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1F80E720" w:rsidR="000A09F5" w:rsidRDefault="00EF5EF6" w:rsidP="00EF5EF6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0"/>
          <w:szCs w:val="20"/>
        </w:rPr>
        <w:drawing>
          <wp:inline distT="0" distB="0" distL="0" distR="0" wp14:anchorId="58532F5B" wp14:editId="5629FA5E">
            <wp:extent cx="2818765" cy="762000"/>
            <wp:effectExtent l="0" t="0" r="63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B5A679A" w14:textId="7A4DADA6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0675C0">
        <w:rPr>
          <w:rFonts w:ascii="Open Sans" w:hAnsi="Open Sans" w:cs="Open Sans"/>
          <w:b/>
          <w:sz w:val="24"/>
          <w:szCs w:val="24"/>
        </w:rPr>
        <w:t>28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0675C0">
        <w:rPr>
          <w:rFonts w:ascii="Open Sans" w:hAnsi="Open Sans" w:cs="Open Sans"/>
          <w:b/>
          <w:sz w:val="24"/>
          <w:szCs w:val="24"/>
        </w:rPr>
        <w:t>1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0173BF">
        <w:rPr>
          <w:rFonts w:ascii="Open Sans" w:hAnsi="Open Sans" w:cs="Open Sans"/>
          <w:b/>
          <w:sz w:val="24"/>
          <w:szCs w:val="24"/>
        </w:rPr>
        <w:t>6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6786ADA2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0675C0">
        <w:rPr>
          <w:rFonts w:ascii="Open Sans" w:hAnsi="Open Sans" w:cs="Open Sans"/>
          <w:b/>
        </w:rPr>
        <w:t>Kompleksowa obsługa kolekcji bilonu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4961"/>
        <w:gridCol w:w="1953"/>
        <w:gridCol w:w="1971"/>
      </w:tblGrid>
      <w:tr w:rsidR="00F300E8" w:rsidRPr="00F300E8" w14:paraId="7F1C3050" w14:textId="77777777" w:rsidTr="000836E4">
        <w:trPr>
          <w:trHeight w:val="1074"/>
        </w:trPr>
        <w:tc>
          <w:tcPr>
            <w:tcW w:w="709" w:type="dxa"/>
            <w:vAlign w:val="center"/>
          </w:tcPr>
          <w:p w14:paraId="3B8586AD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L. p.</w:t>
            </w:r>
          </w:p>
        </w:tc>
        <w:tc>
          <w:tcPr>
            <w:tcW w:w="4961" w:type="dxa"/>
            <w:vAlign w:val="center"/>
          </w:tcPr>
          <w:p w14:paraId="0C8C7464" w14:textId="77777777" w:rsidR="00F300E8" w:rsidRPr="00F300E8" w:rsidRDefault="00F300E8" w:rsidP="000836E4">
            <w:pPr>
              <w:spacing w:after="0" w:line="480" w:lineRule="auto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Nazwa i adres wykonawcy</w:t>
            </w:r>
          </w:p>
        </w:tc>
        <w:tc>
          <w:tcPr>
            <w:tcW w:w="1953" w:type="dxa"/>
            <w:vAlign w:val="center"/>
          </w:tcPr>
          <w:p w14:paraId="0359D621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Cena ofertowa brutto (w zł)</w:t>
            </w:r>
          </w:p>
        </w:tc>
        <w:tc>
          <w:tcPr>
            <w:tcW w:w="1971" w:type="dxa"/>
            <w:vAlign w:val="center"/>
          </w:tcPr>
          <w:p w14:paraId="2FF3C23A" w14:textId="67138F52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Inne kryterium</w:t>
            </w:r>
          </w:p>
          <w:p w14:paraId="356F04E9" w14:textId="77777777" w:rsidR="00F300E8" w:rsidRPr="00F300E8" w:rsidRDefault="00F300E8" w:rsidP="000836E4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b/>
                <w:sz w:val="20"/>
                <w:szCs w:val="20"/>
                <w:lang w:eastAsia="pl-PL"/>
              </w:rPr>
              <w:t>(jeżeli dotyczy)</w:t>
            </w:r>
          </w:p>
        </w:tc>
      </w:tr>
      <w:tr w:rsidR="00F300E8" w:rsidRPr="00F300E8" w14:paraId="70098D3B" w14:textId="77777777" w:rsidTr="00F300E8">
        <w:trPr>
          <w:trHeight w:val="771"/>
        </w:trPr>
        <w:tc>
          <w:tcPr>
            <w:tcW w:w="709" w:type="dxa"/>
            <w:vAlign w:val="center"/>
          </w:tcPr>
          <w:p w14:paraId="77766CD0" w14:textId="77777777" w:rsidR="00F300E8" w:rsidRPr="00F300E8" w:rsidRDefault="00F300E8" w:rsidP="00F300E8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</w:p>
        </w:tc>
        <w:tc>
          <w:tcPr>
            <w:tcW w:w="4961" w:type="dxa"/>
            <w:vAlign w:val="center"/>
          </w:tcPr>
          <w:p w14:paraId="222D00E9" w14:textId="4391D61A" w:rsidR="00F300E8" w:rsidRDefault="000675C0" w:rsidP="000675C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„Paja” Paulina Boruszewska</w:t>
            </w:r>
          </w:p>
          <w:p w14:paraId="4A65E679" w14:textId="46F69640" w:rsidR="000675C0" w:rsidRPr="00F300E8" w:rsidRDefault="000675C0" w:rsidP="000675C0">
            <w:pPr>
              <w:spacing w:after="0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Ul. Świętojańska 30, 81-372 Gdynia</w:t>
            </w:r>
          </w:p>
        </w:tc>
        <w:tc>
          <w:tcPr>
            <w:tcW w:w="1953" w:type="dxa"/>
            <w:vAlign w:val="center"/>
          </w:tcPr>
          <w:p w14:paraId="42478D18" w14:textId="18FAFF55" w:rsidR="00F300E8" w:rsidRPr="00F300E8" w:rsidRDefault="000675C0" w:rsidP="000675C0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126 000,00</w:t>
            </w:r>
          </w:p>
        </w:tc>
        <w:tc>
          <w:tcPr>
            <w:tcW w:w="1971" w:type="dxa"/>
            <w:vAlign w:val="center"/>
          </w:tcPr>
          <w:p w14:paraId="4DFCA317" w14:textId="77777777" w:rsidR="00F300E8" w:rsidRPr="00F300E8" w:rsidRDefault="00F300E8" w:rsidP="000675C0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</w:pPr>
            <w:r w:rsidRPr="00F300E8">
              <w:rPr>
                <w:rFonts w:ascii="Open Sans" w:eastAsia="Times New Roman" w:hAnsi="Open Sans" w:cs="Open Sans"/>
                <w:sz w:val="20"/>
                <w:szCs w:val="20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34363E28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>Dziękujemy za udział w postępowaniu i złożenie ofert</w:t>
      </w:r>
      <w:r w:rsidR="000675C0">
        <w:rPr>
          <w:rFonts w:ascii="Open Sans" w:hAnsi="Open Sans" w:cs="Open Sans"/>
        </w:rPr>
        <w:t>y</w:t>
      </w:r>
      <w:r w:rsidRPr="00946E2E">
        <w:rPr>
          <w:rFonts w:ascii="Open Sans" w:hAnsi="Open Sans" w:cs="Open Sans"/>
        </w:rPr>
        <w:t xml:space="preserve">. </w:t>
      </w:r>
      <w:bookmarkStart w:id="0" w:name="_GoBack"/>
      <w:bookmarkEnd w:id="0"/>
    </w:p>
    <w:sectPr w:rsidR="00075C7A" w:rsidRPr="00946E2E" w:rsidSect="00EF5EF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09" w:right="1417" w:bottom="1985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93B3BB" w14:textId="77777777" w:rsidR="000675C0" w:rsidRDefault="000675C0" w:rsidP="00B60D00">
      <w:pPr>
        <w:spacing w:after="0" w:line="240" w:lineRule="auto"/>
      </w:pPr>
      <w:r>
        <w:separator/>
      </w:r>
    </w:p>
  </w:endnote>
  <w:endnote w:type="continuationSeparator" w:id="0">
    <w:p w14:paraId="6BCF7E8E" w14:textId="77777777" w:rsidR="000675C0" w:rsidRDefault="000675C0" w:rsidP="00B60D00">
      <w:pPr>
        <w:spacing w:after="0" w:line="240" w:lineRule="auto"/>
      </w:pPr>
      <w:r>
        <w:continuationSeparator/>
      </w:r>
    </w:p>
  </w:endnote>
  <w:endnote w:type="continuationNotice" w:id="1">
    <w:p w14:paraId="6124FDA7" w14:textId="77777777" w:rsidR="000675C0" w:rsidRDefault="000675C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592074" w14:textId="77777777" w:rsidR="000675C0" w:rsidRDefault="000675C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7C072" w14:textId="77777777" w:rsidR="000675C0" w:rsidRDefault="000675C0" w:rsidP="00715CC9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rFonts w:ascii="Open Sans" w:hAnsi="Open Sans" w:cs="Open Sans"/>
        <w:b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4496DFC" wp14:editId="300D14BF">
              <wp:simplePos x="0" y="0"/>
              <wp:positionH relativeFrom="column">
                <wp:posOffset>0</wp:posOffset>
              </wp:positionH>
              <wp:positionV relativeFrom="paragraph">
                <wp:posOffset>57150</wp:posOffset>
              </wp:positionV>
              <wp:extent cx="6324600" cy="45719"/>
              <wp:effectExtent l="76200" t="57150" r="57150" b="126365"/>
              <wp:wrapNone/>
              <wp:docPr id="81" name="Schemat blokowy: proces 8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24600" cy="45719"/>
                      </a:xfrm>
                      <a:prstGeom prst="flowChartProcess">
                        <a:avLst/>
                      </a:prstGeom>
                      <a:gradFill rotWithShape="1">
                        <a:gsLst>
                          <a:gs pos="0">
                            <a:sysClr val="windowText" lastClr="000000">
                              <a:shade val="51000"/>
                              <a:satMod val="130000"/>
                            </a:sysClr>
                          </a:gs>
                          <a:gs pos="80000">
                            <a:sysClr val="windowText" lastClr="000000">
                              <a:shade val="93000"/>
                              <a:satMod val="130000"/>
                            </a:sysClr>
                          </a:gs>
                          <a:gs pos="100000">
                            <a:sysClr val="windowText" lastClr="000000">
                              <a:shade val="94000"/>
                              <a:satMod val="135000"/>
                            </a:sysClr>
                          </a:gs>
                        </a:gsLst>
                        <a:lin ang="16200000" scaled="0"/>
                      </a:gradFill>
                      <a:ln>
                        <a:solidFill>
                          <a:sysClr val="window" lastClr="FFFFFF"/>
                        </a:solidFill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threePt" dir="t">
                          <a:rot lat="0" lon="0" rev="1200000"/>
                        </a:lightRig>
                      </a:scene3d>
                      <a:sp3d>
                        <a:bevelT w="63500" h="25400"/>
                      </a:sp3d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F65BF5" id="_x0000_t109" coordsize="21600,21600" o:spt="109" path="m,l,21600r21600,l21600,xe">
              <v:stroke joinstyle="miter"/>
              <v:path gradientshapeok="t" o:connecttype="rect"/>
            </v:shapetype>
            <v:shape id="Schemat blokowy: proces 81" o:spid="_x0000_s1026" type="#_x0000_t109" style="position:absolute;margin-left:0;margin-top:4.5pt;width:498pt;height: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" fillcolor="black" strokecolor="window">
              <v:fill color2="black" rotate="t" angle="180" focus="80%" type="gradient">
                <o:fill v:ext="view" type="gradientUnscaled"/>
              </v:fill>
              <v:shadow on="t" color="black" opacity="22937f" origin=",.5" offset="0,.63889mm"/>
            </v:shape>
          </w:pict>
        </mc:Fallback>
      </mc:AlternateContent>
    </w:r>
  </w:p>
  <w:p w14:paraId="22AEBB05" w14:textId="0E484323" w:rsidR="000675C0" w:rsidRPr="00B85075" w:rsidRDefault="000675C0" w:rsidP="00715CC9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  <w:r>
      <w:rPr>
        <w:rFonts w:ascii="Open Sans" w:hAnsi="Open Sans" w:cs="Open Sans"/>
        <w:color w:val="575756"/>
        <w:sz w:val="14"/>
        <w:szCs w:val="14"/>
      </w:rPr>
      <w:t xml:space="preserve"> tel. 58 341 20 41 | </w:t>
    </w:r>
    <w:r w:rsidRPr="002B5677">
      <w:rPr>
        <w:rFonts w:ascii="Open Sans" w:hAnsi="Open Sans" w:cs="Open Sans"/>
        <w:color w:val="575756"/>
        <w:sz w:val="14"/>
        <w:szCs w:val="14"/>
      </w:rPr>
      <w:t>gzd-przetargi@gdansk.gda.pl</w:t>
    </w:r>
    <w:r w:rsidRPr="00B85075">
      <w:rPr>
        <w:rFonts w:ascii="Open Sans" w:hAnsi="Open Sans" w:cs="Open Sans"/>
        <w:color w:val="575756"/>
        <w:sz w:val="14"/>
        <w:szCs w:val="14"/>
      </w:rPr>
      <w:t>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zd.gda.pl</w:t>
    </w:r>
  </w:p>
  <w:p w14:paraId="0C8AAC03" w14:textId="77777777" w:rsidR="000675C0" w:rsidRDefault="000675C0">
    <w:pPr>
      <w:pStyle w:val="Stopka"/>
    </w:pPr>
  </w:p>
  <w:p w14:paraId="3EF596E1" w14:textId="77777777" w:rsidR="000675C0" w:rsidRDefault="000675C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12870F" w14:textId="77777777" w:rsidR="000675C0" w:rsidRDefault="000675C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D6CEEA" w14:textId="77777777" w:rsidR="000675C0" w:rsidRDefault="000675C0" w:rsidP="00B60D00">
      <w:pPr>
        <w:spacing w:after="0" w:line="240" w:lineRule="auto"/>
      </w:pPr>
      <w:r>
        <w:separator/>
      </w:r>
    </w:p>
  </w:footnote>
  <w:footnote w:type="continuationSeparator" w:id="0">
    <w:p w14:paraId="3B3BCD88" w14:textId="77777777" w:rsidR="000675C0" w:rsidRDefault="000675C0" w:rsidP="00B60D00">
      <w:pPr>
        <w:spacing w:after="0" w:line="240" w:lineRule="auto"/>
      </w:pPr>
      <w:r>
        <w:continuationSeparator/>
      </w:r>
    </w:p>
  </w:footnote>
  <w:footnote w:type="continuationNotice" w:id="1">
    <w:p w14:paraId="01704084" w14:textId="77777777" w:rsidR="000675C0" w:rsidRDefault="000675C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BD8EEC" w14:textId="77777777" w:rsidR="000675C0" w:rsidRDefault="000675C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A30DBD" w14:textId="77777777" w:rsidR="000675C0" w:rsidRDefault="000675C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DE8AAE" w14:textId="77777777" w:rsidR="000675C0" w:rsidRDefault="000675C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173BF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675C0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5677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06A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15CC9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EF5EF6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7585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B350D72D-9D77-4189-8CF0-DA6DB328AF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2826E62-892F-40B2-8042-1306F0BFFF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9C16046-02F0-4867-A5B0-036D2DC4AAD3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5.xml><?xml version="1.0" encoding="utf-8"?>
<ds:datastoreItem xmlns:ds="http://schemas.openxmlformats.org/officeDocument/2006/customXml" ds:itemID="{8B23F212-525A-448D-9400-807186D02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1</Pages>
  <Words>52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177</cp:revision>
  <cp:lastPrinted>2023-06-27T06:36:00Z</cp:lastPrinted>
  <dcterms:created xsi:type="dcterms:W3CDTF">2019-04-04T06:18:00Z</dcterms:created>
  <dcterms:modified xsi:type="dcterms:W3CDTF">2026-01-28T10:28:00Z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