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360527" w14:textId="3C6195CD" w:rsidR="0060023C" w:rsidRDefault="0060023C" w:rsidP="00356BF5">
      <w:pPr>
        <w:widowControl w:val="0"/>
        <w:jc w:val="both"/>
        <w:rPr>
          <w:b/>
          <w:sz w:val="22"/>
          <w:szCs w:val="22"/>
        </w:rPr>
      </w:pPr>
      <w:bookmarkStart w:id="0" w:name="_Ref134718882"/>
      <w:bookmarkStart w:id="1" w:name="_Ref134855668"/>
      <w:bookmarkStart w:id="2" w:name="_Hlk65229117"/>
    </w:p>
    <w:p w14:paraId="33F1122C" w14:textId="3D79184C" w:rsidR="00FB0FCD" w:rsidRPr="00FB0FCD" w:rsidRDefault="00FB0FCD" w:rsidP="00406A63">
      <w:pPr>
        <w:widowControl w:val="0"/>
        <w:suppressAutoHyphens/>
        <w:spacing w:line="276" w:lineRule="auto"/>
        <w:ind w:left="142"/>
        <w:rPr>
          <w:rFonts w:ascii="Open Sans" w:eastAsia="SimSun" w:hAnsi="Open Sans" w:cs="Open Sans"/>
          <w:kern w:val="2"/>
          <w:sz w:val="20"/>
          <w:szCs w:val="20"/>
          <w:lang w:eastAsia="zh-CN" w:bidi="hi-IN"/>
        </w:rPr>
      </w:pPr>
      <w:bookmarkStart w:id="3" w:name="_Hlk218754017"/>
      <w:bookmarkEnd w:id="0"/>
      <w:bookmarkEnd w:id="1"/>
      <w:bookmarkEnd w:id="2"/>
      <w:r w:rsidRPr="00FB0FCD">
        <w:rPr>
          <w:rFonts w:ascii="Open Sans" w:eastAsia="SimSun" w:hAnsi="Open Sans" w:cs="Open Sans"/>
          <w:noProof/>
          <w:kern w:val="2"/>
          <w:sz w:val="20"/>
          <w:szCs w:val="20"/>
          <w:lang w:eastAsia="zh-CN" w:bidi="hi-IN"/>
        </w:rPr>
        <w:drawing>
          <wp:inline distT="0" distB="0" distL="0" distR="0" wp14:anchorId="13078628" wp14:editId="6A9FCCB2">
            <wp:extent cx="2837815" cy="809625"/>
            <wp:effectExtent l="0" t="0" r="635" b="9525"/>
            <wp:docPr id="4"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7815" cy="809625"/>
                    </a:xfrm>
                    <a:prstGeom prst="rect">
                      <a:avLst/>
                    </a:prstGeom>
                    <a:noFill/>
                  </pic:spPr>
                </pic:pic>
              </a:graphicData>
            </a:graphic>
          </wp:inline>
        </w:drawing>
      </w:r>
      <w:bookmarkEnd w:id="3"/>
      <w:r w:rsidRPr="00FB0FCD">
        <w:rPr>
          <w:rFonts w:ascii="Open Sans" w:eastAsia="SimSun" w:hAnsi="Open Sans" w:cs="Open Sans"/>
          <w:kern w:val="2"/>
          <w:sz w:val="20"/>
          <w:szCs w:val="20"/>
          <w:lang w:eastAsia="zh-CN" w:bidi="hi-IN"/>
        </w:rPr>
        <w:t xml:space="preserve">                                                                </w:t>
      </w:r>
      <w:r w:rsidR="00406A63">
        <w:rPr>
          <w:rFonts w:ascii="Open Sans" w:eastAsia="SimSun" w:hAnsi="Open Sans" w:cs="Open Sans"/>
          <w:kern w:val="2"/>
          <w:sz w:val="20"/>
          <w:szCs w:val="20"/>
          <w:lang w:eastAsia="zh-CN" w:bidi="hi-IN"/>
        </w:rPr>
        <w:t xml:space="preserve"> </w:t>
      </w:r>
      <w:r w:rsidRPr="00FB0FCD">
        <w:rPr>
          <w:rFonts w:ascii="Open Sans" w:eastAsia="SimSun" w:hAnsi="Open Sans" w:cs="Open Sans"/>
          <w:kern w:val="2"/>
          <w:sz w:val="20"/>
          <w:szCs w:val="20"/>
          <w:lang w:eastAsia="zh-CN" w:bidi="hi-IN"/>
        </w:rPr>
        <w:t xml:space="preserve"> </w:t>
      </w:r>
      <w:r w:rsidRPr="00502E1D">
        <w:rPr>
          <w:rFonts w:ascii="Open Sans" w:eastAsia="SimSun" w:hAnsi="Open Sans" w:cs="Open Sans"/>
          <w:strike/>
          <w:kern w:val="2"/>
          <w:sz w:val="20"/>
          <w:szCs w:val="20"/>
          <w:lang w:eastAsia="zh-CN" w:bidi="hi-IN"/>
        </w:rPr>
        <w:t xml:space="preserve">Gdańsk </w:t>
      </w:r>
      <w:r w:rsidR="004C1FA8" w:rsidRPr="00502E1D">
        <w:rPr>
          <w:rFonts w:ascii="Open Sans" w:eastAsia="SimSun" w:hAnsi="Open Sans" w:cs="Open Sans"/>
          <w:strike/>
          <w:kern w:val="2"/>
          <w:sz w:val="20"/>
          <w:szCs w:val="20"/>
          <w:lang w:eastAsia="zh-CN" w:bidi="hi-IN"/>
        </w:rPr>
        <w:t>12</w:t>
      </w:r>
      <w:r w:rsidRPr="00502E1D">
        <w:rPr>
          <w:rFonts w:ascii="Open Sans" w:eastAsia="SimSun" w:hAnsi="Open Sans" w:cs="Open Sans"/>
          <w:strike/>
          <w:kern w:val="2"/>
          <w:sz w:val="20"/>
          <w:szCs w:val="20"/>
          <w:lang w:eastAsia="zh-CN" w:bidi="hi-IN"/>
        </w:rPr>
        <w:t>.0</w:t>
      </w:r>
      <w:r w:rsidR="00B15442" w:rsidRPr="00502E1D">
        <w:rPr>
          <w:rFonts w:ascii="Open Sans" w:eastAsia="SimSun" w:hAnsi="Open Sans" w:cs="Open Sans"/>
          <w:strike/>
          <w:kern w:val="2"/>
          <w:sz w:val="20"/>
          <w:szCs w:val="20"/>
          <w:lang w:eastAsia="zh-CN" w:bidi="hi-IN"/>
        </w:rPr>
        <w:t>2</w:t>
      </w:r>
      <w:r w:rsidRPr="00502E1D">
        <w:rPr>
          <w:rFonts w:ascii="Open Sans" w:eastAsia="SimSun" w:hAnsi="Open Sans" w:cs="Open Sans"/>
          <w:strike/>
          <w:kern w:val="2"/>
          <w:sz w:val="20"/>
          <w:szCs w:val="20"/>
          <w:lang w:eastAsia="zh-CN" w:bidi="hi-IN"/>
        </w:rPr>
        <w:t>.2026r</w:t>
      </w:r>
      <w:r w:rsidRPr="00502E1D">
        <w:rPr>
          <w:rFonts w:ascii="Open Sans" w:eastAsia="SimSun" w:hAnsi="Open Sans" w:cs="Open Sans"/>
          <w:kern w:val="2"/>
          <w:sz w:val="20"/>
          <w:szCs w:val="20"/>
          <w:lang w:eastAsia="zh-CN" w:bidi="hi-IN"/>
        </w:rPr>
        <w:t>.</w:t>
      </w:r>
      <w:r w:rsidR="00502E1D">
        <w:rPr>
          <w:rFonts w:ascii="Open Sans" w:eastAsia="SimSun" w:hAnsi="Open Sans" w:cs="Open Sans"/>
          <w:kern w:val="2"/>
          <w:sz w:val="20"/>
          <w:szCs w:val="20"/>
          <w:lang w:eastAsia="zh-CN" w:bidi="hi-IN"/>
        </w:rPr>
        <w:t xml:space="preserve"> </w:t>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r>
      <w:r w:rsidR="00406A63">
        <w:rPr>
          <w:rFonts w:ascii="Open Sans" w:eastAsia="SimSun" w:hAnsi="Open Sans" w:cs="Open Sans"/>
          <w:kern w:val="2"/>
          <w:sz w:val="20"/>
          <w:szCs w:val="20"/>
          <w:lang w:eastAsia="zh-CN" w:bidi="hi-IN"/>
        </w:rPr>
        <w:tab/>
        <w:t xml:space="preserve">     </w:t>
      </w:r>
      <w:r w:rsidR="00502E1D" w:rsidRPr="00406A63">
        <w:rPr>
          <w:rFonts w:ascii="Open Sans" w:eastAsia="SimSun" w:hAnsi="Open Sans" w:cs="Open Sans"/>
          <w:color w:val="FF0000"/>
          <w:kern w:val="2"/>
          <w:sz w:val="20"/>
          <w:szCs w:val="20"/>
          <w:lang w:eastAsia="zh-CN" w:bidi="hi-IN"/>
        </w:rPr>
        <w:t>Gda</w:t>
      </w:r>
      <w:r w:rsidR="00406A63" w:rsidRPr="00406A63">
        <w:rPr>
          <w:rFonts w:ascii="Open Sans" w:eastAsia="SimSun" w:hAnsi="Open Sans" w:cs="Open Sans"/>
          <w:color w:val="FF0000"/>
          <w:kern w:val="2"/>
          <w:sz w:val="20"/>
          <w:szCs w:val="20"/>
          <w:lang w:eastAsia="zh-CN" w:bidi="hi-IN"/>
        </w:rPr>
        <w:t>ń</w:t>
      </w:r>
      <w:r w:rsidR="00502E1D" w:rsidRPr="00406A63">
        <w:rPr>
          <w:rFonts w:ascii="Open Sans" w:eastAsia="SimSun" w:hAnsi="Open Sans" w:cs="Open Sans"/>
          <w:color w:val="FF0000"/>
          <w:kern w:val="2"/>
          <w:sz w:val="20"/>
          <w:szCs w:val="20"/>
          <w:lang w:eastAsia="zh-CN" w:bidi="hi-IN"/>
        </w:rPr>
        <w:t>sk</w:t>
      </w:r>
      <w:r w:rsidR="00406A63" w:rsidRPr="00406A63">
        <w:rPr>
          <w:rFonts w:ascii="Open Sans" w:eastAsia="SimSun" w:hAnsi="Open Sans" w:cs="Open Sans"/>
          <w:color w:val="FF0000"/>
          <w:kern w:val="2"/>
          <w:sz w:val="20"/>
          <w:szCs w:val="20"/>
          <w:lang w:eastAsia="zh-CN" w:bidi="hi-IN"/>
        </w:rPr>
        <w:t xml:space="preserve"> 18.02.2026r.</w:t>
      </w:r>
    </w:p>
    <w:p w14:paraId="4252DF0D" w14:textId="77777777" w:rsidR="00FB0FCD" w:rsidRPr="00FB0FCD" w:rsidRDefault="00FB0FCD" w:rsidP="00356BF5">
      <w:pPr>
        <w:widowControl w:val="0"/>
        <w:suppressAutoHyphens/>
        <w:spacing w:line="276" w:lineRule="auto"/>
        <w:jc w:val="center"/>
        <w:rPr>
          <w:rFonts w:ascii="Open Sans" w:eastAsia="SimSun" w:hAnsi="Open Sans" w:cs="Open Sans"/>
          <w:b/>
          <w:kern w:val="2"/>
          <w:sz w:val="20"/>
          <w:szCs w:val="20"/>
          <w:lang w:eastAsia="zh-CN" w:bidi="hi-IN"/>
        </w:rPr>
      </w:pPr>
    </w:p>
    <w:p w14:paraId="0043D0FD" w14:textId="77777777" w:rsidR="00FB0FCD" w:rsidRPr="00FB0FCD" w:rsidRDefault="00FB0FCD" w:rsidP="00356BF5">
      <w:pPr>
        <w:widowControl w:val="0"/>
        <w:suppressAutoHyphens/>
        <w:spacing w:line="276" w:lineRule="auto"/>
        <w:jc w:val="center"/>
        <w:rPr>
          <w:rFonts w:ascii="Open Sans" w:eastAsia="SimSun" w:hAnsi="Open Sans" w:cs="Open Sans"/>
          <w:b/>
          <w:kern w:val="2"/>
          <w:sz w:val="20"/>
          <w:szCs w:val="20"/>
          <w:lang w:eastAsia="zh-CN" w:bidi="hi-IN"/>
        </w:rPr>
      </w:pPr>
    </w:p>
    <w:p w14:paraId="44B53687" w14:textId="77777777" w:rsidR="00FB0FCD" w:rsidRPr="00FB0FCD" w:rsidRDefault="00FB0FCD" w:rsidP="00356BF5">
      <w:pPr>
        <w:widowControl w:val="0"/>
        <w:suppressAutoHyphens/>
        <w:spacing w:line="276" w:lineRule="auto"/>
        <w:jc w:val="center"/>
        <w:rPr>
          <w:rFonts w:ascii="Open Sans" w:eastAsia="SimSun" w:hAnsi="Open Sans" w:cs="Open Sans"/>
          <w:b/>
          <w:kern w:val="2"/>
          <w:sz w:val="20"/>
          <w:szCs w:val="20"/>
          <w:lang w:eastAsia="zh-CN" w:bidi="hi-IN"/>
        </w:rPr>
      </w:pPr>
    </w:p>
    <w:p w14:paraId="76F9B0DB" w14:textId="13289B50" w:rsidR="00FB0FCD" w:rsidRPr="00406A63" w:rsidRDefault="00FB0FCD" w:rsidP="00356BF5">
      <w:pPr>
        <w:widowControl w:val="0"/>
        <w:suppressAutoHyphens/>
        <w:spacing w:line="276" w:lineRule="auto"/>
        <w:jc w:val="center"/>
        <w:rPr>
          <w:rFonts w:ascii="Open Sans" w:eastAsia="SimSun" w:hAnsi="Open Sans" w:cs="Open Sans"/>
          <w:color w:val="FF0000"/>
          <w:kern w:val="2"/>
          <w:sz w:val="20"/>
          <w:szCs w:val="20"/>
          <w:lang w:eastAsia="zh-CN" w:bidi="hi-IN"/>
        </w:rPr>
      </w:pPr>
      <w:r w:rsidRPr="00406A63">
        <w:rPr>
          <w:rFonts w:ascii="Open Sans" w:eastAsia="SimSun" w:hAnsi="Open Sans" w:cs="Open Sans"/>
          <w:b/>
          <w:color w:val="FF0000"/>
          <w:kern w:val="2"/>
          <w:sz w:val="20"/>
          <w:szCs w:val="20"/>
          <w:lang w:eastAsia="zh-CN" w:bidi="hi-IN"/>
        </w:rPr>
        <w:t>Zapytanie ofertowe</w:t>
      </w:r>
      <w:r w:rsidR="00406A63" w:rsidRPr="00406A63">
        <w:rPr>
          <w:color w:val="FF0000"/>
        </w:rPr>
        <w:t xml:space="preserve"> - </w:t>
      </w:r>
      <w:r w:rsidR="00406A63" w:rsidRPr="00406A63">
        <w:rPr>
          <w:rFonts w:ascii="Open Sans" w:eastAsia="SimSun" w:hAnsi="Open Sans" w:cs="Open Sans"/>
          <w:b/>
          <w:color w:val="FF0000"/>
          <w:kern w:val="2"/>
          <w:sz w:val="20"/>
          <w:szCs w:val="20"/>
          <w:lang w:eastAsia="zh-CN" w:bidi="hi-IN"/>
        </w:rPr>
        <w:t>Aktualne</w:t>
      </w:r>
    </w:p>
    <w:p w14:paraId="6402CBA6" w14:textId="77777777" w:rsidR="00FB0FCD" w:rsidRPr="00FB0FCD" w:rsidRDefault="00FB0FCD" w:rsidP="00356BF5">
      <w:pPr>
        <w:widowControl w:val="0"/>
        <w:suppressAutoHyphens/>
        <w:spacing w:line="276" w:lineRule="auto"/>
        <w:ind w:left="993" w:hanging="993"/>
        <w:jc w:val="both"/>
        <w:rPr>
          <w:rFonts w:ascii="Open Sans" w:eastAsia="SimSun" w:hAnsi="Open Sans" w:cs="Open Sans"/>
          <w:kern w:val="2"/>
          <w:sz w:val="20"/>
          <w:szCs w:val="20"/>
          <w:lang w:eastAsia="zh-CN" w:bidi="hi-IN"/>
        </w:rPr>
      </w:pPr>
      <w:r w:rsidRPr="00FB0FCD">
        <w:rPr>
          <w:rFonts w:ascii="Open Sans" w:eastAsia="SimSun" w:hAnsi="Open Sans" w:cs="Open Sans"/>
          <w:bCs/>
          <w:kern w:val="2"/>
          <w:sz w:val="20"/>
          <w:szCs w:val="20"/>
          <w:lang w:eastAsia="zh-CN" w:bidi="hi-IN"/>
        </w:rPr>
        <w:t xml:space="preserve">  </w:t>
      </w:r>
    </w:p>
    <w:p w14:paraId="5A4B9684" w14:textId="5785ABA2" w:rsidR="00FB0FCD" w:rsidRPr="00FB0FCD" w:rsidRDefault="00FB0FCD" w:rsidP="00356BF5">
      <w:pPr>
        <w:widowControl w:val="0"/>
        <w:tabs>
          <w:tab w:val="left" w:pos="284"/>
        </w:tabs>
        <w:spacing w:before="240" w:line="276" w:lineRule="auto"/>
        <w:jc w:val="both"/>
        <w:rPr>
          <w:rFonts w:ascii="Open Sans" w:hAnsi="Open Sans" w:cs="Open Sans"/>
          <w:sz w:val="20"/>
          <w:szCs w:val="20"/>
        </w:rPr>
      </w:pPr>
      <w:r w:rsidRPr="00FB0FCD">
        <w:rPr>
          <w:rFonts w:ascii="Open Sans" w:hAnsi="Open Sans" w:cs="Open Sans"/>
          <w:sz w:val="20"/>
          <w:szCs w:val="20"/>
        </w:rPr>
        <w:t>Gdański Zarząd Dróg zaprasza do złożenia oferty dotyczącej:</w:t>
      </w:r>
    </w:p>
    <w:p w14:paraId="20DA1F6B" w14:textId="070D3A76" w:rsidR="00FB0FCD" w:rsidRPr="00FB0FCD" w:rsidRDefault="00A23D0C" w:rsidP="00356BF5">
      <w:pPr>
        <w:widowControl w:val="0"/>
        <w:tabs>
          <w:tab w:val="left" w:pos="284"/>
        </w:tabs>
        <w:suppressAutoHyphens/>
        <w:spacing w:line="276" w:lineRule="auto"/>
        <w:jc w:val="both"/>
        <w:rPr>
          <w:rFonts w:ascii="Open Sans" w:hAnsi="Open Sans" w:cs="Open Sans"/>
          <w:sz w:val="20"/>
          <w:szCs w:val="20"/>
          <w:lang w:eastAsia="zh-CN"/>
        </w:rPr>
      </w:pPr>
      <w:r>
        <w:rPr>
          <w:rFonts w:ascii="Open Sans" w:hAnsi="Open Sans" w:cs="Open Sans"/>
          <w:b/>
          <w:sz w:val="20"/>
          <w:szCs w:val="20"/>
          <w:lang w:eastAsia="zh-CN"/>
        </w:rPr>
        <w:t xml:space="preserve">Dostęp do obiektów sportowych – Karta </w:t>
      </w:r>
      <w:r w:rsidR="00B57309">
        <w:rPr>
          <w:rFonts w:ascii="Open Sans" w:hAnsi="Open Sans" w:cs="Open Sans"/>
          <w:b/>
          <w:sz w:val="20"/>
          <w:szCs w:val="20"/>
          <w:lang w:eastAsia="zh-CN"/>
        </w:rPr>
        <w:t>s</w:t>
      </w:r>
      <w:r>
        <w:rPr>
          <w:rFonts w:ascii="Open Sans" w:hAnsi="Open Sans" w:cs="Open Sans"/>
          <w:b/>
          <w:sz w:val="20"/>
          <w:szCs w:val="20"/>
          <w:lang w:eastAsia="zh-CN"/>
        </w:rPr>
        <w:t>porto</w:t>
      </w:r>
      <w:r w:rsidRPr="00B57309">
        <w:rPr>
          <w:rFonts w:ascii="Open Sans" w:hAnsi="Open Sans" w:cs="Open Sans"/>
          <w:b/>
          <w:sz w:val="20"/>
          <w:szCs w:val="20"/>
          <w:lang w:eastAsia="zh-CN"/>
        </w:rPr>
        <w:t>w</w:t>
      </w:r>
      <w:r w:rsidR="00B57309" w:rsidRPr="00B57309">
        <w:rPr>
          <w:rFonts w:ascii="Open Sans" w:eastAsia="Batang;바탕" w:hAnsi="Open Sans" w:cs="Open Sans"/>
          <w:b/>
          <w:sz w:val="20"/>
          <w:szCs w:val="20"/>
          <w:lang w:eastAsia="zh-CN"/>
        </w:rPr>
        <w:t>a</w:t>
      </w:r>
      <w:r w:rsidR="00FB0FCD" w:rsidRPr="00FB0FCD">
        <w:rPr>
          <w:rFonts w:ascii="Open Sans" w:hAnsi="Open Sans" w:cs="Open Sans"/>
          <w:sz w:val="20"/>
          <w:szCs w:val="20"/>
          <w:lang w:eastAsia="zh-CN"/>
        </w:rPr>
        <w:t xml:space="preserve"> </w:t>
      </w:r>
    </w:p>
    <w:p w14:paraId="6AF42110" w14:textId="77777777" w:rsidR="00FB0FCD" w:rsidRPr="00FB0FCD" w:rsidRDefault="00FB0FCD" w:rsidP="00356BF5">
      <w:pPr>
        <w:widowControl w:val="0"/>
        <w:tabs>
          <w:tab w:val="left" w:pos="284"/>
        </w:tabs>
        <w:spacing w:line="276" w:lineRule="auto"/>
        <w:rPr>
          <w:rFonts w:ascii="Open Sans" w:hAnsi="Open Sans" w:cs="Open Sans"/>
          <w:b/>
          <w:sz w:val="20"/>
          <w:szCs w:val="20"/>
          <w:lang w:eastAsia="zh-CN"/>
        </w:rPr>
      </w:pPr>
    </w:p>
    <w:p w14:paraId="32A550CF" w14:textId="1DB7D3BC" w:rsidR="00FB0FCD" w:rsidRPr="003200D7" w:rsidRDefault="00FB0FCD" w:rsidP="00356BF5">
      <w:pPr>
        <w:widowControl w:val="0"/>
        <w:tabs>
          <w:tab w:val="left" w:pos="284"/>
        </w:tabs>
        <w:spacing w:line="276" w:lineRule="auto"/>
        <w:rPr>
          <w:rFonts w:ascii="Open Sans" w:hAnsi="Open Sans" w:cs="Open Sans"/>
          <w:b/>
          <w:sz w:val="20"/>
          <w:szCs w:val="20"/>
          <w:lang w:eastAsia="zh-CN"/>
        </w:rPr>
      </w:pPr>
      <w:r w:rsidRPr="003200D7">
        <w:rPr>
          <w:rFonts w:ascii="Open Sans" w:hAnsi="Open Sans" w:cs="Open Sans"/>
          <w:b/>
          <w:sz w:val="20"/>
          <w:szCs w:val="20"/>
          <w:lang w:eastAsia="zh-CN"/>
        </w:rPr>
        <w:t>Termin wykonania zamówienia: 1</w:t>
      </w:r>
      <w:r w:rsidR="003200D7" w:rsidRPr="003200D7">
        <w:rPr>
          <w:rFonts w:ascii="Open Sans" w:hAnsi="Open Sans" w:cs="Open Sans"/>
          <w:b/>
          <w:sz w:val="20"/>
          <w:szCs w:val="20"/>
          <w:lang w:eastAsia="zh-CN"/>
        </w:rPr>
        <w:t>2</w:t>
      </w:r>
      <w:r w:rsidRPr="003200D7">
        <w:rPr>
          <w:rFonts w:ascii="Open Sans" w:hAnsi="Open Sans" w:cs="Open Sans"/>
          <w:b/>
          <w:sz w:val="20"/>
          <w:szCs w:val="20"/>
          <w:lang w:eastAsia="zh-CN"/>
        </w:rPr>
        <w:t xml:space="preserve"> miesięcy od dnia zawarcia umowy </w:t>
      </w:r>
    </w:p>
    <w:p w14:paraId="0B19E18E" w14:textId="77777777" w:rsidR="00FB0FCD" w:rsidRPr="00FB0FCD" w:rsidRDefault="00FB0FCD" w:rsidP="00356BF5">
      <w:pPr>
        <w:widowControl w:val="0"/>
        <w:spacing w:line="276" w:lineRule="auto"/>
        <w:rPr>
          <w:rFonts w:ascii="Open Sans" w:hAnsi="Open Sans" w:cs="Open Sans"/>
          <w:b/>
          <w:sz w:val="20"/>
          <w:szCs w:val="20"/>
          <w:lang w:eastAsia="zh-CN"/>
        </w:rPr>
      </w:pPr>
    </w:p>
    <w:p w14:paraId="7AEEBB94" w14:textId="77777777" w:rsidR="00FB0FCD" w:rsidRPr="00FB0FCD" w:rsidRDefault="00FB0FCD" w:rsidP="00356BF5">
      <w:pPr>
        <w:widowControl w:val="0"/>
        <w:spacing w:line="276" w:lineRule="auto"/>
        <w:rPr>
          <w:rFonts w:ascii="Open Sans" w:hAnsi="Open Sans" w:cs="Open Sans"/>
          <w:b/>
          <w:sz w:val="20"/>
          <w:szCs w:val="20"/>
          <w:lang w:eastAsia="zh-CN"/>
        </w:rPr>
      </w:pPr>
      <w:r w:rsidRPr="00FB0FCD">
        <w:rPr>
          <w:rFonts w:ascii="Open Sans" w:hAnsi="Open Sans" w:cs="Open Sans"/>
          <w:b/>
          <w:sz w:val="20"/>
          <w:szCs w:val="20"/>
          <w:lang w:eastAsia="zh-CN"/>
        </w:rPr>
        <w:t>Postanowienia końcowe:</w:t>
      </w:r>
    </w:p>
    <w:p w14:paraId="339F2968" w14:textId="77777777" w:rsidR="00FB0FCD" w:rsidRPr="00FB0FCD" w:rsidRDefault="00FB0FCD" w:rsidP="00356BF5">
      <w:pPr>
        <w:widowControl w:val="0"/>
        <w:numPr>
          <w:ilvl w:val="0"/>
          <w:numId w:val="35"/>
        </w:numPr>
        <w:tabs>
          <w:tab w:val="left" w:pos="284"/>
          <w:tab w:val="left" w:pos="720"/>
        </w:tabs>
        <w:suppressAutoHyphens/>
        <w:autoSpaceDN w:val="0"/>
        <w:spacing w:line="276" w:lineRule="auto"/>
        <w:ind w:left="284" w:hanging="284"/>
        <w:jc w:val="both"/>
        <w:rPr>
          <w:rFonts w:ascii="Open Sans" w:hAnsi="Open Sans" w:cs="Open Sans"/>
          <w:sz w:val="20"/>
          <w:szCs w:val="20"/>
          <w:lang w:eastAsia="zh-CN"/>
        </w:rPr>
      </w:pPr>
      <w:r w:rsidRPr="00FB0FCD">
        <w:rPr>
          <w:rFonts w:ascii="Open Sans" w:hAnsi="Open Sans" w:cs="Open Sans"/>
          <w:sz w:val="20"/>
          <w:szCs w:val="20"/>
          <w:lang w:eastAsia="zh-CN"/>
        </w:rPr>
        <w:t xml:space="preserve">Z wybranym Wykonawcą zostanie zawarta umowa w formie pisemnej. </w:t>
      </w:r>
    </w:p>
    <w:p w14:paraId="7C04525E" w14:textId="77777777" w:rsidR="00FB0FCD" w:rsidRPr="00FB0FCD" w:rsidRDefault="00FB0FCD" w:rsidP="00356BF5">
      <w:pPr>
        <w:widowControl w:val="0"/>
        <w:numPr>
          <w:ilvl w:val="0"/>
          <w:numId w:val="35"/>
        </w:numPr>
        <w:tabs>
          <w:tab w:val="left" w:pos="284"/>
          <w:tab w:val="left" w:pos="720"/>
        </w:tabs>
        <w:suppressAutoHyphens/>
        <w:autoSpaceDN w:val="0"/>
        <w:spacing w:line="276" w:lineRule="auto"/>
        <w:ind w:left="284" w:hanging="284"/>
        <w:jc w:val="both"/>
        <w:rPr>
          <w:rFonts w:ascii="Open Sans" w:hAnsi="Open Sans" w:cs="Open Sans"/>
          <w:sz w:val="20"/>
          <w:szCs w:val="20"/>
          <w:lang w:eastAsia="zh-CN"/>
        </w:rPr>
      </w:pPr>
      <w:r w:rsidRPr="00FB0FCD">
        <w:rPr>
          <w:rFonts w:ascii="Open Sans" w:hAnsi="Open Sans" w:cs="Open Sans"/>
          <w:sz w:val="20"/>
          <w:szCs w:val="20"/>
          <w:lang w:eastAsia="zh-CN"/>
        </w:rPr>
        <w:t xml:space="preserve">Pisemną ofertę należy sporządzić zgodnie z załączonym formularzem ofertowym. </w:t>
      </w:r>
      <w:r w:rsidRPr="00FB0FCD">
        <w:rPr>
          <w:rFonts w:ascii="Open Sans" w:hAnsi="Open Sans" w:cs="Open Sans"/>
          <w:sz w:val="20"/>
          <w:szCs w:val="20"/>
          <w:lang w:eastAsia="zh-CN"/>
        </w:rPr>
        <w:br/>
        <w:t>Cena ofertowa powinna zawierać wszystkie koszty związane z kompleksową realizacją zamówienia.</w:t>
      </w:r>
    </w:p>
    <w:p w14:paraId="4CD8ED50" w14:textId="0F976544" w:rsidR="00FB0FCD" w:rsidRPr="00375B43" w:rsidRDefault="00FB0FCD" w:rsidP="00356BF5">
      <w:pPr>
        <w:widowControl w:val="0"/>
        <w:numPr>
          <w:ilvl w:val="0"/>
          <w:numId w:val="35"/>
        </w:numPr>
        <w:tabs>
          <w:tab w:val="left" w:pos="284"/>
          <w:tab w:val="left" w:pos="720"/>
        </w:tabs>
        <w:suppressAutoHyphens/>
        <w:autoSpaceDN w:val="0"/>
        <w:spacing w:line="276" w:lineRule="auto"/>
        <w:ind w:left="284" w:hanging="284"/>
        <w:jc w:val="both"/>
        <w:rPr>
          <w:rFonts w:ascii="Open Sans" w:hAnsi="Open Sans" w:cs="Open Sans"/>
          <w:color w:val="FF0000"/>
          <w:sz w:val="20"/>
          <w:szCs w:val="20"/>
          <w:lang w:eastAsia="zh-CN"/>
        </w:rPr>
      </w:pPr>
      <w:r w:rsidRPr="00FB0FCD">
        <w:rPr>
          <w:rFonts w:ascii="Open Sans" w:hAnsi="Open Sans" w:cs="Open Sans"/>
          <w:sz w:val="20"/>
          <w:szCs w:val="20"/>
          <w:lang w:eastAsia="zh-CN"/>
        </w:rPr>
        <w:t xml:space="preserve">Ofertę należy złożyć w zamkniętej kopercie z napisem: </w:t>
      </w:r>
      <w:r w:rsidRPr="00FB0FCD">
        <w:rPr>
          <w:rFonts w:ascii="Open Sans" w:eastAsia="Calibri" w:hAnsi="Open Sans" w:cs="Open Sans"/>
          <w:b/>
          <w:sz w:val="20"/>
          <w:szCs w:val="20"/>
          <w:lang w:eastAsia="zh-CN"/>
        </w:rPr>
        <w:t xml:space="preserve">„NZ/A/2026 </w:t>
      </w:r>
      <w:r w:rsidR="00B57309">
        <w:rPr>
          <w:rFonts w:ascii="Open Sans" w:eastAsia="Calibri" w:hAnsi="Open Sans" w:cs="Open Sans"/>
          <w:b/>
          <w:sz w:val="20"/>
          <w:szCs w:val="20"/>
          <w:lang w:eastAsia="zh-CN"/>
        </w:rPr>
        <w:t>Karty sportowe</w:t>
      </w:r>
      <w:r w:rsidRPr="00FB0FCD">
        <w:rPr>
          <w:rFonts w:ascii="Open Sans" w:eastAsia="Calibri" w:hAnsi="Open Sans" w:cs="Open Sans"/>
          <w:b/>
          <w:sz w:val="20"/>
          <w:szCs w:val="20"/>
          <w:lang w:eastAsia="zh-CN"/>
        </w:rPr>
        <w:t>”</w:t>
      </w:r>
      <w:r w:rsidRPr="00FB0FCD">
        <w:rPr>
          <w:rFonts w:ascii="Open Sans" w:hAnsi="Open Sans" w:cs="Open Sans"/>
          <w:sz w:val="20"/>
          <w:szCs w:val="20"/>
          <w:lang w:eastAsia="zh-CN"/>
        </w:rPr>
        <w:t xml:space="preserve"> </w:t>
      </w:r>
      <w:r w:rsidRPr="00FB0FCD">
        <w:rPr>
          <w:rFonts w:ascii="Open Sans" w:eastAsia="SimSun" w:hAnsi="Open Sans" w:cs="Open Sans"/>
          <w:kern w:val="2"/>
          <w:sz w:val="20"/>
          <w:szCs w:val="20"/>
          <w:lang w:eastAsia="zh-CN" w:bidi="hi-IN"/>
        </w:rPr>
        <w:t>w</w:t>
      </w:r>
      <w:r w:rsidRPr="00FB0FCD">
        <w:rPr>
          <w:rFonts w:ascii="Open Sans" w:hAnsi="Open Sans" w:cs="Open Sans"/>
          <w:sz w:val="20"/>
          <w:szCs w:val="20"/>
          <w:lang w:eastAsia="zh-CN"/>
        </w:rPr>
        <w:t xml:space="preserve"> Biurze Obsługi Klienta Bud. A Gdańskiego Zarządu Dróg ul. Partyzantów 36, lub przesłać drogą pocztową (decyduje data </w:t>
      </w:r>
      <w:r w:rsidRPr="003200D7">
        <w:rPr>
          <w:rFonts w:ascii="Open Sans" w:hAnsi="Open Sans" w:cs="Open Sans"/>
          <w:sz w:val="20"/>
          <w:szCs w:val="20"/>
          <w:lang w:eastAsia="zh-CN"/>
        </w:rPr>
        <w:t xml:space="preserve">wpływu do GZD) na w/w adres </w:t>
      </w:r>
      <w:r w:rsidRPr="003200D7">
        <w:rPr>
          <w:rFonts w:ascii="Open Sans" w:hAnsi="Open Sans" w:cs="Open Sans"/>
          <w:b/>
          <w:sz w:val="20"/>
          <w:szCs w:val="20"/>
          <w:lang w:eastAsia="zh-CN"/>
        </w:rPr>
        <w:t xml:space="preserve">w terminie do dnia </w:t>
      </w:r>
      <w:r w:rsidR="004C1FA8" w:rsidRPr="00375B43">
        <w:rPr>
          <w:rFonts w:ascii="Open Sans" w:hAnsi="Open Sans" w:cs="Open Sans"/>
          <w:b/>
          <w:strike/>
          <w:sz w:val="20"/>
          <w:szCs w:val="20"/>
          <w:lang w:eastAsia="zh-CN"/>
        </w:rPr>
        <w:t>19</w:t>
      </w:r>
      <w:r w:rsidRPr="00375B43">
        <w:rPr>
          <w:rFonts w:ascii="Open Sans" w:hAnsi="Open Sans" w:cs="Open Sans"/>
          <w:b/>
          <w:strike/>
          <w:sz w:val="20"/>
          <w:szCs w:val="20"/>
          <w:lang w:eastAsia="zh-CN"/>
        </w:rPr>
        <w:t>.0</w:t>
      </w:r>
      <w:r w:rsidR="00B15442" w:rsidRPr="00375B43">
        <w:rPr>
          <w:rFonts w:ascii="Open Sans" w:hAnsi="Open Sans" w:cs="Open Sans"/>
          <w:b/>
          <w:strike/>
          <w:sz w:val="20"/>
          <w:szCs w:val="20"/>
          <w:lang w:eastAsia="zh-CN"/>
        </w:rPr>
        <w:t>2</w:t>
      </w:r>
      <w:r w:rsidRPr="00375B43">
        <w:rPr>
          <w:rFonts w:ascii="Open Sans" w:hAnsi="Open Sans" w:cs="Open Sans"/>
          <w:b/>
          <w:strike/>
          <w:sz w:val="20"/>
          <w:szCs w:val="20"/>
          <w:lang w:eastAsia="zh-CN"/>
        </w:rPr>
        <w:t>.2026r do godz.15</w:t>
      </w:r>
      <w:r w:rsidRPr="00375B43">
        <w:rPr>
          <w:rFonts w:ascii="Open Sans" w:hAnsi="Open Sans" w:cs="Open Sans"/>
          <w:b/>
          <w:strike/>
          <w:sz w:val="20"/>
          <w:szCs w:val="20"/>
          <w:vertAlign w:val="superscript"/>
          <w:lang w:eastAsia="zh-CN"/>
        </w:rPr>
        <w:t>00</w:t>
      </w:r>
      <w:r w:rsidRPr="003200D7">
        <w:rPr>
          <w:rFonts w:ascii="Open Sans" w:hAnsi="Open Sans" w:cs="Open Sans"/>
          <w:b/>
          <w:sz w:val="20"/>
          <w:szCs w:val="20"/>
          <w:vertAlign w:val="superscript"/>
          <w:lang w:eastAsia="zh-CN"/>
        </w:rPr>
        <w:t xml:space="preserve">  </w:t>
      </w:r>
      <w:r w:rsidR="00375B43" w:rsidRPr="00375B43">
        <w:rPr>
          <w:rFonts w:ascii="Open Sans" w:hAnsi="Open Sans" w:cs="Open Sans"/>
          <w:b/>
          <w:color w:val="FF0000"/>
          <w:sz w:val="20"/>
          <w:szCs w:val="20"/>
          <w:lang w:eastAsia="zh-CN"/>
        </w:rPr>
        <w:t>2</w:t>
      </w:r>
      <w:r w:rsidR="003E6699">
        <w:rPr>
          <w:rFonts w:ascii="Open Sans" w:hAnsi="Open Sans" w:cs="Open Sans"/>
          <w:b/>
          <w:color w:val="FF0000"/>
          <w:sz w:val="20"/>
          <w:szCs w:val="20"/>
          <w:lang w:eastAsia="zh-CN"/>
        </w:rPr>
        <w:t>4</w:t>
      </w:r>
      <w:r w:rsidR="00375B43" w:rsidRPr="00375B43">
        <w:rPr>
          <w:rFonts w:ascii="Open Sans" w:hAnsi="Open Sans" w:cs="Open Sans"/>
          <w:b/>
          <w:color w:val="FF0000"/>
          <w:sz w:val="20"/>
          <w:szCs w:val="20"/>
          <w:lang w:eastAsia="zh-CN"/>
        </w:rPr>
        <w:t>.02.2026r. do godz. 15</w:t>
      </w:r>
      <w:r w:rsidR="00375B43" w:rsidRPr="00375B43">
        <w:rPr>
          <w:rFonts w:ascii="Open Sans" w:hAnsi="Open Sans" w:cs="Open Sans"/>
          <w:b/>
          <w:color w:val="FF0000"/>
          <w:sz w:val="20"/>
          <w:szCs w:val="20"/>
          <w:vertAlign w:val="superscript"/>
          <w:lang w:eastAsia="zh-CN"/>
        </w:rPr>
        <w:t>00</w:t>
      </w:r>
    </w:p>
    <w:p w14:paraId="3914F7FF" w14:textId="77777777" w:rsidR="00FB0FCD" w:rsidRPr="003200D7" w:rsidRDefault="00FB0FCD" w:rsidP="00356BF5">
      <w:pPr>
        <w:widowControl w:val="0"/>
        <w:tabs>
          <w:tab w:val="left" w:pos="284"/>
        </w:tabs>
        <w:suppressAutoHyphens/>
        <w:autoSpaceDN w:val="0"/>
        <w:spacing w:line="276" w:lineRule="auto"/>
        <w:ind w:left="284"/>
        <w:jc w:val="both"/>
        <w:rPr>
          <w:rFonts w:ascii="Open Sans" w:hAnsi="Open Sans" w:cs="Open Sans"/>
          <w:sz w:val="20"/>
          <w:szCs w:val="20"/>
          <w:lang w:eastAsia="zh-CN"/>
        </w:rPr>
      </w:pPr>
    </w:p>
    <w:p w14:paraId="747AB49F" w14:textId="77777777" w:rsidR="00FB0FCD" w:rsidRPr="003200D7" w:rsidRDefault="00FB0FCD" w:rsidP="00356BF5">
      <w:pPr>
        <w:widowControl w:val="0"/>
        <w:numPr>
          <w:ilvl w:val="0"/>
          <w:numId w:val="36"/>
        </w:numPr>
        <w:tabs>
          <w:tab w:val="left" w:pos="284"/>
          <w:tab w:val="left" w:pos="720"/>
        </w:tabs>
        <w:suppressAutoHyphens/>
        <w:autoSpaceDN w:val="0"/>
        <w:spacing w:line="276" w:lineRule="auto"/>
        <w:ind w:left="284" w:hanging="284"/>
        <w:jc w:val="both"/>
        <w:rPr>
          <w:rFonts w:ascii="Open Sans" w:hAnsi="Open Sans" w:cs="Open Sans"/>
          <w:sz w:val="20"/>
          <w:szCs w:val="20"/>
          <w:lang w:eastAsia="zh-CN"/>
        </w:rPr>
      </w:pPr>
      <w:r w:rsidRPr="003200D7">
        <w:rPr>
          <w:rFonts w:ascii="Open Sans" w:hAnsi="Open Sans" w:cs="Open Sans"/>
          <w:sz w:val="20"/>
          <w:szCs w:val="20"/>
          <w:lang w:eastAsia="zh-CN"/>
        </w:rPr>
        <w:t xml:space="preserve">Za najkorzystniejszą Zamawiający uzna ofertę najtańszą. </w:t>
      </w:r>
    </w:p>
    <w:p w14:paraId="22702070" w14:textId="77777777" w:rsidR="00FB0FCD" w:rsidRPr="003200D7" w:rsidRDefault="00FB0FCD" w:rsidP="00356BF5">
      <w:pPr>
        <w:widowControl w:val="0"/>
        <w:tabs>
          <w:tab w:val="left" w:pos="284"/>
        </w:tabs>
        <w:suppressAutoHyphens/>
        <w:autoSpaceDN w:val="0"/>
        <w:spacing w:line="276" w:lineRule="auto"/>
        <w:jc w:val="both"/>
        <w:rPr>
          <w:rFonts w:ascii="Open Sans" w:hAnsi="Open Sans" w:cs="Open Sans"/>
          <w:sz w:val="20"/>
          <w:szCs w:val="20"/>
          <w:lang w:eastAsia="zh-CN"/>
        </w:rPr>
      </w:pPr>
    </w:p>
    <w:p w14:paraId="0B2FD703" w14:textId="465D315F" w:rsidR="00FB0FCD" w:rsidRPr="003200D7" w:rsidRDefault="00FB0FCD" w:rsidP="00356BF5">
      <w:pPr>
        <w:widowControl w:val="0"/>
        <w:numPr>
          <w:ilvl w:val="0"/>
          <w:numId w:val="36"/>
        </w:numPr>
        <w:tabs>
          <w:tab w:val="left" w:pos="284"/>
          <w:tab w:val="left" w:pos="720"/>
        </w:tabs>
        <w:suppressAutoHyphens/>
        <w:autoSpaceDN w:val="0"/>
        <w:spacing w:line="276" w:lineRule="auto"/>
        <w:ind w:left="284" w:hanging="284"/>
        <w:jc w:val="both"/>
        <w:rPr>
          <w:rFonts w:ascii="Open Sans" w:hAnsi="Open Sans" w:cs="Open Sans"/>
          <w:sz w:val="20"/>
          <w:szCs w:val="20"/>
          <w:lang w:eastAsia="zh-CN"/>
        </w:rPr>
      </w:pPr>
      <w:r w:rsidRPr="003200D7">
        <w:rPr>
          <w:rFonts w:ascii="Open Sans" w:hAnsi="Open Sans" w:cs="Open Sans"/>
          <w:sz w:val="20"/>
          <w:szCs w:val="20"/>
          <w:lang w:eastAsia="zh-CN"/>
        </w:rPr>
        <w:t>Dodatkowych informacji w tej sprawie można uzyskać od Pani</w:t>
      </w:r>
      <w:r w:rsidRPr="003200D7">
        <w:rPr>
          <w:rFonts w:ascii="Open Sans" w:hAnsi="Open Sans" w:cs="Open Sans"/>
          <w:b/>
          <w:sz w:val="20"/>
          <w:szCs w:val="20"/>
          <w:lang w:val="en-US" w:eastAsia="zh-CN"/>
        </w:rPr>
        <w:t xml:space="preserve"> </w:t>
      </w:r>
      <w:proofErr w:type="spellStart"/>
      <w:r w:rsidR="00B57309" w:rsidRPr="003200D7">
        <w:rPr>
          <w:rFonts w:ascii="Open Sans" w:hAnsi="Open Sans" w:cs="Open Sans"/>
          <w:b/>
          <w:sz w:val="20"/>
          <w:szCs w:val="20"/>
          <w:lang w:val="en-US" w:eastAsia="zh-CN"/>
        </w:rPr>
        <w:t>Grażyn</w:t>
      </w:r>
      <w:r w:rsidR="008B77A0">
        <w:rPr>
          <w:rFonts w:ascii="Open Sans" w:hAnsi="Open Sans" w:cs="Open Sans"/>
          <w:b/>
          <w:sz w:val="20"/>
          <w:szCs w:val="20"/>
          <w:lang w:val="en-US" w:eastAsia="zh-CN"/>
        </w:rPr>
        <w:t>y</w:t>
      </w:r>
      <w:proofErr w:type="spellEnd"/>
      <w:r w:rsidR="00B57309" w:rsidRPr="003200D7">
        <w:rPr>
          <w:rFonts w:ascii="Open Sans" w:hAnsi="Open Sans" w:cs="Open Sans"/>
          <w:b/>
          <w:sz w:val="20"/>
          <w:szCs w:val="20"/>
          <w:lang w:val="en-US" w:eastAsia="zh-CN"/>
        </w:rPr>
        <w:t xml:space="preserve"> Kasprzycka, e-mail: </w:t>
      </w:r>
      <w:hyperlink r:id="rId12" w:history="1">
        <w:r w:rsidR="00406A63" w:rsidRPr="00E95B85">
          <w:rPr>
            <w:rStyle w:val="Hipercze"/>
            <w:rFonts w:ascii="Open Sans" w:hAnsi="Open Sans" w:cs="Open Sans"/>
            <w:b/>
            <w:sz w:val="20"/>
            <w:szCs w:val="20"/>
            <w:lang w:val="en-US" w:eastAsia="zh-CN"/>
          </w:rPr>
          <w:t>grazyna.kasprzycka@gdansk.gda.pl</w:t>
        </w:r>
      </w:hyperlink>
      <w:r w:rsidR="00406A63">
        <w:rPr>
          <w:rFonts w:ascii="Open Sans" w:hAnsi="Open Sans" w:cs="Open Sans"/>
          <w:b/>
          <w:sz w:val="20"/>
          <w:szCs w:val="20"/>
          <w:lang w:val="en-US" w:eastAsia="zh-CN"/>
        </w:rPr>
        <w:t xml:space="preserve"> </w:t>
      </w:r>
      <w:r w:rsidR="00B57309" w:rsidRPr="003200D7">
        <w:rPr>
          <w:rFonts w:ascii="Open Sans" w:hAnsi="Open Sans" w:cs="Open Sans"/>
          <w:b/>
          <w:sz w:val="20"/>
          <w:szCs w:val="20"/>
          <w:lang w:val="en-US" w:eastAsia="zh-CN"/>
        </w:rPr>
        <w:t>, tel. +48 58 52 44</w:t>
      </w:r>
      <w:r w:rsidR="008B77A0">
        <w:rPr>
          <w:rFonts w:ascii="Open Sans" w:hAnsi="Open Sans" w:cs="Open Sans"/>
          <w:b/>
          <w:sz w:val="20"/>
          <w:szCs w:val="20"/>
          <w:lang w:val="en-US" w:eastAsia="zh-CN"/>
        </w:rPr>
        <w:t> </w:t>
      </w:r>
      <w:r w:rsidR="00B57309" w:rsidRPr="003200D7">
        <w:rPr>
          <w:rFonts w:ascii="Open Sans" w:hAnsi="Open Sans" w:cs="Open Sans"/>
          <w:b/>
          <w:sz w:val="20"/>
          <w:szCs w:val="20"/>
          <w:lang w:val="en-US" w:eastAsia="zh-CN"/>
        </w:rPr>
        <w:t>551</w:t>
      </w:r>
      <w:r w:rsidR="008B77A0">
        <w:rPr>
          <w:rFonts w:ascii="Open Sans" w:hAnsi="Open Sans" w:cs="Open Sans"/>
          <w:b/>
          <w:sz w:val="20"/>
          <w:szCs w:val="20"/>
          <w:lang w:val="en-US" w:eastAsia="zh-CN"/>
        </w:rPr>
        <w:t xml:space="preserve">, </w:t>
      </w:r>
      <w:proofErr w:type="spellStart"/>
      <w:r w:rsidR="008B77A0" w:rsidRPr="008B77A0">
        <w:rPr>
          <w:rFonts w:ascii="Open Sans" w:hAnsi="Open Sans" w:cs="Open Sans"/>
          <w:sz w:val="20"/>
          <w:szCs w:val="20"/>
          <w:lang w:val="en-US" w:eastAsia="zh-CN"/>
        </w:rPr>
        <w:t>Pani</w:t>
      </w:r>
      <w:proofErr w:type="spellEnd"/>
      <w:r w:rsidR="008B77A0">
        <w:rPr>
          <w:rFonts w:ascii="Open Sans" w:hAnsi="Open Sans" w:cs="Open Sans"/>
          <w:sz w:val="20"/>
          <w:szCs w:val="20"/>
          <w:lang w:val="en-US" w:eastAsia="zh-CN"/>
        </w:rPr>
        <w:t xml:space="preserve"> </w:t>
      </w:r>
      <w:r w:rsidR="008B77A0">
        <w:rPr>
          <w:rFonts w:ascii="Open Sans" w:hAnsi="Open Sans" w:cs="Open Sans"/>
          <w:b/>
          <w:sz w:val="20"/>
          <w:szCs w:val="20"/>
          <w:lang w:val="en-US" w:eastAsia="zh-CN"/>
        </w:rPr>
        <w:t xml:space="preserve">Anny Sykucka, e-mail: </w:t>
      </w:r>
      <w:hyperlink r:id="rId13" w:history="1">
        <w:r w:rsidR="008B77A0" w:rsidRPr="0037704B">
          <w:rPr>
            <w:rStyle w:val="Hipercze"/>
            <w:rFonts w:ascii="Open Sans" w:hAnsi="Open Sans" w:cs="Open Sans"/>
            <w:b/>
            <w:sz w:val="20"/>
            <w:szCs w:val="20"/>
            <w:lang w:val="en-US" w:eastAsia="zh-CN"/>
          </w:rPr>
          <w:t>anna.sykucka@gdansk.gda.pl</w:t>
        </w:r>
      </w:hyperlink>
      <w:r w:rsidR="008B77A0">
        <w:rPr>
          <w:rFonts w:ascii="Open Sans" w:hAnsi="Open Sans" w:cs="Open Sans"/>
          <w:b/>
          <w:sz w:val="20"/>
          <w:szCs w:val="20"/>
          <w:lang w:val="en-US" w:eastAsia="zh-CN"/>
        </w:rPr>
        <w:t xml:space="preserve">, tel.: +48 </w:t>
      </w:r>
      <w:r w:rsidR="008B77A0" w:rsidRPr="008B77A0">
        <w:rPr>
          <w:rFonts w:ascii="Open Sans" w:hAnsi="Open Sans" w:cs="Open Sans"/>
          <w:b/>
          <w:sz w:val="20"/>
          <w:szCs w:val="20"/>
          <w:lang w:val="en-US" w:eastAsia="zh-CN"/>
        </w:rPr>
        <w:t>58 55 89</w:t>
      </w:r>
      <w:r w:rsidR="008B77A0">
        <w:rPr>
          <w:rFonts w:ascii="Open Sans" w:hAnsi="Open Sans" w:cs="Open Sans"/>
          <w:b/>
          <w:sz w:val="20"/>
          <w:szCs w:val="20"/>
          <w:lang w:val="en-US" w:eastAsia="zh-CN"/>
        </w:rPr>
        <w:t> </w:t>
      </w:r>
      <w:r w:rsidR="008B77A0" w:rsidRPr="008B77A0">
        <w:rPr>
          <w:rFonts w:ascii="Open Sans" w:hAnsi="Open Sans" w:cs="Open Sans"/>
          <w:b/>
          <w:sz w:val="20"/>
          <w:szCs w:val="20"/>
          <w:lang w:val="en-US" w:eastAsia="zh-CN"/>
        </w:rPr>
        <w:t>555</w:t>
      </w:r>
      <w:r w:rsidR="008B77A0">
        <w:rPr>
          <w:rFonts w:ascii="Open Sans" w:hAnsi="Open Sans" w:cs="Open Sans"/>
          <w:b/>
          <w:sz w:val="20"/>
          <w:szCs w:val="20"/>
          <w:lang w:val="en-US" w:eastAsia="zh-CN"/>
        </w:rPr>
        <w:t>.</w:t>
      </w:r>
    </w:p>
    <w:p w14:paraId="455855A5" w14:textId="77777777" w:rsidR="00FB0FCD" w:rsidRPr="00FB0FCD" w:rsidRDefault="00FB0FCD" w:rsidP="00356BF5">
      <w:pPr>
        <w:widowControl w:val="0"/>
        <w:tabs>
          <w:tab w:val="left" w:pos="284"/>
        </w:tabs>
        <w:suppressAutoHyphens/>
        <w:autoSpaceDN w:val="0"/>
        <w:spacing w:line="276" w:lineRule="auto"/>
        <w:ind w:left="284"/>
        <w:jc w:val="both"/>
        <w:rPr>
          <w:rFonts w:ascii="Open Sans" w:hAnsi="Open Sans" w:cs="Open Sans"/>
          <w:color w:val="FF0000"/>
          <w:sz w:val="20"/>
          <w:szCs w:val="20"/>
          <w:lang w:eastAsia="zh-CN"/>
        </w:rPr>
      </w:pPr>
    </w:p>
    <w:p w14:paraId="68DA86B0" w14:textId="77777777" w:rsidR="00FB0FCD" w:rsidRPr="00FB0FCD" w:rsidRDefault="00FB0FCD" w:rsidP="00356BF5">
      <w:pPr>
        <w:widowControl w:val="0"/>
        <w:suppressAutoHyphens/>
        <w:autoSpaceDN w:val="0"/>
        <w:spacing w:line="276" w:lineRule="auto"/>
        <w:ind w:left="284"/>
        <w:jc w:val="both"/>
        <w:rPr>
          <w:rFonts w:ascii="Open Sans" w:hAnsi="Open Sans" w:cs="Open Sans"/>
          <w:sz w:val="20"/>
          <w:szCs w:val="20"/>
          <w:lang w:eastAsia="zh-CN"/>
        </w:rPr>
      </w:pPr>
      <w:bookmarkStart w:id="4" w:name="_GoBack"/>
      <w:bookmarkEnd w:id="4"/>
    </w:p>
    <w:p w14:paraId="226DEF6C" w14:textId="77777777" w:rsidR="00FB0FCD" w:rsidRPr="00FB0FCD" w:rsidRDefault="00FB0FCD" w:rsidP="00356BF5">
      <w:pPr>
        <w:widowControl w:val="0"/>
        <w:suppressAutoHyphens/>
        <w:spacing w:line="276" w:lineRule="auto"/>
        <w:rPr>
          <w:rFonts w:ascii="Open Sans" w:hAnsi="Open Sans" w:cs="Open Sans"/>
          <w:sz w:val="20"/>
          <w:szCs w:val="20"/>
          <w:lang w:eastAsia="zh-CN"/>
        </w:rPr>
      </w:pPr>
    </w:p>
    <w:p w14:paraId="6E86C1C5" w14:textId="77777777" w:rsidR="00FB0FCD" w:rsidRPr="00FB0FCD" w:rsidRDefault="00FB0FCD" w:rsidP="00356BF5">
      <w:pPr>
        <w:widowControl w:val="0"/>
        <w:suppressAutoHyphens/>
        <w:spacing w:line="276" w:lineRule="auto"/>
        <w:rPr>
          <w:rFonts w:ascii="Open Sans" w:hAnsi="Open Sans" w:cs="Open Sans"/>
          <w:sz w:val="20"/>
          <w:szCs w:val="20"/>
          <w:lang w:eastAsia="zh-CN"/>
        </w:rPr>
      </w:pPr>
    </w:p>
    <w:p w14:paraId="42C4A3F8" w14:textId="77777777" w:rsidR="00FB0FCD" w:rsidRPr="00FB0FCD" w:rsidRDefault="00FB0FCD" w:rsidP="00356BF5">
      <w:pPr>
        <w:widowControl w:val="0"/>
        <w:suppressAutoHyphens/>
        <w:spacing w:line="276" w:lineRule="auto"/>
        <w:rPr>
          <w:rFonts w:ascii="Open Sans" w:hAnsi="Open Sans" w:cs="Open Sans"/>
          <w:sz w:val="20"/>
          <w:szCs w:val="20"/>
          <w:lang w:eastAsia="zh-CN"/>
        </w:rPr>
      </w:pPr>
    </w:p>
    <w:p w14:paraId="0CD32F3F" w14:textId="77777777" w:rsidR="00FB0FCD" w:rsidRPr="00FB0FCD" w:rsidRDefault="00FB0FCD" w:rsidP="00356BF5">
      <w:pPr>
        <w:widowControl w:val="0"/>
        <w:suppressAutoHyphens/>
        <w:spacing w:line="276" w:lineRule="auto"/>
        <w:jc w:val="both"/>
        <w:rPr>
          <w:rFonts w:ascii="Open Sans" w:hAnsi="Open Sans" w:cs="Open Sans"/>
          <w:sz w:val="20"/>
          <w:szCs w:val="20"/>
          <w:lang w:eastAsia="zh-CN"/>
        </w:rPr>
      </w:pPr>
      <w:r w:rsidRPr="00FB0FCD">
        <w:rPr>
          <w:rFonts w:ascii="Open Sans" w:hAnsi="Open Sans" w:cs="Open Sans"/>
          <w:sz w:val="20"/>
          <w:szCs w:val="20"/>
          <w:lang w:eastAsia="zh-CN"/>
        </w:rPr>
        <w:t>Załączniki:</w:t>
      </w:r>
    </w:p>
    <w:p w14:paraId="1CC848AC" w14:textId="77777777" w:rsidR="00FB0FCD" w:rsidRPr="00FB0FCD" w:rsidRDefault="00FB0FCD" w:rsidP="00356BF5">
      <w:pPr>
        <w:widowControl w:val="0"/>
        <w:numPr>
          <w:ilvl w:val="0"/>
          <w:numId w:val="37"/>
        </w:numPr>
        <w:suppressAutoHyphens/>
        <w:autoSpaceDN w:val="0"/>
        <w:spacing w:line="276" w:lineRule="auto"/>
        <w:jc w:val="both"/>
        <w:rPr>
          <w:rFonts w:ascii="Open Sans" w:hAnsi="Open Sans" w:cs="Open Sans"/>
          <w:sz w:val="20"/>
          <w:szCs w:val="20"/>
          <w:lang w:eastAsia="zh-CN"/>
        </w:rPr>
      </w:pPr>
      <w:r w:rsidRPr="00FB0FCD">
        <w:rPr>
          <w:rFonts w:ascii="Open Sans" w:hAnsi="Open Sans" w:cs="Open Sans"/>
          <w:sz w:val="20"/>
          <w:szCs w:val="20"/>
          <w:lang w:eastAsia="zh-CN"/>
        </w:rPr>
        <w:t>Oferta Wykonawcy</w:t>
      </w:r>
    </w:p>
    <w:p w14:paraId="4A98BE95" w14:textId="77777777" w:rsidR="00FB0FCD" w:rsidRPr="00FB0FCD" w:rsidRDefault="00FB0FCD" w:rsidP="00356BF5">
      <w:pPr>
        <w:widowControl w:val="0"/>
        <w:numPr>
          <w:ilvl w:val="0"/>
          <w:numId w:val="37"/>
        </w:numPr>
        <w:suppressAutoHyphens/>
        <w:autoSpaceDN w:val="0"/>
        <w:spacing w:line="276" w:lineRule="auto"/>
        <w:jc w:val="both"/>
        <w:rPr>
          <w:rFonts w:ascii="Open Sans" w:hAnsi="Open Sans" w:cs="Open Sans"/>
          <w:sz w:val="20"/>
          <w:szCs w:val="20"/>
          <w:lang w:eastAsia="zh-CN"/>
        </w:rPr>
      </w:pPr>
      <w:r w:rsidRPr="00FB0FCD">
        <w:rPr>
          <w:rFonts w:ascii="Open Sans" w:hAnsi="Open Sans" w:cs="Open Sans"/>
          <w:sz w:val="20"/>
          <w:szCs w:val="20"/>
          <w:lang w:eastAsia="zh-CN"/>
        </w:rPr>
        <w:t>Wzór umowy</w:t>
      </w:r>
    </w:p>
    <w:p w14:paraId="60D43AA3" w14:textId="77777777" w:rsidR="00FB0FCD" w:rsidRPr="00FB0FCD" w:rsidRDefault="00FB0FCD" w:rsidP="00356BF5">
      <w:pPr>
        <w:widowControl w:val="0"/>
        <w:spacing w:after="200" w:line="276" w:lineRule="auto"/>
        <w:jc w:val="right"/>
        <w:rPr>
          <w:rFonts w:ascii="Open Sans" w:eastAsia="Batang;바탕" w:hAnsi="Open Sans" w:cs="Open Sans"/>
          <w:color w:val="00000A"/>
          <w:sz w:val="20"/>
          <w:szCs w:val="20"/>
          <w:lang w:eastAsia="zh-CN"/>
        </w:rPr>
      </w:pPr>
      <w:r w:rsidRPr="00FB0FCD">
        <w:rPr>
          <w:rFonts w:ascii="Open Sans" w:hAnsi="Open Sans" w:cs="Open Sans"/>
          <w:sz w:val="20"/>
          <w:szCs w:val="20"/>
          <w:lang w:eastAsia="zh-CN"/>
        </w:rPr>
        <w:br w:type="page"/>
      </w:r>
      <w:r w:rsidRPr="00FB0FCD">
        <w:rPr>
          <w:rFonts w:ascii="Open Sans" w:eastAsia="Batang;바탕" w:hAnsi="Open Sans" w:cs="Open Sans"/>
          <w:color w:val="00000A"/>
          <w:sz w:val="20"/>
          <w:szCs w:val="20"/>
          <w:lang w:eastAsia="zh-CN"/>
        </w:rPr>
        <w:lastRenderedPageBreak/>
        <w:t>Załącznik nr 1</w:t>
      </w:r>
    </w:p>
    <w:p w14:paraId="48DA5741" w14:textId="77777777" w:rsidR="00FB0FCD" w:rsidRPr="00FB0FCD" w:rsidRDefault="00FB0FCD" w:rsidP="00356BF5">
      <w:pPr>
        <w:widowControl w:val="0"/>
        <w:tabs>
          <w:tab w:val="left" w:pos="284"/>
        </w:tabs>
        <w:spacing w:after="57" w:line="276" w:lineRule="auto"/>
        <w:jc w:val="center"/>
        <w:rPr>
          <w:rFonts w:ascii="Open Sans" w:eastAsia="Batang;바탕" w:hAnsi="Open Sans" w:cs="Open Sans"/>
          <w:b/>
          <w:color w:val="00000A"/>
          <w:sz w:val="20"/>
          <w:szCs w:val="20"/>
          <w:lang w:eastAsia="zh-CN"/>
        </w:rPr>
      </w:pPr>
    </w:p>
    <w:p w14:paraId="7B5242DC" w14:textId="77777777" w:rsidR="00FB0FCD" w:rsidRPr="00FB0FCD" w:rsidRDefault="00FB0FCD" w:rsidP="00356BF5">
      <w:pPr>
        <w:widowControl w:val="0"/>
        <w:tabs>
          <w:tab w:val="left" w:pos="284"/>
        </w:tabs>
        <w:spacing w:after="57" w:line="276" w:lineRule="auto"/>
        <w:jc w:val="center"/>
        <w:rPr>
          <w:rFonts w:ascii="Open Sans" w:hAnsi="Open Sans" w:cs="Open Sans"/>
          <w:color w:val="00000A"/>
          <w:sz w:val="20"/>
          <w:szCs w:val="20"/>
          <w:lang w:eastAsia="zh-CN"/>
        </w:rPr>
      </w:pPr>
      <w:r w:rsidRPr="00FB0FCD">
        <w:rPr>
          <w:rFonts w:ascii="Open Sans" w:eastAsia="Batang;바탕" w:hAnsi="Open Sans" w:cs="Open Sans"/>
          <w:b/>
          <w:color w:val="00000A"/>
          <w:sz w:val="20"/>
          <w:szCs w:val="20"/>
          <w:lang w:eastAsia="zh-CN"/>
        </w:rPr>
        <w:t>OFERTA WYKONAWCY</w:t>
      </w:r>
    </w:p>
    <w:p w14:paraId="17666416" w14:textId="4EB923CC" w:rsidR="00FB0FCD" w:rsidRPr="00406A63" w:rsidRDefault="00B57309" w:rsidP="00356BF5">
      <w:pPr>
        <w:widowControl w:val="0"/>
        <w:tabs>
          <w:tab w:val="left" w:pos="284"/>
          <w:tab w:val="left" w:pos="6799"/>
        </w:tabs>
        <w:suppressAutoHyphens/>
        <w:spacing w:line="276" w:lineRule="auto"/>
        <w:ind w:left="720"/>
        <w:jc w:val="center"/>
        <w:rPr>
          <w:rFonts w:ascii="Open Sans" w:hAnsi="Open Sans" w:cs="Open Sans"/>
          <w:b/>
          <w:color w:val="FF0000"/>
          <w:sz w:val="20"/>
          <w:szCs w:val="20"/>
          <w:lang w:eastAsia="zh-CN"/>
        </w:rPr>
      </w:pPr>
      <w:r w:rsidRPr="00406A63">
        <w:rPr>
          <w:rFonts w:ascii="Open Sans" w:hAnsi="Open Sans" w:cs="Open Sans"/>
          <w:b/>
          <w:color w:val="FF0000"/>
          <w:sz w:val="20"/>
          <w:szCs w:val="20"/>
          <w:lang w:eastAsia="zh-CN"/>
        </w:rPr>
        <w:t>Dostęp do obiektów sportowych – Karta sportowa</w:t>
      </w:r>
      <w:r w:rsidR="00406A63" w:rsidRPr="00406A63">
        <w:rPr>
          <w:rFonts w:ascii="Open Sans" w:hAnsi="Open Sans" w:cs="Open Sans"/>
          <w:b/>
          <w:color w:val="FF0000"/>
          <w:sz w:val="20"/>
          <w:szCs w:val="20"/>
          <w:lang w:eastAsia="zh-CN"/>
        </w:rPr>
        <w:t xml:space="preserve"> - Aktualny</w:t>
      </w:r>
    </w:p>
    <w:p w14:paraId="4E1A5424" w14:textId="77777777" w:rsidR="00FB0FCD" w:rsidRPr="00FB0FCD" w:rsidRDefault="00FB0FCD" w:rsidP="00356BF5">
      <w:pPr>
        <w:widowControl w:val="0"/>
        <w:numPr>
          <w:ilvl w:val="0"/>
          <w:numId w:val="38"/>
        </w:numPr>
        <w:tabs>
          <w:tab w:val="left" w:pos="284"/>
          <w:tab w:val="left" w:pos="360"/>
        </w:tabs>
        <w:suppressAutoHyphens/>
        <w:autoSpaceDN w:val="0"/>
        <w:spacing w:line="276" w:lineRule="auto"/>
        <w:rPr>
          <w:rFonts w:ascii="Open Sans" w:hAnsi="Open Sans" w:cs="Open Sans"/>
          <w:b/>
          <w:sz w:val="20"/>
          <w:szCs w:val="20"/>
          <w:lang w:eastAsia="zh-CN"/>
        </w:rPr>
      </w:pPr>
      <w:r w:rsidRPr="00FB0FCD">
        <w:rPr>
          <w:rFonts w:ascii="Open Sans" w:hAnsi="Open Sans" w:cs="Open Sans"/>
          <w:b/>
          <w:sz w:val="20"/>
          <w:szCs w:val="20"/>
          <w:lang w:eastAsia="zh-CN"/>
        </w:rPr>
        <w:t>Pełna nazwa Wykonawcy</w:t>
      </w:r>
    </w:p>
    <w:p w14:paraId="631AD31A" w14:textId="77777777" w:rsidR="00FB0FCD" w:rsidRPr="00FB0FCD" w:rsidRDefault="00FB0FCD" w:rsidP="00356BF5">
      <w:pPr>
        <w:widowControl w:val="0"/>
        <w:suppressAutoHyphens/>
        <w:spacing w:line="276" w:lineRule="auto"/>
        <w:ind w:left="360"/>
        <w:rPr>
          <w:rFonts w:ascii="Open Sans" w:hAnsi="Open Sans" w:cs="Open Sans"/>
          <w:sz w:val="20"/>
          <w:szCs w:val="20"/>
          <w:lang w:eastAsia="zh-CN"/>
        </w:rPr>
      </w:pPr>
    </w:p>
    <w:p w14:paraId="1721671D" w14:textId="77777777" w:rsidR="00FB0FCD" w:rsidRPr="00FB0FCD" w:rsidRDefault="00FB0FCD" w:rsidP="00356BF5">
      <w:pPr>
        <w:widowControl w:val="0"/>
        <w:tabs>
          <w:tab w:val="left" w:pos="284"/>
        </w:tabs>
        <w:suppressAutoHyphens/>
        <w:spacing w:line="276" w:lineRule="auto"/>
        <w:rPr>
          <w:rFonts w:ascii="Open Sans" w:hAnsi="Open Sans" w:cs="Open Sans"/>
          <w:sz w:val="20"/>
          <w:szCs w:val="20"/>
          <w:lang w:eastAsia="zh-CN"/>
        </w:rPr>
      </w:pPr>
      <w:r w:rsidRPr="00FB0FCD">
        <w:rPr>
          <w:rFonts w:ascii="Open Sans" w:hAnsi="Open Sans" w:cs="Open Sans"/>
          <w:sz w:val="20"/>
          <w:szCs w:val="20"/>
          <w:lang w:eastAsia="zh-CN"/>
        </w:rPr>
        <w:t>Adres ………………………………………………………………NIP………………………………………….</w:t>
      </w:r>
    </w:p>
    <w:p w14:paraId="777D6EC4" w14:textId="77777777" w:rsidR="00FB0FCD" w:rsidRPr="00FB0FCD" w:rsidRDefault="00FB0FCD" w:rsidP="00356BF5">
      <w:pPr>
        <w:widowControl w:val="0"/>
        <w:tabs>
          <w:tab w:val="left" w:pos="284"/>
        </w:tabs>
        <w:suppressAutoHyphens/>
        <w:spacing w:line="276" w:lineRule="auto"/>
        <w:rPr>
          <w:rFonts w:ascii="Open Sans" w:hAnsi="Open Sans" w:cs="Open Sans"/>
          <w:sz w:val="20"/>
          <w:szCs w:val="20"/>
          <w:lang w:eastAsia="zh-CN"/>
        </w:rPr>
      </w:pPr>
    </w:p>
    <w:p w14:paraId="220F4DFD" w14:textId="77777777" w:rsidR="00FB0FCD" w:rsidRPr="00FB0FCD" w:rsidRDefault="00FB0FCD" w:rsidP="00356BF5">
      <w:pPr>
        <w:widowControl w:val="0"/>
        <w:tabs>
          <w:tab w:val="left" w:pos="284"/>
        </w:tabs>
        <w:suppressAutoHyphens/>
        <w:spacing w:line="276" w:lineRule="auto"/>
        <w:rPr>
          <w:rFonts w:ascii="Open Sans" w:hAnsi="Open Sans" w:cs="Open Sans"/>
          <w:sz w:val="20"/>
          <w:szCs w:val="20"/>
          <w:lang w:eastAsia="zh-CN"/>
        </w:rPr>
      </w:pPr>
      <w:r w:rsidRPr="00FB0FCD">
        <w:rPr>
          <w:rFonts w:ascii="Open Sans" w:hAnsi="Open Sans" w:cs="Open Sans"/>
          <w:sz w:val="20"/>
          <w:szCs w:val="20"/>
          <w:lang w:eastAsia="zh-CN"/>
        </w:rPr>
        <w:t>Tel. ……………………….……. email ……………………..…………</w:t>
      </w:r>
    </w:p>
    <w:p w14:paraId="402FB542" w14:textId="77777777" w:rsidR="00FB0FCD" w:rsidRPr="00FB0FCD" w:rsidRDefault="00FB0FCD" w:rsidP="00356BF5">
      <w:pPr>
        <w:widowControl w:val="0"/>
        <w:tabs>
          <w:tab w:val="left" w:pos="284"/>
        </w:tabs>
        <w:suppressAutoHyphens/>
        <w:spacing w:line="276" w:lineRule="auto"/>
        <w:rPr>
          <w:rFonts w:ascii="Open Sans" w:hAnsi="Open Sans" w:cs="Open Sans"/>
          <w:sz w:val="20"/>
          <w:szCs w:val="20"/>
          <w:u w:val="single"/>
          <w:lang w:eastAsia="zh-CN"/>
        </w:rPr>
      </w:pPr>
    </w:p>
    <w:p w14:paraId="0149705C" w14:textId="77777777" w:rsidR="00FB0FCD" w:rsidRPr="00FB0FCD" w:rsidRDefault="00FB0FCD" w:rsidP="00356BF5">
      <w:pPr>
        <w:widowControl w:val="0"/>
        <w:numPr>
          <w:ilvl w:val="0"/>
          <w:numId w:val="39"/>
        </w:numPr>
        <w:tabs>
          <w:tab w:val="left" w:pos="284"/>
        </w:tabs>
        <w:suppressAutoHyphens/>
        <w:autoSpaceDN w:val="0"/>
        <w:spacing w:before="240" w:after="120" w:line="276" w:lineRule="auto"/>
        <w:ind w:left="357" w:hanging="357"/>
        <w:rPr>
          <w:rFonts w:ascii="Open Sans" w:hAnsi="Open Sans" w:cs="Open Sans"/>
          <w:b/>
          <w:sz w:val="20"/>
          <w:szCs w:val="20"/>
          <w:lang w:eastAsia="zh-CN"/>
        </w:rPr>
      </w:pPr>
      <w:r w:rsidRPr="00FB0FCD">
        <w:rPr>
          <w:rFonts w:ascii="Open Sans" w:hAnsi="Open Sans" w:cs="Open Sans"/>
          <w:b/>
          <w:sz w:val="20"/>
          <w:szCs w:val="20"/>
          <w:lang w:eastAsia="zh-CN"/>
        </w:rPr>
        <w:t>Cena ofertowa za wykonanie całego przedmiotu zamówienia wynosi:</w:t>
      </w:r>
      <w:bookmarkStart w:id="5" w:name="_Hlk82502736"/>
      <w:r w:rsidRPr="00FB0FCD">
        <w:rPr>
          <w:rFonts w:ascii="Open Sans" w:hAnsi="Open Sans" w:cs="Open Sans"/>
          <w:sz w:val="20"/>
          <w:szCs w:val="20"/>
          <w:lang w:eastAsia="zh-CN"/>
        </w:rPr>
        <w:t xml:space="preserve">                                                                                                  </w:t>
      </w:r>
    </w:p>
    <w:tbl>
      <w:tblPr>
        <w:tblW w:w="5235" w:type="pct"/>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3"/>
        <w:gridCol w:w="4998"/>
        <w:gridCol w:w="1526"/>
        <w:gridCol w:w="690"/>
        <w:gridCol w:w="1549"/>
        <w:gridCol w:w="1328"/>
      </w:tblGrid>
      <w:tr w:rsidR="008B77A0" w:rsidRPr="008B77A0" w14:paraId="30435CD3" w14:textId="77777777" w:rsidTr="008932C3">
        <w:trPr>
          <w:trHeight w:val="397"/>
        </w:trPr>
        <w:tc>
          <w:tcPr>
            <w:tcW w:w="119" w:type="pct"/>
            <w:tcBorders>
              <w:top w:val="single" w:sz="4" w:space="0" w:color="auto"/>
              <w:left w:val="single" w:sz="4" w:space="0" w:color="auto"/>
              <w:bottom w:val="single" w:sz="4" w:space="0" w:color="auto"/>
              <w:right w:val="single" w:sz="4" w:space="0" w:color="auto"/>
            </w:tcBorders>
            <w:vAlign w:val="center"/>
            <w:hideMark/>
          </w:tcPr>
          <w:bookmarkEnd w:id="5"/>
          <w:p w14:paraId="4A718677"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Lp.</w:t>
            </w:r>
          </w:p>
        </w:tc>
        <w:tc>
          <w:tcPr>
            <w:tcW w:w="2391" w:type="pct"/>
            <w:tcBorders>
              <w:top w:val="single" w:sz="4" w:space="0" w:color="auto"/>
              <w:left w:val="single" w:sz="4" w:space="0" w:color="auto"/>
              <w:bottom w:val="single" w:sz="4" w:space="0" w:color="auto"/>
              <w:right w:val="single" w:sz="4" w:space="0" w:color="auto"/>
            </w:tcBorders>
            <w:vAlign w:val="center"/>
            <w:hideMark/>
          </w:tcPr>
          <w:p w14:paraId="00407055" w14:textId="77777777" w:rsidR="00A23D0C" w:rsidRPr="008B77A0" w:rsidRDefault="00A23D0C" w:rsidP="00356BF5">
            <w:pPr>
              <w:widowControl w:val="0"/>
              <w:autoSpaceDN w:val="0"/>
              <w:spacing w:line="256" w:lineRule="auto"/>
              <w:jc w:val="center"/>
              <w:rPr>
                <w:rFonts w:ascii="Open Sans" w:hAnsi="Open Sans" w:cs="Open Sans"/>
                <w:b/>
                <w:sz w:val="20"/>
                <w:szCs w:val="20"/>
              </w:rPr>
            </w:pPr>
            <w:r w:rsidRPr="008B77A0">
              <w:rPr>
                <w:rFonts w:ascii="Open Sans" w:hAnsi="Open Sans" w:cs="Open Sans"/>
                <w:b/>
                <w:sz w:val="20"/>
                <w:szCs w:val="20"/>
              </w:rPr>
              <w:t>Przedmiot zamówienia</w:t>
            </w:r>
          </w:p>
        </w:tc>
        <w:tc>
          <w:tcPr>
            <w:tcW w:w="749" w:type="pct"/>
            <w:tcBorders>
              <w:top w:val="single" w:sz="4" w:space="0" w:color="auto"/>
              <w:left w:val="single" w:sz="4" w:space="0" w:color="auto"/>
              <w:bottom w:val="single" w:sz="4" w:space="0" w:color="auto"/>
              <w:right w:val="single" w:sz="4" w:space="0" w:color="auto"/>
            </w:tcBorders>
            <w:hideMark/>
          </w:tcPr>
          <w:p w14:paraId="43220BF9"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Cena jednostkowa netto w PLN</w:t>
            </w:r>
          </w:p>
        </w:tc>
        <w:tc>
          <w:tcPr>
            <w:tcW w:w="326" w:type="pct"/>
            <w:tcBorders>
              <w:top w:val="single" w:sz="4" w:space="0" w:color="auto"/>
              <w:left w:val="single" w:sz="4" w:space="0" w:color="auto"/>
              <w:bottom w:val="single" w:sz="4" w:space="0" w:color="auto"/>
              <w:right w:val="single" w:sz="4" w:space="0" w:color="auto"/>
            </w:tcBorders>
            <w:hideMark/>
          </w:tcPr>
          <w:p w14:paraId="0C3237E9"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Ilość</w:t>
            </w:r>
          </w:p>
          <w:p w14:paraId="7D97AF72"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osób</w:t>
            </w:r>
          </w:p>
        </w:tc>
        <w:tc>
          <w:tcPr>
            <w:tcW w:w="760" w:type="pct"/>
            <w:tcBorders>
              <w:top w:val="single" w:sz="4" w:space="0" w:color="auto"/>
              <w:left w:val="single" w:sz="4" w:space="0" w:color="auto"/>
              <w:bottom w:val="single" w:sz="4" w:space="0" w:color="auto"/>
              <w:right w:val="single" w:sz="4" w:space="0" w:color="auto"/>
            </w:tcBorders>
            <w:hideMark/>
          </w:tcPr>
          <w:p w14:paraId="3F32A565"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Ilość</w:t>
            </w:r>
          </w:p>
          <w:p w14:paraId="14FFECA2"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miesięcy</w:t>
            </w:r>
          </w:p>
        </w:tc>
        <w:tc>
          <w:tcPr>
            <w:tcW w:w="655" w:type="pct"/>
            <w:tcBorders>
              <w:top w:val="single" w:sz="4" w:space="0" w:color="auto"/>
              <w:left w:val="single" w:sz="4" w:space="0" w:color="auto"/>
              <w:bottom w:val="single" w:sz="4" w:space="0" w:color="auto"/>
              <w:right w:val="single" w:sz="4" w:space="0" w:color="auto"/>
            </w:tcBorders>
            <w:vAlign w:val="center"/>
            <w:hideMark/>
          </w:tcPr>
          <w:p w14:paraId="3925CDA1"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20"/>
                <w:szCs w:val="20"/>
              </w:rPr>
            </w:pPr>
            <w:r w:rsidRPr="008B77A0">
              <w:rPr>
                <w:rFonts w:ascii="Open Sans" w:hAnsi="Open Sans" w:cs="Open Sans"/>
                <w:b/>
                <w:sz w:val="20"/>
                <w:szCs w:val="20"/>
              </w:rPr>
              <w:t>Wartość netto w PLN</w:t>
            </w:r>
          </w:p>
          <w:p w14:paraId="7A4E7DF7" w14:textId="77777777" w:rsidR="00A23D0C" w:rsidRPr="008B77A0" w:rsidRDefault="00A23D0C" w:rsidP="00356BF5">
            <w:pPr>
              <w:widowControl w:val="0"/>
              <w:tabs>
                <w:tab w:val="left" w:pos="284"/>
              </w:tabs>
              <w:autoSpaceDN w:val="0"/>
              <w:spacing w:line="256" w:lineRule="auto"/>
              <w:ind w:right="398"/>
              <w:jc w:val="center"/>
              <w:rPr>
                <w:rFonts w:ascii="Open Sans" w:hAnsi="Open Sans" w:cs="Open Sans"/>
                <w:b/>
                <w:sz w:val="20"/>
                <w:szCs w:val="20"/>
              </w:rPr>
            </w:pPr>
            <w:r w:rsidRPr="008B77A0">
              <w:rPr>
                <w:rFonts w:ascii="Open Sans" w:hAnsi="Open Sans" w:cs="Open Sans"/>
                <w:b/>
                <w:sz w:val="20"/>
                <w:szCs w:val="20"/>
              </w:rPr>
              <w:t>(2x3x4)</w:t>
            </w:r>
          </w:p>
        </w:tc>
      </w:tr>
      <w:tr w:rsidR="008B77A0" w:rsidRPr="008B77A0" w14:paraId="526BA3B1" w14:textId="77777777" w:rsidTr="008932C3">
        <w:trPr>
          <w:trHeight w:val="316"/>
        </w:trPr>
        <w:tc>
          <w:tcPr>
            <w:tcW w:w="119" w:type="pct"/>
            <w:tcBorders>
              <w:top w:val="single" w:sz="4" w:space="0" w:color="auto"/>
              <w:left w:val="single" w:sz="4" w:space="0" w:color="auto"/>
              <w:bottom w:val="single" w:sz="4" w:space="0" w:color="auto"/>
              <w:right w:val="single" w:sz="4" w:space="0" w:color="auto"/>
            </w:tcBorders>
            <w:vAlign w:val="center"/>
          </w:tcPr>
          <w:p w14:paraId="234CDA4E"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2391" w:type="pct"/>
            <w:tcBorders>
              <w:top w:val="single" w:sz="4" w:space="0" w:color="auto"/>
              <w:left w:val="single" w:sz="4" w:space="0" w:color="auto"/>
              <w:bottom w:val="single" w:sz="4" w:space="0" w:color="auto"/>
              <w:right w:val="single" w:sz="4" w:space="0" w:color="auto"/>
            </w:tcBorders>
            <w:vAlign w:val="center"/>
            <w:hideMark/>
          </w:tcPr>
          <w:p w14:paraId="565F9908" w14:textId="77777777" w:rsidR="00A23D0C" w:rsidRPr="008B77A0" w:rsidRDefault="00A23D0C" w:rsidP="00356BF5">
            <w:pPr>
              <w:widowControl w:val="0"/>
              <w:autoSpaceDN w:val="0"/>
              <w:spacing w:line="256" w:lineRule="auto"/>
              <w:jc w:val="center"/>
              <w:rPr>
                <w:rFonts w:ascii="Open Sans" w:hAnsi="Open Sans" w:cs="Open Sans"/>
                <w:b/>
                <w:sz w:val="16"/>
                <w:szCs w:val="16"/>
              </w:rPr>
            </w:pPr>
            <w:r w:rsidRPr="008B77A0">
              <w:rPr>
                <w:rFonts w:ascii="Open Sans" w:hAnsi="Open Sans" w:cs="Open Sans"/>
                <w:b/>
                <w:sz w:val="16"/>
                <w:szCs w:val="16"/>
              </w:rPr>
              <w:t>1</w:t>
            </w:r>
          </w:p>
        </w:tc>
        <w:tc>
          <w:tcPr>
            <w:tcW w:w="749" w:type="pct"/>
            <w:tcBorders>
              <w:top w:val="single" w:sz="4" w:space="0" w:color="auto"/>
              <w:left w:val="single" w:sz="4" w:space="0" w:color="auto"/>
              <w:bottom w:val="single" w:sz="4" w:space="0" w:color="auto"/>
              <w:right w:val="single" w:sz="4" w:space="0" w:color="auto"/>
            </w:tcBorders>
            <w:vAlign w:val="center"/>
            <w:hideMark/>
          </w:tcPr>
          <w:p w14:paraId="2C7EB8AD"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6"/>
                <w:szCs w:val="16"/>
              </w:rPr>
            </w:pPr>
            <w:r w:rsidRPr="008B77A0">
              <w:rPr>
                <w:rFonts w:ascii="Open Sans" w:hAnsi="Open Sans" w:cs="Open Sans"/>
                <w:b/>
                <w:sz w:val="16"/>
                <w:szCs w:val="16"/>
              </w:rPr>
              <w:t>2</w:t>
            </w:r>
          </w:p>
        </w:tc>
        <w:tc>
          <w:tcPr>
            <w:tcW w:w="326" w:type="pct"/>
            <w:tcBorders>
              <w:top w:val="single" w:sz="4" w:space="0" w:color="auto"/>
              <w:left w:val="single" w:sz="4" w:space="0" w:color="auto"/>
              <w:bottom w:val="single" w:sz="4" w:space="0" w:color="auto"/>
              <w:right w:val="single" w:sz="4" w:space="0" w:color="auto"/>
            </w:tcBorders>
            <w:vAlign w:val="center"/>
            <w:hideMark/>
          </w:tcPr>
          <w:p w14:paraId="147F867D"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6"/>
                <w:szCs w:val="16"/>
              </w:rPr>
            </w:pPr>
            <w:r w:rsidRPr="008B77A0">
              <w:rPr>
                <w:rFonts w:ascii="Open Sans" w:hAnsi="Open Sans" w:cs="Open Sans"/>
                <w:b/>
                <w:sz w:val="16"/>
                <w:szCs w:val="16"/>
              </w:rPr>
              <w:t>3</w:t>
            </w:r>
          </w:p>
        </w:tc>
        <w:tc>
          <w:tcPr>
            <w:tcW w:w="760" w:type="pct"/>
            <w:tcBorders>
              <w:top w:val="single" w:sz="4" w:space="0" w:color="auto"/>
              <w:left w:val="single" w:sz="4" w:space="0" w:color="auto"/>
              <w:bottom w:val="single" w:sz="4" w:space="0" w:color="auto"/>
              <w:right w:val="single" w:sz="4" w:space="0" w:color="auto"/>
            </w:tcBorders>
            <w:vAlign w:val="center"/>
            <w:hideMark/>
          </w:tcPr>
          <w:p w14:paraId="7B572161"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6"/>
                <w:szCs w:val="16"/>
              </w:rPr>
            </w:pPr>
            <w:r w:rsidRPr="008B77A0">
              <w:rPr>
                <w:rFonts w:ascii="Open Sans" w:hAnsi="Open Sans" w:cs="Open Sans"/>
                <w:b/>
                <w:sz w:val="16"/>
                <w:szCs w:val="16"/>
              </w:rPr>
              <w:t>4</w:t>
            </w:r>
          </w:p>
        </w:tc>
        <w:tc>
          <w:tcPr>
            <w:tcW w:w="655" w:type="pct"/>
            <w:tcBorders>
              <w:top w:val="single" w:sz="4" w:space="0" w:color="auto"/>
              <w:left w:val="single" w:sz="4" w:space="0" w:color="auto"/>
              <w:bottom w:val="single" w:sz="4" w:space="0" w:color="auto"/>
              <w:right w:val="single" w:sz="4" w:space="0" w:color="auto"/>
            </w:tcBorders>
            <w:vAlign w:val="center"/>
            <w:hideMark/>
          </w:tcPr>
          <w:p w14:paraId="58A87A60"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6"/>
                <w:szCs w:val="16"/>
              </w:rPr>
            </w:pPr>
            <w:r w:rsidRPr="008B77A0">
              <w:rPr>
                <w:rFonts w:ascii="Open Sans" w:hAnsi="Open Sans" w:cs="Open Sans"/>
                <w:b/>
                <w:sz w:val="16"/>
                <w:szCs w:val="16"/>
              </w:rPr>
              <w:t>5</w:t>
            </w:r>
          </w:p>
        </w:tc>
      </w:tr>
      <w:tr w:rsidR="008B77A0" w:rsidRPr="008B77A0" w14:paraId="11727DE4"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0673AFF2"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w:t>
            </w:r>
          </w:p>
        </w:tc>
        <w:tc>
          <w:tcPr>
            <w:tcW w:w="2391" w:type="pct"/>
            <w:tcBorders>
              <w:top w:val="single" w:sz="4" w:space="0" w:color="auto"/>
              <w:left w:val="single" w:sz="4" w:space="0" w:color="auto"/>
              <w:bottom w:val="single" w:sz="4" w:space="0" w:color="auto"/>
              <w:right w:val="single" w:sz="4" w:space="0" w:color="auto"/>
            </w:tcBorders>
            <w:vAlign w:val="center"/>
            <w:hideMark/>
          </w:tcPr>
          <w:p w14:paraId="1F3186F2" w14:textId="77777777" w:rsidR="00A23D0C" w:rsidRPr="008B77A0" w:rsidRDefault="00A23D0C" w:rsidP="00356BF5">
            <w:pPr>
              <w:widowControl w:val="0"/>
              <w:autoSpaceDN w:val="0"/>
              <w:spacing w:line="256" w:lineRule="auto"/>
              <w:rPr>
                <w:rFonts w:ascii="Open Sans" w:hAnsi="Open Sans" w:cs="Open Sans"/>
                <w:sz w:val="22"/>
                <w:szCs w:val="22"/>
              </w:rPr>
            </w:pPr>
            <w:r w:rsidRPr="008B77A0">
              <w:rPr>
                <w:rFonts w:ascii="Open Sans" w:hAnsi="Open Sans" w:cs="Open Sans"/>
                <w:sz w:val="22"/>
                <w:szCs w:val="22"/>
              </w:rPr>
              <w:t>Dla pracownika - bez ograniczeń</w:t>
            </w:r>
          </w:p>
        </w:tc>
        <w:tc>
          <w:tcPr>
            <w:tcW w:w="749" w:type="pct"/>
            <w:tcBorders>
              <w:top w:val="single" w:sz="4" w:space="0" w:color="auto"/>
              <w:left w:val="single" w:sz="4" w:space="0" w:color="auto"/>
              <w:bottom w:val="single" w:sz="4" w:space="0" w:color="auto"/>
              <w:right w:val="single" w:sz="4" w:space="0" w:color="auto"/>
            </w:tcBorders>
            <w:vAlign w:val="center"/>
          </w:tcPr>
          <w:p w14:paraId="4A12B5F3"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4ADB026B" w14:textId="1CA2B710" w:rsidR="00A23D0C" w:rsidRPr="008B77A0" w:rsidRDefault="003200D7" w:rsidP="00356BF5">
            <w:pPr>
              <w:widowControl w:val="0"/>
              <w:autoSpaceDN w:val="0"/>
              <w:spacing w:line="256" w:lineRule="auto"/>
              <w:jc w:val="center"/>
              <w:rPr>
                <w:rFonts w:ascii="Open Sans" w:hAnsi="Open Sans" w:cs="Open Sans"/>
                <w:b/>
                <w:sz w:val="18"/>
                <w:szCs w:val="18"/>
              </w:rPr>
            </w:pPr>
            <w:r w:rsidRPr="008B77A0">
              <w:rPr>
                <w:rFonts w:ascii="Open Sans" w:hAnsi="Open Sans" w:cs="Open Sans"/>
                <w:b/>
                <w:sz w:val="18"/>
                <w:szCs w:val="18"/>
              </w:rPr>
              <w:t>30</w:t>
            </w:r>
          </w:p>
        </w:tc>
        <w:tc>
          <w:tcPr>
            <w:tcW w:w="760" w:type="pct"/>
            <w:tcBorders>
              <w:top w:val="single" w:sz="4" w:space="0" w:color="auto"/>
              <w:left w:val="single" w:sz="4" w:space="0" w:color="auto"/>
              <w:bottom w:val="single" w:sz="4" w:space="0" w:color="auto"/>
              <w:right w:val="single" w:sz="4" w:space="0" w:color="auto"/>
            </w:tcBorders>
            <w:vAlign w:val="center"/>
            <w:hideMark/>
          </w:tcPr>
          <w:p w14:paraId="4EF8A63A" w14:textId="6FE2D58D"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340DD35E"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7F7958DB"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705444E7"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2</w:t>
            </w:r>
          </w:p>
        </w:tc>
        <w:tc>
          <w:tcPr>
            <w:tcW w:w="2391" w:type="pct"/>
            <w:tcBorders>
              <w:top w:val="single" w:sz="4" w:space="0" w:color="auto"/>
              <w:left w:val="single" w:sz="4" w:space="0" w:color="auto"/>
              <w:bottom w:val="single" w:sz="4" w:space="0" w:color="auto"/>
              <w:right w:val="single" w:sz="4" w:space="0" w:color="auto"/>
            </w:tcBorders>
            <w:vAlign w:val="center"/>
            <w:hideMark/>
          </w:tcPr>
          <w:p w14:paraId="6BE45125" w14:textId="77777777" w:rsidR="00A23D0C" w:rsidRPr="008B77A0" w:rsidRDefault="00A23D0C" w:rsidP="00356BF5">
            <w:pPr>
              <w:widowControl w:val="0"/>
              <w:autoSpaceDN w:val="0"/>
              <w:spacing w:line="256" w:lineRule="auto"/>
              <w:rPr>
                <w:rFonts w:ascii="Open Sans" w:hAnsi="Open Sans" w:cs="Open Sans"/>
                <w:sz w:val="22"/>
                <w:szCs w:val="22"/>
              </w:rPr>
            </w:pPr>
            <w:r w:rsidRPr="008B77A0">
              <w:rPr>
                <w:rFonts w:ascii="Open Sans" w:hAnsi="Open Sans" w:cs="Open Sans"/>
                <w:sz w:val="22"/>
                <w:szCs w:val="22"/>
              </w:rPr>
              <w:t>Dla osoby towarzyszącej - bez ograniczeń</w:t>
            </w:r>
          </w:p>
        </w:tc>
        <w:tc>
          <w:tcPr>
            <w:tcW w:w="749" w:type="pct"/>
            <w:tcBorders>
              <w:top w:val="single" w:sz="4" w:space="0" w:color="auto"/>
              <w:left w:val="single" w:sz="4" w:space="0" w:color="auto"/>
              <w:bottom w:val="single" w:sz="4" w:space="0" w:color="auto"/>
              <w:right w:val="single" w:sz="4" w:space="0" w:color="auto"/>
            </w:tcBorders>
            <w:vAlign w:val="center"/>
          </w:tcPr>
          <w:p w14:paraId="3109E2C4"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634D4973" w14:textId="440F94BA"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15</w:t>
            </w:r>
          </w:p>
        </w:tc>
        <w:tc>
          <w:tcPr>
            <w:tcW w:w="760" w:type="pct"/>
            <w:tcBorders>
              <w:top w:val="single" w:sz="4" w:space="0" w:color="auto"/>
              <w:left w:val="single" w:sz="4" w:space="0" w:color="auto"/>
              <w:bottom w:val="single" w:sz="4" w:space="0" w:color="auto"/>
              <w:right w:val="single" w:sz="4" w:space="0" w:color="auto"/>
            </w:tcBorders>
            <w:vAlign w:val="center"/>
            <w:hideMark/>
          </w:tcPr>
          <w:p w14:paraId="2707AF39" w14:textId="003654F6"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6CD9ED81"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5E1064D6"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6D52D872"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3</w:t>
            </w:r>
          </w:p>
        </w:tc>
        <w:tc>
          <w:tcPr>
            <w:tcW w:w="2391" w:type="pct"/>
            <w:tcBorders>
              <w:top w:val="single" w:sz="4" w:space="0" w:color="auto"/>
              <w:left w:val="single" w:sz="4" w:space="0" w:color="auto"/>
              <w:bottom w:val="single" w:sz="4" w:space="0" w:color="auto"/>
              <w:right w:val="single" w:sz="4" w:space="0" w:color="auto"/>
            </w:tcBorders>
            <w:vAlign w:val="center"/>
            <w:hideMark/>
          </w:tcPr>
          <w:p w14:paraId="1E46763E" w14:textId="50A9A1C8" w:rsidR="00A23D0C" w:rsidRPr="008932C3" w:rsidRDefault="008932C3" w:rsidP="00356BF5">
            <w:pPr>
              <w:widowControl w:val="0"/>
              <w:autoSpaceDN w:val="0"/>
              <w:spacing w:line="256" w:lineRule="auto"/>
              <w:rPr>
                <w:rFonts w:ascii="Open Sans" w:hAnsi="Open Sans" w:cs="Open Sans"/>
                <w:color w:val="FF0000"/>
                <w:sz w:val="22"/>
                <w:szCs w:val="22"/>
              </w:rPr>
            </w:pPr>
            <w:r w:rsidRPr="008932C3">
              <w:rPr>
                <w:rFonts w:ascii="Open Sans" w:hAnsi="Open Sans" w:cs="Open Sans"/>
                <w:color w:val="FF0000"/>
                <w:sz w:val="22"/>
                <w:szCs w:val="22"/>
              </w:rPr>
              <w:t xml:space="preserve">Dla dziecka do 15 roku życia </w:t>
            </w:r>
            <w:r w:rsidR="00C55E42">
              <w:rPr>
                <w:rFonts w:ascii="Open Sans" w:hAnsi="Open Sans" w:cs="Open Sans"/>
                <w:color w:val="FF0000"/>
                <w:sz w:val="22"/>
                <w:szCs w:val="22"/>
              </w:rPr>
              <w:t>– bez ograniczeń</w:t>
            </w:r>
            <w:r w:rsidRPr="008932C3">
              <w:rPr>
                <w:rFonts w:ascii="Open Sans" w:hAnsi="Open Sans" w:cs="Open Sans"/>
                <w:color w:val="FF0000"/>
                <w:sz w:val="22"/>
                <w:szCs w:val="22"/>
              </w:rPr>
              <w:t>– karta basenowa</w:t>
            </w:r>
          </w:p>
        </w:tc>
        <w:tc>
          <w:tcPr>
            <w:tcW w:w="749" w:type="pct"/>
            <w:tcBorders>
              <w:top w:val="single" w:sz="4" w:space="0" w:color="auto"/>
              <w:left w:val="single" w:sz="4" w:space="0" w:color="auto"/>
              <w:bottom w:val="single" w:sz="4" w:space="0" w:color="auto"/>
              <w:right w:val="single" w:sz="4" w:space="0" w:color="auto"/>
            </w:tcBorders>
            <w:vAlign w:val="center"/>
          </w:tcPr>
          <w:p w14:paraId="1032E080"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0ADB35EA"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10</w:t>
            </w:r>
          </w:p>
        </w:tc>
        <w:tc>
          <w:tcPr>
            <w:tcW w:w="760" w:type="pct"/>
            <w:tcBorders>
              <w:top w:val="single" w:sz="4" w:space="0" w:color="auto"/>
              <w:left w:val="single" w:sz="4" w:space="0" w:color="auto"/>
              <w:bottom w:val="single" w:sz="4" w:space="0" w:color="auto"/>
              <w:right w:val="single" w:sz="4" w:space="0" w:color="auto"/>
            </w:tcBorders>
            <w:vAlign w:val="center"/>
            <w:hideMark/>
          </w:tcPr>
          <w:p w14:paraId="16B01A51" w14:textId="41E9C958"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7CEE53C3"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932C3" w:rsidRPr="008B77A0" w14:paraId="362D6DCB"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tcPr>
          <w:p w14:paraId="232128CC" w14:textId="0319FC5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r>
              <w:rPr>
                <w:rFonts w:ascii="Open Sans" w:hAnsi="Open Sans" w:cs="Open Sans"/>
                <w:b/>
                <w:sz w:val="18"/>
                <w:szCs w:val="18"/>
              </w:rPr>
              <w:t>4</w:t>
            </w:r>
          </w:p>
        </w:tc>
        <w:tc>
          <w:tcPr>
            <w:tcW w:w="2391" w:type="pct"/>
            <w:tcBorders>
              <w:top w:val="single" w:sz="4" w:space="0" w:color="auto"/>
              <w:left w:val="single" w:sz="4" w:space="0" w:color="auto"/>
              <w:bottom w:val="single" w:sz="4" w:space="0" w:color="auto"/>
              <w:right w:val="single" w:sz="4" w:space="0" w:color="auto"/>
            </w:tcBorders>
            <w:vAlign w:val="center"/>
          </w:tcPr>
          <w:p w14:paraId="4A26D275" w14:textId="7CBB7D74" w:rsidR="008932C3" w:rsidRPr="008932C3" w:rsidRDefault="008932C3" w:rsidP="00356BF5">
            <w:pPr>
              <w:widowControl w:val="0"/>
              <w:autoSpaceDN w:val="0"/>
              <w:spacing w:line="256" w:lineRule="auto"/>
              <w:rPr>
                <w:rFonts w:ascii="Open Sans" w:hAnsi="Open Sans" w:cs="Open Sans"/>
                <w:color w:val="FF0000"/>
                <w:sz w:val="22"/>
                <w:szCs w:val="22"/>
              </w:rPr>
            </w:pPr>
            <w:r w:rsidRPr="008932C3">
              <w:rPr>
                <w:rFonts w:ascii="Open Sans" w:hAnsi="Open Sans" w:cs="Open Sans"/>
                <w:color w:val="FF0000"/>
                <w:sz w:val="22"/>
                <w:szCs w:val="22"/>
              </w:rPr>
              <w:t xml:space="preserve">Dla dziecka do 15 roku życia </w:t>
            </w:r>
            <w:r w:rsidR="00C55E42">
              <w:rPr>
                <w:rFonts w:ascii="Open Sans" w:hAnsi="Open Sans" w:cs="Open Sans"/>
                <w:color w:val="FF0000"/>
                <w:sz w:val="22"/>
                <w:szCs w:val="22"/>
              </w:rPr>
              <w:t>–</w:t>
            </w:r>
            <w:r w:rsidRPr="008932C3">
              <w:rPr>
                <w:rFonts w:ascii="Open Sans" w:hAnsi="Open Sans" w:cs="Open Sans"/>
                <w:color w:val="FF0000"/>
                <w:sz w:val="22"/>
                <w:szCs w:val="22"/>
              </w:rPr>
              <w:t xml:space="preserve"> </w:t>
            </w:r>
            <w:r w:rsidR="00C55E42" w:rsidRPr="00C55E42">
              <w:rPr>
                <w:rFonts w:ascii="Open Sans" w:hAnsi="Open Sans" w:cs="Open Sans"/>
                <w:color w:val="FF0000"/>
                <w:sz w:val="22"/>
                <w:szCs w:val="22"/>
              </w:rPr>
              <w:t xml:space="preserve">bez ograniczeń </w:t>
            </w:r>
            <w:r w:rsidR="00C55E42">
              <w:rPr>
                <w:rFonts w:ascii="Open Sans" w:hAnsi="Open Sans" w:cs="Open Sans"/>
                <w:color w:val="FF0000"/>
                <w:sz w:val="22"/>
                <w:szCs w:val="22"/>
              </w:rPr>
              <w:t xml:space="preserve">-karta pełna </w:t>
            </w:r>
            <w:r w:rsidR="005E2617">
              <w:rPr>
                <w:rFonts w:ascii="Open Sans" w:hAnsi="Open Sans" w:cs="Open Sans"/>
                <w:color w:val="FF0000"/>
                <w:sz w:val="22"/>
                <w:szCs w:val="22"/>
              </w:rPr>
              <w:t>dedykowana dla dzieci</w:t>
            </w:r>
          </w:p>
        </w:tc>
        <w:tc>
          <w:tcPr>
            <w:tcW w:w="749" w:type="pct"/>
            <w:tcBorders>
              <w:top w:val="single" w:sz="4" w:space="0" w:color="auto"/>
              <w:left w:val="single" w:sz="4" w:space="0" w:color="auto"/>
              <w:bottom w:val="single" w:sz="4" w:space="0" w:color="auto"/>
              <w:right w:val="single" w:sz="4" w:space="0" w:color="auto"/>
            </w:tcBorders>
            <w:vAlign w:val="center"/>
          </w:tcPr>
          <w:p w14:paraId="4E649CC2" w14:textId="7777777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tcPr>
          <w:p w14:paraId="04DE988B" w14:textId="1355B2D0" w:rsidR="008932C3" w:rsidRPr="008932C3" w:rsidRDefault="008932C3" w:rsidP="00356BF5">
            <w:pPr>
              <w:widowControl w:val="0"/>
              <w:tabs>
                <w:tab w:val="left" w:pos="284"/>
              </w:tabs>
              <w:autoSpaceDN w:val="0"/>
              <w:spacing w:line="256" w:lineRule="auto"/>
              <w:jc w:val="center"/>
              <w:rPr>
                <w:rFonts w:ascii="Open Sans" w:hAnsi="Open Sans" w:cs="Open Sans"/>
                <w:b/>
                <w:color w:val="FF0000"/>
                <w:sz w:val="18"/>
                <w:szCs w:val="18"/>
              </w:rPr>
            </w:pPr>
            <w:r w:rsidRPr="008932C3">
              <w:rPr>
                <w:rFonts w:ascii="Open Sans" w:hAnsi="Open Sans" w:cs="Open Sans"/>
                <w:b/>
                <w:color w:val="FF0000"/>
                <w:sz w:val="18"/>
                <w:szCs w:val="18"/>
              </w:rPr>
              <w:t>10</w:t>
            </w:r>
          </w:p>
        </w:tc>
        <w:tc>
          <w:tcPr>
            <w:tcW w:w="760" w:type="pct"/>
            <w:tcBorders>
              <w:top w:val="single" w:sz="4" w:space="0" w:color="auto"/>
              <w:left w:val="single" w:sz="4" w:space="0" w:color="auto"/>
              <w:bottom w:val="single" w:sz="4" w:space="0" w:color="auto"/>
              <w:right w:val="single" w:sz="4" w:space="0" w:color="auto"/>
            </w:tcBorders>
            <w:vAlign w:val="center"/>
          </w:tcPr>
          <w:p w14:paraId="6A8ECCB5" w14:textId="3EA58C7A" w:rsidR="008932C3" w:rsidRPr="008932C3" w:rsidRDefault="008932C3" w:rsidP="00356BF5">
            <w:pPr>
              <w:widowControl w:val="0"/>
              <w:tabs>
                <w:tab w:val="left" w:pos="284"/>
              </w:tabs>
              <w:autoSpaceDN w:val="0"/>
              <w:spacing w:line="256" w:lineRule="auto"/>
              <w:jc w:val="center"/>
              <w:rPr>
                <w:rFonts w:ascii="Open Sans" w:hAnsi="Open Sans" w:cs="Open Sans"/>
                <w:b/>
                <w:color w:val="FF0000"/>
                <w:sz w:val="18"/>
                <w:szCs w:val="18"/>
              </w:rPr>
            </w:pPr>
            <w:r w:rsidRPr="008932C3">
              <w:rPr>
                <w:rFonts w:ascii="Open Sans" w:hAnsi="Open Sans" w:cs="Open Sans"/>
                <w:b/>
                <w:color w:val="FF0000"/>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03502F26" w14:textId="7777777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266B6E8B"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35F94F78" w14:textId="18B7DE00" w:rsidR="00A23D0C" w:rsidRPr="008B77A0" w:rsidRDefault="008932C3" w:rsidP="00356BF5">
            <w:pPr>
              <w:widowControl w:val="0"/>
              <w:tabs>
                <w:tab w:val="left" w:pos="284"/>
              </w:tabs>
              <w:autoSpaceDN w:val="0"/>
              <w:spacing w:line="256" w:lineRule="auto"/>
              <w:jc w:val="center"/>
              <w:rPr>
                <w:rFonts w:ascii="Open Sans" w:hAnsi="Open Sans" w:cs="Open Sans"/>
                <w:b/>
                <w:sz w:val="18"/>
                <w:szCs w:val="18"/>
              </w:rPr>
            </w:pPr>
            <w:r>
              <w:rPr>
                <w:rFonts w:ascii="Open Sans" w:hAnsi="Open Sans" w:cs="Open Sans"/>
                <w:b/>
                <w:sz w:val="18"/>
                <w:szCs w:val="18"/>
              </w:rPr>
              <w:t>5</w:t>
            </w:r>
          </w:p>
        </w:tc>
        <w:tc>
          <w:tcPr>
            <w:tcW w:w="2391" w:type="pct"/>
            <w:tcBorders>
              <w:top w:val="single" w:sz="4" w:space="0" w:color="auto"/>
              <w:left w:val="single" w:sz="4" w:space="0" w:color="auto"/>
              <w:bottom w:val="single" w:sz="4" w:space="0" w:color="auto"/>
              <w:right w:val="single" w:sz="4" w:space="0" w:color="auto"/>
            </w:tcBorders>
            <w:vAlign w:val="center"/>
            <w:hideMark/>
          </w:tcPr>
          <w:p w14:paraId="386A6D62" w14:textId="77777777" w:rsidR="00A23D0C" w:rsidRPr="008B77A0" w:rsidRDefault="00A23D0C" w:rsidP="00356BF5">
            <w:pPr>
              <w:widowControl w:val="0"/>
              <w:autoSpaceDN w:val="0"/>
              <w:spacing w:line="256" w:lineRule="auto"/>
              <w:rPr>
                <w:rFonts w:ascii="Open Sans" w:hAnsi="Open Sans" w:cs="Open Sans"/>
                <w:sz w:val="22"/>
                <w:szCs w:val="22"/>
              </w:rPr>
            </w:pPr>
            <w:r w:rsidRPr="008B77A0">
              <w:rPr>
                <w:rFonts w:ascii="Open Sans" w:hAnsi="Open Sans" w:cs="Open Sans"/>
                <w:sz w:val="22"/>
                <w:szCs w:val="22"/>
              </w:rPr>
              <w:t>Dla pracownika - 8 wejść</w:t>
            </w:r>
          </w:p>
        </w:tc>
        <w:tc>
          <w:tcPr>
            <w:tcW w:w="749" w:type="pct"/>
            <w:tcBorders>
              <w:top w:val="single" w:sz="4" w:space="0" w:color="auto"/>
              <w:left w:val="single" w:sz="4" w:space="0" w:color="auto"/>
              <w:bottom w:val="single" w:sz="4" w:space="0" w:color="auto"/>
              <w:right w:val="single" w:sz="4" w:space="0" w:color="auto"/>
            </w:tcBorders>
            <w:vAlign w:val="center"/>
          </w:tcPr>
          <w:p w14:paraId="65F32AAE"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3CB94C7F" w14:textId="76723564"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65</w:t>
            </w:r>
          </w:p>
        </w:tc>
        <w:tc>
          <w:tcPr>
            <w:tcW w:w="760" w:type="pct"/>
            <w:tcBorders>
              <w:top w:val="single" w:sz="4" w:space="0" w:color="auto"/>
              <w:left w:val="single" w:sz="4" w:space="0" w:color="auto"/>
              <w:bottom w:val="single" w:sz="4" w:space="0" w:color="auto"/>
              <w:right w:val="single" w:sz="4" w:space="0" w:color="auto"/>
            </w:tcBorders>
            <w:vAlign w:val="center"/>
            <w:hideMark/>
          </w:tcPr>
          <w:p w14:paraId="2BB88492" w14:textId="5CADF5F3"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60C2A61C"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62CD3589"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027C9355" w14:textId="2E27AB5C" w:rsidR="00A23D0C" w:rsidRPr="008B77A0" w:rsidRDefault="008932C3" w:rsidP="00356BF5">
            <w:pPr>
              <w:widowControl w:val="0"/>
              <w:tabs>
                <w:tab w:val="left" w:pos="284"/>
              </w:tabs>
              <w:autoSpaceDN w:val="0"/>
              <w:spacing w:line="256" w:lineRule="auto"/>
              <w:jc w:val="center"/>
              <w:rPr>
                <w:rFonts w:ascii="Open Sans" w:hAnsi="Open Sans" w:cs="Open Sans"/>
                <w:b/>
                <w:sz w:val="18"/>
                <w:szCs w:val="18"/>
              </w:rPr>
            </w:pPr>
            <w:r>
              <w:rPr>
                <w:rFonts w:ascii="Open Sans" w:hAnsi="Open Sans" w:cs="Open Sans"/>
                <w:b/>
                <w:sz w:val="18"/>
                <w:szCs w:val="18"/>
              </w:rPr>
              <w:t>6</w:t>
            </w:r>
          </w:p>
        </w:tc>
        <w:tc>
          <w:tcPr>
            <w:tcW w:w="2391" w:type="pct"/>
            <w:tcBorders>
              <w:top w:val="single" w:sz="4" w:space="0" w:color="auto"/>
              <w:left w:val="single" w:sz="4" w:space="0" w:color="auto"/>
              <w:bottom w:val="single" w:sz="4" w:space="0" w:color="auto"/>
              <w:right w:val="single" w:sz="4" w:space="0" w:color="auto"/>
            </w:tcBorders>
            <w:vAlign w:val="center"/>
            <w:hideMark/>
          </w:tcPr>
          <w:p w14:paraId="002CC646" w14:textId="77777777" w:rsidR="00A23D0C" w:rsidRPr="008B77A0" w:rsidRDefault="00A23D0C" w:rsidP="00356BF5">
            <w:pPr>
              <w:widowControl w:val="0"/>
              <w:autoSpaceDN w:val="0"/>
              <w:spacing w:line="256" w:lineRule="auto"/>
              <w:rPr>
                <w:rFonts w:ascii="Open Sans" w:hAnsi="Open Sans" w:cs="Open Sans"/>
                <w:sz w:val="22"/>
                <w:szCs w:val="22"/>
              </w:rPr>
            </w:pPr>
            <w:r w:rsidRPr="008B77A0">
              <w:rPr>
                <w:rFonts w:ascii="Open Sans" w:hAnsi="Open Sans" w:cs="Open Sans"/>
                <w:sz w:val="22"/>
                <w:szCs w:val="22"/>
              </w:rPr>
              <w:t>Dla osoby towarzyszącej - 8 wejść</w:t>
            </w:r>
          </w:p>
        </w:tc>
        <w:tc>
          <w:tcPr>
            <w:tcW w:w="749" w:type="pct"/>
            <w:tcBorders>
              <w:top w:val="single" w:sz="4" w:space="0" w:color="auto"/>
              <w:left w:val="single" w:sz="4" w:space="0" w:color="auto"/>
              <w:bottom w:val="single" w:sz="4" w:space="0" w:color="auto"/>
              <w:right w:val="single" w:sz="4" w:space="0" w:color="auto"/>
            </w:tcBorders>
            <w:vAlign w:val="center"/>
          </w:tcPr>
          <w:p w14:paraId="50BF2D38"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51369A40" w14:textId="2A823599"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15</w:t>
            </w:r>
          </w:p>
        </w:tc>
        <w:tc>
          <w:tcPr>
            <w:tcW w:w="760" w:type="pct"/>
            <w:tcBorders>
              <w:top w:val="single" w:sz="4" w:space="0" w:color="auto"/>
              <w:left w:val="single" w:sz="4" w:space="0" w:color="auto"/>
              <w:bottom w:val="single" w:sz="4" w:space="0" w:color="auto"/>
              <w:right w:val="single" w:sz="4" w:space="0" w:color="auto"/>
            </w:tcBorders>
            <w:vAlign w:val="center"/>
            <w:hideMark/>
          </w:tcPr>
          <w:p w14:paraId="36C85BD2" w14:textId="1B17B367"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3F776793"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6E8F7E50"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hideMark/>
          </w:tcPr>
          <w:p w14:paraId="758BBF61" w14:textId="7F8901FB" w:rsidR="00A23D0C" w:rsidRPr="008B77A0" w:rsidRDefault="008932C3" w:rsidP="00356BF5">
            <w:pPr>
              <w:widowControl w:val="0"/>
              <w:tabs>
                <w:tab w:val="left" w:pos="284"/>
              </w:tabs>
              <w:autoSpaceDN w:val="0"/>
              <w:spacing w:line="256" w:lineRule="auto"/>
              <w:jc w:val="center"/>
              <w:rPr>
                <w:rFonts w:ascii="Open Sans" w:hAnsi="Open Sans" w:cs="Open Sans"/>
                <w:b/>
                <w:sz w:val="18"/>
                <w:szCs w:val="18"/>
              </w:rPr>
            </w:pPr>
            <w:r>
              <w:rPr>
                <w:rFonts w:ascii="Open Sans" w:hAnsi="Open Sans" w:cs="Open Sans"/>
                <w:b/>
                <w:sz w:val="18"/>
                <w:szCs w:val="18"/>
              </w:rPr>
              <w:t>7</w:t>
            </w:r>
          </w:p>
        </w:tc>
        <w:tc>
          <w:tcPr>
            <w:tcW w:w="2391" w:type="pct"/>
            <w:tcBorders>
              <w:top w:val="single" w:sz="4" w:space="0" w:color="auto"/>
              <w:left w:val="single" w:sz="4" w:space="0" w:color="auto"/>
              <w:bottom w:val="single" w:sz="4" w:space="0" w:color="auto"/>
              <w:right w:val="single" w:sz="4" w:space="0" w:color="auto"/>
            </w:tcBorders>
            <w:vAlign w:val="center"/>
            <w:hideMark/>
          </w:tcPr>
          <w:p w14:paraId="0D39DAB0" w14:textId="2349B496" w:rsidR="00A23D0C" w:rsidRPr="008B77A0" w:rsidRDefault="00A23D0C" w:rsidP="00356BF5">
            <w:pPr>
              <w:widowControl w:val="0"/>
              <w:autoSpaceDN w:val="0"/>
              <w:spacing w:line="256" w:lineRule="auto"/>
              <w:rPr>
                <w:rFonts w:ascii="Open Sans" w:hAnsi="Open Sans" w:cs="Open Sans"/>
                <w:sz w:val="22"/>
                <w:szCs w:val="22"/>
              </w:rPr>
            </w:pPr>
            <w:r w:rsidRPr="008932C3">
              <w:rPr>
                <w:rFonts w:ascii="Open Sans" w:hAnsi="Open Sans" w:cs="Open Sans"/>
                <w:color w:val="FF0000"/>
                <w:sz w:val="22"/>
                <w:szCs w:val="22"/>
              </w:rPr>
              <w:t>Dla dziecka do 15 roku życia - 8 wejść</w:t>
            </w:r>
            <w:r w:rsidR="008932C3" w:rsidRPr="008932C3">
              <w:rPr>
                <w:rFonts w:ascii="Open Sans" w:hAnsi="Open Sans" w:cs="Open Sans"/>
                <w:color w:val="FF0000"/>
                <w:sz w:val="22"/>
                <w:szCs w:val="22"/>
              </w:rPr>
              <w:t xml:space="preserve"> -</w:t>
            </w:r>
            <w:r w:rsidR="00C55E42">
              <w:rPr>
                <w:rFonts w:ascii="Open Sans" w:hAnsi="Open Sans" w:cs="Open Sans"/>
                <w:color w:val="FF0000"/>
                <w:sz w:val="22"/>
                <w:szCs w:val="22"/>
              </w:rPr>
              <w:t xml:space="preserve"> </w:t>
            </w:r>
            <w:r w:rsidR="008932C3" w:rsidRPr="008932C3">
              <w:rPr>
                <w:rFonts w:ascii="Open Sans" w:hAnsi="Open Sans" w:cs="Open Sans"/>
                <w:color w:val="FF0000"/>
                <w:sz w:val="22"/>
                <w:szCs w:val="22"/>
              </w:rPr>
              <w:t>karta basenowa</w:t>
            </w:r>
          </w:p>
        </w:tc>
        <w:tc>
          <w:tcPr>
            <w:tcW w:w="749" w:type="pct"/>
            <w:tcBorders>
              <w:top w:val="single" w:sz="4" w:space="0" w:color="auto"/>
              <w:left w:val="single" w:sz="4" w:space="0" w:color="auto"/>
              <w:bottom w:val="single" w:sz="4" w:space="0" w:color="auto"/>
              <w:right w:val="single" w:sz="4" w:space="0" w:color="auto"/>
            </w:tcBorders>
            <w:vAlign w:val="center"/>
          </w:tcPr>
          <w:p w14:paraId="7F873B85"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hideMark/>
          </w:tcPr>
          <w:p w14:paraId="02035641" w14:textId="52A6ED0B"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w:t>
            </w:r>
            <w:r w:rsidR="003200D7" w:rsidRPr="008B77A0">
              <w:rPr>
                <w:rFonts w:ascii="Open Sans" w:hAnsi="Open Sans" w:cs="Open Sans"/>
                <w:b/>
                <w:sz w:val="18"/>
                <w:szCs w:val="18"/>
              </w:rPr>
              <w:t>0</w:t>
            </w:r>
          </w:p>
        </w:tc>
        <w:tc>
          <w:tcPr>
            <w:tcW w:w="760" w:type="pct"/>
            <w:tcBorders>
              <w:top w:val="single" w:sz="4" w:space="0" w:color="auto"/>
              <w:left w:val="single" w:sz="4" w:space="0" w:color="auto"/>
              <w:bottom w:val="single" w:sz="4" w:space="0" w:color="auto"/>
              <w:right w:val="single" w:sz="4" w:space="0" w:color="auto"/>
            </w:tcBorders>
            <w:vAlign w:val="center"/>
            <w:hideMark/>
          </w:tcPr>
          <w:p w14:paraId="5510B5AF" w14:textId="1284FF44" w:rsidR="00A23D0C" w:rsidRPr="008B77A0" w:rsidRDefault="003200D7"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7D16CBA5"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p>
        </w:tc>
      </w:tr>
      <w:tr w:rsidR="008932C3" w:rsidRPr="008B77A0" w14:paraId="4754A7C4" w14:textId="77777777" w:rsidTr="008932C3">
        <w:trPr>
          <w:trHeight w:val="567"/>
        </w:trPr>
        <w:tc>
          <w:tcPr>
            <w:tcW w:w="119" w:type="pct"/>
            <w:tcBorders>
              <w:top w:val="single" w:sz="4" w:space="0" w:color="auto"/>
              <w:left w:val="single" w:sz="4" w:space="0" w:color="auto"/>
              <w:bottom w:val="single" w:sz="4" w:space="0" w:color="auto"/>
              <w:right w:val="single" w:sz="4" w:space="0" w:color="auto"/>
            </w:tcBorders>
            <w:vAlign w:val="center"/>
          </w:tcPr>
          <w:p w14:paraId="45D8EE5B" w14:textId="461DE7A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r>
              <w:rPr>
                <w:rFonts w:ascii="Open Sans" w:hAnsi="Open Sans" w:cs="Open Sans"/>
                <w:b/>
                <w:sz w:val="18"/>
                <w:szCs w:val="18"/>
              </w:rPr>
              <w:t>8</w:t>
            </w:r>
          </w:p>
        </w:tc>
        <w:tc>
          <w:tcPr>
            <w:tcW w:w="2391" w:type="pct"/>
            <w:tcBorders>
              <w:top w:val="single" w:sz="4" w:space="0" w:color="auto"/>
              <w:left w:val="single" w:sz="4" w:space="0" w:color="auto"/>
              <w:bottom w:val="single" w:sz="4" w:space="0" w:color="auto"/>
              <w:right w:val="single" w:sz="4" w:space="0" w:color="auto"/>
            </w:tcBorders>
            <w:vAlign w:val="center"/>
          </w:tcPr>
          <w:p w14:paraId="2E3CED6E" w14:textId="1A2620C6" w:rsidR="008932C3" w:rsidRPr="008B77A0" w:rsidRDefault="008932C3" w:rsidP="00356BF5">
            <w:pPr>
              <w:widowControl w:val="0"/>
              <w:autoSpaceDN w:val="0"/>
              <w:spacing w:line="256" w:lineRule="auto"/>
              <w:rPr>
                <w:rFonts w:ascii="Open Sans" w:hAnsi="Open Sans" w:cs="Open Sans"/>
                <w:sz w:val="22"/>
                <w:szCs w:val="22"/>
              </w:rPr>
            </w:pPr>
            <w:r w:rsidRPr="008932C3">
              <w:rPr>
                <w:rFonts w:ascii="Open Sans" w:hAnsi="Open Sans" w:cs="Open Sans"/>
                <w:color w:val="FF0000"/>
                <w:sz w:val="22"/>
                <w:szCs w:val="22"/>
              </w:rPr>
              <w:t>Dla dziecka do 15 roku życia - 8 wejść -</w:t>
            </w:r>
            <w:r w:rsidR="00C55E42">
              <w:rPr>
                <w:rFonts w:ascii="Open Sans" w:hAnsi="Open Sans" w:cs="Open Sans"/>
                <w:color w:val="FF0000"/>
                <w:sz w:val="22"/>
                <w:szCs w:val="22"/>
              </w:rPr>
              <w:t xml:space="preserve"> </w:t>
            </w:r>
            <w:r w:rsidRPr="008932C3">
              <w:rPr>
                <w:rFonts w:ascii="Open Sans" w:hAnsi="Open Sans" w:cs="Open Sans"/>
                <w:color w:val="FF0000"/>
                <w:sz w:val="22"/>
                <w:szCs w:val="22"/>
              </w:rPr>
              <w:t xml:space="preserve">karta </w:t>
            </w:r>
            <w:r w:rsidR="00C55E42">
              <w:rPr>
                <w:rFonts w:ascii="Open Sans" w:hAnsi="Open Sans" w:cs="Open Sans"/>
                <w:color w:val="FF0000"/>
                <w:sz w:val="22"/>
                <w:szCs w:val="22"/>
              </w:rPr>
              <w:t>pełna dedykowana dla dzieci</w:t>
            </w:r>
          </w:p>
        </w:tc>
        <w:tc>
          <w:tcPr>
            <w:tcW w:w="749" w:type="pct"/>
            <w:tcBorders>
              <w:top w:val="single" w:sz="4" w:space="0" w:color="auto"/>
              <w:left w:val="single" w:sz="4" w:space="0" w:color="auto"/>
              <w:bottom w:val="single" w:sz="4" w:space="0" w:color="auto"/>
              <w:right w:val="single" w:sz="4" w:space="0" w:color="auto"/>
            </w:tcBorders>
            <w:vAlign w:val="center"/>
          </w:tcPr>
          <w:p w14:paraId="726D5CAA" w14:textId="7777777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p>
        </w:tc>
        <w:tc>
          <w:tcPr>
            <w:tcW w:w="326" w:type="pct"/>
            <w:tcBorders>
              <w:top w:val="single" w:sz="4" w:space="0" w:color="auto"/>
              <w:left w:val="single" w:sz="4" w:space="0" w:color="auto"/>
              <w:bottom w:val="single" w:sz="4" w:space="0" w:color="auto"/>
              <w:right w:val="single" w:sz="4" w:space="0" w:color="auto"/>
            </w:tcBorders>
            <w:vAlign w:val="center"/>
          </w:tcPr>
          <w:p w14:paraId="6888DF70" w14:textId="6FC28834" w:rsidR="008932C3" w:rsidRPr="008932C3" w:rsidRDefault="008932C3" w:rsidP="00356BF5">
            <w:pPr>
              <w:widowControl w:val="0"/>
              <w:tabs>
                <w:tab w:val="left" w:pos="284"/>
              </w:tabs>
              <w:autoSpaceDN w:val="0"/>
              <w:spacing w:line="256" w:lineRule="auto"/>
              <w:jc w:val="center"/>
              <w:rPr>
                <w:rFonts w:ascii="Open Sans" w:hAnsi="Open Sans" w:cs="Open Sans"/>
                <w:b/>
                <w:color w:val="FF0000"/>
                <w:sz w:val="18"/>
                <w:szCs w:val="18"/>
              </w:rPr>
            </w:pPr>
            <w:r w:rsidRPr="008932C3">
              <w:rPr>
                <w:rFonts w:ascii="Open Sans" w:hAnsi="Open Sans" w:cs="Open Sans"/>
                <w:b/>
                <w:color w:val="FF0000"/>
                <w:sz w:val="18"/>
                <w:szCs w:val="18"/>
              </w:rPr>
              <w:t>10</w:t>
            </w:r>
          </w:p>
        </w:tc>
        <w:tc>
          <w:tcPr>
            <w:tcW w:w="760" w:type="pct"/>
            <w:tcBorders>
              <w:top w:val="single" w:sz="4" w:space="0" w:color="auto"/>
              <w:left w:val="single" w:sz="4" w:space="0" w:color="auto"/>
              <w:bottom w:val="single" w:sz="4" w:space="0" w:color="auto"/>
              <w:right w:val="single" w:sz="4" w:space="0" w:color="auto"/>
            </w:tcBorders>
            <w:vAlign w:val="center"/>
          </w:tcPr>
          <w:p w14:paraId="65F0CB4A" w14:textId="5BEB083A" w:rsidR="008932C3" w:rsidRPr="008932C3" w:rsidRDefault="008932C3" w:rsidP="00356BF5">
            <w:pPr>
              <w:widowControl w:val="0"/>
              <w:tabs>
                <w:tab w:val="left" w:pos="284"/>
              </w:tabs>
              <w:autoSpaceDN w:val="0"/>
              <w:spacing w:line="256" w:lineRule="auto"/>
              <w:jc w:val="center"/>
              <w:rPr>
                <w:rFonts w:ascii="Open Sans" w:hAnsi="Open Sans" w:cs="Open Sans"/>
                <w:b/>
                <w:color w:val="FF0000"/>
                <w:sz w:val="18"/>
                <w:szCs w:val="18"/>
              </w:rPr>
            </w:pPr>
            <w:r w:rsidRPr="008932C3">
              <w:rPr>
                <w:rFonts w:ascii="Open Sans" w:hAnsi="Open Sans" w:cs="Open Sans"/>
                <w:b/>
                <w:color w:val="FF0000"/>
                <w:sz w:val="18"/>
                <w:szCs w:val="18"/>
              </w:rPr>
              <w:t>12</w:t>
            </w:r>
          </w:p>
        </w:tc>
        <w:tc>
          <w:tcPr>
            <w:tcW w:w="655" w:type="pct"/>
            <w:tcBorders>
              <w:top w:val="single" w:sz="4" w:space="0" w:color="auto"/>
              <w:left w:val="single" w:sz="4" w:space="0" w:color="auto"/>
              <w:bottom w:val="single" w:sz="4" w:space="0" w:color="auto"/>
              <w:right w:val="single" w:sz="4" w:space="0" w:color="auto"/>
            </w:tcBorders>
            <w:vAlign w:val="center"/>
          </w:tcPr>
          <w:p w14:paraId="61B3BC88" w14:textId="77777777" w:rsidR="008932C3" w:rsidRPr="008B77A0" w:rsidRDefault="008932C3" w:rsidP="00356BF5">
            <w:pPr>
              <w:widowControl w:val="0"/>
              <w:tabs>
                <w:tab w:val="left" w:pos="284"/>
              </w:tabs>
              <w:autoSpaceDN w:val="0"/>
              <w:spacing w:line="256" w:lineRule="auto"/>
              <w:jc w:val="center"/>
              <w:rPr>
                <w:rFonts w:ascii="Open Sans" w:hAnsi="Open Sans" w:cs="Open Sans"/>
                <w:b/>
                <w:sz w:val="18"/>
                <w:szCs w:val="18"/>
              </w:rPr>
            </w:pPr>
          </w:p>
        </w:tc>
      </w:tr>
      <w:tr w:rsidR="008B77A0" w:rsidRPr="008B77A0" w14:paraId="0EB2FF30" w14:textId="77777777" w:rsidTr="00A23D0C">
        <w:trPr>
          <w:trHeight w:val="454"/>
        </w:trPr>
        <w:tc>
          <w:tcPr>
            <w:tcW w:w="4345" w:type="pct"/>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11EDA931" w14:textId="77777777" w:rsidR="00A23D0C" w:rsidRPr="008B77A0" w:rsidRDefault="00A23D0C" w:rsidP="00356BF5">
            <w:pPr>
              <w:widowControl w:val="0"/>
              <w:tabs>
                <w:tab w:val="left" w:pos="284"/>
              </w:tabs>
              <w:autoSpaceDN w:val="0"/>
              <w:spacing w:line="256" w:lineRule="auto"/>
              <w:jc w:val="right"/>
              <w:rPr>
                <w:rFonts w:ascii="Open Sans" w:hAnsi="Open Sans" w:cs="Open Sans"/>
                <w:b/>
                <w:sz w:val="18"/>
                <w:szCs w:val="18"/>
              </w:rPr>
            </w:pPr>
            <w:r w:rsidRPr="008B77A0">
              <w:rPr>
                <w:rFonts w:ascii="Open Sans" w:hAnsi="Open Sans" w:cs="Open Sans"/>
                <w:b/>
                <w:sz w:val="22"/>
                <w:szCs w:val="22"/>
              </w:rPr>
              <w:t>razem netto w PLN</w:t>
            </w:r>
          </w:p>
        </w:tc>
        <w:tc>
          <w:tcPr>
            <w:tcW w:w="65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65808674" w14:textId="77777777" w:rsidR="00A23D0C" w:rsidRPr="008B77A0" w:rsidRDefault="00A23D0C" w:rsidP="00356BF5">
            <w:pPr>
              <w:widowControl w:val="0"/>
              <w:tabs>
                <w:tab w:val="left" w:pos="284"/>
              </w:tabs>
              <w:autoSpaceDN w:val="0"/>
              <w:spacing w:line="256" w:lineRule="auto"/>
              <w:jc w:val="right"/>
              <w:rPr>
                <w:rFonts w:ascii="Open Sans" w:hAnsi="Open Sans" w:cs="Open Sans"/>
                <w:b/>
                <w:sz w:val="18"/>
                <w:szCs w:val="18"/>
              </w:rPr>
            </w:pPr>
          </w:p>
        </w:tc>
      </w:tr>
      <w:tr w:rsidR="008B77A0" w:rsidRPr="008B77A0" w14:paraId="29B58EE3" w14:textId="77777777" w:rsidTr="00A23D0C">
        <w:trPr>
          <w:trHeight w:val="454"/>
        </w:trPr>
        <w:tc>
          <w:tcPr>
            <w:tcW w:w="4345" w:type="pct"/>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03F48F43" w14:textId="77777777" w:rsidR="00A23D0C" w:rsidRPr="008B77A0" w:rsidRDefault="00A23D0C" w:rsidP="00356BF5">
            <w:pPr>
              <w:widowControl w:val="0"/>
              <w:tabs>
                <w:tab w:val="left" w:pos="284"/>
              </w:tabs>
              <w:autoSpaceDN w:val="0"/>
              <w:spacing w:line="256" w:lineRule="auto"/>
              <w:jc w:val="right"/>
              <w:rPr>
                <w:rFonts w:ascii="Open Sans" w:hAnsi="Open Sans" w:cs="Open Sans"/>
                <w:b/>
                <w:sz w:val="18"/>
                <w:szCs w:val="18"/>
              </w:rPr>
            </w:pPr>
            <w:r w:rsidRPr="008B77A0">
              <w:rPr>
                <w:rFonts w:ascii="Open Sans" w:hAnsi="Open Sans" w:cs="Open Sans"/>
                <w:b/>
              </w:rPr>
              <w:t>stawka podatku vat %</w:t>
            </w:r>
          </w:p>
        </w:tc>
        <w:tc>
          <w:tcPr>
            <w:tcW w:w="65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5828A101" w14:textId="77777777" w:rsidR="00A23D0C" w:rsidRPr="008B77A0" w:rsidRDefault="00A23D0C" w:rsidP="00356BF5">
            <w:pPr>
              <w:widowControl w:val="0"/>
              <w:tabs>
                <w:tab w:val="left" w:pos="284"/>
              </w:tabs>
              <w:autoSpaceDN w:val="0"/>
              <w:spacing w:line="256" w:lineRule="auto"/>
              <w:jc w:val="center"/>
              <w:rPr>
                <w:rFonts w:ascii="Open Sans" w:hAnsi="Open Sans" w:cs="Open Sans"/>
                <w:b/>
                <w:sz w:val="18"/>
                <w:szCs w:val="18"/>
              </w:rPr>
            </w:pPr>
            <w:r w:rsidRPr="008B77A0">
              <w:rPr>
                <w:rFonts w:ascii="Open Sans" w:hAnsi="Open Sans" w:cs="Open Sans"/>
                <w:b/>
                <w:sz w:val="18"/>
                <w:szCs w:val="18"/>
              </w:rPr>
              <w:t>%</w:t>
            </w:r>
          </w:p>
        </w:tc>
      </w:tr>
      <w:tr w:rsidR="008B77A0" w:rsidRPr="008B77A0" w14:paraId="1CBF3D79" w14:textId="77777777" w:rsidTr="00A23D0C">
        <w:trPr>
          <w:trHeight w:val="454"/>
        </w:trPr>
        <w:tc>
          <w:tcPr>
            <w:tcW w:w="4345" w:type="pct"/>
            <w:gridSpan w:val="5"/>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hideMark/>
          </w:tcPr>
          <w:p w14:paraId="3537670B" w14:textId="77777777" w:rsidR="00A23D0C" w:rsidRPr="008B77A0" w:rsidRDefault="00A23D0C" w:rsidP="00356BF5">
            <w:pPr>
              <w:widowControl w:val="0"/>
              <w:tabs>
                <w:tab w:val="left" w:pos="284"/>
              </w:tabs>
              <w:autoSpaceDN w:val="0"/>
              <w:spacing w:line="256" w:lineRule="auto"/>
              <w:jc w:val="right"/>
              <w:rPr>
                <w:rFonts w:ascii="Open Sans" w:hAnsi="Open Sans" w:cs="Open Sans"/>
                <w:b/>
                <w:sz w:val="18"/>
                <w:szCs w:val="18"/>
              </w:rPr>
            </w:pPr>
            <w:r w:rsidRPr="008B77A0">
              <w:rPr>
                <w:rFonts w:ascii="Open Sans" w:hAnsi="Open Sans" w:cs="Open Sans"/>
                <w:b/>
              </w:rPr>
              <w:t>razem brutto w PLN</w:t>
            </w:r>
          </w:p>
        </w:tc>
        <w:tc>
          <w:tcPr>
            <w:tcW w:w="655" w:type="pct"/>
            <w:tcBorders>
              <w:top w:val="single" w:sz="4" w:space="0" w:color="auto"/>
              <w:left w:val="single" w:sz="4" w:space="0" w:color="auto"/>
              <w:bottom w:val="single" w:sz="4" w:space="0" w:color="auto"/>
              <w:right w:val="single" w:sz="4" w:space="0" w:color="auto"/>
            </w:tcBorders>
            <w:shd w:val="clear" w:color="auto" w:fill="BFBFBF" w:themeFill="background1" w:themeFillShade="BF"/>
            <w:vAlign w:val="center"/>
          </w:tcPr>
          <w:p w14:paraId="2978DCE6" w14:textId="77777777" w:rsidR="00A23D0C" w:rsidRPr="008B77A0" w:rsidRDefault="00A23D0C" w:rsidP="00356BF5">
            <w:pPr>
              <w:widowControl w:val="0"/>
              <w:tabs>
                <w:tab w:val="left" w:pos="284"/>
              </w:tabs>
              <w:autoSpaceDN w:val="0"/>
              <w:spacing w:line="256" w:lineRule="auto"/>
              <w:jc w:val="right"/>
              <w:rPr>
                <w:rFonts w:ascii="Open Sans" w:hAnsi="Open Sans" w:cs="Open Sans"/>
                <w:b/>
                <w:sz w:val="18"/>
                <w:szCs w:val="18"/>
              </w:rPr>
            </w:pPr>
          </w:p>
        </w:tc>
      </w:tr>
    </w:tbl>
    <w:p w14:paraId="37FB7C03" w14:textId="77777777" w:rsidR="00FB0FCD" w:rsidRPr="00FB0FCD" w:rsidRDefault="00FB0FCD" w:rsidP="00356BF5">
      <w:pPr>
        <w:widowControl w:val="0"/>
        <w:tabs>
          <w:tab w:val="left" w:pos="284"/>
          <w:tab w:val="left" w:pos="5103"/>
        </w:tabs>
        <w:spacing w:after="57" w:line="276" w:lineRule="auto"/>
        <w:jc w:val="both"/>
        <w:rPr>
          <w:rFonts w:ascii="Open Sans" w:eastAsia="Batang;바탕" w:hAnsi="Open Sans" w:cs="Open Sans"/>
          <w:color w:val="00000A"/>
          <w:sz w:val="20"/>
          <w:szCs w:val="20"/>
          <w:lang w:eastAsia="zh-CN"/>
        </w:rPr>
      </w:pPr>
    </w:p>
    <w:p w14:paraId="45D14260" w14:textId="77777777" w:rsidR="00FB0FCD" w:rsidRPr="00FB0FCD" w:rsidRDefault="00FB0FCD" w:rsidP="00356BF5">
      <w:pPr>
        <w:widowControl w:val="0"/>
        <w:tabs>
          <w:tab w:val="left" w:pos="284"/>
          <w:tab w:val="left" w:pos="5103"/>
        </w:tabs>
        <w:spacing w:after="57" w:line="276" w:lineRule="auto"/>
        <w:jc w:val="both"/>
        <w:rPr>
          <w:rFonts w:ascii="Open Sans" w:eastAsia="Batang;바탕" w:hAnsi="Open Sans" w:cs="Open Sans"/>
          <w:color w:val="00000A"/>
          <w:sz w:val="20"/>
          <w:szCs w:val="20"/>
          <w:lang w:eastAsia="zh-CN"/>
        </w:rPr>
      </w:pPr>
    </w:p>
    <w:p w14:paraId="07EC3B10" w14:textId="77777777" w:rsidR="00FB0FCD" w:rsidRPr="00FB0FCD" w:rsidRDefault="00FB0FCD" w:rsidP="00356BF5">
      <w:pPr>
        <w:widowControl w:val="0"/>
        <w:tabs>
          <w:tab w:val="center" w:pos="6973"/>
        </w:tabs>
        <w:spacing w:after="57" w:line="276" w:lineRule="auto"/>
        <w:rPr>
          <w:rFonts w:ascii="Open Sans" w:hAnsi="Open Sans" w:cs="Open Sans"/>
          <w:color w:val="00000A"/>
          <w:sz w:val="20"/>
          <w:szCs w:val="20"/>
          <w:lang w:eastAsia="zh-CN"/>
        </w:rPr>
      </w:pPr>
      <w:r w:rsidRPr="00FB0FCD">
        <w:rPr>
          <w:rFonts w:ascii="Open Sans" w:eastAsia="Batang;바탕" w:hAnsi="Open Sans" w:cs="Open Sans"/>
          <w:color w:val="00000A"/>
          <w:sz w:val="20"/>
          <w:szCs w:val="20"/>
          <w:lang w:eastAsia="zh-CN"/>
        </w:rPr>
        <w:t>.........................,  dnia .................................</w:t>
      </w:r>
      <w:r w:rsidRPr="00FB0FCD">
        <w:rPr>
          <w:rFonts w:ascii="Open Sans" w:eastAsia="Batang;바탕" w:hAnsi="Open Sans" w:cs="Open Sans"/>
          <w:color w:val="00000A"/>
          <w:sz w:val="20"/>
          <w:szCs w:val="20"/>
          <w:lang w:eastAsia="zh-CN"/>
        </w:rPr>
        <w:tab/>
        <w:t>.............................................................…</w:t>
      </w:r>
      <w:r w:rsidRPr="00FB0FCD">
        <w:rPr>
          <w:rFonts w:ascii="Open Sans" w:eastAsia="Batang;바탕" w:hAnsi="Open Sans" w:cs="Open Sans"/>
          <w:color w:val="00000A"/>
          <w:sz w:val="20"/>
          <w:szCs w:val="20"/>
          <w:lang w:eastAsia="zh-CN"/>
        </w:rPr>
        <w:tab/>
        <w:t>podpis osób uprawnionych</w:t>
      </w:r>
      <w:r w:rsidRPr="00FB0FCD">
        <w:rPr>
          <w:rFonts w:ascii="Open Sans" w:eastAsia="Batang;바탕" w:hAnsi="Open Sans" w:cs="Open Sans"/>
          <w:color w:val="00000A"/>
          <w:sz w:val="20"/>
          <w:szCs w:val="20"/>
          <w:lang w:eastAsia="zh-CN"/>
        </w:rPr>
        <w:br/>
      </w:r>
      <w:r w:rsidRPr="00FB0FCD">
        <w:rPr>
          <w:rFonts w:ascii="Open Sans" w:eastAsia="Batang;바탕" w:hAnsi="Open Sans" w:cs="Open Sans"/>
          <w:color w:val="00000A"/>
          <w:sz w:val="20"/>
          <w:szCs w:val="20"/>
          <w:lang w:eastAsia="zh-CN"/>
        </w:rPr>
        <w:tab/>
        <w:t xml:space="preserve">do reprezentacji Wykonawcy </w:t>
      </w:r>
    </w:p>
    <w:p w14:paraId="542D9B37" w14:textId="77777777" w:rsidR="00FB0FCD" w:rsidRPr="00FB0FCD" w:rsidRDefault="00FB0FCD" w:rsidP="00356BF5">
      <w:pPr>
        <w:widowControl w:val="0"/>
        <w:tabs>
          <w:tab w:val="left" w:pos="284"/>
        </w:tabs>
        <w:suppressAutoHyphens/>
        <w:spacing w:line="276" w:lineRule="auto"/>
        <w:rPr>
          <w:rFonts w:ascii="Open Sans" w:hAnsi="Open Sans" w:cs="Open Sans"/>
          <w:sz w:val="20"/>
          <w:szCs w:val="20"/>
          <w:u w:val="single"/>
          <w:lang w:eastAsia="zh-CN"/>
        </w:rPr>
      </w:pPr>
      <w:r w:rsidRPr="00FB0FCD">
        <w:rPr>
          <w:rFonts w:ascii="Open Sans" w:hAnsi="Open Sans" w:cs="Open Sans"/>
          <w:sz w:val="20"/>
          <w:szCs w:val="20"/>
          <w:u w:val="single"/>
          <w:lang w:eastAsia="zh-CN"/>
        </w:rPr>
        <w:t xml:space="preserve">Załącznik: </w:t>
      </w:r>
    </w:p>
    <w:p w14:paraId="74A870EF" w14:textId="77777777" w:rsidR="00FB0FCD" w:rsidRPr="00FB0FCD" w:rsidRDefault="00FB0FCD" w:rsidP="00356BF5">
      <w:pPr>
        <w:widowControl w:val="0"/>
        <w:numPr>
          <w:ilvl w:val="0"/>
          <w:numId w:val="40"/>
        </w:numPr>
        <w:tabs>
          <w:tab w:val="left" w:pos="284"/>
        </w:tabs>
        <w:suppressAutoHyphens/>
        <w:autoSpaceDN w:val="0"/>
        <w:spacing w:after="200" w:line="276" w:lineRule="auto"/>
        <w:rPr>
          <w:rFonts w:ascii="Open Sans" w:hAnsi="Open Sans" w:cs="Open Sans"/>
          <w:b/>
          <w:bCs/>
          <w:color w:val="00000A"/>
          <w:sz w:val="20"/>
          <w:szCs w:val="20"/>
        </w:rPr>
      </w:pPr>
      <w:r w:rsidRPr="00FB0FCD">
        <w:rPr>
          <w:rFonts w:ascii="Open Sans" w:hAnsi="Open Sans" w:cs="Open Sans"/>
          <w:sz w:val="20"/>
          <w:szCs w:val="20"/>
        </w:rPr>
        <w:t>Pełnomocnictwo (jeśli dotyczy)</w:t>
      </w:r>
    </w:p>
    <w:p w14:paraId="693CDE1F" w14:textId="2EF3B38C" w:rsidR="00ED0715" w:rsidRPr="00ED0715" w:rsidRDefault="00FB0FCD" w:rsidP="00356BF5">
      <w:pPr>
        <w:widowControl w:val="0"/>
        <w:suppressAutoHyphens/>
        <w:spacing w:line="276" w:lineRule="auto"/>
        <w:rPr>
          <w:rFonts w:ascii="Open Sans" w:hAnsi="Open Sans" w:cs="Open Sans"/>
          <w:b/>
          <w:bCs/>
          <w:color w:val="00000A"/>
          <w:sz w:val="20"/>
          <w:szCs w:val="20"/>
          <w:lang w:eastAsia="zh-CN"/>
        </w:rPr>
      </w:pPr>
      <w:r w:rsidRPr="00FB0FCD">
        <w:rPr>
          <w:rFonts w:ascii="Open Sans" w:hAnsi="Open Sans" w:cs="Open Sans"/>
          <w:sz w:val="20"/>
          <w:szCs w:val="20"/>
          <w:lang w:eastAsia="zh-CN"/>
        </w:rPr>
        <w:br w:type="page"/>
      </w:r>
      <w:r>
        <w:rPr>
          <w:rFonts w:ascii="Open Sans" w:hAnsi="Open Sans" w:cs="Open Sans"/>
          <w:noProof/>
          <w:sz w:val="20"/>
          <w:szCs w:val="20"/>
          <w:lang w:eastAsia="zh-CN"/>
        </w:rPr>
        <w:lastRenderedPageBreak/>
        <w:drawing>
          <wp:inline distT="0" distB="0" distL="0" distR="0" wp14:anchorId="31EDF054" wp14:editId="5A7EBE73">
            <wp:extent cx="2840990" cy="810895"/>
            <wp:effectExtent l="0" t="0" r="0" b="8255"/>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840990" cy="810895"/>
                    </a:xfrm>
                    <a:prstGeom prst="rect">
                      <a:avLst/>
                    </a:prstGeom>
                    <a:noFill/>
                  </pic:spPr>
                </pic:pic>
              </a:graphicData>
            </a:graphic>
          </wp:inline>
        </w:drawing>
      </w:r>
      <w:r>
        <w:rPr>
          <w:rFonts w:ascii="Open Sans" w:hAnsi="Open Sans" w:cs="Open Sans"/>
          <w:sz w:val="20"/>
          <w:szCs w:val="20"/>
          <w:lang w:eastAsia="zh-CN"/>
        </w:rPr>
        <w:tab/>
      </w:r>
      <w:r>
        <w:rPr>
          <w:rFonts w:ascii="Open Sans" w:hAnsi="Open Sans" w:cs="Open Sans"/>
          <w:sz w:val="20"/>
          <w:szCs w:val="20"/>
          <w:lang w:eastAsia="zh-CN"/>
        </w:rPr>
        <w:tab/>
      </w:r>
      <w:r>
        <w:rPr>
          <w:rFonts w:ascii="Open Sans" w:hAnsi="Open Sans" w:cs="Open Sans"/>
          <w:sz w:val="20"/>
          <w:szCs w:val="20"/>
          <w:lang w:eastAsia="zh-CN"/>
        </w:rPr>
        <w:tab/>
      </w:r>
      <w:r>
        <w:rPr>
          <w:rFonts w:ascii="Open Sans" w:hAnsi="Open Sans" w:cs="Open Sans"/>
          <w:sz w:val="20"/>
          <w:szCs w:val="20"/>
          <w:lang w:eastAsia="zh-CN"/>
        </w:rPr>
        <w:tab/>
      </w:r>
      <w:r>
        <w:rPr>
          <w:rFonts w:ascii="Open Sans" w:hAnsi="Open Sans" w:cs="Open Sans"/>
          <w:sz w:val="20"/>
          <w:szCs w:val="20"/>
          <w:lang w:eastAsia="zh-CN"/>
        </w:rPr>
        <w:tab/>
      </w:r>
      <w:r w:rsidR="00CB2F7F" w:rsidRPr="00CB2F7F">
        <w:rPr>
          <w:rFonts w:ascii="Open Sans" w:hAnsi="Open Sans" w:cs="Open Sans"/>
          <w:sz w:val="20"/>
          <w:szCs w:val="20"/>
          <w:lang w:eastAsia="zh-CN"/>
        </w:rPr>
        <w:t>Załącznik Nr 2</w:t>
      </w:r>
    </w:p>
    <w:p w14:paraId="7995F59E" w14:textId="517877B9" w:rsidR="00FB0FCD" w:rsidRPr="00FB0FCD" w:rsidRDefault="00FB0FCD" w:rsidP="00CB2F7F">
      <w:pPr>
        <w:widowControl w:val="0"/>
        <w:rPr>
          <w:rFonts w:ascii="Open Sans" w:hAnsi="Open Sans" w:cs="Open Sans"/>
          <w:color w:val="00000A"/>
          <w:sz w:val="22"/>
          <w:szCs w:val="22"/>
        </w:rPr>
      </w:pPr>
      <w:r w:rsidRPr="00FB0FCD">
        <w:rPr>
          <w:rFonts w:ascii="Open Sans" w:eastAsia="Calibri" w:hAnsi="Open Sans" w:cs="Open Sans"/>
          <w:b/>
          <w:sz w:val="20"/>
          <w:szCs w:val="20"/>
          <w:lang w:eastAsia="en-US"/>
        </w:rPr>
        <w:t xml:space="preserve">                                                                  </w:t>
      </w:r>
      <w:r w:rsidRPr="00FB0FCD">
        <w:rPr>
          <w:rFonts w:ascii="Open Sans" w:hAnsi="Open Sans" w:cs="Open Sans"/>
          <w:b/>
          <w:bCs/>
          <w:color w:val="00000A"/>
          <w:sz w:val="22"/>
          <w:szCs w:val="22"/>
        </w:rPr>
        <w:t xml:space="preserve">Umowa Nr </w:t>
      </w:r>
      <w:r w:rsidR="00D53805">
        <w:rPr>
          <w:rFonts w:ascii="Open Sans" w:hAnsi="Open Sans" w:cs="Open Sans"/>
          <w:b/>
          <w:bCs/>
          <w:color w:val="00000A"/>
          <w:sz w:val="22"/>
          <w:szCs w:val="22"/>
        </w:rPr>
        <w:t>GZD</w:t>
      </w:r>
      <w:r w:rsidRPr="00FB0FCD">
        <w:rPr>
          <w:rFonts w:ascii="Open Sans" w:hAnsi="Open Sans" w:cs="Open Sans"/>
          <w:b/>
          <w:bCs/>
          <w:color w:val="00000A"/>
          <w:sz w:val="22"/>
          <w:szCs w:val="22"/>
        </w:rPr>
        <w:t>………………</w:t>
      </w:r>
    </w:p>
    <w:p w14:paraId="08FC949B" w14:textId="77777777" w:rsidR="00FB0FCD" w:rsidRPr="00FB0FCD" w:rsidRDefault="00FB0FCD" w:rsidP="00CB2F7F">
      <w:pPr>
        <w:widowControl w:val="0"/>
        <w:rPr>
          <w:rFonts w:ascii="Open Sans" w:hAnsi="Open Sans" w:cs="Open Sans"/>
          <w:color w:val="00000A"/>
          <w:sz w:val="20"/>
          <w:szCs w:val="20"/>
        </w:rPr>
      </w:pPr>
      <w:r w:rsidRPr="00FB0FCD">
        <w:rPr>
          <w:rFonts w:ascii="Open Sans" w:hAnsi="Open Sans" w:cs="Open Sans"/>
          <w:color w:val="00000A"/>
          <w:sz w:val="20"/>
          <w:szCs w:val="20"/>
        </w:rPr>
        <w:t>zawarta w dniu……………………………. w Gdańsku, pomiędzy:</w:t>
      </w:r>
    </w:p>
    <w:p w14:paraId="5CDDA87E" w14:textId="77777777" w:rsidR="00FB0FCD" w:rsidRPr="00FB0FCD" w:rsidRDefault="00FB0FCD" w:rsidP="00CB2F7F">
      <w:pPr>
        <w:widowControl w:val="0"/>
        <w:rPr>
          <w:rFonts w:ascii="Open Sans" w:hAnsi="Open Sans" w:cs="Open Sans"/>
          <w:color w:val="00000A"/>
          <w:sz w:val="20"/>
          <w:szCs w:val="20"/>
        </w:rPr>
      </w:pPr>
    </w:p>
    <w:p w14:paraId="3E95CDBA" w14:textId="77777777" w:rsidR="00FB0FCD" w:rsidRPr="00FB0FCD" w:rsidRDefault="00FB0FCD" w:rsidP="00CB2F7F">
      <w:pPr>
        <w:widowControl w:val="0"/>
        <w:jc w:val="both"/>
        <w:rPr>
          <w:rFonts w:ascii="Open Sans" w:hAnsi="Open Sans" w:cs="Open Sans"/>
          <w:color w:val="00000A"/>
          <w:sz w:val="20"/>
          <w:szCs w:val="20"/>
        </w:rPr>
      </w:pPr>
      <w:r w:rsidRPr="00FB0FCD">
        <w:rPr>
          <w:rFonts w:ascii="Open Sans" w:hAnsi="Open Sans" w:cs="Open Sans"/>
          <w:b/>
          <w:color w:val="00000A"/>
          <w:sz w:val="20"/>
          <w:szCs w:val="20"/>
        </w:rPr>
        <w:t>Gminą Miasta Gdańska - Gdańskim Zarządem Dróg,</w:t>
      </w:r>
      <w:r w:rsidRPr="00FB0FCD">
        <w:rPr>
          <w:rFonts w:ascii="Open Sans" w:hAnsi="Open Sans" w:cs="Open Sans"/>
          <w:color w:val="00000A"/>
          <w:sz w:val="20"/>
          <w:szCs w:val="20"/>
        </w:rPr>
        <w:t xml:space="preserve"> 80-254 Gdańsk ul. Partyzantów 36, NIP: 583-00-11-969, reprezentowanym przez:</w:t>
      </w:r>
    </w:p>
    <w:p w14:paraId="14023E40" w14:textId="77777777" w:rsidR="00FB0FCD" w:rsidRPr="00FB0FCD" w:rsidRDefault="00FB0FCD" w:rsidP="00CB2F7F">
      <w:pPr>
        <w:widowControl w:val="0"/>
        <w:rPr>
          <w:rFonts w:ascii="Open Sans" w:hAnsi="Open Sans" w:cs="Open Sans"/>
          <w:color w:val="00000A"/>
          <w:sz w:val="20"/>
          <w:szCs w:val="20"/>
        </w:rPr>
      </w:pPr>
      <w:r w:rsidRPr="00FB0FCD">
        <w:rPr>
          <w:rFonts w:ascii="Open Sans" w:hAnsi="Open Sans" w:cs="Open Sans"/>
          <w:color w:val="00000A"/>
          <w:sz w:val="20"/>
          <w:szCs w:val="20"/>
        </w:rPr>
        <w:t>…………………………………………………………………………………………………..</w:t>
      </w:r>
    </w:p>
    <w:p w14:paraId="351AE362" w14:textId="77777777" w:rsidR="00FB0FCD" w:rsidRPr="00FB0FCD" w:rsidRDefault="00FB0FCD" w:rsidP="00CB2F7F">
      <w:pPr>
        <w:widowControl w:val="0"/>
        <w:jc w:val="both"/>
        <w:rPr>
          <w:rFonts w:ascii="Open Sans" w:hAnsi="Open Sans" w:cs="Open Sans"/>
          <w:color w:val="00000A"/>
          <w:sz w:val="20"/>
          <w:szCs w:val="20"/>
        </w:rPr>
      </w:pPr>
      <w:r w:rsidRPr="00FB0FCD">
        <w:rPr>
          <w:rFonts w:ascii="Open Sans" w:hAnsi="Open Sans" w:cs="Open Sans"/>
          <w:color w:val="00000A"/>
          <w:sz w:val="20"/>
          <w:szCs w:val="20"/>
        </w:rPr>
        <w:t>zwanymi dalej „</w:t>
      </w:r>
      <w:r w:rsidRPr="00FB0FCD">
        <w:rPr>
          <w:rFonts w:ascii="Open Sans" w:hAnsi="Open Sans" w:cs="Open Sans"/>
          <w:b/>
          <w:bCs/>
          <w:color w:val="00000A"/>
          <w:sz w:val="20"/>
          <w:szCs w:val="20"/>
        </w:rPr>
        <w:t>ZAMAWIAJĄCYM</w:t>
      </w:r>
      <w:r w:rsidRPr="00FB0FCD">
        <w:rPr>
          <w:rFonts w:ascii="Open Sans" w:hAnsi="Open Sans" w:cs="Open Sans"/>
          <w:color w:val="00000A"/>
          <w:sz w:val="20"/>
          <w:szCs w:val="20"/>
        </w:rPr>
        <w:t>”</w:t>
      </w:r>
    </w:p>
    <w:p w14:paraId="6392010A" w14:textId="77777777" w:rsidR="00FB0FCD" w:rsidRPr="00FB0FCD" w:rsidRDefault="00FB0FCD" w:rsidP="00CB2F7F">
      <w:pPr>
        <w:widowControl w:val="0"/>
        <w:rPr>
          <w:rFonts w:ascii="Open Sans" w:hAnsi="Open Sans" w:cs="Open Sans"/>
          <w:b/>
          <w:bCs/>
          <w:color w:val="00000A"/>
          <w:sz w:val="20"/>
          <w:szCs w:val="20"/>
        </w:rPr>
      </w:pPr>
      <w:r w:rsidRPr="00FB0FCD">
        <w:rPr>
          <w:rFonts w:ascii="Open Sans" w:hAnsi="Open Sans" w:cs="Open Sans"/>
          <w:b/>
          <w:bCs/>
          <w:color w:val="00000A"/>
          <w:sz w:val="20"/>
          <w:szCs w:val="20"/>
        </w:rPr>
        <w:t xml:space="preserve">a </w:t>
      </w:r>
    </w:p>
    <w:p w14:paraId="733EBFAF"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stosownie do sytuacji – w zależności od podstawy prowadzenia działalności gospodarczej:</w:t>
      </w:r>
    </w:p>
    <w:p w14:paraId="494CA1B9" w14:textId="77777777" w:rsidR="00FB0FCD" w:rsidRPr="00FB0FCD" w:rsidRDefault="00FB0FCD" w:rsidP="00CB2F7F">
      <w:pPr>
        <w:widowControl w:val="0"/>
        <w:ind w:right="-17"/>
        <w:jc w:val="both"/>
        <w:rPr>
          <w:rFonts w:ascii="Open Sans" w:hAnsi="Open Sans" w:cs="Open Sans"/>
          <w:b/>
          <w:i/>
          <w:color w:val="000000"/>
          <w:sz w:val="20"/>
          <w:szCs w:val="20"/>
        </w:rPr>
      </w:pPr>
      <w:r w:rsidRPr="00FB0FCD">
        <w:rPr>
          <w:rFonts w:ascii="Open Sans" w:hAnsi="Open Sans" w:cs="Open Sans"/>
          <w:b/>
          <w:i/>
          <w:color w:val="000000"/>
          <w:sz w:val="20"/>
          <w:szCs w:val="20"/>
        </w:rPr>
        <w:t>*(w przypadku osoby fizycznej prowadzącej działalność gospodarczą wpisaną do CEIDG):</w:t>
      </w:r>
    </w:p>
    <w:p w14:paraId="1BE50782"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Panią/Panem………………………………………imię i nazwisko…………………………………………………………….</w:t>
      </w:r>
    </w:p>
    <w:p w14:paraId="3C5DBCC6"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prowadzącą / prowadzącym działalność gospodarczą pod firmą: …………………………………………………………………………………………z siedzibą w ……………………………………</w:t>
      </w:r>
    </w:p>
    <w:p w14:paraId="731FDAC2"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pod adresem: …………………………………………………………………………………………………………………………</w:t>
      </w:r>
    </w:p>
    <w:p w14:paraId="281834B9"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posiadającą/posiadającym: NIP: ……………………………………, REGON: …………………………………………</w:t>
      </w:r>
    </w:p>
    <w:p w14:paraId="43AB5494" w14:textId="77777777" w:rsidR="00FB0FCD" w:rsidRPr="00FB0FCD" w:rsidRDefault="00FB0FCD" w:rsidP="00CB2F7F">
      <w:pPr>
        <w:widowControl w:val="0"/>
        <w:ind w:right="-17"/>
        <w:jc w:val="both"/>
        <w:rPr>
          <w:rFonts w:ascii="Open Sans" w:hAnsi="Open Sans" w:cs="Open Sans"/>
          <w:b/>
          <w:i/>
          <w:color w:val="000000"/>
          <w:sz w:val="20"/>
          <w:szCs w:val="20"/>
        </w:rPr>
      </w:pPr>
      <w:r w:rsidRPr="00FB0FCD">
        <w:rPr>
          <w:rFonts w:ascii="Open Sans" w:hAnsi="Open Sans" w:cs="Open Sans"/>
          <w:b/>
          <w:i/>
          <w:color w:val="000000"/>
          <w:sz w:val="20"/>
          <w:szCs w:val="20"/>
        </w:rPr>
        <w:t>*(w przypadku spółki prawa handlowego):</w:t>
      </w:r>
    </w:p>
    <w:p w14:paraId="1ED89486"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Spółką……………………………………firma(nazwa)…………………………………z siedzibą w………………………</w:t>
      </w:r>
    </w:p>
    <w:p w14:paraId="75C69B96"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adres: ……………………………………………………………………………………………………………,</w:t>
      </w:r>
    </w:p>
    <w:p w14:paraId="5F4BD18F"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wpisaną do Rejestru Przedsiębiorców Krajowego Rejestru Sądowego pod Nr KRS: ………………….</w:t>
      </w:r>
    </w:p>
    <w:p w14:paraId="7AB355C1"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prowadzonego przez Sąd Rejonowy………………w……………</w:t>
      </w:r>
      <w:r w:rsidRPr="00FB0FCD">
        <w:rPr>
          <w:rFonts w:ascii="Open Sans" w:hAnsi="Open Sans" w:cs="Open Sans"/>
          <w:i/>
          <w:color w:val="000000"/>
          <w:sz w:val="20"/>
          <w:szCs w:val="20"/>
        </w:rPr>
        <w:t xml:space="preserve"> (nr Wydziału)</w:t>
      </w:r>
      <w:r w:rsidRPr="00FB0FCD">
        <w:rPr>
          <w:rFonts w:ascii="Open Sans" w:hAnsi="Open Sans" w:cs="Open Sans"/>
          <w:color w:val="000000"/>
          <w:sz w:val="20"/>
          <w:szCs w:val="20"/>
        </w:rPr>
        <w:t xml:space="preserve"> Wydział Gospodarczy KRS, posiadającą: NIP……………………………………………, REGON: ……………………………………………………</w:t>
      </w:r>
    </w:p>
    <w:p w14:paraId="4CEDC227"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reprezentowaną przez:</w:t>
      </w:r>
    </w:p>
    <w:p w14:paraId="583E2184" w14:textId="77777777" w:rsidR="00FB0FCD" w:rsidRPr="00FB0FCD" w:rsidRDefault="00FB0FCD" w:rsidP="00CB2F7F">
      <w:pPr>
        <w:widowControl w:val="0"/>
        <w:numPr>
          <w:ilvl w:val="0"/>
          <w:numId w:val="41"/>
        </w:numPr>
        <w:suppressAutoHyphens/>
        <w:ind w:right="-17"/>
        <w:contextualSpacing/>
        <w:jc w:val="both"/>
        <w:rPr>
          <w:rFonts w:ascii="Open Sans" w:hAnsi="Open Sans" w:cs="Open Sans"/>
          <w:color w:val="000000"/>
          <w:sz w:val="20"/>
          <w:szCs w:val="20"/>
        </w:rPr>
      </w:pPr>
      <w:r w:rsidRPr="00FB0FCD">
        <w:rPr>
          <w:rFonts w:ascii="Open Sans" w:hAnsi="Open Sans" w:cs="Open Sans"/>
          <w:color w:val="000000"/>
          <w:sz w:val="20"/>
          <w:szCs w:val="20"/>
        </w:rPr>
        <w:t>………………………………………………………….-………………………………………………………………</w:t>
      </w:r>
    </w:p>
    <w:p w14:paraId="6298AC81" w14:textId="77777777" w:rsidR="00FB0FCD" w:rsidRPr="00FB0FCD" w:rsidRDefault="00FB0FCD" w:rsidP="00CB2F7F">
      <w:pPr>
        <w:widowControl w:val="0"/>
        <w:numPr>
          <w:ilvl w:val="0"/>
          <w:numId w:val="41"/>
        </w:numPr>
        <w:suppressAutoHyphens/>
        <w:ind w:right="-17"/>
        <w:contextualSpacing/>
        <w:jc w:val="both"/>
        <w:rPr>
          <w:rFonts w:ascii="Open Sans" w:hAnsi="Open Sans" w:cs="Open Sans"/>
          <w:color w:val="000000"/>
          <w:sz w:val="20"/>
          <w:szCs w:val="20"/>
        </w:rPr>
      </w:pPr>
      <w:r w:rsidRPr="00FB0FCD">
        <w:rPr>
          <w:rFonts w:ascii="Open Sans" w:hAnsi="Open Sans" w:cs="Open Sans"/>
          <w:color w:val="000000"/>
          <w:sz w:val="20"/>
          <w:szCs w:val="20"/>
        </w:rPr>
        <w:t>…………………………………………….……………-……………………………………………………………….</w:t>
      </w:r>
    </w:p>
    <w:p w14:paraId="7A3EA2AA" w14:textId="77777777" w:rsidR="00B15442" w:rsidRDefault="00B15442" w:rsidP="00CB2F7F">
      <w:pPr>
        <w:widowControl w:val="0"/>
        <w:ind w:right="-17"/>
        <w:jc w:val="both"/>
        <w:rPr>
          <w:rFonts w:ascii="Open Sans" w:hAnsi="Open Sans" w:cs="Open Sans"/>
          <w:color w:val="000000"/>
          <w:sz w:val="20"/>
          <w:szCs w:val="20"/>
        </w:rPr>
      </w:pPr>
    </w:p>
    <w:p w14:paraId="161EABC1" w14:textId="77777777" w:rsidR="00FB0FCD" w:rsidRPr="00FB0FCD" w:rsidRDefault="00FB0FCD" w:rsidP="00CB2F7F">
      <w:pPr>
        <w:widowControl w:val="0"/>
        <w:ind w:right="-17"/>
        <w:jc w:val="both"/>
        <w:rPr>
          <w:rFonts w:ascii="Open Sans" w:hAnsi="Open Sans" w:cs="Open Sans"/>
          <w:b/>
          <w:color w:val="000000"/>
          <w:sz w:val="20"/>
          <w:szCs w:val="20"/>
        </w:rPr>
      </w:pPr>
      <w:r w:rsidRPr="00FB0FCD">
        <w:rPr>
          <w:rFonts w:ascii="Open Sans" w:hAnsi="Open Sans" w:cs="Open Sans"/>
          <w:color w:val="000000"/>
          <w:sz w:val="20"/>
          <w:szCs w:val="20"/>
        </w:rPr>
        <w:t xml:space="preserve">zwaną/zwanym dalej </w:t>
      </w:r>
      <w:r w:rsidRPr="00FB0FCD">
        <w:rPr>
          <w:rFonts w:ascii="Open Sans" w:hAnsi="Open Sans" w:cs="Open Sans"/>
          <w:b/>
          <w:color w:val="000000"/>
          <w:sz w:val="20"/>
          <w:szCs w:val="20"/>
        </w:rPr>
        <w:t>„WYKONAWCĄ”</w:t>
      </w:r>
    </w:p>
    <w:p w14:paraId="31AFCB41" w14:textId="77777777" w:rsidR="00FB0FCD" w:rsidRPr="00FB0FCD" w:rsidRDefault="00FB0FCD" w:rsidP="00CB2F7F">
      <w:pPr>
        <w:widowControl w:val="0"/>
        <w:ind w:right="-17"/>
        <w:jc w:val="both"/>
        <w:rPr>
          <w:rFonts w:ascii="Open Sans" w:hAnsi="Open Sans" w:cs="Open Sans"/>
          <w:b/>
          <w:color w:val="000000"/>
          <w:sz w:val="20"/>
          <w:szCs w:val="20"/>
        </w:rPr>
      </w:pPr>
      <w:r w:rsidRPr="00FB0FCD">
        <w:rPr>
          <w:rFonts w:ascii="Open Sans" w:hAnsi="Open Sans" w:cs="Open Sans"/>
          <w:color w:val="000000"/>
          <w:sz w:val="20"/>
          <w:szCs w:val="20"/>
        </w:rPr>
        <w:t xml:space="preserve">zwanymi łącznie </w:t>
      </w:r>
      <w:r w:rsidRPr="00FB0FCD">
        <w:rPr>
          <w:rFonts w:ascii="Open Sans" w:hAnsi="Open Sans" w:cs="Open Sans"/>
          <w:b/>
          <w:color w:val="000000"/>
          <w:sz w:val="20"/>
          <w:szCs w:val="20"/>
        </w:rPr>
        <w:t>„STRONAMI”</w:t>
      </w:r>
    </w:p>
    <w:p w14:paraId="41230191" w14:textId="77777777" w:rsidR="00B15442" w:rsidRDefault="00B15442" w:rsidP="00CB2F7F">
      <w:pPr>
        <w:widowControl w:val="0"/>
        <w:ind w:right="-17"/>
        <w:jc w:val="both"/>
        <w:rPr>
          <w:rFonts w:ascii="Open Sans" w:hAnsi="Open Sans" w:cs="Open Sans"/>
          <w:color w:val="000000"/>
          <w:sz w:val="20"/>
          <w:szCs w:val="20"/>
        </w:rPr>
      </w:pPr>
    </w:p>
    <w:p w14:paraId="401542AC" w14:textId="77777777" w:rsidR="00FB0FCD" w:rsidRPr="00FB0FCD" w:rsidRDefault="00FB0FCD" w:rsidP="00CB2F7F">
      <w:pPr>
        <w:widowControl w:val="0"/>
        <w:ind w:right="-17"/>
        <w:jc w:val="both"/>
        <w:rPr>
          <w:rFonts w:ascii="Open Sans" w:hAnsi="Open Sans" w:cs="Open Sans"/>
          <w:color w:val="000000"/>
          <w:sz w:val="20"/>
          <w:szCs w:val="20"/>
        </w:rPr>
      </w:pPr>
      <w:r w:rsidRPr="00FB0FCD">
        <w:rPr>
          <w:rFonts w:ascii="Open Sans" w:hAnsi="Open Sans" w:cs="Open Sans"/>
          <w:color w:val="000000"/>
          <w:sz w:val="20"/>
          <w:szCs w:val="20"/>
        </w:rPr>
        <w:t>o następującej treści:</w:t>
      </w:r>
    </w:p>
    <w:p w14:paraId="5565352A" w14:textId="77777777" w:rsidR="00B15442" w:rsidRDefault="00B15442" w:rsidP="00CB2F7F">
      <w:pPr>
        <w:widowControl w:val="0"/>
        <w:jc w:val="both"/>
        <w:rPr>
          <w:rFonts w:ascii="Open Sans" w:hAnsi="Open Sans" w:cs="Open Sans"/>
          <w:sz w:val="20"/>
          <w:szCs w:val="20"/>
          <w:lang w:eastAsia="zh-CN"/>
        </w:rPr>
      </w:pPr>
    </w:p>
    <w:p w14:paraId="5D1BFFA8" w14:textId="7357DED0" w:rsidR="00ED0715" w:rsidRPr="00ED0715" w:rsidRDefault="00FB0FCD" w:rsidP="00CB2F7F">
      <w:pPr>
        <w:widowControl w:val="0"/>
        <w:jc w:val="both"/>
        <w:rPr>
          <w:rFonts w:ascii="Open Sans" w:hAnsi="Open Sans" w:cs="Open Sans"/>
          <w:sz w:val="20"/>
          <w:szCs w:val="20"/>
          <w:lang w:eastAsia="en-US"/>
        </w:rPr>
      </w:pPr>
      <w:r w:rsidRPr="00FB0FCD">
        <w:rPr>
          <w:rFonts w:ascii="Open Sans" w:hAnsi="Open Sans" w:cs="Open Sans"/>
          <w:sz w:val="20"/>
          <w:szCs w:val="20"/>
          <w:lang w:eastAsia="zh-CN"/>
        </w:rPr>
        <w:t>Niniejsza umowa (zwana dalej „Umową”)  jest następstwem wyboru wykonawcy dokonanym w trybie zapytania ofertowego w oparciu o § 5 zarządzenia nr 12/2026 Dyrektora Gdańskiego Zarządu Dróg w Gdańsku z dn. 09.01.2026r.  w sprawie udzielania w Gdańskim Zarządzie Dróg zamówień publicznych, których wartość jest mniejsza od 170.000 zł.</w:t>
      </w:r>
    </w:p>
    <w:p w14:paraId="4EF6135C" w14:textId="77777777" w:rsidR="00CB2F7F" w:rsidRDefault="00CB2F7F" w:rsidP="00356BF5">
      <w:pPr>
        <w:widowControl w:val="0"/>
        <w:spacing w:line="259" w:lineRule="auto"/>
        <w:jc w:val="center"/>
        <w:rPr>
          <w:rFonts w:ascii="Open Sans" w:hAnsi="Open Sans" w:cs="Open Sans"/>
          <w:b/>
          <w:sz w:val="20"/>
          <w:szCs w:val="20"/>
          <w:lang w:eastAsia="en-US"/>
        </w:rPr>
      </w:pPr>
    </w:p>
    <w:p w14:paraId="3F5787D7" w14:textId="77777777" w:rsidR="00CB2F7F" w:rsidRDefault="00CB2F7F" w:rsidP="00356BF5">
      <w:pPr>
        <w:widowControl w:val="0"/>
        <w:spacing w:line="259" w:lineRule="auto"/>
        <w:jc w:val="center"/>
        <w:rPr>
          <w:rFonts w:ascii="Open Sans" w:hAnsi="Open Sans" w:cs="Open Sans"/>
          <w:b/>
          <w:sz w:val="20"/>
          <w:szCs w:val="20"/>
          <w:lang w:eastAsia="en-US"/>
        </w:rPr>
      </w:pPr>
    </w:p>
    <w:p w14:paraId="3F5A7780" w14:textId="77777777" w:rsidR="00CB2F7F" w:rsidRDefault="00CB2F7F" w:rsidP="00356BF5">
      <w:pPr>
        <w:widowControl w:val="0"/>
        <w:spacing w:line="259" w:lineRule="auto"/>
        <w:jc w:val="center"/>
        <w:rPr>
          <w:rFonts w:ascii="Open Sans" w:hAnsi="Open Sans" w:cs="Open Sans"/>
          <w:b/>
          <w:sz w:val="20"/>
          <w:szCs w:val="20"/>
          <w:lang w:eastAsia="en-US"/>
        </w:rPr>
      </w:pPr>
    </w:p>
    <w:p w14:paraId="252635EB" w14:textId="1C0322CB"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1</w:t>
      </w:r>
    </w:p>
    <w:p w14:paraId="45EF3404" w14:textId="77777777" w:rsidR="00ED0715" w:rsidRPr="00ED0715" w:rsidRDefault="00ED0715" w:rsidP="00356BF5">
      <w:pPr>
        <w:widowControl w:val="0"/>
        <w:spacing w:after="120" w:line="259" w:lineRule="auto"/>
        <w:ind w:left="284" w:hanging="284"/>
        <w:jc w:val="center"/>
        <w:rPr>
          <w:rFonts w:ascii="Open Sans" w:hAnsi="Open Sans" w:cs="Open Sans"/>
          <w:b/>
          <w:sz w:val="20"/>
          <w:szCs w:val="20"/>
          <w:lang w:eastAsia="en-US"/>
        </w:rPr>
      </w:pPr>
      <w:r w:rsidRPr="00ED0715">
        <w:rPr>
          <w:rFonts w:ascii="Open Sans" w:hAnsi="Open Sans" w:cs="Open Sans"/>
          <w:b/>
          <w:sz w:val="20"/>
          <w:szCs w:val="20"/>
          <w:lang w:eastAsia="en-US"/>
        </w:rPr>
        <w:t>Przedmiot Umowy</w:t>
      </w:r>
    </w:p>
    <w:p w14:paraId="04AB4769" w14:textId="0D0BD657" w:rsidR="00ED0715" w:rsidRPr="00ED0715" w:rsidRDefault="00ED0715" w:rsidP="00356BF5">
      <w:pPr>
        <w:widowControl w:val="0"/>
        <w:numPr>
          <w:ilvl w:val="0"/>
          <w:numId w:val="9"/>
        </w:numPr>
        <w:tabs>
          <w:tab w:val="clear" w:pos="720"/>
        </w:tabs>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Przedmiotem Umowy jest świadczenie przez Wykonawcę usług polegających na zapewnieniu dostępu do obiektów sportowo – rekreacyjnych </w:t>
      </w:r>
      <w:r w:rsidRPr="00ED0715">
        <w:rPr>
          <w:rFonts w:ascii="Open Sans" w:hAnsi="Open Sans" w:cs="Open Sans"/>
          <w:bCs/>
          <w:sz w:val="20"/>
          <w:szCs w:val="20"/>
          <w:lang w:val="x-none"/>
        </w:rPr>
        <w:t xml:space="preserve">dla pracowników </w:t>
      </w:r>
      <w:r w:rsidRPr="00ED0715">
        <w:rPr>
          <w:rFonts w:ascii="Open Sans" w:hAnsi="Open Sans" w:cs="Open Sans"/>
          <w:bCs/>
          <w:sz w:val="20"/>
          <w:szCs w:val="20"/>
        </w:rPr>
        <w:t>Gdańskiego Zarządu a także osób towarzyszących</w:t>
      </w:r>
      <w:r w:rsidRPr="00ED0715">
        <w:rPr>
          <w:rFonts w:ascii="Open Sans" w:hAnsi="Open Sans" w:cs="Open Sans"/>
          <w:sz w:val="20"/>
          <w:szCs w:val="20"/>
          <w:lang w:eastAsia="en-US"/>
        </w:rPr>
        <w:t>.</w:t>
      </w:r>
    </w:p>
    <w:p w14:paraId="39DF4556" w14:textId="77777777" w:rsidR="00ED0715" w:rsidRPr="00ED0715" w:rsidRDefault="00ED0715" w:rsidP="00356BF5">
      <w:pPr>
        <w:widowControl w:val="0"/>
        <w:numPr>
          <w:ilvl w:val="0"/>
          <w:numId w:val="9"/>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Przedmiot Umowy, zwany dalej „Programem” określony jest szczegółowo w „Opisie przedmiotu zamówienia”, stanowiącym </w:t>
      </w:r>
      <w:r w:rsidRPr="00ED0715">
        <w:rPr>
          <w:rFonts w:ascii="Open Sans" w:hAnsi="Open Sans" w:cs="Open Sans"/>
          <w:b/>
          <w:sz w:val="20"/>
          <w:szCs w:val="20"/>
          <w:lang w:eastAsia="en-US"/>
        </w:rPr>
        <w:t>załącznik nr 1 do Umowy.</w:t>
      </w:r>
    </w:p>
    <w:p w14:paraId="4573C4F1" w14:textId="77777777" w:rsidR="00ED0715" w:rsidRPr="00ED0715" w:rsidRDefault="00ED0715" w:rsidP="00356BF5">
      <w:pPr>
        <w:widowControl w:val="0"/>
        <w:numPr>
          <w:ilvl w:val="0"/>
          <w:numId w:val="9"/>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Przez osobę towarzyszącą rozumie się najbliższego członka rodziny pracownika, tj. małżonka, dzieci, osobę pozostającą w stosunku przysposobienia, a także osobę pozostającą we wspólnym pożyciu. Osoba towarzysząca może zostać zgłoszona wyłącznie przez pracownika, posiadającego kartę określoną w § 3 </w:t>
      </w:r>
      <w:r w:rsidRPr="00ED0715">
        <w:rPr>
          <w:rFonts w:ascii="Open Sans" w:hAnsi="Open Sans" w:cs="Open Sans"/>
          <w:sz w:val="20"/>
          <w:szCs w:val="20"/>
          <w:lang w:eastAsia="en-US"/>
        </w:rPr>
        <w:lastRenderedPageBreak/>
        <w:t>Umowy i korzystać z takiego rodzaju karty jak pracownik. Zaprzestanie korzystania z usługi przez pracownika oznacza równocześnie zakończenie udziału w Programie osoby towarzyszącej.</w:t>
      </w:r>
    </w:p>
    <w:p w14:paraId="05571D15" w14:textId="77777777" w:rsidR="00ED0715" w:rsidRPr="00ED0715" w:rsidRDefault="00ED0715" w:rsidP="00356BF5">
      <w:pPr>
        <w:widowControl w:val="0"/>
        <w:numPr>
          <w:ilvl w:val="0"/>
          <w:numId w:val="9"/>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W ramach Programu Wykonawca umożliwi osobom określonym w ust. 1, zwanym dalej „Uczestnikami”, dostęp do różnych obiektów sportowo – rekreacyjnych o zróżnicowanym charakterze, położonych w mieście Gdańsku, w województwie pomorskim oraz w całej Polsce, z którymi Wykonawca ma podpisaną umowę o współpracy, z zastrzeżeniem, że dzieciom do 15 roku życia Wykonawca zapewni dostęp co najmniej do obiektów basenowych. </w:t>
      </w:r>
    </w:p>
    <w:p w14:paraId="7A0365B3" w14:textId="77777777" w:rsidR="00ED0715" w:rsidRPr="00ED0715" w:rsidRDefault="00ED0715" w:rsidP="00356BF5">
      <w:pPr>
        <w:widowControl w:val="0"/>
        <w:numPr>
          <w:ilvl w:val="0"/>
          <w:numId w:val="9"/>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Uczestnicy Programu uprawnieni do korzystania z usług będą mieli możliwość dostępu do obiektów, określonych w </w:t>
      </w:r>
      <w:r w:rsidRPr="003200D7">
        <w:rPr>
          <w:rFonts w:ascii="Open Sans" w:hAnsi="Open Sans" w:cs="Open Sans"/>
          <w:sz w:val="20"/>
          <w:szCs w:val="20"/>
          <w:lang w:eastAsia="en-US"/>
        </w:rPr>
        <w:t>ust. 4,</w:t>
      </w:r>
      <w:r w:rsidRPr="00ED0715">
        <w:rPr>
          <w:rFonts w:ascii="Open Sans" w:hAnsi="Open Sans" w:cs="Open Sans"/>
          <w:sz w:val="20"/>
          <w:szCs w:val="20"/>
          <w:lang w:eastAsia="en-US"/>
        </w:rPr>
        <w:t xml:space="preserve"> na podstawie </w:t>
      </w:r>
      <w:r w:rsidRPr="003840E0">
        <w:rPr>
          <w:rFonts w:ascii="Open Sans" w:hAnsi="Open Sans" w:cs="Open Sans"/>
          <w:sz w:val="20"/>
          <w:szCs w:val="20"/>
          <w:lang w:eastAsia="en-US"/>
        </w:rPr>
        <w:t>kart imiennych:</w:t>
      </w:r>
    </w:p>
    <w:p w14:paraId="1B7907AE" w14:textId="0EB288C8" w:rsidR="00ED0715" w:rsidRPr="003840E0" w:rsidRDefault="00F512B7" w:rsidP="003200D7">
      <w:pPr>
        <w:widowControl w:val="0"/>
        <w:numPr>
          <w:ilvl w:val="0"/>
          <w:numId w:val="22"/>
        </w:numPr>
        <w:suppressAutoHyphens/>
        <w:spacing w:line="259" w:lineRule="auto"/>
        <w:ind w:left="567" w:hanging="283"/>
        <w:jc w:val="both"/>
        <w:rPr>
          <w:rFonts w:ascii="Open Sans" w:hAnsi="Open Sans" w:cs="Open Sans"/>
          <w:sz w:val="20"/>
          <w:szCs w:val="20"/>
          <w:lang w:eastAsia="en-US"/>
        </w:rPr>
      </w:pPr>
      <w:r w:rsidRPr="003840E0">
        <w:rPr>
          <w:rFonts w:ascii="Open Sans" w:hAnsi="Open Sans" w:cs="Open Sans"/>
          <w:sz w:val="20"/>
          <w:szCs w:val="20"/>
          <w:lang w:eastAsia="en-US"/>
        </w:rPr>
        <w:t xml:space="preserve"> </w:t>
      </w:r>
      <w:r w:rsidR="00ED0715" w:rsidRPr="003840E0">
        <w:rPr>
          <w:rFonts w:ascii="Open Sans" w:hAnsi="Open Sans" w:cs="Open Sans"/>
          <w:sz w:val="20"/>
          <w:szCs w:val="20"/>
          <w:lang w:eastAsia="en-US"/>
        </w:rPr>
        <w:t>Czas korzystania z zajęć w ramach usług winien wynosić nie mniej niż 45 minut, chyba że ze względu na bezpieczeństwo Uczestnika czas ten powinien być krótszy lub został z góry określony w regulaminie przez dany obiekt.</w:t>
      </w:r>
    </w:p>
    <w:p w14:paraId="0D28591C" w14:textId="58B63915" w:rsidR="00ED0715" w:rsidRPr="00ED0715" w:rsidRDefault="00ED0715" w:rsidP="00356BF5">
      <w:pPr>
        <w:widowControl w:val="0"/>
        <w:spacing w:line="259" w:lineRule="auto"/>
        <w:ind w:left="284"/>
        <w:contextualSpacing/>
        <w:jc w:val="both"/>
        <w:rPr>
          <w:rFonts w:ascii="Open Sans" w:hAnsi="Open Sans" w:cs="Open Sans"/>
          <w:sz w:val="20"/>
          <w:szCs w:val="20"/>
          <w:lang w:eastAsia="en-US"/>
        </w:rPr>
      </w:pPr>
      <w:r w:rsidRPr="00ED0715">
        <w:rPr>
          <w:rFonts w:ascii="Open Sans" w:hAnsi="Open Sans" w:cs="Open Sans"/>
          <w:sz w:val="20"/>
          <w:szCs w:val="20"/>
          <w:lang w:eastAsia="en-US"/>
        </w:rPr>
        <w:t>Przerwy w korzystaniu z usług, jakie są dopuszczone, mogą wynikać tylko i wyłącznie z faktu, że dane obiekty sportowo-rekreacyjne wprowadzają limity lub przerwy między zajęciami, wynikające z obowiązujących przepisów prawa, zasad bezpieczeństwa korzystania z obiektów i urządzeń sportowo-rekreacyjnych lub obowiązujących w obiektach regulaminów i godzin pracy. Powyższe nie wyklucza jednak korzystania przez Uczestnika z usług w innym obiekcie w tym samym dniu.</w:t>
      </w:r>
    </w:p>
    <w:p w14:paraId="5FEF31CE" w14:textId="77777777" w:rsidR="00ED0715" w:rsidRPr="00ED0715" w:rsidRDefault="00ED0715" w:rsidP="00356BF5">
      <w:pPr>
        <w:widowControl w:val="0"/>
        <w:numPr>
          <w:ilvl w:val="0"/>
          <w:numId w:val="9"/>
        </w:numPr>
        <w:tabs>
          <w:tab w:val="clear" w:pos="720"/>
        </w:tabs>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Wykonawca w ramach Umowy umożliwi także korzystanie z nowo dostępnych usług, świadczonych przez podmioty, z którymi Wykonawca nawiąże współpracę w trakcie trwania niniejszej Umowy. Dostęp do nowych usług nie spowoduje wzrostu cen jednostkowych wskazanych w Umowie. </w:t>
      </w:r>
    </w:p>
    <w:p w14:paraId="4D730A80" w14:textId="77777777" w:rsidR="003840E0" w:rsidRDefault="00ED0715" w:rsidP="003840E0">
      <w:pPr>
        <w:widowControl w:val="0"/>
        <w:numPr>
          <w:ilvl w:val="0"/>
          <w:numId w:val="9"/>
        </w:numPr>
        <w:tabs>
          <w:tab w:val="clear" w:pos="720"/>
        </w:tabs>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 Aktualna lista usług oraz obiektów sportowo-rekreacyjnych zapewniających korzystanie</w:t>
      </w:r>
      <w:r w:rsidR="001208C9">
        <w:rPr>
          <w:rFonts w:ascii="Open Sans" w:hAnsi="Open Sans" w:cs="Open Sans"/>
          <w:sz w:val="20"/>
          <w:szCs w:val="20"/>
          <w:lang w:eastAsia="en-US"/>
        </w:rPr>
        <w:t xml:space="preserve"> </w:t>
      </w:r>
      <w:r w:rsidRPr="00ED0715">
        <w:rPr>
          <w:rFonts w:ascii="Open Sans" w:hAnsi="Open Sans" w:cs="Open Sans"/>
          <w:sz w:val="20"/>
          <w:szCs w:val="20"/>
          <w:lang w:eastAsia="en-US"/>
        </w:rPr>
        <w:t>z usług i zajęć na podstawie kart imiennych „bez ograniczeń” lub „8 wejść w miesiącu” w Gdańsku, województwie pomorskim oraz w całej Polsce wraz z opisem dostępnych usług oraz wszelkimi informacjami dotyczącymi czasu i formy korzystania oraz ewentualnych dopłat stosowanych przez obiekty, będzie dostępna na stronie internetowej Wykonawcy, zawierającej wymagane powyżej informacje.</w:t>
      </w:r>
    </w:p>
    <w:p w14:paraId="725B581C" w14:textId="77777777" w:rsidR="00ED0715" w:rsidRPr="00ED0715" w:rsidRDefault="00ED0715" w:rsidP="00356BF5">
      <w:pPr>
        <w:widowControl w:val="0"/>
        <w:spacing w:line="259" w:lineRule="auto"/>
        <w:ind w:left="284"/>
        <w:jc w:val="both"/>
        <w:rPr>
          <w:rFonts w:ascii="Open Sans" w:hAnsi="Open Sans" w:cs="Open Sans"/>
          <w:sz w:val="20"/>
          <w:szCs w:val="20"/>
          <w:lang w:eastAsia="en-US"/>
        </w:rPr>
      </w:pPr>
    </w:p>
    <w:p w14:paraId="355018FE"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2</w:t>
      </w:r>
    </w:p>
    <w:p w14:paraId="5CDB94A0"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Zobowiązania Wykonawcy</w:t>
      </w:r>
    </w:p>
    <w:p w14:paraId="6EE19B7C" w14:textId="77777777" w:rsidR="00ED0715" w:rsidRPr="00ED0715" w:rsidRDefault="00ED0715" w:rsidP="00356BF5">
      <w:pPr>
        <w:widowControl w:val="0"/>
        <w:spacing w:after="120" w:line="259" w:lineRule="auto"/>
        <w:ind w:left="284" w:hanging="360"/>
        <w:contextualSpacing/>
        <w:jc w:val="both"/>
        <w:rPr>
          <w:rFonts w:ascii="Open Sans" w:hAnsi="Open Sans" w:cs="Open Sans"/>
          <w:sz w:val="20"/>
          <w:szCs w:val="20"/>
          <w:lang w:eastAsia="en-US"/>
        </w:rPr>
      </w:pPr>
      <w:r w:rsidRPr="00ED0715">
        <w:rPr>
          <w:rFonts w:ascii="Open Sans" w:hAnsi="Open Sans" w:cs="Open Sans"/>
          <w:sz w:val="20"/>
          <w:szCs w:val="20"/>
          <w:lang w:eastAsia="en-US"/>
        </w:rPr>
        <w:t>Wykonawca zobowiązany jest do:</w:t>
      </w:r>
    </w:p>
    <w:p w14:paraId="6016CA53" w14:textId="77777777" w:rsidR="00ED0715" w:rsidRPr="00ED0715" w:rsidRDefault="00ED0715" w:rsidP="00356BF5">
      <w:pPr>
        <w:widowControl w:val="0"/>
        <w:numPr>
          <w:ilvl w:val="0"/>
          <w:numId w:val="21"/>
        </w:numPr>
        <w:suppressAutoHyphens/>
        <w:spacing w:line="259" w:lineRule="auto"/>
        <w:ind w:left="567"/>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utrzymywania i zapewnienia ciągłego dostępu do oferowanych usług, </w:t>
      </w:r>
    </w:p>
    <w:p w14:paraId="655CA9BE" w14:textId="77777777" w:rsidR="00ED0715" w:rsidRPr="00ED0715" w:rsidRDefault="00ED0715" w:rsidP="00356BF5">
      <w:pPr>
        <w:widowControl w:val="0"/>
        <w:numPr>
          <w:ilvl w:val="0"/>
          <w:numId w:val="21"/>
        </w:numPr>
        <w:suppressAutoHyphens/>
        <w:spacing w:line="259" w:lineRule="auto"/>
        <w:ind w:left="567"/>
        <w:contextualSpacing/>
        <w:jc w:val="both"/>
        <w:rPr>
          <w:rFonts w:ascii="Open Sans" w:hAnsi="Open Sans" w:cs="Open Sans"/>
          <w:sz w:val="20"/>
          <w:szCs w:val="20"/>
          <w:lang w:eastAsia="en-US"/>
        </w:rPr>
      </w:pPr>
      <w:r w:rsidRPr="00ED0715">
        <w:rPr>
          <w:rFonts w:ascii="Open Sans" w:hAnsi="Open Sans" w:cs="Open Sans"/>
          <w:sz w:val="20"/>
          <w:szCs w:val="20"/>
          <w:lang w:eastAsia="en-US"/>
        </w:rPr>
        <w:t>zapewnienia wysokiej jakości i dostępności świadczonych usług przez obiekty sportowo-rekreacyjne współpracujące z Wykonawcą,</w:t>
      </w:r>
    </w:p>
    <w:p w14:paraId="2EE8C4D4" w14:textId="77777777" w:rsidR="00ED0715" w:rsidRPr="00ED0715" w:rsidRDefault="00ED0715" w:rsidP="00356BF5">
      <w:pPr>
        <w:widowControl w:val="0"/>
        <w:numPr>
          <w:ilvl w:val="0"/>
          <w:numId w:val="21"/>
        </w:numPr>
        <w:suppressAutoHyphens/>
        <w:spacing w:line="259" w:lineRule="auto"/>
        <w:ind w:left="567"/>
        <w:jc w:val="both"/>
        <w:rPr>
          <w:rFonts w:ascii="Open Sans" w:hAnsi="Open Sans" w:cs="Open Sans"/>
          <w:sz w:val="20"/>
          <w:szCs w:val="20"/>
          <w:lang w:eastAsia="en-US"/>
        </w:rPr>
      </w:pPr>
      <w:r w:rsidRPr="00ED0715">
        <w:rPr>
          <w:rFonts w:ascii="Open Sans" w:hAnsi="Open Sans" w:cs="Open Sans"/>
          <w:sz w:val="20"/>
          <w:szCs w:val="20"/>
          <w:lang w:eastAsia="en-US"/>
        </w:rPr>
        <w:t>udzielania Zamawiającemu na jego żądanie, wszelkich informacji o przebiegu realizacji przez Wykonawcę Umowy i umożliwienia mu dokonywania kontroli prawidłowości jej wykonania,</w:t>
      </w:r>
    </w:p>
    <w:p w14:paraId="32D3B496" w14:textId="77777777" w:rsidR="00ED0715" w:rsidRPr="00ED0715" w:rsidRDefault="00ED0715" w:rsidP="00356BF5">
      <w:pPr>
        <w:widowControl w:val="0"/>
        <w:numPr>
          <w:ilvl w:val="0"/>
          <w:numId w:val="21"/>
        </w:numPr>
        <w:suppressAutoHyphens/>
        <w:spacing w:line="259" w:lineRule="auto"/>
        <w:ind w:left="567"/>
        <w:jc w:val="both"/>
        <w:rPr>
          <w:rFonts w:ascii="Open Sans" w:hAnsi="Open Sans" w:cs="Open Sans"/>
          <w:sz w:val="20"/>
          <w:szCs w:val="20"/>
          <w:lang w:eastAsia="en-US"/>
        </w:rPr>
      </w:pPr>
      <w:r w:rsidRPr="00ED0715">
        <w:rPr>
          <w:rFonts w:ascii="Open Sans" w:hAnsi="Open Sans" w:cs="Open Sans"/>
          <w:sz w:val="20"/>
          <w:szCs w:val="20"/>
          <w:lang w:eastAsia="en-US"/>
        </w:rPr>
        <w:t>niezwłocznego informowania na piśmie Zamawiającego o wszelkich okolicznościach, które mogą mieć wpływ na realizację postanowień Umowy,</w:t>
      </w:r>
    </w:p>
    <w:p w14:paraId="7EC3A179" w14:textId="77777777" w:rsidR="00ED0715" w:rsidRPr="00ED0715" w:rsidRDefault="00ED0715" w:rsidP="00356BF5">
      <w:pPr>
        <w:widowControl w:val="0"/>
        <w:numPr>
          <w:ilvl w:val="0"/>
          <w:numId w:val="21"/>
        </w:numPr>
        <w:suppressAutoHyphens/>
        <w:spacing w:line="259" w:lineRule="auto"/>
        <w:ind w:left="567" w:hanging="357"/>
        <w:jc w:val="both"/>
        <w:rPr>
          <w:rFonts w:ascii="Open Sans" w:hAnsi="Open Sans" w:cs="Open Sans"/>
          <w:sz w:val="20"/>
          <w:szCs w:val="20"/>
          <w:lang w:eastAsia="en-US"/>
        </w:rPr>
      </w:pPr>
      <w:r w:rsidRPr="00ED0715">
        <w:rPr>
          <w:rFonts w:ascii="Open Sans" w:hAnsi="Open Sans" w:cs="Open Sans"/>
          <w:sz w:val="20"/>
          <w:szCs w:val="20"/>
          <w:lang w:eastAsia="en-US"/>
        </w:rPr>
        <w:t>niezwłocznej pisemnej odpowiedzi na zgłoszone reklamacje dotyczące oferowanych usług.</w:t>
      </w:r>
    </w:p>
    <w:p w14:paraId="3216ADFF" w14:textId="77777777" w:rsidR="00ED0715" w:rsidRPr="00ED0715" w:rsidRDefault="00ED0715" w:rsidP="00356BF5">
      <w:pPr>
        <w:widowControl w:val="0"/>
        <w:spacing w:line="259" w:lineRule="auto"/>
        <w:jc w:val="center"/>
        <w:rPr>
          <w:rFonts w:ascii="Open Sans" w:hAnsi="Open Sans" w:cs="Open Sans"/>
          <w:b/>
          <w:sz w:val="20"/>
          <w:szCs w:val="20"/>
          <w:lang w:eastAsia="en-US"/>
        </w:rPr>
      </w:pPr>
    </w:p>
    <w:p w14:paraId="2B1DE009"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3</w:t>
      </w:r>
    </w:p>
    <w:p w14:paraId="34288F4A"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Sposób realizacji Zamówienia</w:t>
      </w:r>
    </w:p>
    <w:p w14:paraId="130DD171" w14:textId="77777777" w:rsidR="00ED0715" w:rsidRPr="00ED0715" w:rsidRDefault="00ED0715" w:rsidP="00356BF5">
      <w:pPr>
        <w:widowControl w:val="0"/>
        <w:numPr>
          <w:ilvl w:val="0"/>
          <w:numId w:val="17"/>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Wykonawca, bez dodatkowego wynagrodzenia, wyda i dostarczy Zamawiającemu – za pokwitowaniem odbioru - identyfikatory w postaci imiennej karty dla każdego Uczestnika, najpóźniej w terminie 2 dni roboczych przed rozpoczęciem świadczenia usług.</w:t>
      </w:r>
    </w:p>
    <w:p w14:paraId="1428A170" w14:textId="77777777" w:rsidR="00ED0715" w:rsidRPr="00ED0715" w:rsidRDefault="00ED0715" w:rsidP="00356BF5">
      <w:pPr>
        <w:widowControl w:val="0"/>
        <w:numPr>
          <w:ilvl w:val="0"/>
          <w:numId w:val="17"/>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Zamawiający wyraża zgodę, aby imienna karta mogła być weryfikowana dokumentem potwierdzającym tożsamość oraz ewentualnym podpisem składanym przez Uczestnika na liście w obiektach sportowo – rekreacyjnych. </w:t>
      </w:r>
    </w:p>
    <w:p w14:paraId="75C600CE" w14:textId="77777777" w:rsidR="00ED0715" w:rsidRPr="00ED0715" w:rsidRDefault="00ED0715" w:rsidP="00356BF5">
      <w:pPr>
        <w:widowControl w:val="0"/>
        <w:numPr>
          <w:ilvl w:val="0"/>
          <w:numId w:val="17"/>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Liczba kart ustalona zostanie na podstawie imiennej listy sporządzonej przez Zamawiającego, którą przekaże Wykonawcy w terminie 7 dni roboczych przed rozpoczęciem świadczenia usług.</w:t>
      </w:r>
    </w:p>
    <w:p w14:paraId="4819C4BD" w14:textId="77777777" w:rsidR="00ED0715" w:rsidRPr="00ED0715" w:rsidRDefault="00ED0715" w:rsidP="00356BF5">
      <w:pPr>
        <w:widowControl w:val="0"/>
        <w:numPr>
          <w:ilvl w:val="0"/>
          <w:numId w:val="17"/>
        </w:numPr>
        <w:suppressAutoHyphens/>
        <w:spacing w:line="259" w:lineRule="auto"/>
        <w:ind w:left="284" w:hanging="284"/>
        <w:jc w:val="both"/>
        <w:rPr>
          <w:rFonts w:ascii="Open Sans" w:hAnsi="Open Sans" w:cs="Open Sans"/>
          <w:color w:val="FF0000"/>
          <w:sz w:val="20"/>
          <w:szCs w:val="20"/>
          <w:lang w:eastAsia="en-US"/>
        </w:rPr>
      </w:pPr>
      <w:r w:rsidRPr="00ED0715">
        <w:rPr>
          <w:rFonts w:ascii="Open Sans" w:hAnsi="Open Sans" w:cs="Open Sans"/>
          <w:sz w:val="20"/>
          <w:szCs w:val="20"/>
          <w:lang w:eastAsia="en-US"/>
        </w:rPr>
        <w:lastRenderedPageBreak/>
        <w:t>Imienna lista Uczestników korzystających z Programu, dla których wystawione są karty, będzie aktualizowana i dostarczana Wykonawcy na 7 dni roboczych przed rozpoczęciem każdego miesiąca abonamentowego określonego w § 6 ust. 2.</w:t>
      </w:r>
    </w:p>
    <w:p w14:paraId="1F9D61B3" w14:textId="77777777" w:rsidR="00ED0715" w:rsidRPr="00ED0715" w:rsidRDefault="00ED0715" w:rsidP="00356BF5">
      <w:pPr>
        <w:widowControl w:val="0"/>
        <w:numPr>
          <w:ilvl w:val="0"/>
          <w:numId w:val="17"/>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W przypadku włączenia do Programu nowych Uczestników, Wykonawca bezpłatnie wyda i dostarczy wskazanej przez Zamawiającego osobie, za pokwitowaniem odbioru, do siedziby Zamawiającego, określoną liczbę kart uprawniających do korzystania z usług w terminie 2 dni roboczych przed rozpoczęciem miesiąca abonamentowego określonego w § 6 ust. 2. </w:t>
      </w:r>
    </w:p>
    <w:p w14:paraId="73B9DE1A" w14:textId="3BAA0C63" w:rsidR="00ED0715" w:rsidRPr="00ED0715" w:rsidRDefault="00ED0715" w:rsidP="00356BF5">
      <w:pPr>
        <w:widowControl w:val="0"/>
        <w:numPr>
          <w:ilvl w:val="0"/>
          <w:numId w:val="17"/>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W przypadku konieczności wystawienia duplikatu karty Wykonawca zapewni jego wydanie w terminie do 5 dni od otrzymania zgłoszenia od Zamawiającego. </w:t>
      </w:r>
    </w:p>
    <w:p w14:paraId="3C8A6FA0" w14:textId="77777777" w:rsidR="00ED0715" w:rsidRPr="00ED0715" w:rsidRDefault="00ED0715" w:rsidP="00356BF5">
      <w:pPr>
        <w:widowControl w:val="0"/>
        <w:numPr>
          <w:ilvl w:val="0"/>
          <w:numId w:val="17"/>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W przypadku rezygnacji przez Uczestników z Programu, Wykonawca nie pobierze dodatkowych opłat. </w:t>
      </w:r>
    </w:p>
    <w:p w14:paraId="25E9216C" w14:textId="77777777" w:rsidR="00ED0715" w:rsidRPr="00ED0715" w:rsidRDefault="00ED0715" w:rsidP="00356BF5">
      <w:pPr>
        <w:widowControl w:val="0"/>
        <w:spacing w:line="259" w:lineRule="auto"/>
        <w:jc w:val="both"/>
        <w:rPr>
          <w:rFonts w:ascii="Open Sans" w:hAnsi="Open Sans" w:cs="Open Sans"/>
          <w:sz w:val="20"/>
          <w:szCs w:val="20"/>
          <w:lang w:eastAsia="en-US"/>
        </w:rPr>
      </w:pPr>
    </w:p>
    <w:p w14:paraId="7BB3ECF8"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4</w:t>
      </w:r>
    </w:p>
    <w:p w14:paraId="4096E3E6"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Zapłata wynagrodzenia Wykonawcy</w:t>
      </w:r>
    </w:p>
    <w:p w14:paraId="77B1C77E" w14:textId="77777777" w:rsidR="00ED0715" w:rsidRPr="00CB2F7F" w:rsidRDefault="00ED0715" w:rsidP="00356BF5">
      <w:pPr>
        <w:widowControl w:val="0"/>
        <w:numPr>
          <w:ilvl w:val="0"/>
          <w:numId w:val="10"/>
        </w:numPr>
        <w:tabs>
          <w:tab w:val="clear" w:pos="720"/>
        </w:tabs>
        <w:suppressAutoHyphens/>
        <w:spacing w:after="120" w:line="259" w:lineRule="auto"/>
        <w:ind w:left="284" w:hanging="284"/>
        <w:jc w:val="both"/>
        <w:rPr>
          <w:rFonts w:ascii="Open Sans" w:hAnsi="Open Sans" w:cs="Open Sans"/>
          <w:sz w:val="20"/>
          <w:szCs w:val="20"/>
          <w:lang w:eastAsia="en-US"/>
        </w:rPr>
      </w:pPr>
      <w:r w:rsidRPr="00CB2F7F">
        <w:rPr>
          <w:rFonts w:ascii="Open Sans" w:hAnsi="Open Sans" w:cs="Open Sans"/>
          <w:sz w:val="20"/>
          <w:szCs w:val="20"/>
          <w:lang w:eastAsia="en-US"/>
        </w:rPr>
        <w:t xml:space="preserve">Wynagrodzenie Wykonawcy za dostęp do Programu dla jednego Uczestnika, za okres jednego miesiąca abonamentowego określonego w § 6 ust. 2 (cena karty imiennej),  zgodnie z ofertą, stanowiącą </w:t>
      </w:r>
      <w:r w:rsidRPr="00CB2F7F">
        <w:rPr>
          <w:rFonts w:ascii="Open Sans" w:hAnsi="Open Sans" w:cs="Open Sans"/>
          <w:b/>
          <w:sz w:val="20"/>
          <w:szCs w:val="20"/>
          <w:lang w:eastAsia="en-US"/>
        </w:rPr>
        <w:t>załącznik nr 2 do niniejszej Umowy</w:t>
      </w:r>
      <w:r w:rsidRPr="00CB2F7F">
        <w:rPr>
          <w:rFonts w:ascii="Open Sans" w:hAnsi="Open Sans" w:cs="Open Sans"/>
          <w:sz w:val="20"/>
          <w:szCs w:val="20"/>
          <w:lang w:eastAsia="en-US"/>
        </w:rPr>
        <w:t>, wynosi odpowiednio:</w:t>
      </w:r>
    </w:p>
    <w:p w14:paraId="7A3F1DE9" w14:textId="77777777" w:rsidR="00ED0715" w:rsidRPr="00CB2F7F" w:rsidRDefault="00ED0715" w:rsidP="00356BF5">
      <w:pPr>
        <w:widowControl w:val="0"/>
        <w:numPr>
          <w:ilvl w:val="0"/>
          <w:numId w:val="28"/>
        </w:numPr>
        <w:suppressAutoHyphens/>
        <w:spacing w:line="259" w:lineRule="auto"/>
        <w:ind w:left="567" w:hanging="426"/>
        <w:jc w:val="both"/>
        <w:rPr>
          <w:rFonts w:ascii="Open Sans" w:hAnsi="Open Sans" w:cs="Open Sans"/>
          <w:sz w:val="20"/>
          <w:szCs w:val="20"/>
          <w:lang w:eastAsia="en-US"/>
        </w:rPr>
      </w:pPr>
      <w:r w:rsidRPr="00CB2F7F">
        <w:rPr>
          <w:rFonts w:ascii="Open Sans" w:hAnsi="Open Sans" w:cs="Open Sans"/>
          <w:sz w:val="20"/>
          <w:szCs w:val="20"/>
          <w:lang w:eastAsia="en-US"/>
        </w:rPr>
        <w:t xml:space="preserve">karta imienna </w:t>
      </w:r>
      <w:r w:rsidRPr="00CB2F7F">
        <w:rPr>
          <w:rFonts w:ascii="Open Sans" w:hAnsi="Open Sans" w:cs="Open Sans"/>
          <w:sz w:val="20"/>
          <w:szCs w:val="20"/>
          <w:u w:val="single"/>
          <w:lang w:eastAsia="en-US"/>
        </w:rPr>
        <w:t>bez ograniczeń</w:t>
      </w:r>
      <w:r w:rsidRPr="00CB2F7F">
        <w:rPr>
          <w:rFonts w:ascii="Open Sans" w:hAnsi="Open Sans" w:cs="Open Sans"/>
          <w:sz w:val="20"/>
          <w:szCs w:val="20"/>
          <w:lang w:eastAsia="en-US"/>
        </w:rPr>
        <w:t>, określona w § 1 ust. 5 pkt 1:</w:t>
      </w:r>
    </w:p>
    <w:p w14:paraId="626B7EA2" w14:textId="2DD8C103" w:rsidR="00ED0715" w:rsidRPr="00CB2F7F" w:rsidRDefault="00ED0715" w:rsidP="00356BF5">
      <w:pPr>
        <w:widowControl w:val="0"/>
        <w:numPr>
          <w:ilvl w:val="0"/>
          <w:numId w:val="23"/>
        </w:numPr>
        <w:suppressAutoHyphens/>
        <w:spacing w:line="259" w:lineRule="auto"/>
        <w:ind w:left="993" w:hanging="426"/>
        <w:jc w:val="both"/>
        <w:rPr>
          <w:rFonts w:ascii="Open Sans" w:hAnsi="Open Sans" w:cs="Open Sans"/>
          <w:sz w:val="20"/>
          <w:szCs w:val="20"/>
          <w:lang w:eastAsia="en-US"/>
        </w:rPr>
      </w:pPr>
      <w:r w:rsidRPr="00CB2F7F">
        <w:rPr>
          <w:rFonts w:ascii="Open Sans" w:hAnsi="Open Sans" w:cs="Open Sans"/>
          <w:b/>
          <w:sz w:val="20"/>
          <w:szCs w:val="20"/>
          <w:lang w:eastAsia="en-US"/>
        </w:rPr>
        <w:t xml:space="preserve">dla pracownika     </w:t>
      </w:r>
      <w:r w:rsidR="00FB0FCD" w:rsidRPr="00CB2F7F">
        <w:rPr>
          <w:rFonts w:ascii="Open Sans" w:hAnsi="Open Sans" w:cs="Open Sans"/>
          <w:b/>
          <w:sz w:val="20"/>
          <w:szCs w:val="20"/>
          <w:lang w:eastAsia="en-US"/>
        </w:rPr>
        <w:t>…………..</w:t>
      </w:r>
      <w:r w:rsidRPr="00CB2F7F">
        <w:rPr>
          <w:rFonts w:ascii="Open Sans" w:hAnsi="Open Sans" w:cs="Open Sans"/>
          <w:b/>
          <w:sz w:val="20"/>
          <w:szCs w:val="20"/>
          <w:lang w:eastAsia="en-US"/>
        </w:rPr>
        <w:t xml:space="preserve"> zł brutto (</w:t>
      </w:r>
      <w:r w:rsidR="00FB0FCD" w:rsidRPr="00CB2F7F">
        <w:rPr>
          <w:rFonts w:ascii="Open Sans" w:hAnsi="Open Sans" w:cs="Open Sans"/>
          <w:b/>
          <w:sz w:val="20"/>
          <w:szCs w:val="20"/>
          <w:lang w:eastAsia="en-US"/>
        </w:rPr>
        <w:t>………</w:t>
      </w:r>
      <w:r w:rsidRPr="00CB2F7F">
        <w:rPr>
          <w:rFonts w:ascii="Open Sans" w:hAnsi="Open Sans" w:cs="Open Sans"/>
          <w:b/>
          <w:sz w:val="20"/>
          <w:szCs w:val="20"/>
          <w:lang w:eastAsia="en-US"/>
        </w:rPr>
        <w:t xml:space="preserve"> złotych)</w:t>
      </w:r>
    </w:p>
    <w:p w14:paraId="50E60AF5" w14:textId="5B0FB81C" w:rsidR="00ED0715" w:rsidRPr="00CB2F7F" w:rsidRDefault="00ED0715" w:rsidP="00356BF5">
      <w:pPr>
        <w:widowControl w:val="0"/>
        <w:numPr>
          <w:ilvl w:val="0"/>
          <w:numId w:val="23"/>
        </w:numPr>
        <w:suppressAutoHyphens/>
        <w:spacing w:line="259" w:lineRule="auto"/>
        <w:ind w:left="993" w:hanging="426"/>
        <w:jc w:val="both"/>
        <w:rPr>
          <w:rFonts w:ascii="Open Sans" w:hAnsi="Open Sans" w:cs="Open Sans"/>
          <w:sz w:val="20"/>
          <w:szCs w:val="20"/>
          <w:lang w:eastAsia="en-US"/>
        </w:rPr>
      </w:pPr>
      <w:r w:rsidRPr="00CB2F7F">
        <w:rPr>
          <w:rFonts w:ascii="Open Sans" w:hAnsi="Open Sans" w:cs="Open Sans"/>
          <w:b/>
          <w:sz w:val="20"/>
          <w:szCs w:val="20"/>
          <w:lang w:eastAsia="en-US"/>
        </w:rPr>
        <w:t xml:space="preserve">dla osoby towarzyszącej   </w:t>
      </w:r>
      <w:r w:rsidR="00FB0FCD" w:rsidRPr="00CB2F7F">
        <w:rPr>
          <w:rFonts w:ascii="Open Sans" w:hAnsi="Open Sans" w:cs="Open Sans"/>
          <w:b/>
          <w:sz w:val="20"/>
          <w:szCs w:val="20"/>
          <w:lang w:eastAsia="en-US"/>
        </w:rPr>
        <w:t>…………..</w:t>
      </w:r>
      <w:r w:rsidRPr="00CB2F7F">
        <w:rPr>
          <w:rFonts w:ascii="Open Sans" w:hAnsi="Open Sans" w:cs="Open Sans"/>
          <w:b/>
          <w:sz w:val="20"/>
          <w:szCs w:val="20"/>
          <w:lang w:eastAsia="en-US"/>
        </w:rPr>
        <w:t>zł brutto (</w:t>
      </w:r>
      <w:r w:rsidR="00FB0FCD" w:rsidRPr="00CB2F7F">
        <w:rPr>
          <w:rFonts w:ascii="Open Sans" w:hAnsi="Open Sans" w:cs="Open Sans"/>
          <w:b/>
          <w:sz w:val="20"/>
          <w:szCs w:val="20"/>
          <w:lang w:eastAsia="en-US"/>
        </w:rPr>
        <w:t>………</w:t>
      </w:r>
      <w:r w:rsidRPr="00CB2F7F">
        <w:rPr>
          <w:rFonts w:ascii="Open Sans" w:hAnsi="Open Sans" w:cs="Open Sans"/>
          <w:b/>
          <w:sz w:val="20"/>
          <w:szCs w:val="20"/>
          <w:lang w:eastAsia="en-US"/>
        </w:rPr>
        <w:t xml:space="preserve">  złotych)</w:t>
      </w:r>
    </w:p>
    <w:p w14:paraId="243F2762" w14:textId="65EC50D6" w:rsidR="00ED0715" w:rsidRPr="00375B43" w:rsidRDefault="00ED0715" w:rsidP="00356BF5">
      <w:pPr>
        <w:widowControl w:val="0"/>
        <w:numPr>
          <w:ilvl w:val="0"/>
          <w:numId w:val="23"/>
        </w:numPr>
        <w:suppressAutoHyphens/>
        <w:spacing w:line="259" w:lineRule="auto"/>
        <w:ind w:left="993" w:hanging="426"/>
        <w:jc w:val="both"/>
        <w:rPr>
          <w:rFonts w:ascii="Open Sans" w:hAnsi="Open Sans" w:cs="Open Sans"/>
          <w:b/>
          <w:color w:val="FF0000"/>
          <w:sz w:val="20"/>
          <w:szCs w:val="20"/>
          <w:lang w:eastAsia="en-US"/>
        </w:rPr>
      </w:pPr>
      <w:bookmarkStart w:id="6" w:name="_Hlk222223900"/>
      <w:bookmarkStart w:id="7" w:name="_Hlk222223970"/>
      <w:r w:rsidRPr="00375B43">
        <w:rPr>
          <w:rFonts w:ascii="Open Sans" w:hAnsi="Open Sans" w:cs="Open Sans"/>
          <w:b/>
          <w:color w:val="FF0000"/>
          <w:sz w:val="20"/>
          <w:szCs w:val="20"/>
          <w:lang w:eastAsia="en-US"/>
        </w:rPr>
        <w:t>dla dziecka do 15 roku życia</w:t>
      </w:r>
      <w:r w:rsidR="00375B43" w:rsidRPr="00375B43">
        <w:rPr>
          <w:rFonts w:ascii="Open Sans" w:hAnsi="Open Sans" w:cs="Open Sans"/>
          <w:b/>
          <w:color w:val="FF0000"/>
          <w:sz w:val="20"/>
          <w:szCs w:val="20"/>
          <w:lang w:eastAsia="en-US"/>
        </w:rPr>
        <w:t xml:space="preserve"> - karta basenowa</w:t>
      </w:r>
      <w:r w:rsidRPr="00375B43">
        <w:rPr>
          <w:rFonts w:ascii="Open Sans" w:hAnsi="Open Sans" w:cs="Open Sans"/>
          <w:b/>
          <w:color w:val="FF0000"/>
          <w:sz w:val="20"/>
          <w:szCs w:val="20"/>
          <w:lang w:eastAsia="en-US"/>
        </w:rPr>
        <w:t xml:space="preserve">  </w:t>
      </w:r>
      <w:r w:rsidR="00FB0FCD" w:rsidRPr="00375B43">
        <w:rPr>
          <w:rFonts w:ascii="Open Sans" w:hAnsi="Open Sans" w:cs="Open Sans"/>
          <w:b/>
          <w:color w:val="FF0000"/>
          <w:sz w:val="20"/>
          <w:szCs w:val="20"/>
          <w:lang w:eastAsia="en-US"/>
        </w:rPr>
        <w:t>………………</w:t>
      </w:r>
      <w:r w:rsidRPr="00375B43">
        <w:rPr>
          <w:rFonts w:ascii="Open Sans" w:hAnsi="Open Sans" w:cs="Open Sans"/>
          <w:b/>
          <w:color w:val="FF0000"/>
          <w:sz w:val="20"/>
          <w:szCs w:val="20"/>
          <w:lang w:eastAsia="en-US"/>
        </w:rPr>
        <w:t>zł brutto (</w:t>
      </w:r>
      <w:r w:rsidR="00FB0FCD" w:rsidRPr="00375B43">
        <w:rPr>
          <w:rFonts w:ascii="Open Sans" w:hAnsi="Open Sans" w:cs="Open Sans"/>
          <w:b/>
          <w:color w:val="FF0000"/>
          <w:sz w:val="20"/>
          <w:szCs w:val="20"/>
          <w:lang w:eastAsia="en-US"/>
        </w:rPr>
        <w:t>……..</w:t>
      </w:r>
      <w:r w:rsidRPr="00375B43">
        <w:rPr>
          <w:rFonts w:ascii="Open Sans" w:hAnsi="Open Sans" w:cs="Open Sans"/>
          <w:b/>
          <w:color w:val="FF0000"/>
          <w:sz w:val="20"/>
          <w:szCs w:val="20"/>
          <w:lang w:eastAsia="en-US"/>
        </w:rPr>
        <w:t xml:space="preserve">  złotych)</w:t>
      </w:r>
    </w:p>
    <w:bookmarkEnd w:id="6"/>
    <w:p w14:paraId="4A70663E" w14:textId="4108D030" w:rsidR="00375B43" w:rsidRPr="00375B43" w:rsidRDefault="00375B43" w:rsidP="00375B43">
      <w:pPr>
        <w:pStyle w:val="Akapitzlist"/>
        <w:numPr>
          <w:ilvl w:val="0"/>
          <w:numId w:val="23"/>
        </w:numPr>
        <w:ind w:left="993" w:hanging="426"/>
        <w:rPr>
          <w:rFonts w:ascii="Open Sans" w:eastAsia="Times New Roman" w:hAnsi="Open Sans" w:cs="Open Sans"/>
          <w:b/>
          <w:color w:val="FF0000"/>
          <w:sz w:val="20"/>
          <w:szCs w:val="20"/>
        </w:rPr>
      </w:pPr>
      <w:r w:rsidRPr="00375B43">
        <w:rPr>
          <w:rFonts w:ascii="Open Sans" w:eastAsia="Times New Roman" w:hAnsi="Open Sans" w:cs="Open Sans"/>
          <w:b/>
          <w:color w:val="FF0000"/>
          <w:sz w:val="20"/>
          <w:szCs w:val="20"/>
        </w:rPr>
        <w:t xml:space="preserve">dla dziecka do 15 roku życia </w:t>
      </w:r>
      <w:r w:rsidR="005E2617">
        <w:rPr>
          <w:rFonts w:ascii="Open Sans" w:eastAsia="Times New Roman" w:hAnsi="Open Sans" w:cs="Open Sans"/>
          <w:b/>
          <w:color w:val="FF0000"/>
          <w:sz w:val="20"/>
          <w:szCs w:val="20"/>
        </w:rPr>
        <w:t>–</w:t>
      </w:r>
      <w:r>
        <w:rPr>
          <w:rFonts w:ascii="Open Sans" w:eastAsia="Times New Roman" w:hAnsi="Open Sans" w:cs="Open Sans"/>
          <w:b/>
          <w:color w:val="FF0000"/>
          <w:sz w:val="20"/>
          <w:szCs w:val="20"/>
        </w:rPr>
        <w:t xml:space="preserve"> </w:t>
      </w:r>
      <w:r w:rsidR="005E2617">
        <w:rPr>
          <w:rFonts w:ascii="Open Sans" w:eastAsia="Times New Roman" w:hAnsi="Open Sans" w:cs="Open Sans"/>
          <w:b/>
          <w:color w:val="FF0000"/>
          <w:sz w:val="20"/>
          <w:szCs w:val="20"/>
        </w:rPr>
        <w:t xml:space="preserve">karta pełna </w:t>
      </w:r>
      <w:r w:rsidR="005E2617" w:rsidRPr="005E2617">
        <w:rPr>
          <w:rFonts w:ascii="Open Sans" w:eastAsia="Times New Roman" w:hAnsi="Open Sans" w:cs="Open Sans"/>
          <w:b/>
          <w:color w:val="FF0000"/>
          <w:sz w:val="20"/>
          <w:szCs w:val="20"/>
        </w:rPr>
        <w:t>dedykowana dla dzieci</w:t>
      </w:r>
      <w:r w:rsidR="008932C3" w:rsidRPr="008932C3">
        <w:rPr>
          <w:rFonts w:ascii="Open Sans" w:eastAsia="Times New Roman" w:hAnsi="Open Sans" w:cs="Open Sans"/>
          <w:b/>
          <w:color w:val="FF0000"/>
          <w:sz w:val="20"/>
          <w:szCs w:val="20"/>
        </w:rPr>
        <w:t xml:space="preserve"> </w:t>
      </w:r>
      <w:r w:rsidRPr="00375B43">
        <w:rPr>
          <w:rFonts w:ascii="Open Sans" w:eastAsia="Times New Roman" w:hAnsi="Open Sans" w:cs="Open Sans"/>
          <w:b/>
          <w:color w:val="FF0000"/>
          <w:sz w:val="20"/>
          <w:szCs w:val="20"/>
        </w:rPr>
        <w:t>………………zł brutto (……..  złotych)</w:t>
      </w:r>
    </w:p>
    <w:bookmarkEnd w:id="7"/>
    <w:p w14:paraId="25D68DEE" w14:textId="77777777" w:rsidR="00ED0715" w:rsidRPr="00CB2F7F" w:rsidRDefault="00ED0715" w:rsidP="00356BF5">
      <w:pPr>
        <w:widowControl w:val="0"/>
        <w:ind w:left="1276" w:hanging="426"/>
        <w:jc w:val="both"/>
        <w:rPr>
          <w:rFonts w:ascii="Open Sans" w:hAnsi="Open Sans" w:cs="Open Sans"/>
          <w:sz w:val="20"/>
          <w:szCs w:val="20"/>
          <w:lang w:eastAsia="en-US"/>
        </w:rPr>
      </w:pPr>
    </w:p>
    <w:p w14:paraId="330FA732" w14:textId="77777777" w:rsidR="00ED0715" w:rsidRPr="00CB2F7F" w:rsidRDefault="00ED0715" w:rsidP="00356BF5">
      <w:pPr>
        <w:widowControl w:val="0"/>
        <w:numPr>
          <w:ilvl w:val="0"/>
          <w:numId w:val="28"/>
        </w:numPr>
        <w:suppressAutoHyphens/>
        <w:spacing w:line="259" w:lineRule="auto"/>
        <w:ind w:left="567" w:hanging="426"/>
        <w:contextualSpacing/>
        <w:jc w:val="both"/>
        <w:rPr>
          <w:rFonts w:ascii="Open Sans" w:hAnsi="Open Sans" w:cs="Open Sans"/>
          <w:sz w:val="20"/>
          <w:szCs w:val="20"/>
          <w:lang w:eastAsia="en-US"/>
        </w:rPr>
      </w:pPr>
      <w:r w:rsidRPr="00CB2F7F">
        <w:rPr>
          <w:rFonts w:ascii="Open Sans" w:hAnsi="Open Sans" w:cs="Open Sans"/>
          <w:sz w:val="20"/>
          <w:szCs w:val="20"/>
          <w:lang w:eastAsia="en-US"/>
        </w:rPr>
        <w:t xml:space="preserve">karta imienna </w:t>
      </w:r>
      <w:r w:rsidRPr="00CB2F7F">
        <w:rPr>
          <w:rFonts w:ascii="Open Sans" w:hAnsi="Open Sans" w:cs="Open Sans"/>
          <w:sz w:val="20"/>
          <w:szCs w:val="20"/>
          <w:u w:val="single"/>
          <w:lang w:eastAsia="en-US"/>
        </w:rPr>
        <w:t>8 wejść w miesiącu</w:t>
      </w:r>
      <w:r w:rsidRPr="00CB2F7F">
        <w:rPr>
          <w:rFonts w:ascii="Open Sans" w:hAnsi="Open Sans" w:cs="Open Sans"/>
          <w:sz w:val="20"/>
          <w:szCs w:val="20"/>
          <w:lang w:eastAsia="en-US"/>
        </w:rPr>
        <w:t>, określona w § 1 ust. 5 pkt 2:</w:t>
      </w:r>
    </w:p>
    <w:p w14:paraId="7A8E0ACB" w14:textId="63035C35" w:rsidR="00ED0715" w:rsidRPr="00375B43" w:rsidRDefault="00ED0715" w:rsidP="00356BF5">
      <w:pPr>
        <w:widowControl w:val="0"/>
        <w:numPr>
          <w:ilvl w:val="0"/>
          <w:numId w:val="24"/>
        </w:numPr>
        <w:suppressAutoHyphens/>
        <w:spacing w:line="259" w:lineRule="auto"/>
        <w:ind w:left="993" w:hanging="426"/>
        <w:jc w:val="both"/>
        <w:rPr>
          <w:rFonts w:ascii="Open Sans" w:hAnsi="Open Sans" w:cs="Open Sans"/>
          <w:sz w:val="20"/>
          <w:szCs w:val="20"/>
          <w:lang w:eastAsia="en-US"/>
        </w:rPr>
      </w:pPr>
      <w:r w:rsidRPr="00375B43">
        <w:rPr>
          <w:rFonts w:ascii="Open Sans" w:hAnsi="Open Sans" w:cs="Open Sans"/>
          <w:b/>
          <w:sz w:val="20"/>
          <w:szCs w:val="20"/>
          <w:lang w:eastAsia="en-US"/>
        </w:rPr>
        <w:t xml:space="preserve">dla pracownika   </w:t>
      </w:r>
      <w:r w:rsidR="00FB0FCD" w:rsidRPr="00375B43">
        <w:rPr>
          <w:rFonts w:ascii="Open Sans" w:hAnsi="Open Sans" w:cs="Open Sans"/>
          <w:b/>
          <w:sz w:val="20"/>
          <w:szCs w:val="20"/>
          <w:lang w:eastAsia="en-US"/>
        </w:rPr>
        <w:t>…………….</w:t>
      </w:r>
      <w:r w:rsidRPr="00375B43">
        <w:rPr>
          <w:rFonts w:ascii="Open Sans" w:hAnsi="Open Sans" w:cs="Open Sans"/>
          <w:b/>
          <w:sz w:val="20"/>
          <w:szCs w:val="20"/>
          <w:lang w:eastAsia="en-US"/>
        </w:rPr>
        <w:t>zł brutto (</w:t>
      </w:r>
      <w:r w:rsidR="00FB0FCD" w:rsidRPr="00375B43">
        <w:rPr>
          <w:rFonts w:ascii="Open Sans" w:hAnsi="Open Sans" w:cs="Open Sans"/>
          <w:b/>
          <w:sz w:val="20"/>
          <w:szCs w:val="20"/>
          <w:lang w:eastAsia="en-US"/>
        </w:rPr>
        <w:t>………....</w:t>
      </w:r>
      <w:r w:rsidRPr="00375B43">
        <w:rPr>
          <w:rFonts w:ascii="Open Sans" w:hAnsi="Open Sans" w:cs="Open Sans"/>
          <w:b/>
          <w:sz w:val="20"/>
          <w:szCs w:val="20"/>
          <w:lang w:eastAsia="en-US"/>
        </w:rPr>
        <w:t xml:space="preserve"> złote)</w:t>
      </w:r>
    </w:p>
    <w:p w14:paraId="36410196" w14:textId="165A5634" w:rsidR="00ED0715" w:rsidRPr="00375B43" w:rsidRDefault="00ED0715" w:rsidP="00356BF5">
      <w:pPr>
        <w:widowControl w:val="0"/>
        <w:numPr>
          <w:ilvl w:val="0"/>
          <w:numId w:val="24"/>
        </w:numPr>
        <w:suppressAutoHyphens/>
        <w:spacing w:line="259" w:lineRule="auto"/>
        <w:ind w:left="993" w:hanging="426"/>
        <w:jc w:val="both"/>
        <w:rPr>
          <w:rFonts w:ascii="Open Sans" w:hAnsi="Open Sans" w:cs="Open Sans"/>
          <w:sz w:val="20"/>
          <w:szCs w:val="20"/>
          <w:lang w:eastAsia="en-US"/>
        </w:rPr>
      </w:pPr>
      <w:r w:rsidRPr="00375B43">
        <w:rPr>
          <w:rFonts w:ascii="Open Sans" w:hAnsi="Open Sans" w:cs="Open Sans"/>
          <w:b/>
          <w:sz w:val="20"/>
          <w:szCs w:val="20"/>
          <w:lang w:eastAsia="en-US"/>
        </w:rPr>
        <w:t xml:space="preserve">dla osoby towarzyszącej   </w:t>
      </w:r>
      <w:r w:rsidR="00FB0FCD" w:rsidRPr="00375B43">
        <w:rPr>
          <w:rFonts w:ascii="Open Sans" w:hAnsi="Open Sans" w:cs="Open Sans"/>
          <w:b/>
          <w:sz w:val="20"/>
          <w:szCs w:val="20"/>
          <w:lang w:eastAsia="en-US"/>
        </w:rPr>
        <w:t>…………</w:t>
      </w:r>
      <w:r w:rsidRPr="00375B43">
        <w:rPr>
          <w:rFonts w:ascii="Open Sans" w:hAnsi="Open Sans" w:cs="Open Sans"/>
          <w:b/>
          <w:sz w:val="20"/>
          <w:szCs w:val="20"/>
          <w:lang w:eastAsia="en-US"/>
        </w:rPr>
        <w:t xml:space="preserve"> zł brutto (</w:t>
      </w:r>
      <w:r w:rsidR="00FB0FCD" w:rsidRPr="00375B43">
        <w:rPr>
          <w:rFonts w:ascii="Open Sans" w:hAnsi="Open Sans" w:cs="Open Sans"/>
          <w:b/>
          <w:sz w:val="20"/>
          <w:szCs w:val="20"/>
          <w:lang w:eastAsia="en-US"/>
        </w:rPr>
        <w:t>………….</w:t>
      </w:r>
      <w:r w:rsidRPr="00375B43">
        <w:rPr>
          <w:rFonts w:ascii="Open Sans" w:hAnsi="Open Sans" w:cs="Open Sans"/>
          <w:b/>
          <w:sz w:val="20"/>
          <w:szCs w:val="20"/>
          <w:lang w:eastAsia="en-US"/>
        </w:rPr>
        <w:t xml:space="preserve"> złotych)</w:t>
      </w:r>
    </w:p>
    <w:p w14:paraId="4F9EEF3C" w14:textId="77777777" w:rsidR="00375B43" w:rsidRPr="00375B43" w:rsidRDefault="00375B43" w:rsidP="00375B43">
      <w:pPr>
        <w:widowControl w:val="0"/>
        <w:numPr>
          <w:ilvl w:val="0"/>
          <w:numId w:val="24"/>
        </w:numPr>
        <w:suppressAutoHyphens/>
        <w:spacing w:line="259" w:lineRule="auto"/>
        <w:jc w:val="both"/>
        <w:rPr>
          <w:rFonts w:ascii="Open Sans" w:hAnsi="Open Sans" w:cs="Open Sans"/>
          <w:b/>
          <w:color w:val="FF0000"/>
          <w:sz w:val="20"/>
          <w:szCs w:val="20"/>
          <w:lang w:eastAsia="en-US"/>
        </w:rPr>
      </w:pPr>
      <w:r w:rsidRPr="00375B43">
        <w:rPr>
          <w:rFonts w:ascii="Open Sans" w:hAnsi="Open Sans" w:cs="Open Sans"/>
          <w:b/>
          <w:color w:val="FF0000"/>
          <w:sz w:val="20"/>
          <w:szCs w:val="20"/>
          <w:lang w:eastAsia="en-US"/>
        </w:rPr>
        <w:t>dla dziecka do 15 roku życia - karta basenowa  ………………zł brutto (……..  złotych)</w:t>
      </w:r>
    </w:p>
    <w:p w14:paraId="1F4CB5CD" w14:textId="14D751B2" w:rsidR="00375B43" w:rsidRPr="00375B43" w:rsidRDefault="00375B43" w:rsidP="00375B43">
      <w:pPr>
        <w:pStyle w:val="Akapitzlist"/>
        <w:numPr>
          <w:ilvl w:val="0"/>
          <w:numId w:val="24"/>
        </w:numPr>
        <w:rPr>
          <w:rFonts w:ascii="Open Sans" w:eastAsia="Times New Roman" w:hAnsi="Open Sans" w:cs="Open Sans"/>
          <w:b/>
          <w:color w:val="FF0000"/>
          <w:sz w:val="20"/>
          <w:szCs w:val="20"/>
        </w:rPr>
      </w:pPr>
      <w:r w:rsidRPr="00375B43">
        <w:rPr>
          <w:rFonts w:ascii="Open Sans" w:eastAsia="Times New Roman" w:hAnsi="Open Sans" w:cs="Open Sans"/>
          <w:b/>
          <w:color w:val="FF0000"/>
          <w:sz w:val="20"/>
          <w:szCs w:val="20"/>
        </w:rPr>
        <w:t>dla dziecka do 15 roku życia</w:t>
      </w:r>
      <w:r>
        <w:rPr>
          <w:rFonts w:ascii="Open Sans" w:eastAsia="Times New Roman" w:hAnsi="Open Sans" w:cs="Open Sans"/>
          <w:b/>
          <w:color w:val="FF0000"/>
          <w:sz w:val="20"/>
          <w:szCs w:val="20"/>
        </w:rPr>
        <w:t xml:space="preserve"> </w:t>
      </w:r>
      <w:r w:rsidR="005E2617">
        <w:rPr>
          <w:rFonts w:ascii="Open Sans" w:eastAsia="Times New Roman" w:hAnsi="Open Sans" w:cs="Open Sans"/>
          <w:b/>
          <w:color w:val="FF0000"/>
          <w:sz w:val="20"/>
          <w:szCs w:val="20"/>
        </w:rPr>
        <w:t>–</w:t>
      </w:r>
      <w:r w:rsidRPr="00375B43">
        <w:rPr>
          <w:rFonts w:ascii="Open Sans" w:eastAsia="Times New Roman" w:hAnsi="Open Sans" w:cs="Open Sans"/>
          <w:b/>
          <w:color w:val="FF0000"/>
          <w:sz w:val="20"/>
          <w:szCs w:val="20"/>
        </w:rPr>
        <w:t xml:space="preserve"> </w:t>
      </w:r>
      <w:r w:rsidR="005E2617">
        <w:rPr>
          <w:rFonts w:ascii="Open Sans" w:eastAsia="Times New Roman" w:hAnsi="Open Sans" w:cs="Open Sans"/>
          <w:b/>
          <w:color w:val="FF0000"/>
          <w:sz w:val="20"/>
          <w:szCs w:val="20"/>
        </w:rPr>
        <w:t>karta pełna</w:t>
      </w:r>
      <w:r w:rsidR="005E2617" w:rsidRPr="005E2617">
        <w:t xml:space="preserve"> </w:t>
      </w:r>
      <w:r w:rsidR="005E2617" w:rsidRPr="005E2617">
        <w:rPr>
          <w:rFonts w:ascii="Open Sans" w:eastAsia="Times New Roman" w:hAnsi="Open Sans" w:cs="Open Sans"/>
          <w:b/>
          <w:color w:val="FF0000"/>
          <w:sz w:val="20"/>
          <w:szCs w:val="20"/>
        </w:rPr>
        <w:t>dedykowana dla dzieci</w:t>
      </w:r>
      <w:r w:rsidR="008932C3" w:rsidRPr="008932C3">
        <w:rPr>
          <w:rFonts w:ascii="Open Sans" w:eastAsia="Times New Roman" w:hAnsi="Open Sans" w:cs="Open Sans"/>
          <w:b/>
          <w:color w:val="FF0000"/>
          <w:sz w:val="20"/>
          <w:szCs w:val="20"/>
        </w:rPr>
        <w:t xml:space="preserve"> </w:t>
      </w:r>
      <w:r w:rsidRPr="00375B43">
        <w:rPr>
          <w:rFonts w:ascii="Open Sans" w:eastAsia="Times New Roman" w:hAnsi="Open Sans" w:cs="Open Sans"/>
          <w:b/>
          <w:color w:val="FF0000"/>
          <w:sz w:val="20"/>
          <w:szCs w:val="20"/>
        </w:rPr>
        <w:t>………………zł brutto (……..  złotych)</w:t>
      </w:r>
    </w:p>
    <w:p w14:paraId="0A256774" w14:textId="77777777" w:rsidR="00ED0715" w:rsidRPr="00CB2F7F" w:rsidRDefault="00ED0715" w:rsidP="00356BF5">
      <w:pPr>
        <w:widowControl w:val="0"/>
        <w:spacing w:after="160" w:line="259" w:lineRule="auto"/>
        <w:ind w:left="1276" w:hanging="426"/>
        <w:jc w:val="both"/>
        <w:rPr>
          <w:rFonts w:ascii="Open Sans" w:hAnsi="Open Sans" w:cs="Open Sans"/>
          <w:sz w:val="20"/>
          <w:szCs w:val="20"/>
          <w:lang w:eastAsia="en-US"/>
        </w:rPr>
      </w:pPr>
    </w:p>
    <w:p w14:paraId="57FE7BD2" w14:textId="77777777" w:rsidR="00ED0715" w:rsidRPr="00CB2F7F" w:rsidRDefault="00ED0715" w:rsidP="00356BF5">
      <w:pPr>
        <w:widowControl w:val="0"/>
        <w:numPr>
          <w:ilvl w:val="0"/>
          <w:numId w:val="10"/>
        </w:numPr>
        <w:tabs>
          <w:tab w:val="clear" w:pos="720"/>
        </w:tabs>
        <w:suppressAutoHyphens/>
        <w:spacing w:line="259" w:lineRule="auto"/>
        <w:ind w:left="284" w:hanging="284"/>
        <w:jc w:val="both"/>
        <w:rPr>
          <w:rFonts w:ascii="Open Sans" w:hAnsi="Open Sans" w:cs="Open Sans"/>
          <w:sz w:val="20"/>
          <w:szCs w:val="20"/>
          <w:lang w:eastAsia="en-US"/>
        </w:rPr>
      </w:pPr>
      <w:r w:rsidRPr="00CB2F7F">
        <w:rPr>
          <w:rFonts w:ascii="Open Sans" w:hAnsi="Open Sans" w:cs="Open Sans"/>
          <w:sz w:val="20"/>
          <w:szCs w:val="20"/>
          <w:lang w:eastAsia="en-US"/>
        </w:rPr>
        <w:t>Cena imiennej karty zapewniającej dostęp do Programu, obejmuje całość świadczenia będącego przedmiotem Umowy bez jakichkolwiek dopłat i nie ulegnie zmianie w okresie obowiązywania Umowy.</w:t>
      </w:r>
    </w:p>
    <w:p w14:paraId="58E10759" w14:textId="0F1C657C" w:rsidR="00ED0715" w:rsidRPr="00CB2F7F" w:rsidRDefault="00ED0715" w:rsidP="00356BF5">
      <w:pPr>
        <w:widowControl w:val="0"/>
        <w:numPr>
          <w:ilvl w:val="0"/>
          <w:numId w:val="10"/>
        </w:numPr>
        <w:tabs>
          <w:tab w:val="clear" w:pos="720"/>
        </w:tabs>
        <w:suppressAutoHyphens/>
        <w:spacing w:line="259" w:lineRule="auto"/>
        <w:ind w:left="284" w:hanging="284"/>
        <w:jc w:val="both"/>
        <w:rPr>
          <w:rFonts w:ascii="Open Sans" w:hAnsi="Open Sans" w:cs="Open Sans"/>
          <w:sz w:val="20"/>
          <w:szCs w:val="20"/>
          <w:lang w:eastAsia="en-US"/>
        </w:rPr>
      </w:pPr>
      <w:r w:rsidRPr="00CB2F7F">
        <w:rPr>
          <w:rFonts w:ascii="Open Sans" w:hAnsi="Open Sans" w:cs="Open Sans"/>
          <w:sz w:val="20"/>
          <w:szCs w:val="20"/>
          <w:lang w:eastAsia="en-US"/>
        </w:rPr>
        <w:t>W przypadku specyficznych usług, kiedy dopłaty wprowadzone są przez same obiekty sportowo-rekreacyjne, takiej dopłaty może dokonać bezpośrednio Uczestnik Programu</w:t>
      </w:r>
      <w:r w:rsidR="00FB0FCD" w:rsidRPr="00CB2F7F">
        <w:rPr>
          <w:rFonts w:ascii="Open Sans" w:hAnsi="Open Sans" w:cs="Open Sans"/>
          <w:sz w:val="20"/>
          <w:szCs w:val="20"/>
          <w:lang w:eastAsia="en-US"/>
        </w:rPr>
        <w:t xml:space="preserve"> </w:t>
      </w:r>
      <w:r w:rsidRPr="00CB2F7F">
        <w:rPr>
          <w:rFonts w:ascii="Open Sans" w:hAnsi="Open Sans" w:cs="Open Sans"/>
          <w:sz w:val="20"/>
          <w:szCs w:val="20"/>
          <w:lang w:eastAsia="en-US"/>
        </w:rPr>
        <w:t xml:space="preserve">i nie jest nią obciążony Zamawiający. </w:t>
      </w:r>
    </w:p>
    <w:p w14:paraId="4BE3B5ED" w14:textId="77777777" w:rsidR="00ED0715" w:rsidRPr="00CB2F7F" w:rsidRDefault="00ED0715" w:rsidP="00356BF5">
      <w:pPr>
        <w:widowControl w:val="0"/>
        <w:spacing w:line="259" w:lineRule="auto"/>
        <w:ind w:left="284" w:hanging="426"/>
        <w:contextualSpacing/>
        <w:jc w:val="both"/>
        <w:rPr>
          <w:rFonts w:ascii="Open Sans" w:hAnsi="Open Sans" w:cs="Open Sans"/>
          <w:sz w:val="20"/>
          <w:szCs w:val="20"/>
          <w:lang w:eastAsia="en-US"/>
        </w:rPr>
      </w:pPr>
      <w:r w:rsidRPr="00CB2F7F">
        <w:rPr>
          <w:rFonts w:ascii="Open Sans" w:hAnsi="Open Sans" w:cs="Open Sans"/>
          <w:sz w:val="20"/>
          <w:szCs w:val="20"/>
          <w:lang w:eastAsia="en-US"/>
        </w:rPr>
        <w:t xml:space="preserve">     Informacje o dopłatach znajdują się na stronie internetowej Wykonawcy, wskazanej w § 1 ust. 7 Umowy.</w:t>
      </w:r>
    </w:p>
    <w:p w14:paraId="79C721B5" w14:textId="77777777" w:rsidR="00ED0715" w:rsidRPr="00CB2F7F" w:rsidRDefault="00ED0715" w:rsidP="00356BF5">
      <w:pPr>
        <w:widowControl w:val="0"/>
        <w:numPr>
          <w:ilvl w:val="0"/>
          <w:numId w:val="10"/>
        </w:numPr>
        <w:tabs>
          <w:tab w:val="clear" w:pos="720"/>
        </w:tabs>
        <w:suppressAutoHyphens/>
        <w:spacing w:line="259" w:lineRule="auto"/>
        <w:ind w:left="284" w:hanging="284"/>
        <w:contextualSpacing/>
        <w:jc w:val="both"/>
        <w:rPr>
          <w:rFonts w:ascii="Open Sans" w:hAnsi="Open Sans" w:cs="Open Sans"/>
          <w:sz w:val="20"/>
          <w:szCs w:val="20"/>
          <w:lang w:eastAsia="en-US"/>
        </w:rPr>
      </w:pPr>
      <w:r w:rsidRPr="00CB2F7F">
        <w:rPr>
          <w:rFonts w:ascii="Open Sans" w:hAnsi="Open Sans" w:cs="Open Sans"/>
          <w:sz w:val="20"/>
          <w:szCs w:val="20"/>
          <w:lang w:eastAsia="en-US"/>
        </w:rPr>
        <w:t xml:space="preserve">Wynagrodzenie Wykonawcy za wykonanie przedmiotu zamówienia, o którym mowa w §1 niniejszej Umowy nie może przekroczyć łącznie kwoty: ………………… złotych powiększonej o ……. % podatku VAT </w:t>
      </w:r>
      <w:r w:rsidRPr="00CB2F7F">
        <w:rPr>
          <w:rFonts w:ascii="Open Sans" w:hAnsi="Open Sans" w:cs="Open Sans"/>
          <w:b/>
          <w:sz w:val="20"/>
          <w:szCs w:val="20"/>
          <w:lang w:eastAsia="en-US"/>
        </w:rPr>
        <w:t>tj.; brutto ……….… złotych</w:t>
      </w:r>
      <w:r w:rsidRPr="00CB2F7F">
        <w:rPr>
          <w:rFonts w:ascii="Open Sans" w:hAnsi="Open Sans" w:cs="Open Sans"/>
          <w:sz w:val="20"/>
          <w:szCs w:val="20"/>
          <w:lang w:eastAsia="en-US"/>
        </w:rPr>
        <w:t>, zgodnie z ofertą Wykonawcy,</w:t>
      </w:r>
      <w:r w:rsidRPr="00CB2F7F">
        <w:rPr>
          <w:rFonts w:ascii="Open Sans" w:hAnsi="Open Sans" w:cs="Open Sans"/>
          <w:b/>
          <w:sz w:val="20"/>
          <w:szCs w:val="20"/>
          <w:lang w:eastAsia="en-US"/>
        </w:rPr>
        <w:t xml:space="preserve"> </w:t>
      </w:r>
      <w:r w:rsidRPr="00CB2F7F">
        <w:rPr>
          <w:rFonts w:ascii="Open Sans" w:hAnsi="Open Sans" w:cs="Open Sans"/>
          <w:sz w:val="20"/>
          <w:szCs w:val="20"/>
          <w:lang w:eastAsia="en-US"/>
        </w:rPr>
        <w:t xml:space="preserve">stanowiącą </w:t>
      </w:r>
      <w:r w:rsidRPr="00CB2F7F">
        <w:rPr>
          <w:rFonts w:ascii="Open Sans" w:hAnsi="Open Sans" w:cs="Open Sans"/>
          <w:b/>
          <w:sz w:val="20"/>
          <w:szCs w:val="20"/>
          <w:lang w:eastAsia="en-US"/>
        </w:rPr>
        <w:t>załącznik nr 2 do Umowy</w:t>
      </w:r>
      <w:r w:rsidRPr="00CB2F7F">
        <w:rPr>
          <w:rFonts w:ascii="Open Sans" w:hAnsi="Open Sans" w:cs="Open Sans"/>
          <w:sz w:val="20"/>
          <w:szCs w:val="20"/>
          <w:lang w:eastAsia="en-US"/>
        </w:rPr>
        <w:t>.</w:t>
      </w:r>
    </w:p>
    <w:p w14:paraId="67650A12" w14:textId="77777777" w:rsidR="00ED0715" w:rsidRPr="00CB2F7F" w:rsidRDefault="00ED0715" w:rsidP="00356BF5">
      <w:pPr>
        <w:widowControl w:val="0"/>
        <w:numPr>
          <w:ilvl w:val="0"/>
          <w:numId w:val="10"/>
        </w:numPr>
        <w:tabs>
          <w:tab w:val="clear" w:pos="720"/>
        </w:tabs>
        <w:suppressAutoHyphens/>
        <w:spacing w:line="259" w:lineRule="auto"/>
        <w:ind w:left="284" w:hanging="284"/>
        <w:jc w:val="both"/>
        <w:rPr>
          <w:rFonts w:ascii="Open Sans" w:hAnsi="Open Sans" w:cs="Open Sans"/>
          <w:sz w:val="20"/>
          <w:szCs w:val="20"/>
          <w:lang w:eastAsia="en-US"/>
        </w:rPr>
      </w:pPr>
      <w:r w:rsidRPr="00CB2F7F">
        <w:rPr>
          <w:rFonts w:ascii="Open Sans" w:hAnsi="Open Sans" w:cs="Open Sans"/>
          <w:sz w:val="20"/>
          <w:szCs w:val="20"/>
          <w:lang w:eastAsia="en-US"/>
        </w:rPr>
        <w:t>Ze względu na to, że korzystanie z Programu oparte jest na zasadzie dobrowolności, Zamawiający zastrzega sobie możliwość zwiększenia lub zmniejszenia liczby Uczestników Programu. Wykonawcy nie służy względem Zamawiającego roszczenie o zapłatę różnicy między łącznym, maksymalnym wynagrodzeniem brutto określonym w § 4 ust. 4, a kwotą wynikającą z zamówionych przez Zamawiającego i rzeczywiście dostarczonych przez Wykonawcę imiennych kart w okresie obowiązywania Umowy.</w:t>
      </w:r>
    </w:p>
    <w:p w14:paraId="2A405558" w14:textId="77777777" w:rsidR="00ED0715" w:rsidRPr="00ED0715" w:rsidRDefault="00ED0715" w:rsidP="00356BF5">
      <w:pPr>
        <w:widowControl w:val="0"/>
        <w:numPr>
          <w:ilvl w:val="0"/>
          <w:numId w:val="10"/>
        </w:numPr>
        <w:tabs>
          <w:tab w:val="clear" w:pos="720"/>
        </w:tabs>
        <w:suppressAutoHyphens/>
        <w:spacing w:line="259" w:lineRule="auto"/>
        <w:ind w:left="284" w:hanging="284"/>
        <w:jc w:val="both"/>
        <w:rPr>
          <w:rFonts w:ascii="Open Sans" w:hAnsi="Open Sans" w:cs="Open Sans"/>
          <w:sz w:val="20"/>
          <w:szCs w:val="20"/>
          <w:lang w:eastAsia="en-US"/>
        </w:rPr>
      </w:pPr>
      <w:r w:rsidRPr="00CB2F7F">
        <w:rPr>
          <w:rFonts w:ascii="Open Sans" w:hAnsi="Open Sans" w:cs="Open Sans"/>
          <w:sz w:val="20"/>
          <w:szCs w:val="20"/>
          <w:lang w:eastAsia="en-US"/>
        </w:rPr>
        <w:t xml:space="preserve">Do piątego dnia roboczego każdego miesiąca abonamentowego, określonego w § 6 ust. 2, objętego niniejszą Umową, Wykonawca wystawi fakturę na kwotę uwzględniającą wynagrodzenie za dostęp do </w:t>
      </w:r>
      <w:r w:rsidRPr="00CB2F7F">
        <w:rPr>
          <w:rFonts w:ascii="Open Sans" w:hAnsi="Open Sans" w:cs="Open Sans"/>
          <w:sz w:val="20"/>
          <w:szCs w:val="20"/>
          <w:lang w:eastAsia="en-US"/>
        </w:rPr>
        <w:lastRenderedPageBreak/>
        <w:t xml:space="preserve">Programu dla wszystkich Uczestników zgłoszonych przez Zamawiającego. Kwota ta będzie iloczynem liczby osób zgłoszonych przez Zamawiającego na dany miesiąc abonamentowy oraz wynagrodzenia jednostkowego w zależności od statusu Uczestnika określonego w ust. </w:t>
      </w:r>
      <w:r w:rsidRPr="00ED0715">
        <w:rPr>
          <w:rFonts w:ascii="Open Sans" w:hAnsi="Open Sans" w:cs="Open Sans"/>
          <w:sz w:val="20"/>
          <w:szCs w:val="20"/>
          <w:lang w:eastAsia="en-US"/>
        </w:rPr>
        <w:t>1. Podstawą wystawiania faktury będzie lista osób deklarujących uczestnictwo w Programie, w danym miesiącu abonamentowym.</w:t>
      </w:r>
    </w:p>
    <w:p w14:paraId="0116CDAA" w14:textId="77777777" w:rsidR="00ED0715" w:rsidRPr="00ED0715" w:rsidRDefault="00ED0715" w:rsidP="00356BF5">
      <w:pPr>
        <w:widowControl w:val="0"/>
        <w:numPr>
          <w:ilvl w:val="0"/>
          <w:numId w:val="10"/>
        </w:numPr>
        <w:tabs>
          <w:tab w:val="clear" w:pos="720"/>
        </w:tabs>
        <w:suppressAutoHyphens/>
        <w:spacing w:line="259" w:lineRule="auto"/>
        <w:ind w:left="284" w:hanging="284"/>
        <w:jc w:val="both"/>
        <w:rPr>
          <w:rFonts w:ascii="Open Sans" w:hAnsi="Open Sans" w:cs="Open Sans"/>
          <w:b/>
          <w:bCs/>
          <w:sz w:val="20"/>
          <w:szCs w:val="20"/>
          <w:lang w:eastAsia="en-US"/>
        </w:rPr>
      </w:pPr>
      <w:r w:rsidRPr="00ED0715">
        <w:rPr>
          <w:rFonts w:ascii="Open Sans" w:hAnsi="Open Sans" w:cs="Open Sans"/>
          <w:sz w:val="20"/>
          <w:szCs w:val="20"/>
          <w:lang w:eastAsia="en-US"/>
        </w:rPr>
        <w:t xml:space="preserve">Zapłata wynagrodzenia nastąpi na podstawie faktury na rachunek bankowy Wykonawcy o numerze   …………………………………………………………………………..                                                                                  </w:t>
      </w:r>
      <w:r w:rsidRPr="00ED0715">
        <w:rPr>
          <w:rFonts w:ascii="Open Sans" w:hAnsi="Open Sans" w:cs="Open Sans"/>
          <w:sz w:val="20"/>
          <w:szCs w:val="20"/>
          <w:lang w:eastAsia="en-US"/>
        </w:rPr>
        <w:br/>
        <w:t xml:space="preserve">w ciągu </w:t>
      </w:r>
      <w:r w:rsidRPr="00ED0715">
        <w:rPr>
          <w:rFonts w:ascii="Open Sans" w:hAnsi="Open Sans" w:cs="Open Sans"/>
          <w:b/>
          <w:sz w:val="20"/>
          <w:szCs w:val="20"/>
          <w:lang w:eastAsia="en-US"/>
        </w:rPr>
        <w:t>14 dni</w:t>
      </w:r>
      <w:r w:rsidRPr="00ED0715">
        <w:rPr>
          <w:rFonts w:ascii="Open Sans" w:hAnsi="Open Sans" w:cs="Open Sans"/>
          <w:sz w:val="20"/>
          <w:szCs w:val="20"/>
          <w:lang w:eastAsia="en-US"/>
        </w:rPr>
        <w:t xml:space="preserve"> od daty doręczenia Zamawiającemu prawidłowo wystawionej pod względem merytorycznym i </w:t>
      </w:r>
      <w:proofErr w:type="spellStart"/>
      <w:r w:rsidRPr="00ED0715">
        <w:rPr>
          <w:rFonts w:ascii="Open Sans" w:hAnsi="Open Sans" w:cs="Open Sans"/>
          <w:sz w:val="20"/>
          <w:szCs w:val="20"/>
          <w:lang w:eastAsia="en-US"/>
        </w:rPr>
        <w:t>formalno</w:t>
      </w:r>
      <w:proofErr w:type="spellEnd"/>
      <w:r w:rsidRPr="00ED0715">
        <w:rPr>
          <w:rFonts w:ascii="Open Sans" w:hAnsi="Open Sans" w:cs="Open Sans"/>
          <w:sz w:val="20"/>
          <w:szCs w:val="20"/>
          <w:lang w:eastAsia="en-US"/>
        </w:rPr>
        <w:t xml:space="preserve"> - rachunkowym faktury. </w:t>
      </w:r>
    </w:p>
    <w:p w14:paraId="62DCAB2D" w14:textId="77777777" w:rsidR="00ED0715" w:rsidRPr="00ED0715" w:rsidRDefault="00ED0715" w:rsidP="00356BF5">
      <w:pPr>
        <w:widowControl w:val="0"/>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     Wykonawca oświadcza, iż jest to rachunek rozliczeniowy otwarty z związku z prowadzoną działalnością gospodarczą.</w:t>
      </w:r>
    </w:p>
    <w:p w14:paraId="469FD4EF" w14:textId="77777777" w:rsidR="00ED0715" w:rsidRPr="00ED0715" w:rsidRDefault="00ED0715" w:rsidP="00356BF5">
      <w:pPr>
        <w:widowControl w:val="0"/>
        <w:spacing w:line="259" w:lineRule="auto"/>
        <w:ind w:left="284" w:hanging="284"/>
        <w:contextualSpacing/>
        <w:jc w:val="both"/>
        <w:rPr>
          <w:rFonts w:ascii="Open Sans" w:hAnsi="Open Sans" w:cs="Open Sans"/>
          <w:b/>
          <w:bCs/>
          <w:sz w:val="20"/>
          <w:szCs w:val="20"/>
          <w:lang w:eastAsia="en-US"/>
        </w:rPr>
      </w:pPr>
      <w:r w:rsidRPr="00ED0715">
        <w:rPr>
          <w:rFonts w:ascii="Open Sans" w:hAnsi="Open Sans" w:cs="Open Sans"/>
          <w:color w:val="000000"/>
          <w:sz w:val="20"/>
          <w:szCs w:val="20"/>
          <w:lang w:eastAsia="en-US"/>
        </w:rPr>
        <w:t xml:space="preserve">     </w:t>
      </w:r>
      <w:r w:rsidRPr="00B15442">
        <w:rPr>
          <w:rFonts w:ascii="Open Sans" w:hAnsi="Open Sans" w:cs="Open Sans"/>
          <w:sz w:val="20"/>
          <w:szCs w:val="20"/>
          <w:lang w:eastAsia="en-US"/>
        </w:rPr>
        <w:t>Wykonawca oświadcza, iż wskazany rachunek bankowy wskazany w niniejszej Umowie figuruje na tzw. „białej” liście podatników VAT.</w:t>
      </w:r>
    </w:p>
    <w:p w14:paraId="7CB8B63A" w14:textId="77777777" w:rsidR="00ED0715" w:rsidRPr="00ED0715" w:rsidRDefault="00ED0715" w:rsidP="00356BF5">
      <w:pPr>
        <w:widowControl w:val="0"/>
        <w:numPr>
          <w:ilvl w:val="0"/>
          <w:numId w:val="10"/>
        </w:numPr>
        <w:tabs>
          <w:tab w:val="clear" w:pos="720"/>
        </w:tabs>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O zmianie rachunku bankowego Wykonawca niezwłocznie powiadomi Zamawiającego na piśmie.</w:t>
      </w:r>
    </w:p>
    <w:p w14:paraId="0485CF26" w14:textId="77777777" w:rsidR="00FB0FCD" w:rsidRPr="00FB0FCD" w:rsidRDefault="00FB0FCD" w:rsidP="00356BF5">
      <w:pPr>
        <w:widowControl w:val="0"/>
        <w:numPr>
          <w:ilvl w:val="0"/>
          <w:numId w:val="44"/>
        </w:numPr>
        <w:suppressAutoHyphens/>
        <w:spacing w:line="276" w:lineRule="auto"/>
        <w:ind w:left="284" w:hanging="284"/>
        <w:contextualSpacing/>
        <w:jc w:val="both"/>
        <w:rPr>
          <w:rFonts w:ascii="Open Sans" w:hAnsi="Open Sans" w:cs="Open Sans"/>
          <w:color w:val="00000A"/>
          <w:sz w:val="20"/>
          <w:szCs w:val="20"/>
        </w:rPr>
      </w:pPr>
      <w:r w:rsidRPr="00FB0FCD">
        <w:rPr>
          <w:rFonts w:ascii="Open Sans" w:hAnsi="Open Sans" w:cs="Open Sans"/>
          <w:color w:val="00000A"/>
          <w:sz w:val="20"/>
          <w:szCs w:val="20"/>
        </w:rPr>
        <w:t>Fakturę należy wystawić na:</w:t>
      </w:r>
    </w:p>
    <w:p w14:paraId="1C68A279" w14:textId="77777777" w:rsidR="00FB0FCD" w:rsidRPr="00FB0FCD" w:rsidRDefault="00FB0FCD" w:rsidP="00077483">
      <w:pPr>
        <w:widowControl w:val="0"/>
        <w:suppressAutoHyphens/>
        <w:spacing w:line="276" w:lineRule="auto"/>
        <w:ind w:left="709" w:hanging="426"/>
        <w:contextualSpacing/>
        <w:jc w:val="both"/>
        <w:rPr>
          <w:rFonts w:ascii="Open Sans" w:hAnsi="Open Sans" w:cs="Open Sans"/>
          <w:i/>
          <w:sz w:val="20"/>
          <w:szCs w:val="20"/>
        </w:rPr>
      </w:pPr>
      <w:r w:rsidRPr="00FB0FCD">
        <w:rPr>
          <w:rFonts w:ascii="Open Sans" w:hAnsi="Open Sans" w:cs="Open Sans"/>
          <w:i/>
          <w:sz w:val="20"/>
          <w:szCs w:val="20"/>
        </w:rPr>
        <w:t>Nabywca: Gmina Miasta Gdańska, 80-803 Gdańsk ul. Nowe Ogrody 8/12 NIP: 5830011969</w:t>
      </w:r>
    </w:p>
    <w:p w14:paraId="752DC23D" w14:textId="77777777" w:rsidR="00FB0FCD" w:rsidRPr="00FB0FCD" w:rsidRDefault="00FB0FCD" w:rsidP="00077483">
      <w:pPr>
        <w:widowControl w:val="0"/>
        <w:suppressAutoHyphens/>
        <w:spacing w:line="276" w:lineRule="auto"/>
        <w:ind w:left="709" w:hanging="426"/>
        <w:contextualSpacing/>
        <w:jc w:val="both"/>
        <w:rPr>
          <w:rFonts w:ascii="Open Sans" w:hAnsi="Open Sans" w:cs="Open Sans"/>
          <w:i/>
          <w:sz w:val="20"/>
          <w:szCs w:val="20"/>
        </w:rPr>
      </w:pPr>
      <w:r w:rsidRPr="00FB0FCD">
        <w:rPr>
          <w:rFonts w:ascii="Open Sans" w:hAnsi="Open Sans" w:cs="Open Sans"/>
          <w:i/>
          <w:sz w:val="20"/>
          <w:szCs w:val="20"/>
        </w:rPr>
        <w:t>Odbiorca (płatnik): Gdański Zarząd Dróg, 80-254 Gdańsk, ul. Partyzantów 36</w:t>
      </w:r>
    </w:p>
    <w:p w14:paraId="77818688" w14:textId="77777777" w:rsidR="00FB0FCD" w:rsidRPr="00FB0FCD" w:rsidRDefault="00FB0FCD" w:rsidP="00356BF5">
      <w:pPr>
        <w:widowControl w:val="0"/>
        <w:numPr>
          <w:ilvl w:val="0"/>
          <w:numId w:val="44"/>
        </w:numPr>
        <w:suppressAutoHyphens/>
        <w:spacing w:line="276" w:lineRule="auto"/>
        <w:ind w:left="284" w:hanging="426"/>
        <w:contextualSpacing/>
        <w:jc w:val="both"/>
        <w:rPr>
          <w:rFonts w:ascii="Open Sans" w:hAnsi="Open Sans" w:cs="Open Sans"/>
          <w:sz w:val="20"/>
          <w:szCs w:val="20"/>
        </w:rPr>
      </w:pPr>
      <w:r w:rsidRPr="00FB0FCD">
        <w:rPr>
          <w:rFonts w:ascii="Open Sans" w:hAnsi="Open Sans" w:cs="Open Sans"/>
          <w:sz w:val="20"/>
          <w:szCs w:val="20"/>
        </w:rPr>
        <w:t>Mając na względzie wejście w życie przepisów dotyczących obowiązku korzystania z Krajowego Systemu e-Faktur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tj. w szczególności ustawy z dnia 5 sierpnia 2025 r. o zmianie ustawy o podatku od towarów i usług oraz ustawy o zmianie ustawy o podatku od towarów i usług oraz niektórych innych ustaw (Dz. U. 2025 r. poz. 1203) oraz Rozporządzenia Ministra Finansów z dnia 27 grudnia 2021 r. w sprawie korzystania z Krajowego Systemu e-Faktur (Dz. U. z 2021 r. poz.2481) ze zmianami (Dz. U. z 2022 r. poz. 2667 oraz Dz. U. z 2023 r. poz. 1760), przy czym zgodnie z w/w ustawą, wprowadzono m.in. fazowanie terminów wejścia w życie obowiązującego e-fakturowania w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w:t>
      </w:r>
    </w:p>
    <w:p w14:paraId="3F1310A8" w14:textId="77777777" w:rsidR="00FB0FCD" w:rsidRPr="00FB0FCD" w:rsidRDefault="00FB0FCD" w:rsidP="00880631">
      <w:pPr>
        <w:widowControl w:val="0"/>
        <w:numPr>
          <w:ilvl w:val="0"/>
          <w:numId w:val="42"/>
        </w:numPr>
        <w:suppressAutoHyphens/>
        <w:spacing w:line="276" w:lineRule="auto"/>
        <w:ind w:left="567" w:hanging="284"/>
        <w:contextualSpacing/>
        <w:jc w:val="both"/>
        <w:rPr>
          <w:rFonts w:ascii="Open Sans" w:hAnsi="Open Sans" w:cs="Open Sans"/>
          <w:sz w:val="20"/>
          <w:szCs w:val="20"/>
        </w:rPr>
      </w:pPr>
      <w:r w:rsidRPr="00FB0FCD">
        <w:rPr>
          <w:rFonts w:ascii="Open Sans" w:hAnsi="Open Sans" w:cs="Open Sans"/>
          <w:sz w:val="20"/>
          <w:szCs w:val="20"/>
        </w:rPr>
        <w:t>od 1 lutego 2016 r. dla przedsiębiorców, których wartość sprzedaży (wraz z kwotą podatku) przekroczyła w 2024 r. 200 mln zł;</w:t>
      </w:r>
    </w:p>
    <w:p w14:paraId="5972E39B" w14:textId="36504C92" w:rsidR="00FB0FCD" w:rsidRPr="00FB0FCD" w:rsidRDefault="00FB0FCD" w:rsidP="00880631">
      <w:pPr>
        <w:widowControl w:val="0"/>
        <w:numPr>
          <w:ilvl w:val="0"/>
          <w:numId w:val="42"/>
        </w:numPr>
        <w:suppressAutoHyphens/>
        <w:spacing w:line="276" w:lineRule="auto"/>
        <w:ind w:left="567" w:hanging="284"/>
        <w:contextualSpacing/>
        <w:jc w:val="both"/>
        <w:rPr>
          <w:rFonts w:ascii="Open Sans" w:hAnsi="Open Sans" w:cs="Open Sans"/>
          <w:sz w:val="20"/>
          <w:szCs w:val="20"/>
        </w:rPr>
      </w:pPr>
      <w:r w:rsidRPr="00FB0FCD">
        <w:rPr>
          <w:rFonts w:ascii="Open Sans" w:hAnsi="Open Sans" w:cs="Open Sans"/>
          <w:sz w:val="20"/>
          <w:szCs w:val="20"/>
        </w:rPr>
        <w:t>od 1 kwietnia 2026 r dla pozostałych przedsiębiorców</w:t>
      </w:r>
      <w:r w:rsidR="00880631">
        <w:rPr>
          <w:rFonts w:ascii="Open Sans" w:hAnsi="Open Sans" w:cs="Open Sans"/>
          <w:sz w:val="20"/>
          <w:szCs w:val="20"/>
        </w:rPr>
        <w:t>,</w:t>
      </w:r>
    </w:p>
    <w:p w14:paraId="2792A4B3" w14:textId="419649C4" w:rsidR="00FB0FCD" w:rsidRPr="00FB0FCD" w:rsidRDefault="00FB0FCD" w:rsidP="00880631">
      <w:pPr>
        <w:widowControl w:val="0"/>
        <w:numPr>
          <w:ilvl w:val="0"/>
          <w:numId w:val="42"/>
        </w:numPr>
        <w:suppressAutoHyphens/>
        <w:spacing w:line="276" w:lineRule="auto"/>
        <w:ind w:left="567" w:hanging="284"/>
        <w:contextualSpacing/>
        <w:jc w:val="both"/>
        <w:rPr>
          <w:rFonts w:ascii="Open Sans" w:hAnsi="Open Sans" w:cs="Open Sans"/>
          <w:sz w:val="20"/>
          <w:szCs w:val="20"/>
        </w:rPr>
      </w:pPr>
      <w:r w:rsidRPr="00FB0FCD">
        <w:rPr>
          <w:rFonts w:ascii="Open Sans" w:hAnsi="Open Sans" w:cs="Open Sans"/>
          <w:sz w:val="20"/>
          <w:szCs w:val="20"/>
        </w:rPr>
        <w:t>od 1 stycznia 2027 r. dla najmniejszych firm, których miesięczna sprzedaż nie przekracza 10 tyś. zł brutto</w:t>
      </w:r>
      <w:r w:rsidR="00880631">
        <w:rPr>
          <w:rFonts w:ascii="Open Sans" w:hAnsi="Open Sans" w:cs="Open Sans"/>
          <w:sz w:val="20"/>
          <w:szCs w:val="20"/>
        </w:rPr>
        <w:t>.</w:t>
      </w:r>
    </w:p>
    <w:p w14:paraId="3FC53660" w14:textId="77777777" w:rsidR="00FB0FCD" w:rsidRPr="00FB0FCD" w:rsidRDefault="00FB0FCD" w:rsidP="00356BF5">
      <w:pPr>
        <w:widowControl w:val="0"/>
        <w:numPr>
          <w:ilvl w:val="0"/>
          <w:numId w:val="44"/>
        </w:numPr>
        <w:suppressAutoHyphens/>
        <w:spacing w:line="276" w:lineRule="auto"/>
        <w:ind w:left="284" w:hanging="426"/>
        <w:contextualSpacing/>
        <w:jc w:val="both"/>
        <w:rPr>
          <w:rFonts w:ascii="Open Sans" w:hAnsi="Open Sans" w:cs="Open Sans"/>
          <w:sz w:val="20"/>
          <w:szCs w:val="20"/>
        </w:rPr>
      </w:pPr>
      <w:r w:rsidRPr="00FB0FCD">
        <w:rPr>
          <w:rFonts w:ascii="Open Sans" w:hAnsi="Open Sans" w:cs="Open Sans"/>
          <w:sz w:val="20"/>
          <w:szCs w:val="20"/>
        </w:rPr>
        <w:t xml:space="preserve">od dnia, z którym zgodnie z pkt. Preambuły, Wykonawca zostanie objęty obowiązkiem wdrożenia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zobowiązany jest do wystawienia faktur w systemie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na następujące dane:</w:t>
      </w:r>
    </w:p>
    <w:p w14:paraId="0BC3E86E"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 xml:space="preserve">„Nabywca – sekcja Podmiot2 wg struktury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pole znacznikowe JST należy wpisać „1”</w:t>
      </w:r>
    </w:p>
    <w:p w14:paraId="75B8787C"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Gmina Miasta Gdańska</w:t>
      </w:r>
    </w:p>
    <w:p w14:paraId="40F3138D"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80-803 Gdańsk, ul. Nowe Ogrody 8/12</w:t>
      </w:r>
    </w:p>
    <w:p w14:paraId="4841CE48"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NIP: 5830011969</w:t>
      </w:r>
    </w:p>
    <w:p w14:paraId="1F9373A1"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 xml:space="preserve">Odbiorca – sekcja Podmiot3 wg struktury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należy określić rolę jako „8”</w:t>
      </w:r>
    </w:p>
    <w:p w14:paraId="76C7A84C"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 xml:space="preserve">Gdański Zarząd Dróg </w:t>
      </w:r>
    </w:p>
    <w:p w14:paraId="64907061"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80-254 Gdańsk, ul. Partyzantów 36</w:t>
      </w:r>
    </w:p>
    <w:p w14:paraId="14343459" w14:textId="77777777" w:rsidR="00FB0FCD" w:rsidRPr="00FB0FCD" w:rsidRDefault="00FB0FCD" w:rsidP="00356BF5">
      <w:pPr>
        <w:widowControl w:val="0"/>
        <w:suppressAutoHyphens/>
        <w:spacing w:line="276" w:lineRule="auto"/>
        <w:ind w:left="851" w:hanging="426"/>
        <w:contextualSpacing/>
        <w:jc w:val="both"/>
        <w:rPr>
          <w:rFonts w:ascii="Open Sans" w:hAnsi="Open Sans" w:cs="Open Sans"/>
          <w:sz w:val="20"/>
          <w:szCs w:val="20"/>
        </w:rPr>
      </w:pPr>
      <w:r w:rsidRPr="00FB0FCD">
        <w:rPr>
          <w:rFonts w:ascii="Open Sans" w:hAnsi="Open Sans" w:cs="Open Sans"/>
          <w:sz w:val="20"/>
          <w:szCs w:val="20"/>
        </w:rPr>
        <w:t>NIP: 5840900085</w:t>
      </w:r>
    </w:p>
    <w:p w14:paraId="31C8FE85" w14:textId="2255EA8E" w:rsidR="00FB0FCD" w:rsidRPr="00FB0FCD" w:rsidRDefault="00FB0FCD" w:rsidP="00356BF5">
      <w:pPr>
        <w:widowControl w:val="0"/>
        <w:numPr>
          <w:ilvl w:val="0"/>
          <w:numId w:val="44"/>
        </w:numPr>
        <w:suppressAutoHyphens/>
        <w:spacing w:line="276" w:lineRule="auto"/>
        <w:ind w:left="284" w:hanging="426"/>
        <w:contextualSpacing/>
        <w:jc w:val="both"/>
        <w:rPr>
          <w:rFonts w:ascii="Open Sans" w:hAnsi="Open Sans" w:cs="Open Sans"/>
          <w:sz w:val="20"/>
          <w:szCs w:val="20"/>
        </w:rPr>
      </w:pPr>
      <w:r w:rsidRPr="00FB0FCD">
        <w:rPr>
          <w:rFonts w:ascii="Open Sans" w:hAnsi="Open Sans" w:cs="Open Sans"/>
          <w:sz w:val="20"/>
          <w:szCs w:val="20"/>
        </w:rPr>
        <w:t xml:space="preserve">Za prawidłowo wystawioną fakturę ustrukturyzowaną, zgodną pod względem merytorycznym i formalnym uznaje się fakturę przesłaną do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która zawiera w szczególności kompletne i poprawne dan identyfikujące Podmiot3 oraz rolę JST-Odbiorca, w tym numer NIP jednostki, nazwę, adres oraz numer umowy, zgodnie z postanowieniami niniejszej umowy. Faktura ustrukturyzowana, która nie spełnia powyższych wymogów, nie będzie uznawana za prawidłową i nie stanowi podstawy do dokonania zapłaty. Wykonawca/Sprzedawca zobowiązuje się do niezwłocznego uzupełnienia brakujących danych i wystawienia faktury korygującej w systemie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Wyjątkiem od powyższej zasady są tryby awarii oraz niedostępności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o których mowa w art. 106nda, 106nh, 106nf oraz 106ng ustawy z dnia 11 marca 2004 r. o podatku od towarów i usług (dalej „ustawa o VAT”). Jednak, w takich przypadkach, Wykonawca </w:t>
      </w:r>
      <w:r w:rsidRPr="00FB0FCD">
        <w:rPr>
          <w:rFonts w:ascii="Open Sans" w:hAnsi="Open Sans" w:cs="Open Sans"/>
          <w:sz w:val="20"/>
          <w:szCs w:val="20"/>
        </w:rPr>
        <w:lastRenderedPageBreak/>
        <w:t xml:space="preserve">zobowiązany jest do wystawienia faktury zgodnie z aktualnym wzorem (za wyjątkiem awarii całkowitej, o której mowa w art. 106ng ustawy o VAT), opatrzenia jej odpowiednim kodem QR (lub kodami). Do czasu dostarczenia Podmiotowi3 (JST-Odbiorca) prawidłowo wystawionej faktury ustrukturyzowanej w systemie </w:t>
      </w:r>
      <w:proofErr w:type="spellStart"/>
      <w:r w:rsidRPr="00FB0FCD">
        <w:rPr>
          <w:rFonts w:ascii="Open Sans" w:hAnsi="Open Sans" w:cs="Open Sans"/>
          <w:sz w:val="20"/>
          <w:szCs w:val="20"/>
        </w:rPr>
        <w:t>KSeF</w:t>
      </w:r>
      <w:proofErr w:type="spellEnd"/>
      <w:r w:rsidRPr="00FB0FCD">
        <w:rPr>
          <w:rFonts w:ascii="Open Sans" w:hAnsi="Open Sans" w:cs="Open Sans"/>
          <w:sz w:val="20"/>
          <w:szCs w:val="20"/>
        </w:rPr>
        <w:t xml:space="preserve"> bieg terminu wymagalności nie rozpoczyna się. Strony ustalają, że protokoły odbioru</w:t>
      </w:r>
      <w:r w:rsidR="00375B43">
        <w:rPr>
          <w:rFonts w:ascii="Open Sans" w:hAnsi="Open Sans" w:cs="Open Sans"/>
          <w:sz w:val="20"/>
          <w:szCs w:val="20"/>
        </w:rPr>
        <w:t>/</w:t>
      </w:r>
      <w:r w:rsidR="00375B43" w:rsidRPr="00375B43">
        <w:rPr>
          <w:rFonts w:ascii="Open Sans" w:hAnsi="Open Sans" w:cs="Open Sans"/>
          <w:color w:val="FF0000"/>
          <w:sz w:val="20"/>
          <w:szCs w:val="20"/>
        </w:rPr>
        <w:t>zestawienie listy osób korzystających z karty</w:t>
      </w:r>
      <w:r w:rsidRPr="00FB0FCD">
        <w:rPr>
          <w:rFonts w:ascii="Open Sans" w:hAnsi="Open Sans" w:cs="Open Sans"/>
          <w:sz w:val="20"/>
          <w:szCs w:val="20"/>
        </w:rPr>
        <w:t>, będą podstawą wystawienia faktury przekazywane będą w formie:</w:t>
      </w:r>
    </w:p>
    <w:p w14:paraId="06D8F309" w14:textId="77777777" w:rsidR="00FB0FCD" w:rsidRPr="00FB0FCD" w:rsidRDefault="00FB0FCD" w:rsidP="00356BF5">
      <w:pPr>
        <w:widowControl w:val="0"/>
        <w:numPr>
          <w:ilvl w:val="1"/>
          <w:numId w:val="43"/>
        </w:numPr>
        <w:suppressAutoHyphens/>
        <w:spacing w:line="276" w:lineRule="auto"/>
        <w:ind w:left="567" w:hanging="283"/>
        <w:contextualSpacing/>
        <w:jc w:val="both"/>
        <w:rPr>
          <w:rFonts w:ascii="Open Sans" w:hAnsi="Open Sans" w:cs="Open Sans"/>
          <w:sz w:val="20"/>
          <w:szCs w:val="20"/>
        </w:rPr>
      </w:pPr>
      <w:r w:rsidRPr="00FB0FCD">
        <w:rPr>
          <w:rFonts w:ascii="Open Sans" w:hAnsi="Open Sans" w:cs="Open Sans"/>
          <w:sz w:val="20"/>
          <w:szCs w:val="20"/>
        </w:rPr>
        <w:t>elektronicznej – za pośrednictwem poczty elektronicznej na adres  gzd@gdansk.gda.pl</w:t>
      </w:r>
    </w:p>
    <w:p w14:paraId="4BF05505" w14:textId="77777777" w:rsidR="00FB0FCD" w:rsidRPr="00FB0FCD" w:rsidRDefault="00FB0FCD" w:rsidP="00356BF5">
      <w:pPr>
        <w:widowControl w:val="0"/>
        <w:numPr>
          <w:ilvl w:val="1"/>
          <w:numId w:val="43"/>
        </w:numPr>
        <w:suppressAutoHyphens/>
        <w:spacing w:line="276" w:lineRule="auto"/>
        <w:ind w:left="567" w:hanging="283"/>
        <w:contextualSpacing/>
        <w:jc w:val="both"/>
        <w:rPr>
          <w:rFonts w:ascii="Open Sans" w:hAnsi="Open Sans" w:cs="Open Sans"/>
          <w:sz w:val="20"/>
          <w:szCs w:val="20"/>
        </w:rPr>
      </w:pPr>
      <w:r w:rsidRPr="00FB0FCD">
        <w:rPr>
          <w:rFonts w:ascii="Open Sans" w:hAnsi="Open Sans" w:cs="Open Sans"/>
          <w:sz w:val="20"/>
          <w:szCs w:val="20"/>
        </w:rPr>
        <w:t>papierowej – wyłącznie w przypadkach, gdy wymaga tego przepis prawa, odrębne ustalenia stron lub gdy protokół ma być podpisany odręcznie przez obie strony. Za datę doręczenia protokołu odbioru w formie elektronicznej uznaje się datę jego skutecznego wysłania na wskazany adres e-mail, o ile nie zostanie wygenerowane automatyczne powiadomienie o niedostarczeniu wiadomości.</w:t>
      </w:r>
    </w:p>
    <w:p w14:paraId="5DFA75DC" w14:textId="4B8C82A2" w:rsidR="00FB0FCD" w:rsidRPr="001208C9" w:rsidRDefault="00FB0FCD" w:rsidP="00880631">
      <w:pPr>
        <w:pStyle w:val="Akapitzlist"/>
        <w:widowControl w:val="0"/>
        <w:numPr>
          <w:ilvl w:val="0"/>
          <w:numId w:val="44"/>
        </w:numPr>
        <w:suppressAutoHyphens/>
        <w:spacing w:after="0" w:line="276" w:lineRule="auto"/>
        <w:ind w:left="284"/>
        <w:jc w:val="both"/>
        <w:rPr>
          <w:rFonts w:ascii="Open Sans" w:hAnsi="Open Sans" w:cs="Open Sans"/>
          <w:sz w:val="20"/>
          <w:szCs w:val="20"/>
          <w:lang w:eastAsia="zh-CN"/>
        </w:rPr>
      </w:pPr>
      <w:r w:rsidRPr="001208C9">
        <w:rPr>
          <w:rFonts w:ascii="Open Sans" w:hAnsi="Open Sans" w:cs="Open Sans"/>
          <w:sz w:val="20"/>
          <w:szCs w:val="20"/>
          <w:lang w:eastAsia="zh-CN"/>
        </w:rPr>
        <w:t xml:space="preserve">Na fakturze należy wskazać numer </w:t>
      </w:r>
      <w:r w:rsidRPr="001208C9">
        <w:rPr>
          <w:rFonts w:ascii="Open Sans" w:hAnsi="Open Sans" w:cs="Open Sans"/>
          <w:b/>
          <w:sz w:val="20"/>
          <w:szCs w:val="20"/>
          <w:lang w:eastAsia="zh-CN"/>
        </w:rPr>
        <w:t>PKWiU</w:t>
      </w:r>
      <w:r w:rsidRPr="001208C9">
        <w:rPr>
          <w:rFonts w:ascii="Open Sans" w:hAnsi="Open Sans" w:cs="Open Sans"/>
          <w:sz w:val="20"/>
          <w:szCs w:val="20"/>
          <w:lang w:eastAsia="zh-CN"/>
        </w:rPr>
        <w:t xml:space="preserve"> wykonanej </w:t>
      </w:r>
      <w:r w:rsidR="00A23D0C">
        <w:rPr>
          <w:rFonts w:ascii="Open Sans" w:hAnsi="Open Sans" w:cs="Open Sans"/>
          <w:sz w:val="20"/>
          <w:szCs w:val="20"/>
          <w:lang w:eastAsia="zh-CN"/>
        </w:rPr>
        <w:t>usługi</w:t>
      </w:r>
      <w:r w:rsidRPr="001208C9">
        <w:rPr>
          <w:rFonts w:ascii="Open Sans" w:hAnsi="Open Sans" w:cs="Open Sans"/>
          <w:sz w:val="20"/>
          <w:szCs w:val="20"/>
          <w:lang w:eastAsia="zh-CN"/>
        </w:rPr>
        <w:t>.</w:t>
      </w:r>
    </w:p>
    <w:p w14:paraId="6C8858FA" w14:textId="25B8796D" w:rsidR="00FB0FCD" w:rsidRPr="00FB0FCD" w:rsidRDefault="00FB0FCD" w:rsidP="00356BF5">
      <w:pPr>
        <w:widowControl w:val="0"/>
        <w:numPr>
          <w:ilvl w:val="0"/>
          <w:numId w:val="44"/>
        </w:numPr>
        <w:suppressAutoHyphens/>
        <w:spacing w:line="276" w:lineRule="auto"/>
        <w:ind w:left="284"/>
        <w:contextualSpacing/>
        <w:jc w:val="both"/>
        <w:rPr>
          <w:rFonts w:ascii="Open Sans" w:hAnsi="Open Sans" w:cs="Open Sans"/>
          <w:sz w:val="20"/>
          <w:szCs w:val="20"/>
          <w:lang w:eastAsia="zh-CN"/>
        </w:rPr>
      </w:pPr>
      <w:r w:rsidRPr="00FB0FCD">
        <w:rPr>
          <w:rFonts w:ascii="Open Sans" w:hAnsi="Open Sans" w:cs="Open Sans"/>
          <w:sz w:val="20"/>
          <w:szCs w:val="20"/>
          <w:lang w:eastAsia="zh-CN"/>
        </w:rPr>
        <w:t xml:space="preserve">Termin płatności za wykonany i odebrany przedmiot umowy wynosi do </w:t>
      </w:r>
      <w:r w:rsidR="00375B43" w:rsidRPr="00375B43">
        <w:rPr>
          <w:rFonts w:ascii="Open Sans" w:hAnsi="Open Sans" w:cs="Open Sans"/>
          <w:b/>
          <w:color w:val="FF0000"/>
          <w:sz w:val="20"/>
          <w:szCs w:val="20"/>
          <w:lang w:eastAsia="zh-CN"/>
        </w:rPr>
        <w:t>14</w:t>
      </w:r>
      <w:r w:rsidRPr="00375B43">
        <w:rPr>
          <w:rFonts w:ascii="Open Sans" w:hAnsi="Open Sans" w:cs="Open Sans"/>
          <w:b/>
          <w:color w:val="FF0000"/>
          <w:sz w:val="20"/>
          <w:szCs w:val="20"/>
          <w:lang w:eastAsia="zh-CN"/>
        </w:rPr>
        <w:t xml:space="preserve"> dni</w:t>
      </w:r>
      <w:r w:rsidRPr="00375B43">
        <w:rPr>
          <w:rFonts w:ascii="Open Sans" w:hAnsi="Open Sans" w:cs="Open Sans"/>
          <w:color w:val="FF0000"/>
          <w:sz w:val="20"/>
          <w:szCs w:val="20"/>
          <w:lang w:eastAsia="zh-CN"/>
        </w:rPr>
        <w:t xml:space="preserve"> </w:t>
      </w:r>
      <w:r w:rsidRPr="00FB0FCD">
        <w:rPr>
          <w:rFonts w:ascii="Open Sans" w:hAnsi="Open Sans" w:cs="Open Sans"/>
          <w:sz w:val="20"/>
          <w:szCs w:val="20"/>
          <w:lang w:eastAsia="zh-CN"/>
        </w:rPr>
        <w:t>od daty wpływu prawidłowo wystawionej faktury do siedziby Zamawiającego.</w:t>
      </w:r>
    </w:p>
    <w:p w14:paraId="45CA69C7" w14:textId="77777777" w:rsidR="00FB0FCD" w:rsidRPr="00FB0FCD" w:rsidRDefault="00FB0FCD" w:rsidP="00356BF5">
      <w:pPr>
        <w:widowControl w:val="0"/>
        <w:numPr>
          <w:ilvl w:val="0"/>
          <w:numId w:val="44"/>
        </w:numPr>
        <w:suppressAutoHyphens/>
        <w:spacing w:line="276" w:lineRule="auto"/>
        <w:ind w:left="284"/>
        <w:jc w:val="both"/>
        <w:rPr>
          <w:rFonts w:ascii="Open Sans" w:hAnsi="Open Sans" w:cs="Open Sans"/>
          <w:color w:val="00000A"/>
          <w:sz w:val="20"/>
          <w:szCs w:val="20"/>
        </w:rPr>
      </w:pPr>
      <w:r w:rsidRPr="00FB0FCD">
        <w:rPr>
          <w:rFonts w:ascii="Open Sans" w:hAnsi="Open Sans" w:cs="Open Sans"/>
          <w:color w:val="00000A"/>
          <w:sz w:val="20"/>
          <w:szCs w:val="20"/>
        </w:rPr>
        <w:t>Za datę zapłaty wynagrodzenia uznaje się dzień obciążenia rachunku bankowego Zamawiającego.</w:t>
      </w:r>
    </w:p>
    <w:p w14:paraId="0148D3FC" w14:textId="77777777" w:rsidR="00FB0FCD" w:rsidRPr="00FB0FCD" w:rsidRDefault="00FB0FCD" w:rsidP="00356BF5">
      <w:pPr>
        <w:widowControl w:val="0"/>
        <w:numPr>
          <w:ilvl w:val="0"/>
          <w:numId w:val="44"/>
        </w:numPr>
        <w:suppressAutoHyphens/>
        <w:autoSpaceDN w:val="0"/>
        <w:spacing w:line="276" w:lineRule="auto"/>
        <w:ind w:left="284"/>
        <w:contextualSpacing/>
        <w:jc w:val="both"/>
        <w:rPr>
          <w:rFonts w:ascii="Open Sans" w:hAnsi="Open Sans" w:cs="Open Sans"/>
          <w:sz w:val="20"/>
          <w:szCs w:val="20"/>
        </w:rPr>
      </w:pPr>
      <w:r w:rsidRPr="00FB0FCD">
        <w:rPr>
          <w:rFonts w:ascii="Open Sans" w:hAnsi="Open Sans" w:cs="Open Sans"/>
          <w:sz w:val="20"/>
          <w:szCs w:val="20"/>
        </w:rPr>
        <w:t>Wykonawca zobowiązany jest w przypadku wykreślenia go z rejestru podatników VAT czynnych, niezwłocznie zawiadomić  o tym fakcie Zamawiającego  i z tytułu świadczonych  usług wystawiać  faktury. W przypadku naruszenia  powyższego zobowiązania, Wykonawca wyraża zgodę  na potrącenie  przez Zamawiającego  z należnego mu wynagrodzenia kwoty stanowiącej równowartość podatku VAT, w stosunku do której Zamawiający utracił  prawo do odliczenia, powiększonej o odsetki zapłacone do Urzędu Skarbowego.</w:t>
      </w:r>
    </w:p>
    <w:p w14:paraId="61F9121B" w14:textId="77777777" w:rsidR="00FB0FCD" w:rsidRPr="00FB0FCD" w:rsidRDefault="00FB0FCD" w:rsidP="00356BF5">
      <w:pPr>
        <w:widowControl w:val="0"/>
        <w:numPr>
          <w:ilvl w:val="0"/>
          <w:numId w:val="44"/>
        </w:numPr>
        <w:suppressAutoHyphens/>
        <w:overflowPunct w:val="0"/>
        <w:autoSpaceDE w:val="0"/>
        <w:autoSpaceDN w:val="0"/>
        <w:adjustRightInd w:val="0"/>
        <w:spacing w:line="276" w:lineRule="auto"/>
        <w:ind w:left="284"/>
        <w:contextualSpacing/>
        <w:jc w:val="both"/>
        <w:textAlignment w:val="baseline"/>
        <w:rPr>
          <w:rFonts w:ascii="Open Sans" w:hAnsi="Open Sans" w:cs="Open Sans"/>
          <w:sz w:val="20"/>
          <w:szCs w:val="20"/>
        </w:rPr>
      </w:pPr>
      <w:r w:rsidRPr="00FB0FCD">
        <w:rPr>
          <w:rFonts w:ascii="Open Sans" w:hAnsi="Open Sans" w:cs="Open Sans"/>
          <w:sz w:val="20"/>
          <w:szCs w:val="20"/>
          <w:lang w:val="x-none" w:eastAsia="x-none"/>
        </w:rPr>
        <w:t>Zamawiający dokon</w:t>
      </w:r>
      <w:r w:rsidRPr="00FB0FCD">
        <w:rPr>
          <w:rFonts w:ascii="Open Sans" w:hAnsi="Open Sans" w:cs="Open Sans"/>
          <w:sz w:val="20"/>
          <w:szCs w:val="20"/>
          <w:lang w:eastAsia="x-none"/>
        </w:rPr>
        <w:t>uje</w:t>
      </w:r>
      <w:r w:rsidRPr="00FB0FCD">
        <w:rPr>
          <w:rFonts w:ascii="Open Sans" w:hAnsi="Open Sans" w:cs="Open Sans"/>
          <w:sz w:val="20"/>
          <w:szCs w:val="20"/>
          <w:lang w:val="x-none" w:eastAsia="x-none"/>
        </w:rPr>
        <w:t xml:space="preserve"> płatności z wykorzystaniem mechanizmu podzielonej płatności zgodnie z art. 108a-108b ustawy z dnia 11 marca 2018 r. o podatku od towarów i usług</w:t>
      </w:r>
      <w:r w:rsidRPr="00FB0FCD">
        <w:rPr>
          <w:rFonts w:ascii="Open Sans" w:hAnsi="Open Sans" w:cs="Open Sans"/>
          <w:sz w:val="20"/>
          <w:szCs w:val="20"/>
          <w:lang w:eastAsia="x-none"/>
        </w:rPr>
        <w:t>.</w:t>
      </w:r>
    </w:p>
    <w:p w14:paraId="2B38926B" w14:textId="77777777" w:rsidR="00FB0FCD" w:rsidRPr="00B15442" w:rsidRDefault="00FB0FCD" w:rsidP="00356BF5">
      <w:pPr>
        <w:widowControl w:val="0"/>
        <w:numPr>
          <w:ilvl w:val="0"/>
          <w:numId w:val="44"/>
        </w:numPr>
        <w:suppressAutoHyphens/>
        <w:overflowPunct w:val="0"/>
        <w:autoSpaceDE w:val="0"/>
        <w:autoSpaceDN w:val="0"/>
        <w:adjustRightInd w:val="0"/>
        <w:spacing w:line="276" w:lineRule="auto"/>
        <w:ind w:left="284"/>
        <w:contextualSpacing/>
        <w:jc w:val="both"/>
        <w:textAlignment w:val="baseline"/>
        <w:rPr>
          <w:rFonts w:ascii="Open Sans" w:hAnsi="Open Sans" w:cs="Open Sans"/>
          <w:sz w:val="20"/>
          <w:szCs w:val="20"/>
        </w:rPr>
      </w:pPr>
      <w:r w:rsidRPr="00B15442">
        <w:rPr>
          <w:rFonts w:ascii="Open Sans" w:hAnsi="Open Sans" w:cs="Open Sans"/>
          <w:sz w:val="20"/>
          <w:szCs w:val="20"/>
          <w:lang w:eastAsia="x-none"/>
        </w:rPr>
        <w:t xml:space="preserve">Zapłata wynagrodzenia dokonywane będzie </w:t>
      </w:r>
      <w:r w:rsidRPr="00B15442">
        <w:rPr>
          <w:rFonts w:ascii="Open Sans" w:hAnsi="Open Sans" w:cs="Open Sans"/>
          <w:sz w:val="20"/>
          <w:szCs w:val="20"/>
        </w:rPr>
        <w:t xml:space="preserve">na rachunki bankowe związane z prowadzoną przez Wykonawcę działalnością gospodarczą. Rachunek ten musi być zgodny z art. 96b ust. 2 pkt 13 ustawy  </w:t>
      </w:r>
      <w:r w:rsidRPr="00B15442">
        <w:rPr>
          <w:rFonts w:ascii="Open Sans" w:hAnsi="Open Sans" w:cs="Open Sans"/>
          <w:sz w:val="20"/>
          <w:szCs w:val="20"/>
          <w:lang w:val="x-none" w:eastAsia="x-none"/>
        </w:rPr>
        <w:t>z dnia 11 marca 2018 r. o podatku od towarów i usług</w:t>
      </w:r>
      <w:r w:rsidRPr="00B15442">
        <w:rPr>
          <w:rFonts w:ascii="Open Sans" w:hAnsi="Open Sans" w:cs="Open Sans"/>
          <w:sz w:val="20"/>
          <w:szCs w:val="20"/>
          <w:lang w:eastAsia="x-none"/>
        </w:rPr>
        <w:t>,</w:t>
      </w:r>
      <w:r w:rsidRPr="00B15442">
        <w:rPr>
          <w:rFonts w:ascii="Open Sans" w:hAnsi="Open Sans" w:cs="Open Sans"/>
          <w:sz w:val="20"/>
          <w:szCs w:val="20"/>
        </w:rPr>
        <w:t xml:space="preserve"> tj. musi być ujawniony w prowadzonym przez KAS elektronicznym wykazie podmiotów, tzw. „Białej liście podatników VAT” chyba, że Wykonawcy nie dotyczy obowiązek ujawnienia na tej liście.</w:t>
      </w:r>
    </w:p>
    <w:p w14:paraId="3455D46F" w14:textId="77777777" w:rsidR="00FB0FCD" w:rsidRPr="00B15442" w:rsidRDefault="00FB0FCD" w:rsidP="00356BF5">
      <w:pPr>
        <w:widowControl w:val="0"/>
        <w:numPr>
          <w:ilvl w:val="0"/>
          <w:numId w:val="44"/>
        </w:numPr>
        <w:suppressAutoHyphens/>
        <w:overflowPunct w:val="0"/>
        <w:autoSpaceDE w:val="0"/>
        <w:autoSpaceDN w:val="0"/>
        <w:adjustRightInd w:val="0"/>
        <w:spacing w:line="276" w:lineRule="auto"/>
        <w:ind w:left="284"/>
        <w:jc w:val="both"/>
        <w:textAlignment w:val="baseline"/>
        <w:rPr>
          <w:rFonts w:ascii="Open Sans" w:hAnsi="Open Sans" w:cs="Open Sans"/>
          <w:sz w:val="20"/>
          <w:szCs w:val="20"/>
        </w:rPr>
      </w:pPr>
      <w:r w:rsidRPr="00B15442">
        <w:rPr>
          <w:rFonts w:ascii="Open Sans" w:hAnsi="Open Sans" w:cs="Open Sans"/>
          <w:sz w:val="20"/>
          <w:szCs w:val="20"/>
        </w:rPr>
        <w:t>Brak Wykonawcy na tzw. „Białej liście podatników VAT”, wskazanie przez Wykonawcę rachunku bankowego innego, niż związany z prowadzoną działalnością gospodarczą lub niewskazanego na tzw. „Białej liście podatników VAT” uprawnia Zamawiającego do wstrzymania zapłaty wynagrodzenia lub zapłaty wynagrodzenia na rachunek bankowy Wykonawcy wskazany na tzw. „Białej liście podatników VAT”. Taka okoliczność nie jest okolicznością, za którą ponosi odpowiedzialność Zamawiający, i w takim przypadku Zamawiający nie jest zobowiązany do zapłaty odsetek za zwłokę w płatności.</w:t>
      </w:r>
    </w:p>
    <w:p w14:paraId="74F1C1CA" w14:textId="1A4E0BF3" w:rsidR="00ED0715" w:rsidRPr="00B15442" w:rsidRDefault="00FB0FCD" w:rsidP="00356BF5">
      <w:pPr>
        <w:widowControl w:val="0"/>
        <w:numPr>
          <w:ilvl w:val="0"/>
          <w:numId w:val="45"/>
        </w:numPr>
        <w:tabs>
          <w:tab w:val="clear" w:pos="720"/>
        </w:tabs>
        <w:suppressAutoHyphens/>
        <w:spacing w:line="259" w:lineRule="auto"/>
        <w:ind w:left="284" w:hanging="426"/>
        <w:contextualSpacing/>
        <w:jc w:val="both"/>
        <w:rPr>
          <w:rFonts w:ascii="Open Sans" w:hAnsi="Open Sans" w:cs="Open Sans"/>
          <w:sz w:val="20"/>
          <w:szCs w:val="20"/>
          <w:lang w:eastAsia="en-US"/>
        </w:rPr>
      </w:pPr>
      <w:r w:rsidRPr="00B15442">
        <w:rPr>
          <w:rFonts w:ascii="Open Sans" w:hAnsi="Open Sans" w:cs="Open Sans"/>
          <w:sz w:val="20"/>
          <w:szCs w:val="20"/>
          <w:lang w:eastAsia="zh-CN"/>
        </w:rPr>
        <w:t>Zapłata przez Zamawiającego wynagrodzenia na rachunek bankowy wskazany na tzw. „Białej liście podatników VAT” zwalnia Zamawiającego w stosunku do Wykonawcy ze zobowiązania o zapłatę wynagrodzenia za wykonane prace w wysokości zapłaconej kwoty.</w:t>
      </w:r>
    </w:p>
    <w:p w14:paraId="79A45120" w14:textId="77777777" w:rsidR="00ED0715" w:rsidRPr="00B15442" w:rsidRDefault="00ED0715" w:rsidP="00356BF5">
      <w:pPr>
        <w:widowControl w:val="0"/>
        <w:spacing w:line="259" w:lineRule="auto"/>
        <w:jc w:val="both"/>
        <w:rPr>
          <w:rFonts w:ascii="Open Sans" w:hAnsi="Open Sans" w:cs="Open Sans"/>
          <w:sz w:val="20"/>
          <w:szCs w:val="20"/>
          <w:lang w:eastAsia="en-US"/>
        </w:rPr>
      </w:pPr>
    </w:p>
    <w:p w14:paraId="2FC92473"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5</w:t>
      </w:r>
    </w:p>
    <w:p w14:paraId="528811F0"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Dane osobowe Uczestników</w:t>
      </w:r>
    </w:p>
    <w:p w14:paraId="49250CF0" w14:textId="77777777" w:rsidR="00ED0715" w:rsidRPr="00ED0715" w:rsidRDefault="00ED0715" w:rsidP="00356BF5">
      <w:pPr>
        <w:widowControl w:val="0"/>
        <w:numPr>
          <w:ilvl w:val="0"/>
          <w:numId w:val="12"/>
        </w:numPr>
        <w:tabs>
          <w:tab w:val="clear" w:pos="720"/>
        </w:tabs>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Administratorem danych osobowych jest:</w:t>
      </w:r>
    </w:p>
    <w:p w14:paraId="2D6E2A7B" w14:textId="77777777" w:rsidR="00ED0715" w:rsidRPr="00ED0715" w:rsidRDefault="00ED0715" w:rsidP="00356BF5">
      <w:pPr>
        <w:widowControl w:val="0"/>
        <w:numPr>
          <w:ilvl w:val="1"/>
          <w:numId w:val="12"/>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Wykonawca – w odniesieniu do danych osobowych wszystkich Uczestników kart po zebraniu oświadczeń dotyczących przetwarzanie ich danych osobowych;</w:t>
      </w:r>
    </w:p>
    <w:p w14:paraId="76607B9C" w14:textId="77777777" w:rsidR="00ED0715" w:rsidRPr="00ED0715" w:rsidRDefault="00ED0715" w:rsidP="00356BF5">
      <w:pPr>
        <w:widowControl w:val="0"/>
        <w:numPr>
          <w:ilvl w:val="1"/>
          <w:numId w:val="12"/>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 xml:space="preserve">Zamawiający – w odniesieniu do danych osobowych pracowników wskazanych przez niego jako osoby uprawnione do korzystania z usług świadczonych na podstawie Umowy/ zamówienia. Po odebraniu od tych osób oświadczeń, Zamawiający będzie przetwarzał ich dane osobowe w wyniku powierzenia przez Wykonawcę, na zasadach i w zakresie określonych w szczególności w ust. 3-6. </w:t>
      </w:r>
    </w:p>
    <w:p w14:paraId="6E730216" w14:textId="77777777" w:rsidR="00ED0715" w:rsidRPr="00ED0715" w:rsidRDefault="00ED0715" w:rsidP="00356BF5">
      <w:pPr>
        <w:widowControl w:val="0"/>
        <w:numPr>
          <w:ilvl w:val="0"/>
          <w:numId w:val="12"/>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lastRenderedPageBreak/>
        <w:t>Każdy z administratorów danych odpowiada we własnym zakresie za zapewnienie zgodności ich przetwarzania z przepisami o ochronie danych osobowych.</w:t>
      </w:r>
    </w:p>
    <w:p w14:paraId="4D23EDEB" w14:textId="77777777" w:rsidR="00ED0715" w:rsidRPr="00ED0715" w:rsidRDefault="00ED0715" w:rsidP="00356BF5">
      <w:pPr>
        <w:widowControl w:val="0"/>
        <w:numPr>
          <w:ilvl w:val="0"/>
          <w:numId w:val="12"/>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Wykonawca przetwarza dane osobowe Uczestników w zakresie niezbędnym do realizacji umowy, na podstawie oświadczeń Użytkowników w przedmiocie przetwarzania danych osobowych, złożonych przed zgłoszeniem swojego udziału w programie sportowo – rekreacyjnym na formularzu papierowym według wzorów dostarczonych przez Wykonawcę.</w:t>
      </w:r>
    </w:p>
    <w:p w14:paraId="766B27CF" w14:textId="77777777" w:rsidR="00ED0715" w:rsidRPr="00ED0715" w:rsidRDefault="00ED0715" w:rsidP="00356BF5">
      <w:pPr>
        <w:widowControl w:val="0"/>
        <w:numPr>
          <w:ilvl w:val="0"/>
          <w:numId w:val="12"/>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Zamawiający zbiera w imieniu i na rzecz Wykonawcy oświadczenia Uczestników dotyczące przetwarzanie danych osobowych, o których mowa w ust. 3. </w:t>
      </w:r>
    </w:p>
    <w:p w14:paraId="07E32F6E" w14:textId="77777777" w:rsidR="00ED0715" w:rsidRPr="00ED0715" w:rsidRDefault="00ED0715" w:rsidP="00356BF5">
      <w:pPr>
        <w:widowControl w:val="0"/>
        <w:spacing w:line="259" w:lineRule="auto"/>
        <w:ind w:left="567"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Zamawiający zobowiązuje się do:</w:t>
      </w:r>
    </w:p>
    <w:p w14:paraId="319F52EC" w14:textId="77777777" w:rsidR="00ED0715" w:rsidRPr="00ED0715" w:rsidRDefault="00ED0715" w:rsidP="00356BF5">
      <w:pPr>
        <w:widowControl w:val="0"/>
        <w:numPr>
          <w:ilvl w:val="1"/>
          <w:numId w:val="12"/>
        </w:numPr>
        <w:suppressAutoHyphens/>
        <w:spacing w:line="259" w:lineRule="auto"/>
        <w:ind w:left="567" w:hanging="283"/>
        <w:contextualSpacing/>
        <w:jc w:val="both"/>
        <w:rPr>
          <w:rFonts w:ascii="Open Sans" w:hAnsi="Open Sans" w:cs="Open Sans"/>
          <w:sz w:val="20"/>
          <w:szCs w:val="20"/>
          <w:lang w:eastAsia="en-US"/>
        </w:rPr>
      </w:pPr>
      <w:r w:rsidRPr="00ED0715">
        <w:rPr>
          <w:rFonts w:ascii="Open Sans" w:hAnsi="Open Sans" w:cs="Open Sans"/>
          <w:sz w:val="20"/>
          <w:szCs w:val="20"/>
          <w:lang w:eastAsia="en-US"/>
        </w:rPr>
        <w:t>archiwizacji przedmiotowych oświadczeń Uczestników w imieniu Wykonawcy przy zastosowaniu wymaganych przepisami Ustawy zasad bezpieczeństwa danych,</w:t>
      </w:r>
    </w:p>
    <w:p w14:paraId="483CF7E8" w14:textId="77777777" w:rsidR="00ED0715" w:rsidRPr="00ED0715" w:rsidRDefault="00ED0715" w:rsidP="00356BF5">
      <w:pPr>
        <w:widowControl w:val="0"/>
        <w:numPr>
          <w:ilvl w:val="1"/>
          <w:numId w:val="12"/>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udostępnienia Wykonawcy oryginałów przedmiotowych oświadczeń Uczestników w terminie 5 dni roboczych od dnia otrzymania przez Zamawiającego wniosku Wykonawcy zgłoszonego na piśmie lub za pośrednictwem poczty elektronicznej,</w:t>
      </w:r>
    </w:p>
    <w:p w14:paraId="65FF66C1" w14:textId="77777777" w:rsidR="00ED0715" w:rsidRPr="00ED0715" w:rsidRDefault="00ED0715" w:rsidP="00356BF5">
      <w:pPr>
        <w:widowControl w:val="0"/>
        <w:numPr>
          <w:ilvl w:val="1"/>
          <w:numId w:val="12"/>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w zależności od decyzji Wykonawcy, do usunięcia albo przekazania Wykonawcy przedmiotowych oświadczeń Uczestników w terminie 14 dni od rozwiązania Umowy, zgodnie z postanowieniami umowy powierzenia, określonej w ust. 5 niniejszego paragrafu.</w:t>
      </w:r>
    </w:p>
    <w:p w14:paraId="1215F466" w14:textId="77777777" w:rsidR="00ED0715" w:rsidRPr="00ED0715" w:rsidRDefault="00ED0715" w:rsidP="00356BF5">
      <w:pPr>
        <w:widowControl w:val="0"/>
        <w:numPr>
          <w:ilvl w:val="0"/>
          <w:numId w:val="12"/>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Na podstawie art. 28 rozporządzenia Parlamentu Europejskiego i Rady (UE) 2016/679 z dnia 27 kwietnia 2016 r. w sprawie ochrony osób fizycznych w związku z przetwarzaniem danych osobowych i w sprawie swobodnego przepływu takich danych oraz uchylenia dyrektywy 95/46/WE (RODO) Wykonawca powierza Zamawiającemu do przetwarzania dane osobowe Uczestników wyłącznie w celu i zakresie niezbędnym do wykonania umowy, a w szczególności w celu zebrania oświadczeń na formularzach, o których mowa w ust. 3, obsługi reklamacji i wyjaśnień prowadzonych między Wykonawcą, a Zamawiającym. Powierzenie przetwarzania danych osobowych odbywa się na podstawie umowy powierzenia, zawartej równocześnie z niniejszą umową, która wiąże Wykonawcę i Zamawiającego, określa przedmiot i czas trwania przetwarzania, rodzaj danych osobowych oraz kategorie osób, których dane dotyczą, obowiązki i prawa Stron.</w:t>
      </w:r>
    </w:p>
    <w:p w14:paraId="6F4DB150" w14:textId="6217872F" w:rsidR="00ED0715" w:rsidRPr="00ED0715" w:rsidRDefault="00ED0715" w:rsidP="00356BF5">
      <w:pPr>
        <w:widowControl w:val="0"/>
        <w:numPr>
          <w:ilvl w:val="0"/>
          <w:numId w:val="12"/>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Wykonawca będzie przetwarzać dane osobowe Uczestników dla celów podatkowych i rachunkowych w zakresie i przez czas zgodny z obowiązującymi przepisami, a także po zakończeniu świadczenia usług w zakresie i przez czas niezbędny do rozliczenia Umowy.</w:t>
      </w:r>
    </w:p>
    <w:p w14:paraId="1298361D" w14:textId="77777777" w:rsidR="00ED0715" w:rsidRPr="00ED0715" w:rsidRDefault="00ED0715" w:rsidP="00356BF5">
      <w:pPr>
        <w:widowControl w:val="0"/>
        <w:numPr>
          <w:ilvl w:val="0"/>
          <w:numId w:val="12"/>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Po zaprzestaniu korzystania z Programu przez Uczestnika, Wykonawca może przechowywać dane osobowe Uczestników w zakresie niezbędnym dla dochodzenia roszczeń przez okres przedawnienia roszczeń, wynikających z niniejszej umowy.</w:t>
      </w:r>
    </w:p>
    <w:p w14:paraId="7460A750" w14:textId="77777777" w:rsidR="00ED0715" w:rsidRPr="00ED0715" w:rsidRDefault="00ED0715" w:rsidP="00356BF5">
      <w:pPr>
        <w:widowControl w:val="0"/>
        <w:numPr>
          <w:ilvl w:val="0"/>
          <w:numId w:val="12"/>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Odmowa złożenia przez pracownika oświadczenia, o którym mowa w ust. 3 niniejszego paragrafu lub żądanie zaprzestania przetwarzania danych osobowych, skutkują jednoczesnym zakończeniem udziału w Programie pracownika i zgłoszonych przez niego osób towarzyszących na koniec miesiąca abonamentowego.</w:t>
      </w:r>
    </w:p>
    <w:p w14:paraId="3AFF8B6B" w14:textId="77777777" w:rsidR="00ED0715" w:rsidRPr="00ED0715" w:rsidRDefault="00ED0715" w:rsidP="00356BF5">
      <w:pPr>
        <w:widowControl w:val="0"/>
        <w:numPr>
          <w:ilvl w:val="0"/>
          <w:numId w:val="12"/>
        </w:numPr>
        <w:suppressAutoHyphens/>
        <w:spacing w:after="120"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Dane osobowe reprezentantów Strony oraz osób wskazanych do kontaktu, zawarte w niniejszej Umowie, będą przetwarzane przez drugą Stronę jako administratora danych osobowych wyłącznie w celu koordynowania i realizacji ustaleń wynikających z niniejszej Umowy oraz w celu realizacji uprawnień i obowiązków wynikających z przepisów prawa, chyba że podstawą prawną będzie udzielona zgoda na przetwarzanie danych osobowych dla innych celów, w szczególności związanych z marketingiem produktów lub usług Strony. Każda ze Stron zobowiązuje się we własnym zakresie wykonać obowiązek informacyjny w powyższym zakresie zgodnie z RODO.</w:t>
      </w:r>
    </w:p>
    <w:p w14:paraId="78945C50" w14:textId="77777777" w:rsidR="00ED0715" w:rsidRPr="00ED0715" w:rsidRDefault="00ED0715" w:rsidP="00356BF5">
      <w:pPr>
        <w:widowControl w:val="0"/>
        <w:spacing w:line="259" w:lineRule="auto"/>
        <w:ind w:left="284"/>
        <w:jc w:val="both"/>
        <w:rPr>
          <w:rFonts w:ascii="Open Sans" w:hAnsi="Open Sans" w:cs="Open Sans"/>
          <w:sz w:val="20"/>
          <w:szCs w:val="20"/>
          <w:lang w:eastAsia="en-US"/>
        </w:rPr>
      </w:pPr>
    </w:p>
    <w:p w14:paraId="6EA65E19"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6</w:t>
      </w:r>
    </w:p>
    <w:p w14:paraId="7F74DACA"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Termin realizacji przedmiotu Umowy</w:t>
      </w:r>
    </w:p>
    <w:p w14:paraId="40FA855F" w14:textId="4A3D1001" w:rsidR="00ED0715" w:rsidRPr="00ED0715" w:rsidRDefault="00ED0715" w:rsidP="00356BF5">
      <w:pPr>
        <w:widowControl w:val="0"/>
        <w:numPr>
          <w:ilvl w:val="0"/>
          <w:numId w:val="11"/>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Umowa zostaje zawarta na okres </w:t>
      </w:r>
      <w:r w:rsidR="003200D7" w:rsidRPr="003200D7">
        <w:rPr>
          <w:rFonts w:ascii="Open Sans" w:hAnsi="Open Sans" w:cs="Open Sans"/>
          <w:b/>
          <w:sz w:val="20"/>
          <w:szCs w:val="20"/>
          <w:lang w:eastAsia="en-US"/>
        </w:rPr>
        <w:t xml:space="preserve">12 </w:t>
      </w:r>
      <w:r w:rsidRPr="003200D7">
        <w:rPr>
          <w:rFonts w:ascii="Open Sans" w:hAnsi="Open Sans" w:cs="Open Sans"/>
          <w:b/>
          <w:sz w:val="20"/>
          <w:szCs w:val="20"/>
          <w:lang w:eastAsia="en-US"/>
        </w:rPr>
        <w:t>miesięcy</w:t>
      </w:r>
      <w:r w:rsidRPr="003200D7">
        <w:rPr>
          <w:rFonts w:ascii="Open Sans" w:hAnsi="Open Sans" w:cs="Open Sans"/>
          <w:sz w:val="20"/>
          <w:szCs w:val="20"/>
          <w:lang w:eastAsia="en-US"/>
        </w:rPr>
        <w:t xml:space="preserve"> </w:t>
      </w:r>
      <w:r w:rsidRPr="00ED0715">
        <w:rPr>
          <w:rFonts w:ascii="Open Sans" w:hAnsi="Open Sans" w:cs="Open Sans"/>
          <w:sz w:val="20"/>
          <w:szCs w:val="20"/>
          <w:lang w:eastAsia="en-US"/>
        </w:rPr>
        <w:t>abonamentowych tj.</w:t>
      </w:r>
      <w:r w:rsidRPr="00ED0715">
        <w:rPr>
          <w:rFonts w:ascii="Open Sans" w:hAnsi="Open Sans" w:cs="Open Sans"/>
          <w:b/>
          <w:sz w:val="20"/>
          <w:szCs w:val="20"/>
          <w:lang w:eastAsia="en-US"/>
        </w:rPr>
        <w:t xml:space="preserve"> do dnia </w:t>
      </w:r>
      <w:r>
        <w:rPr>
          <w:rFonts w:ascii="Open Sans" w:hAnsi="Open Sans" w:cs="Open Sans"/>
          <w:b/>
          <w:sz w:val="20"/>
          <w:szCs w:val="20"/>
          <w:lang w:eastAsia="en-US"/>
        </w:rPr>
        <w:t xml:space="preserve"> </w:t>
      </w:r>
      <w:r w:rsidR="00A23D0C">
        <w:rPr>
          <w:rFonts w:ascii="Open Sans" w:hAnsi="Open Sans" w:cs="Open Sans"/>
          <w:b/>
          <w:sz w:val="20"/>
          <w:szCs w:val="20"/>
          <w:lang w:eastAsia="en-US"/>
        </w:rPr>
        <w:t>…………….</w:t>
      </w:r>
      <w:r w:rsidRPr="00ED0715">
        <w:rPr>
          <w:rFonts w:ascii="Open Sans" w:hAnsi="Open Sans" w:cs="Open Sans"/>
          <w:b/>
          <w:sz w:val="20"/>
          <w:szCs w:val="20"/>
          <w:lang w:eastAsia="en-US"/>
        </w:rPr>
        <w:t xml:space="preserve">. r. </w:t>
      </w:r>
      <w:r w:rsidRPr="00ED0715">
        <w:rPr>
          <w:rFonts w:ascii="Open Sans" w:hAnsi="Open Sans" w:cs="Open Sans"/>
          <w:sz w:val="20"/>
          <w:szCs w:val="20"/>
          <w:lang w:eastAsia="en-US"/>
        </w:rPr>
        <w:t xml:space="preserve">lub do </w:t>
      </w:r>
      <w:r w:rsidRPr="00ED0715">
        <w:rPr>
          <w:rFonts w:ascii="Open Sans" w:hAnsi="Open Sans" w:cs="Open Sans"/>
          <w:sz w:val="20"/>
          <w:szCs w:val="20"/>
          <w:lang w:eastAsia="en-US"/>
        </w:rPr>
        <w:lastRenderedPageBreak/>
        <w:t>wyczerpania maksymalnej kwoty Umowy, o której mowa w § 4 ust. 4 Umowy – w zależności od tego, która z tych okoliczności nastąpi pierwsza, z tym że Umowa ulegnie rozwiązaniu z końcem miesiąca poprzedzającego miesiąc, w którym wysokość wystawionej przez Wykonawcę faktury spowodowałaby przekroczenie tej kwoty.</w:t>
      </w:r>
    </w:p>
    <w:p w14:paraId="65DB6F71" w14:textId="77777777" w:rsidR="00ED0715" w:rsidRPr="00ED0715" w:rsidRDefault="00ED0715" w:rsidP="00356BF5">
      <w:pPr>
        <w:widowControl w:val="0"/>
        <w:numPr>
          <w:ilvl w:val="0"/>
          <w:numId w:val="11"/>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Za miesiąc abonamentowy przyjmuje się miesiąc kalendarzowy i w takim cyklu miesięcznym aktualizowana będzie lista Uczestników uprawnionych do korzystania z usług Programu.</w:t>
      </w:r>
    </w:p>
    <w:p w14:paraId="2E4F2B67" w14:textId="5EC2698A" w:rsidR="00ED0715" w:rsidRPr="00ED0715" w:rsidRDefault="00ED0715" w:rsidP="00356BF5">
      <w:pPr>
        <w:widowControl w:val="0"/>
        <w:numPr>
          <w:ilvl w:val="0"/>
          <w:numId w:val="11"/>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Rozpoczęcie realizacji Programu (miesiąca abonamentowego) nastąpi od dnia  </w:t>
      </w:r>
      <w:r w:rsidRPr="00375B43">
        <w:rPr>
          <w:rFonts w:ascii="Open Sans" w:hAnsi="Open Sans" w:cs="Open Sans"/>
          <w:color w:val="FF0000"/>
          <w:sz w:val="20"/>
          <w:szCs w:val="20"/>
          <w:lang w:eastAsia="en-US"/>
        </w:rPr>
        <w:t xml:space="preserve">01 </w:t>
      </w:r>
      <w:r w:rsidR="00375B43">
        <w:rPr>
          <w:rFonts w:ascii="Open Sans" w:hAnsi="Open Sans" w:cs="Open Sans"/>
          <w:color w:val="FF0000"/>
          <w:sz w:val="20"/>
          <w:szCs w:val="20"/>
          <w:lang w:eastAsia="en-US"/>
        </w:rPr>
        <w:t>marca</w:t>
      </w:r>
      <w:r w:rsidRPr="00375B43">
        <w:rPr>
          <w:rFonts w:ascii="Open Sans" w:hAnsi="Open Sans" w:cs="Open Sans"/>
          <w:color w:val="FF0000"/>
          <w:sz w:val="20"/>
          <w:szCs w:val="20"/>
          <w:lang w:eastAsia="en-US"/>
        </w:rPr>
        <w:t xml:space="preserve"> 202</w:t>
      </w:r>
      <w:r w:rsidR="00375B43" w:rsidRPr="00375B43">
        <w:rPr>
          <w:rFonts w:ascii="Open Sans" w:hAnsi="Open Sans" w:cs="Open Sans"/>
          <w:color w:val="FF0000"/>
          <w:sz w:val="20"/>
          <w:szCs w:val="20"/>
          <w:lang w:eastAsia="en-US"/>
        </w:rPr>
        <w:t>6</w:t>
      </w:r>
      <w:r w:rsidRPr="00375B43">
        <w:rPr>
          <w:rFonts w:ascii="Open Sans" w:hAnsi="Open Sans" w:cs="Open Sans"/>
          <w:color w:val="FF0000"/>
          <w:sz w:val="20"/>
          <w:szCs w:val="20"/>
          <w:lang w:eastAsia="en-US"/>
        </w:rPr>
        <w:t xml:space="preserve"> roku.</w:t>
      </w:r>
    </w:p>
    <w:p w14:paraId="2E40D0BB" w14:textId="77777777" w:rsidR="00ED0715" w:rsidRPr="00ED0715" w:rsidRDefault="00ED0715" w:rsidP="00356BF5">
      <w:pPr>
        <w:widowControl w:val="0"/>
        <w:spacing w:line="259" w:lineRule="auto"/>
        <w:jc w:val="both"/>
        <w:rPr>
          <w:rFonts w:ascii="Open Sans" w:hAnsi="Open Sans" w:cs="Open Sans"/>
          <w:sz w:val="20"/>
          <w:szCs w:val="20"/>
          <w:lang w:eastAsia="en-US"/>
        </w:rPr>
      </w:pPr>
    </w:p>
    <w:p w14:paraId="07946643"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7</w:t>
      </w:r>
    </w:p>
    <w:p w14:paraId="6323C106"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Rozwiązanie Umowy i odstąpienie od Umowy</w:t>
      </w:r>
    </w:p>
    <w:p w14:paraId="6DB0F538" w14:textId="77777777" w:rsidR="00ED0715" w:rsidRPr="00ED0715" w:rsidRDefault="00ED0715" w:rsidP="00356BF5">
      <w:pPr>
        <w:widowControl w:val="0"/>
        <w:numPr>
          <w:ilvl w:val="0"/>
          <w:numId w:val="25"/>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Zamawiający zastrzega sobie prawo rozwiązania niniejszej Umowy w trybie natychmiastowym </w:t>
      </w:r>
      <w:r w:rsidRPr="00ED0715">
        <w:rPr>
          <w:rFonts w:ascii="Open Sans" w:hAnsi="Open Sans" w:cs="Open Sans"/>
          <w:sz w:val="20"/>
          <w:szCs w:val="20"/>
          <w:lang w:eastAsia="en-US"/>
        </w:rPr>
        <w:br/>
        <w:t xml:space="preserve">w drodze jednostronnego oświadczenia w przypadku: </w:t>
      </w:r>
    </w:p>
    <w:p w14:paraId="38BC50B7" w14:textId="77777777" w:rsidR="00ED0715" w:rsidRPr="00ED0715" w:rsidRDefault="00ED0715" w:rsidP="00356BF5">
      <w:pPr>
        <w:widowControl w:val="0"/>
        <w:numPr>
          <w:ilvl w:val="0"/>
          <w:numId w:val="26"/>
        </w:numPr>
        <w:suppressAutoHyphens/>
        <w:spacing w:line="259" w:lineRule="auto"/>
        <w:ind w:left="567" w:hanging="283"/>
        <w:contextualSpacing/>
        <w:jc w:val="both"/>
        <w:rPr>
          <w:rFonts w:ascii="Open Sans" w:hAnsi="Open Sans" w:cs="Open Sans"/>
          <w:sz w:val="20"/>
          <w:szCs w:val="20"/>
          <w:lang w:eastAsia="en-US"/>
        </w:rPr>
      </w:pPr>
      <w:r w:rsidRPr="00ED0715">
        <w:rPr>
          <w:rFonts w:ascii="Open Sans" w:hAnsi="Open Sans" w:cs="Open Sans"/>
          <w:sz w:val="20"/>
          <w:szCs w:val="20"/>
          <w:lang w:eastAsia="en-US"/>
        </w:rPr>
        <w:t>niewykonywania lub nienależytego wykonywania niniejszej Umowy przez Wykonawcę, jeżeli Wykonawca nie usunie naruszenia w terminie 14 dni od pisemnego zawiadomienia go o naruszeniu przez Zamawiającego, a w szczególności, gdy liczba obiektów w Gdańsku ulegnie zmniejszeniu poniżej liczby obiektów wskazanych przez Wykonawcę w ofercie;</w:t>
      </w:r>
    </w:p>
    <w:p w14:paraId="2B71618F" w14:textId="77777777" w:rsidR="00ED0715" w:rsidRPr="00ED0715" w:rsidRDefault="00ED0715" w:rsidP="00356BF5">
      <w:pPr>
        <w:widowControl w:val="0"/>
        <w:numPr>
          <w:ilvl w:val="0"/>
          <w:numId w:val="26"/>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gdy pracownicy Zamawiającego nie zgłoszą chęci korzystania z usług.</w:t>
      </w:r>
    </w:p>
    <w:p w14:paraId="37B88610" w14:textId="77777777" w:rsidR="00ED0715" w:rsidRPr="00ED0715" w:rsidRDefault="00ED0715" w:rsidP="00356BF5">
      <w:pPr>
        <w:widowControl w:val="0"/>
        <w:numPr>
          <w:ilvl w:val="0"/>
          <w:numId w:val="2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Rozwiązanie Umowy wymaga formy pisemnej pod rygorem nieważności, ze wskazaniem okoliczności uzasadniających rozwiązanie.</w:t>
      </w:r>
    </w:p>
    <w:p w14:paraId="3CFBE8DB" w14:textId="23D27212" w:rsidR="00ED0715" w:rsidRPr="00ED0715" w:rsidRDefault="00ED0715" w:rsidP="00356BF5">
      <w:pPr>
        <w:widowControl w:val="0"/>
        <w:numPr>
          <w:ilvl w:val="0"/>
          <w:numId w:val="2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Niezależnie od możliwości odstąpienia od Umowy w sytuacjach przewidzianych w Kodeksie cywilnym, w razie zaistnienia istotnej zmiany okoliczności</w:t>
      </w:r>
      <w:r w:rsidR="00890709">
        <w:rPr>
          <w:rFonts w:ascii="Open Sans" w:hAnsi="Open Sans" w:cs="Open Sans"/>
          <w:sz w:val="20"/>
          <w:szCs w:val="20"/>
          <w:lang w:eastAsia="en-US"/>
        </w:rPr>
        <w:t xml:space="preserve"> </w:t>
      </w:r>
      <w:r w:rsidRPr="00ED0715">
        <w:rPr>
          <w:rFonts w:ascii="Open Sans" w:hAnsi="Open Sans" w:cs="Open Sans"/>
          <w:sz w:val="20"/>
          <w:szCs w:val="20"/>
          <w:lang w:eastAsia="en-US"/>
        </w:rPr>
        <w:t>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dnia powzięcia wiadomości o tych okolicznościach.</w:t>
      </w:r>
    </w:p>
    <w:p w14:paraId="2720F99E" w14:textId="77777777" w:rsidR="00ED0715" w:rsidRPr="00ED0715" w:rsidRDefault="00ED0715" w:rsidP="00356BF5">
      <w:pPr>
        <w:widowControl w:val="0"/>
        <w:numPr>
          <w:ilvl w:val="0"/>
          <w:numId w:val="2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W przypadku rozwiązania Umowy lub odstąpienia od Umowy, Wykonawca może żądać wyłącznie wynagrodzenia należnego z tytułu wykonania części Umowy do dnia rozwiązania lub odstąpienia.</w:t>
      </w:r>
    </w:p>
    <w:p w14:paraId="3A544AE3" w14:textId="77777777" w:rsidR="00ED0715" w:rsidRPr="00ED0715" w:rsidRDefault="00ED0715" w:rsidP="00356BF5">
      <w:pPr>
        <w:widowControl w:val="0"/>
        <w:spacing w:line="259" w:lineRule="auto"/>
        <w:jc w:val="both"/>
        <w:rPr>
          <w:rFonts w:ascii="Open Sans" w:hAnsi="Open Sans" w:cs="Open Sans"/>
          <w:sz w:val="20"/>
          <w:szCs w:val="20"/>
          <w:lang w:eastAsia="en-US"/>
        </w:rPr>
      </w:pPr>
    </w:p>
    <w:p w14:paraId="4EC9AD6C"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8</w:t>
      </w:r>
    </w:p>
    <w:p w14:paraId="2A0EE299"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Zmiany Umowy</w:t>
      </w:r>
    </w:p>
    <w:p w14:paraId="1817E3AC" w14:textId="77777777" w:rsidR="00ED0715" w:rsidRPr="00ED0715" w:rsidRDefault="00ED0715" w:rsidP="00356BF5">
      <w:pPr>
        <w:widowControl w:val="0"/>
        <w:numPr>
          <w:ilvl w:val="0"/>
          <w:numId w:val="15"/>
        </w:numPr>
        <w:suppressAutoHyphens/>
        <w:spacing w:after="120"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Wszelkie zmiany postanowień niniejszej Umowy powinny być pod rygorem nieważności sporządzone w formie pisemnej (aneks do Umowy), z zastrzeżeniem postanowień ust. 3.</w:t>
      </w:r>
    </w:p>
    <w:p w14:paraId="6785FA06" w14:textId="77777777" w:rsidR="00ED0715" w:rsidRPr="00ED0715" w:rsidRDefault="00ED0715" w:rsidP="00356BF5">
      <w:pPr>
        <w:widowControl w:val="0"/>
        <w:numPr>
          <w:ilvl w:val="0"/>
          <w:numId w:val="15"/>
        </w:numPr>
        <w:suppressAutoHyphens/>
        <w:spacing w:after="120"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Strony przewidują możliwość zmian Umowy w rozumieniu art. 455 ustawy Prawo zamówień publicznych, w zakresie terminu wykonania Umowy, sposobu i zakresu wykonania Umowy, wysokości wynagrodzenia Wykonawcy, ograniczenia lub rozszerzenia zakresu usług objętych Umową, zmiany terminu rozpoczęcia lub zakończenia usług lub poszczególnych ich etapów, a także zmiany wykazu obiektów sportowo – rekreacyjnych, w razie zaistnienia co najmniej jednej z poniższych okoliczności:</w:t>
      </w:r>
    </w:p>
    <w:p w14:paraId="19D5AF65"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nadzwyczajnej zmiany stosunków społecznych, gospodarczych i prawnych, w rozumieniu art. 357¹ Kodeksu cywilnego; </w:t>
      </w:r>
    </w:p>
    <w:p w14:paraId="35B668CB"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wystąpienia siły wyższej lub wyjątkowych zdarzeń, mających wpływ aktualnie lub w przyszłości na ograniczenie lub brak możliwości wykonania Umowy przez którąkolwiek ze Stron; dla potrzeb Umowy przyjmuje się, że „siła wyższa” to zdarzenie zewnętrzne, nieuchronne, nadzwyczajne, </w:t>
      </w:r>
    </w:p>
    <w:p w14:paraId="31DF08F1"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o charakterze przypadkowym lub naturalnym, niezależne od woli Stron, którego wystąpienia lub rozmiaru nie można było obiektywnie przewidzieć lub uniknąć, którym skutkom Strona, działając z należytą starannością, nie mogła zapobiec lub ich przezwyciężyć - skutkujące znacznym ograniczeniem lub brakiem możliwości wykonania Umowy. Za przejaw siły wyższej uważa się m.in.: kataklizmy i klęski żywiołowe, długotrwałe i bardzo trudne warunki atmosferyczne, strajki powszechne, niepokoje i zamieszki społeczne, akty terroryzmu, ograniczenia praw i wolności obywatelskich, wprowadzenie na </w:t>
      </w:r>
      <w:r w:rsidRPr="00ED0715">
        <w:rPr>
          <w:rFonts w:ascii="Open Sans" w:hAnsi="Open Sans" w:cs="Open Sans"/>
          <w:sz w:val="20"/>
          <w:szCs w:val="20"/>
          <w:lang w:eastAsia="en-US"/>
        </w:rPr>
        <w:lastRenderedPageBreak/>
        <w:t>obszarze Rzeczypospolitej Polskiej stanu epidemicznego lub epidemii albo stanu wyjątkowego (w tym: w związku z zagrożeniem COVID-19) oraz hiperinflację;</w:t>
      </w:r>
    </w:p>
    <w:p w14:paraId="5466CD2E"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trwających lub przedłużających się procedur i postępowań administracyjnych i innych postępowań przed organami administracji publicznej, prowadzonych wskutek skorzystania przez wykonawców ze środków ochrony prawnej w zamówieniach publicznych, a także innych procedur i postępowań związanych z wykonaniem Umowy;</w:t>
      </w:r>
    </w:p>
    <w:p w14:paraId="06DA506E"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zmiany obowiązujących przepisów prawa powszechnie obowiązującego oraz aktów prawa miejscowego, w tym zmiany stawek celnych i podatkowych, które wejdą w życie po dacie zawarcia Umowy, mających wpływ na jej wykonanie; </w:t>
      </w:r>
    </w:p>
    <w:p w14:paraId="004C42F6" w14:textId="77777777" w:rsidR="00ED0715" w:rsidRPr="00ED0715" w:rsidRDefault="00ED0715" w:rsidP="00356BF5">
      <w:pPr>
        <w:widowControl w:val="0"/>
        <w:numPr>
          <w:ilvl w:val="0"/>
          <w:numId w:val="32"/>
        </w:numPr>
        <w:suppressAutoHyphens/>
        <w:spacing w:after="120" w:line="259" w:lineRule="auto"/>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konieczności zmiany zakresu usług będących przedmiotem Umowy w przypadku zmiany dostępnych usług i obiektów sportowo-rekreacyjnych, pod warunkiem zachowania minimalnych ilości obiektów określonych w </w:t>
      </w:r>
      <w:r w:rsidRPr="00ED0715">
        <w:rPr>
          <w:rFonts w:ascii="Open Sans" w:hAnsi="Open Sans" w:cs="Open Sans"/>
          <w:b/>
          <w:sz w:val="20"/>
          <w:szCs w:val="20"/>
          <w:lang w:eastAsia="en-US"/>
        </w:rPr>
        <w:t>załączniku nr 2 do Umowy.</w:t>
      </w:r>
    </w:p>
    <w:p w14:paraId="08B19749"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Sporządzenia aneksu do Umowy nie wymagają zmiany:</w:t>
      </w:r>
    </w:p>
    <w:p w14:paraId="20057CAD" w14:textId="77777777" w:rsidR="00ED0715" w:rsidRPr="00ED0715" w:rsidRDefault="00ED0715" w:rsidP="00356BF5">
      <w:pPr>
        <w:widowControl w:val="0"/>
        <w:numPr>
          <w:ilvl w:val="0"/>
          <w:numId w:val="16"/>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wykazu obiektów sportowo-rekreacyjnych dostępnych poza terenem województwa pomorskiego,</w:t>
      </w:r>
    </w:p>
    <w:p w14:paraId="0D8CC0B3" w14:textId="77777777" w:rsidR="00ED0715" w:rsidRPr="00ED0715" w:rsidRDefault="00ED0715" w:rsidP="00356BF5">
      <w:pPr>
        <w:widowControl w:val="0"/>
        <w:numPr>
          <w:ilvl w:val="0"/>
          <w:numId w:val="16"/>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osób wskazanych do kontaktu w § 12 Umowy,</w:t>
      </w:r>
    </w:p>
    <w:p w14:paraId="6BC93EAC" w14:textId="77777777" w:rsidR="00ED0715" w:rsidRPr="00ED0715" w:rsidRDefault="00ED0715" w:rsidP="00356BF5">
      <w:pPr>
        <w:widowControl w:val="0"/>
        <w:numPr>
          <w:ilvl w:val="0"/>
          <w:numId w:val="16"/>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numeru rachunku bankowego Wykonawcy.</w:t>
      </w:r>
    </w:p>
    <w:p w14:paraId="2276320D"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Zamawiający wskazuje, iż Umowa może ulec zmianie tylko w zakresie, w jakim okoliczności określone w  ust. 1 niniejszego paragrafu będą pozostawały w adekwatnym związku </w:t>
      </w:r>
      <w:proofErr w:type="spellStart"/>
      <w:r w:rsidRPr="00ED0715">
        <w:rPr>
          <w:rFonts w:ascii="Open Sans" w:hAnsi="Open Sans" w:cs="Open Sans"/>
          <w:sz w:val="20"/>
          <w:szCs w:val="20"/>
          <w:lang w:eastAsia="en-US"/>
        </w:rPr>
        <w:t>przyczynowo-skutkowym</w:t>
      </w:r>
      <w:proofErr w:type="spellEnd"/>
      <w:r w:rsidRPr="00ED0715">
        <w:rPr>
          <w:rFonts w:ascii="Open Sans" w:hAnsi="Open Sans" w:cs="Open Sans"/>
          <w:sz w:val="20"/>
          <w:szCs w:val="20"/>
          <w:lang w:eastAsia="en-US"/>
        </w:rPr>
        <w:t xml:space="preserve"> z terminem wykonania Umowy, sposobem wykonania Umowy lub wysokością wynagrodzenia.</w:t>
      </w:r>
    </w:p>
    <w:p w14:paraId="2B6AEBA0"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W przypadku zmiany stawki podatku VAT, która nastąpiła w toku realizacji Umowy, wynagrodzenie Wykonawcy netto pozostaje bez zmian, a Strony w drodze aneksu do Umowy, zawartego pod rygorem nieważności w formie pisemnej, wprowadzą do Umowy zmienioną stawkę podatku VAT i nową wartość brutto Umowy.</w:t>
      </w:r>
    </w:p>
    <w:p w14:paraId="3FDE16DE"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 xml:space="preserve">Strona Umowy, która uważa się za uprawnionego do wystąpienia z żądaniem zmiany Umowy w związku z wystąpieniem okoliczności, o których mowa w ust. 1 zobowiązana jest złożyć pisemny wniosek o zmianę terminu wykonania Umowy lub sposobu jej wykonania lub wynagrodzenia. </w:t>
      </w:r>
    </w:p>
    <w:p w14:paraId="46200FE6"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Wniosek Strony, o którym mowa wyżej winien zawierać przywołanie podstawy prawnej żądania Strony, z przywołaniem właściwych postanowień Umowy oraz zawierać uzasadnienie wniosku w oparciu o te podstawy. We wniosku Strona winna precyzyjnie określić, w jakim zakresie domaga się zmiany Umowy, przedstawiając w tym zakresie stosowne kalkulacje i obliczenia, zwłaszcza jeśli ich wykonanie jest niezbędne do należytej oceny wniosku Wykonawcy przez Zamawiającego.</w:t>
      </w:r>
    </w:p>
    <w:p w14:paraId="570ECECF" w14:textId="77777777" w:rsidR="00ED0715" w:rsidRPr="00ED0715" w:rsidRDefault="00ED0715" w:rsidP="00356BF5">
      <w:pPr>
        <w:widowControl w:val="0"/>
        <w:numPr>
          <w:ilvl w:val="0"/>
          <w:numId w:val="15"/>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Zamawiający ma prawo dokonać zmiany wynagrodzenia Wykonawcy od 1-go dnia miesiąca następującego bezpośrednio po dacie złożenia przez Wykonawcę kompletnego wniosku (odpowiednio: uzupełnienia wniosku) zgodnie z żądaniem Zamawiającego.</w:t>
      </w:r>
    </w:p>
    <w:p w14:paraId="6E20B662" w14:textId="77777777" w:rsidR="00ED0715" w:rsidRPr="00ED0715" w:rsidRDefault="00ED0715" w:rsidP="00356BF5">
      <w:pPr>
        <w:widowControl w:val="0"/>
        <w:numPr>
          <w:ilvl w:val="0"/>
          <w:numId w:val="15"/>
        </w:numPr>
        <w:suppressAutoHyphens/>
        <w:autoSpaceDN w:val="0"/>
        <w:ind w:left="284" w:hanging="284"/>
        <w:rPr>
          <w:rFonts w:ascii="Open Sans" w:hAnsi="Open Sans" w:cs="Open Sans"/>
          <w:sz w:val="20"/>
          <w:szCs w:val="20"/>
          <w:lang w:eastAsia="en-US"/>
        </w:rPr>
      </w:pPr>
      <w:r w:rsidRPr="00ED0715">
        <w:rPr>
          <w:rFonts w:ascii="Open Sans" w:hAnsi="Open Sans" w:cs="Open Sans"/>
          <w:sz w:val="20"/>
          <w:szCs w:val="20"/>
          <w:lang w:eastAsia="en-US"/>
        </w:rPr>
        <w:t>Postanowienia niniejszego paragrafu nie nakładają na Strony obowiązku zmiany Umowy, a każda zmiana Umowy  wymaga zgody drugiej Strony.</w:t>
      </w:r>
    </w:p>
    <w:p w14:paraId="7801CFF9" w14:textId="77777777" w:rsidR="00ED0715" w:rsidRPr="00ED0715" w:rsidRDefault="00ED0715" w:rsidP="00356BF5">
      <w:pPr>
        <w:widowControl w:val="0"/>
        <w:spacing w:line="259" w:lineRule="auto"/>
        <w:ind w:left="284"/>
        <w:jc w:val="both"/>
        <w:rPr>
          <w:rFonts w:ascii="Open Sans" w:hAnsi="Open Sans" w:cs="Open Sans"/>
          <w:sz w:val="20"/>
          <w:szCs w:val="20"/>
          <w:lang w:eastAsia="en-US"/>
        </w:rPr>
      </w:pPr>
    </w:p>
    <w:p w14:paraId="789485C1"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9</w:t>
      </w:r>
    </w:p>
    <w:p w14:paraId="74DC3884"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Kary umowne</w:t>
      </w:r>
    </w:p>
    <w:p w14:paraId="3F712673" w14:textId="77777777" w:rsidR="00ED0715" w:rsidRPr="00ED0715" w:rsidRDefault="00ED0715" w:rsidP="00356BF5">
      <w:pPr>
        <w:widowControl w:val="0"/>
        <w:numPr>
          <w:ilvl w:val="0"/>
          <w:numId w:val="18"/>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Zamawiający naliczy Wykonawcy kary umowne w następujących przypadkach, w wysokości:</w:t>
      </w:r>
    </w:p>
    <w:p w14:paraId="72DCE569" w14:textId="77777777" w:rsidR="00ED0715" w:rsidRPr="00ED0715" w:rsidRDefault="00ED0715" w:rsidP="00356BF5">
      <w:pPr>
        <w:widowControl w:val="0"/>
        <w:numPr>
          <w:ilvl w:val="0"/>
          <w:numId w:val="27"/>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 xml:space="preserve">za każdy dzień zwłoki w rozpoczęciu realizacji przedmiotu zamówienia - karę umowną w wysokości 0,1 %, wynagrodzenia brutto należnego za </w:t>
      </w:r>
      <w:r w:rsidRPr="00ED0715">
        <w:rPr>
          <w:rFonts w:ascii="Open Sans" w:hAnsi="Open Sans" w:cs="Open Sans"/>
          <w:sz w:val="20"/>
          <w:szCs w:val="20"/>
          <w:lang w:eastAsia="zh-CN"/>
        </w:rPr>
        <w:t>okres rozliczeniowy, którego dotyczy naruszenie</w:t>
      </w:r>
      <w:r w:rsidRPr="00ED0715">
        <w:rPr>
          <w:rFonts w:ascii="Open Sans" w:hAnsi="Open Sans" w:cs="Open Sans"/>
          <w:sz w:val="20"/>
          <w:szCs w:val="20"/>
          <w:lang w:eastAsia="en-US"/>
        </w:rPr>
        <w:t>.</w:t>
      </w:r>
    </w:p>
    <w:p w14:paraId="1F59F2F8" w14:textId="77777777" w:rsidR="00ED0715" w:rsidRPr="00ED0715" w:rsidRDefault="00ED0715" w:rsidP="00356BF5">
      <w:pPr>
        <w:widowControl w:val="0"/>
        <w:numPr>
          <w:ilvl w:val="0"/>
          <w:numId w:val="27"/>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za każdy dzień zwłoki w terminie dostarczenia kart lub ich duplikatów, o którym mowa w § 3 ust. 1, ust. 5 i ust. 6 Umowy, w wysoko</w:t>
      </w:r>
      <w:r w:rsidRPr="00ED0715">
        <w:rPr>
          <w:rFonts w:ascii="Open Sans" w:eastAsia="TimesNewRoman" w:hAnsi="Open Sans" w:cs="Open Sans"/>
          <w:sz w:val="20"/>
          <w:szCs w:val="20"/>
          <w:lang w:eastAsia="en-US"/>
        </w:rPr>
        <w:t>ś</w:t>
      </w:r>
      <w:r w:rsidRPr="00ED0715">
        <w:rPr>
          <w:rFonts w:ascii="Open Sans" w:hAnsi="Open Sans" w:cs="Open Sans"/>
          <w:sz w:val="20"/>
          <w:szCs w:val="20"/>
          <w:lang w:eastAsia="en-US"/>
        </w:rPr>
        <w:t xml:space="preserve">ci 0,1% wynagrodzenia brutto, należnego za </w:t>
      </w:r>
      <w:r w:rsidRPr="00ED0715">
        <w:rPr>
          <w:rFonts w:ascii="Open Sans" w:hAnsi="Open Sans" w:cs="Open Sans"/>
          <w:sz w:val="20"/>
          <w:szCs w:val="20"/>
          <w:lang w:eastAsia="zh-CN"/>
        </w:rPr>
        <w:t>okres rozliczeniowy, którego dotyczy naruszenie</w:t>
      </w:r>
      <w:r w:rsidRPr="00ED0715">
        <w:rPr>
          <w:rFonts w:ascii="Open Sans" w:hAnsi="Open Sans" w:cs="Open Sans"/>
          <w:sz w:val="20"/>
          <w:szCs w:val="20"/>
          <w:lang w:eastAsia="en-US"/>
        </w:rPr>
        <w:t>.</w:t>
      </w:r>
    </w:p>
    <w:p w14:paraId="58CAD774" w14:textId="77777777" w:rsidR="00ED0715" w:rsidRPr="00ED0715" w:rsidRDefault="00ED0715" w:rsidP="00356BF5">
      <w:pPr>
        <w:widowControl w:val="0"/>
        <w:numPr>
          <w:ilvl w:val="0"/>
          <w:numId w:val="27"/>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 xml:space="preserve">za każdy przypadek niewykonania lub nienależytego wykonania Umowy (niedotrzymania deklarowanych warunków realizacji zamówienia przedstawionych w ofercie, w szczególności niezapewnienia ciągłej dostępności usług, złej jakości oferowanych usług), w wysokości 0,1% </w:t>
      </w:r>
      <w:r w:rsidRPr="00ED0715">
        <w:rPr>
          <w:rFonts w:ascii="Open Sans" w:hAnsi="Open Sans" w:cs="Open Sans"/>
          <w:sz w:val="20"/>
          <w:szCs w:val="20"/>
          <w:lang w:eastAsia="en-US"/>
        </w:rPr>
        <w:lastRenderedPageBreak/>
        <w:t xml:space="preserve">wynagrodzenia brutto, należnego za </w:t>
      </w:r>
      <w:r w:rsidRPr="00ED0715">
        <w:rPr>
          <w:rFonts w:ascii="Open Sans" w:hAnsi="Open Sans" w:cs="Open Sans"/>
          <w:sz w:val="20"/>
          <w:szCs w:val="20"/>
          <w:lang w:eastAsia="zh-CN"/>
        </w:rPr>
        <w:t>okres rozliczeniowy, którego dotyczy naruszenie</w:t>
      </w:r>
      <w:r w:rsidRPr="00ED0715">
        <w:rPr>
          <w:rFonts w:ascii="Open Sans" w:hAnsi="Open Sans" w:cs="Open Sans"/>
          <w:sz w:val="20"/>
          <w:szCs w:val="20"/>
          <w:lang w:eastAsia="en-US"/>
        </w:rPr>
        <w:t>;</w:t>
      </w:r>
    </w:p>
    <w:p w14:paraId="78B8624A" w14:textId="77777777" w:rsidR="00ED0715" w:rsidRPr="00ED0715" w:rsidRDefault="00ED0715" w:rsidP="00356BF5">
      <w:pPr>
        <w:widowControl w:val="0"/>
        <w:numPr>
          <w:ilvl w:val="0"/>
          <w:numId w:val="27"/>
        </w:numPr>
        <w:suppressAutoHyphens/>
        <w:spacing w:line="259" w:lineRule="auto"/>
        <w:ind w:left="567" w:hanging="283"/>
        <w:jc w:val="both"/>
        <w:rPr>
          <w:rFonts w:ascii="Open Sans" w:hAnsi="Open Sans" w:cs="Open Sans"/>
          <w:sz w:val="20"/>
          <w:szCs w:val="20"/>
          <w:lang w:eastAsia="en-US"/>
        </w:rPr>
      </w:pPr>
      <w:r w:rsidRPr="00ED0715">
        <w:rPr>
          <w:rFonts w:ascii="Open Sans" w:hAnsi="Open Sans" w:cs="Open Sans"/>
          <w:sz w:val="20"/>
          <w:szCs w:val="20"/>
          <w:lang w:eastAsia="en-US"/>
        </w:rPr>
        <w:t>za odstąpienie od Umowy lub rozwiązanie Umowy z przyczyn, za które odpowiada Wykonawca, w wysokości 5 % wartości przedmiotu Umowy, o której mowa w § 4 ust. 4.</w:t>
      </w:r>
    </w:p>
    <w:p w14:paraId="549FB954" w14:textId="77777777" w:rsidR="00ED0715" w:rsidRPr="00ED0715" w:rsidRDefault="00ED0715" w:rsidP="00356BF5">
      <w:pPr>
        <w:widowControl w:val="0"/>
        <w:numPr>
          <w:ilvl w:val="0"/>
          <w:numId w:val="18"/>
        </w:numPr>
        <w:suppressAutoHyphens/>
        <w:autoSpaceDE w:val="0"/>
        <w:autoSpaceDN w:val="0"/>
        <w:adjustRightInd w:val="0"/>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Kary umowne okre</w:t>
      </w:r>
      <w:r w:rsidRPr="00ED0715">
        <w:rPr>
          <w:rFonts w:ascii="Open Sans" w:eastAsia="TimesNewRoman" w:hAnsi="Open Sans" w:cs="Open Sans"/>
          <w:sz w:val="20"/>
          <w:szCs w:val="20"/>
          <w:lang w:eastAsia="en-US"/>
        </w:rPr>
        <w:t>ś</w:t>
      </w:r>
      <w:r w:rsidRPr="00ED0715">
        <w:rPr>
          <w:rFonts w:ascii="Open Sans" w:hAnsi="Open Sans" w:cs="Open Sans"/>
          <w:sz w:val="20"/>
          <w:szCs w:val="20"/>
          <w:lang w:eastAsia="en-US"/>
        </w:rPr>
        <w:t>lone w ust. 1 pkt. 1-5 obowi</w:t>
      </w:r>
      <w:r w:rsidRPr="00ED0715">
        <w:rPr>
          <w:rFonts w:ascii="Open Sans" w:eastAsia="TimesNewRoman" w:hAnsi="Open Sans" w:cs="Open Sans"/>
          <w:sz w:val="20"/>
          <w:szCs w:val="20"/>
          <w:lang w:eastAsia="en-US"/>
        </w:rPr>
        <w:t>ą</w:t>
      </w:r>
      <w:r w:rsidRPr="00ED0715">
        <w:rPr>
          <w:rFonts w:ascii="Open Sans" w:hAnsi="Open Sans" w:cs="Open Sans"/>
          <w:sz w:val="20"/>
          <w:szCs w:val="20"/>
          <w:lang w:eastAsia="en-US"/>
        </w:rPr>
        <w:t>zuj</w:t>
      </w:r>
      <w:r w:rsidRPr="00ED0715">
        <w:rPr>
          <w:rFonts w:ascii="Open Sans" w:eastAsia="TimesNewRoman" w:hAnsi="Open Sans" w:cs="Open Sans"/>
          <w:sz w:val="20"/>
          <w:szCs w:val="20"/>
          <w:lang w:eastAsia="en-US"/>
        </w:rPr>
        <w:t xml:space="preserve">ą </w:t>
      </w:r>
      <w:r w:rsidRPr="00ED0715">
        <w:rPr>
          <w:rFonts w:ascii="Open Sans" w:hAnsi="Open Sans" w:cs="Open Sans"/>
          <w:sz w:val="20"/>
          <w:szCs w:val="20"/>
          <w:lang w:eastAsia="en-US"/>
        </w:rPr>
        <w:t>niezale</w:t>
      </w:r>
      <w:r w:rsidRPr="00ED0715">
        <w:rPr>
          <w:rFonts w:ascii="Open Sans" w:eastAsia="TimesNewRoman" w:hAnsi="Open Sans" w:cs="Open Sans"/>
          <w:sz w:val="20"/>
          <w:szCs w:val="20"/>
          <w:lang w:eastAsia="en-US"/>
        </w:rPr>
        <w:t>ż</w:t>
      </w:r>
      <w:r w:rsidRPr="00ED0715">
        <w:rPr>
          <w:rFonts w:ascii="Open Sans" w:hAnsi="Open Sans" w:cs="Open Sans"/>
          <w:sz w:val="20"/>
          <w:szCs w:val="20"/>
          <w:lang w:eastAsia="en-US"/>
        </w:rPr>
        <w:t>nie od siebie.</w:t>
      </w:r>
    </w:p>
    <w:p w14:paraId="0E959C84" w14:textId="77777777" w:rsidR="00ED0715" w:rsidRPr="00ED0715" w:rsidRDefault="00ED0715" w:rsidP="00356BF5">
      <w:pPr>
        <w:widowControl w:val="0"/>
        <w:numPr>
          <w:ilvl w:val="0"/>
          <w:numId w:val="18"/>
        </w:numPr>
        <w:suppressAutoHyphens/>
        <w:autoSpaceDE w:val="0"/>
        <w:autoSpaceDN w:val="0"/>
        <w:adjustRightInd w:val="0"/>
        <w:spacing w:line="259" w:lineRule="auto"/>
        <w:ind w:left="284" w:hanging="284"/>
        <w:jc w:val="both"/>
        <w:rPr>
          <w:rFonts w:ascii="Open Sans" w:hAnsi="Open Sans" w:cs="Open Sans"/>
          <w:sz w:val="20"/>
          <w:szCs w:val="20"/>
          <w:lang w:eastAsia="en-US"/>
        </w:rPr>
      </w:pPr>
      <w:r w:rsidRPr="00ED0715">
        <w:rPr>
          <w:rFonts w:ascii="Open Sans" w:hAnsi="Open Sans" w:cs="Open Sans"/>
          <w:bCs/>
          <w:sz w:val="20"/>
          <w:szCs w:val="20"/>
          <w:lang w:eastAsia="en-US"/>
        </w:rPr>
        <w:t>Maksymalna wysokość kar umownych, których mogą dochodzić strony wynosi 10 % wynagrodzenia brutto, określonego w</w:t>
      </w:r>
      <w:r w:rsidRPr="00ED0715">
        <w:rPr>
          <w:rFonts w:ascii="Open Sans" w:hAnsi="Open Sans" w:cs="Open Sans"/>
          <w:sz w:val="20"/>
          <w:szCs w:val="20"/>
          <w:lang w:eastAsia="en-US"/>
        </w:rPr>
        <w:t xml:space="preserve"> § 4 ust. 4.</w:t>
      </w:r>
    </w:p>
    <w:p w14:paraId="1CA234FE" w14:textId="77777777" w:rsidR="00ED0715" w:rsidRPr="00ED0715" w:rsidRDefault="00ED0715" w:rsidP="00356BF5">
      <w:pPr>
        <w:widowControl w:val="0"/>
        <w:numPr>
          <w:ilvl w:val="0"/>
          <w:numId w:val="18"/>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Zastrzeżone</w:t>
      </w:r>
      <w:r w:rsidRPr="00ED0715">
        <w:rPr>
          <w:rFonts w:ascii="Open Sans" w:hAnsi="Open Sans" w:cs="Open Sans"/>
          <w:b/>
          <w:sz w:val="20"/>
          <w:szCs w:val="20"/>
          <w:lang w:eastAsia="en-US"/>
        </w:rPr>
        <w:t xml:space="preserve"> </w:t>
      </w:r>
      <w:r w:rsidRPr="00ED0715">
        <w:rPr>
          <w:rFonts w:ascii="Open Sans" w:hAnsi="Open Sans" w:cs="Open Sans"/>
          <w:sz w:val="20"/>
          <w:szCs w:val="20"/>
          <w:lang w:eastAsia="en-US"/>
        </w:rPr>
        <w:t>w umowie kary umowne nie wyłączają możliwości dochodzenia przez Zamawiającego na zasadach ogólnych odszkodowania przewyższającego wysokość kar umownych, jak również w przypadkach  nieobjętych karami umownymi.</w:t>
      </w:r>
    </w:p>
    <w:p w14:paraId="15D7C13A" w14:textId="77777777" w:rsidR="00ED0715" w:rsidRPr="00ED0715" w:rsidRDefault="00ED0715" w:rsidP="00356BF5">
      <w:pPr>
        <w:widowControl w:val="0"/>
        <w:numPr>
          <w:ilvl w:val="0"/>
          <w:numId w:val="18"/>
        </w:numPr>
        <w:tabs>
          <w:tab w:val="left" w:pos="284"/>
        </w:tabs>
        <w:suppressAutoHyphens/>
        <w:autoSpaceDE w:val="0"/>
        <w:autoSpaceDN w:val="0"/>
        <w:adjustRightInd w:val="0"/>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Zamawiaj</w:t>
      </w:r>
      <w:r w:rsidRPr="00ED0715">
        <w:rPr>
          <w:rFonts w:ascii="Open Sans" w:eastAsia="TimesNewRoman" w:hAnsi="Open Sans" w:cs="Open Sans"/>
          <w:sz w:val="20"/>
          <w:szCs w:val="20"/>
          <w:lang w:eastAsia="en-US"/>
        </w:rPr>
        <w:t>ą</w:t>
      </w:r>
      <w:r w:rsidRPr="00ED0715">
        <w:rPr>
          <w:rFonts w:ascii="Open Sans" w:hAnsi="Open Sans" w:cs="Open Sans"/>
          <w:sz w:val="20"/>
          <w:szCs w:val="20"/>
          <w:lang w:eastAsia="en-US"/>
        </w:rPr>
        <w:t>cy jest uprawniony do potr</w:t>
      </w:r>
      <w:r w:rsidRPr="00ED0715">
        <w:rPr>
          <w:rFonts w:ascii="Open Sans" w:eastAsia="TimesNewRoman" w:hAnsi="Open Sans" w:cs="Open Sans"/>
          <w:sz w:val="20"/>
          <w:szCs w:val="20"/>
          <w:lang w:eastAsia="en-US"/>
        </w:rPr>
        <w:t>ą</w:t>
      </w:r>
      <w:r w:rsidRPr="00ED0715">
        <w:rPr>
          <w:rFonts w:ascii="Open Sans" w:hAnsi="Open Sans" w:cs="Open Sans"/>
          <w:sz w:val="20"/>
          <w:szCs w:val="20"/>
          <w:lang w:eastAsia="en-US"/>
        </w:rPr>
        <w:t>cania naliczonych kar z wynagrodzenia nale</w:t>
      </w:r>
      <w:r w:rsidRPr="00ED0715">
        <w:rPr>
          <w:rFonts w:ascii="Open Sans" w:eastAsia="TimesNewRoman" w:hAnsi="Open Sans" w:cs="Open Sans"/>
          <w:sz w:val="20"/>
          <w:szCs w:val="20"/>
          <w:lang w:eastAsia="en-US"/>
        </w:rPr>
        <w:t>ż</w:t>
      </w:r>
      <w:r w:rsidRPr="00ED0715">
        <w:rPr>
          <w:rFonts w:ascii="Open Sans" w:hAnsi="Open Sans" w:cs="Open Sans"/>
          <w:sz w:val="20"/>
          <w:szCs w:val="20"/>
          <w:lang w:eastAsia="en-US"/>
        </w:rPr>
        <w:t>nego Wykonawcy, na co Wykonawca wyraża zgodę.</w:t>
      </w:r>
    </w:p>
    <w:p w14:paraId="111C9674" w14:textId="77777777" w:rsidR="00ED0715" w:rsidRPr="00ED0715" w:rsidRDefault="00ED0715" w:rsidP="00356BF5">
      <w:pPr>
        <w:widowControl w:val="0"/>
        <w:tabs>
          <w:tab w:val="left" w:pos="284"/>
        </w:tabs>
        <w:autoSpaceDE w:val="0"/>
        <w:autoSpaceDN w:val="0"/>
        <w:adjustRightInd w:val="0"/>
        <w:spacing w:line="259" w:lineRule="auto"/>
        <w:contextualSpacing/>
        <w:jc w:val="both"/>
        <w:rPr>
          <w:rFonts w:ascii="Open Sans" w:hAnsi="Open Sans" w:cs="Open Sans"/>
          <w:sz w:val="20"/>
          <w:szCs w:val="20"/>
          <w:lang w:eastAsia="en-US"/>
        </w:rPr>
      </w:pPr>
    </w:p>
    <w:p w14:paraId="10C4A574"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xml:space="preserve">§ 10 </w:t>
      </w:r>
    </w:p>
    <w:p w14:paraId="630C074A"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Oświadczenia Wykonawcy</w:t>
      </w:r>
    </w:p>
    <w:p w14:paraId="5F808BE8" w14:textId="77777777" w:rsidR="00ED0715" w:rsidRPr="00ED0715" w:rsidRDefault="00ED0715" w:rsidP="00356BF5">
      <w:pPr>
        <w:widowControl w:val="0"/>
        <w:numPr>
          <w:ilvl w:val="0"/>
          <w:numId w:val="19"/>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Wykonawca na moment zawarcia Umowy jest zarejestrowanym czynnym podatnikiem VAT.</w:t>
      </w:r>
    </w:p>
    <w:p w14:paraId="61841DF1" w14:textId="77777777" w:rsidR="00ED0715" w:rsidRPr="00ED0715" w:rsidRDefault="00ED0715" w:rsidP="00356BF5">
      <w:pPr>
        <w:widowControl w:val="0"/>
        <w:numPr>
          <w:ilvl w:val="0"/>
          <w:numId w:val="19"/>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Wykonawca zobowiązuje się, że w przypadku wykreślenia go z rejestru podatników VAT czynnych, niezwłocznie zawiadomi o tym fakcie Zamawiającego i z tytułu świadczonych usług będzie wystawiał rachunki.</w:t>
      </w:r>
    </w:p>
    <w:p w14:paraId="247D9E83" w14:textId="77777777" w:rsidR="00ED0715" w:rsidRPr="00ED0715" w:rsidRDefault="00ED0715" w:rsidP="00356BF5">
      <w:pPr>
        <w:widowControl w:val="0"/>
        <w:numPr>
          <w:ilvl w:val="0"/>
          <w:numId w:val="19"/>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xml:space="preserve"> W przypadku naruszenia powyższego zobowiązania Wykonawca zobowiązuje się do zapłaty na rzecz Zamawiającego kwoty stanowiącej równowartość podatku VAT, w stosunku do której Zamawiający utracił prawo do odliczenia, powiększonej o odsetki zapłacone do Urzędu Skarbowego. </w:t>
      </w:r>
    </w:p>
    <w:p w14:paraId="0236DA04" w14:textId="77777777" w:rsidR="00ED0715" w:rsidRPr="00ED0715" w:rsidRDefault="00ED0715" w:rsidP="00356BF5">
      <w:pPr>
        <w:widowControl w:val="0"/>
        <w:numPr>
          <w:ilvl w:val="0"/>
          <w:numId w:val="19"/>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Wykonawca wyraża zgodę na potrącenie przez Zamawiającego ww. kwoty z należnego mu wynagrodzenia.</w:t>
      </w:r>
    </w:p>
    <w:p w14:paraId="0D567771" w14:textId="77777777" w:rsidR="00ED0715" w:rsidRPr="00ED0715" w:rsidRDefault="00ED0715" w:rsidP="00356BF5">
      <w:pPr>
        <w:widowControl w:val="0"/>
        <w:numPr>
          <w:ilvl w:val="0"/>
          <w:numId w:val="19"/>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Wykonawca zobowiązuje się w przypadku ponownego wpisania go do rejestru podatników VAT czynnych, niezwłocznie zawiadomić o tym fakcie Zamawiającego, pod rygorem odpowiedzialności za szkody (utracone korzyści) powstałe w wyniku zaniedbania tego obowiązku.</w:t>
      </w:r>
    </w:p>
    <w:p w14:paraId="2BD46E42" w14:textId="77777777" w:rsidR="00ED0715" w:rsidRPr="00ED0715" w:rsidRDefault="00ED0715" w:rsidP="00356BF5">
      <w:pPr>
        <w:widowControl w:val="0"/>
        <w:overflowPunct w:val="0"/>
        <w:autoSpaceDE w:val="0"/>
        <w:autoSpaceDN w:val="0"/>
        <w:adjustRightInd w:val="0"/>
        <w:spacing w:line="259" w:lineRule="auto"/>
        <w:ind w:left="284"/>
        <w:jc w:val="both"/>
        <w:textAlignment w:val="baseline"/>
        <w:rPr>
          <w:rFonts w:ascii="Open Sans" w:hAnsi="Open Sans" w:cs="Open Sans"/>
          <w:sz w:val="20"/>
          <w:szCs w:val="20"/>
          <w:lang w:eastAsia="en-US"/>
        </w:rPr>
      </w:pPr>
    </w:p>
    <w:p w14:paraId="2BD5702E" w14:textId="7A7171FF"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 1</w:t>
      </w:r>
      <w:r w:rsidR="00CB2F7F">
        <w:rPr>
          <w:rFonts w:ascii="Open Sans" w:hAnsi="Open Sans" w:cs="Open Sans"/>
          <w:b/>
          <w:sz w:val="20"/>
          <w:szCs w:val="20"/>
          <w:lang w:eastAsia="en-US"/>
        </w:rPr>
        <w:t>1</w:t>
      </w:r>
    </w:p>
    <w:p w14:paraId="363D5F0A" w14:textId="77777777" w:rsidR="00ED0715" w:rsidRPr="00ED0715" w:rsidRDefault="00ED0715" w:rsidP="00356BF5">
      <w:pPr>
        <w:widowControl w:val="0"/>
        <w:spacing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Adres do doręczeń, osoby do kontaktu</w:t>
      </w:r>
    </w:p>
    <w:p w14:paraId="6B73E3AA"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oraz dane osobowe osób do kontaktu</w:t>
      </w:r>
    </w:p>
    <w:p w14:paraId="57F1D336"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Wszelka korespondencja związana z wykonywaniem niniejszej Umowy będzie sporządzana w formie pisemnej i dostarczana każdej ze Stron Umowy osobiście, listem poleconym lub pocztą kurierską na wskazany w komparycji adres albo pocztą elektroniczną na adres wskazany w ust. 2 lub 3. Wszelkie zmiany adresów do doręczeń wskazane w komparycji oraz dane do kontaktu wskazane w ust. 2 lub 3, winny być niezwłocznie wskazane drugiej Stronie, pod rygorem skutecznego doręczenia oświadczenia na ostatni znany Stronie adres.</w:t>
      </w:r>
    </w:p>
    <w:p w14:paraId="7340B287"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Osoba upoważnioną przez Zamawiającego do kontaktów z Wykonawcą jest :</w:t>
      </w:r>
    </w:p>
    <w:p w14:paraId="140DE52C" w14:textId="77777777" w:rsidR="00ED0715" w:rsidRPr="00ED0715" w:rsidRDefault="00ED0715" w:rsidP="00356BF5">
      <w:pPr>
        <w:widowControl w:val="0"/>
        <w:overflowPunct w:val="0"/>
        <w:autoSpaceDE w:val="0"/>
        <w:autoSpaceDN w:val="0"/>
        <w:adjustRightInd w:val="0"/>
        <w:spacing w:line="259" w:lineRule="auto"/>
        <w:ind w:left="284"/>
        <w:contextualSpacing/>
        <w:jc w:val="both"/>
        <w:textAlignment w:val="baseline"/>
        <w:rPr>
          <w:rFonts w:ascii="Open Sans" w:hAnsi="Open Sans" w:cs="Open Sans"/>
          <w:sz w:val="20"/>
          <w:szCs w:val="20"/>
          <w:lang w:eastAsia="en-US"/>
        </w:rPr>
      </w:pPr>
      <w:r w:rsidRPr="00ED0715">
        <w:rPr>
          <w:rFonts w:ascii="Open Sans" w:hAnsi="Open Sans" w:cs="Open Sans"/>
          <w:b/>
          <w:sz w:val="20"/>
          <w:szCs w:val="20"/>
          <w:lang w:eastAsia="en-US"/>
        </w:rPr>
        <w:t>Grażyna Kasprzycka</w:t>
      </w:r>
      <w:r w:rsidRPr="00ED0715">
        <w:rPr>
          <w:rFonts w:ascii="Open Sans" w:hAnsi="Open Sans" w:cs="Open Sans"/>
          <w:sz w:val="20"/>
          <w:szCs w:val="20"/>
          <w:lang w:eastAsia="en-US"/>
        </w:rPr>
        <w:t xml:space="preserve">, e-mail: </w:t>
      </w:r>
      <w:hyperlink r:id="rId15" w:history="1">
        <w:r w:rsidRPr="00ED0715">
          <w:rPr>
            <w:rFonts w:ascii="Open Sans" w:hAnsi="Open Sans" w:cs="Open Sans"/>
            <w:color w:val="0000FF"/>
            <w:sz w:val="20"/>
            <w:szCs w:val="20"/>
            <w:u w:val="single"/>
            <w:shd w:val="clear" w:color="auto" w:fill="FFFFFF"/>
            <w:lang w:eastAsia="en-US"/>
          </w:rPr>
          <w:t>grazyna.kasprzycka@gdansk.gda.pl</w:t>
        </w:r>
      </w:hyperlink>
      <w:r w:rsidRPr="00ED0715">
        <w:rPr>
          <w:rFonts w:ascii="Open Sans" w:hAnsi="Open Sans" w:cs="Open Sans"/>
          <w:color w:val="000000"/>
          <w:sz w:val="20"/>
          <w:szCs w:val="20"/>
          <w:shd w:val="clear" w:color="auto" w:fill="FFFFFF"/>
          <w:lang w:eastAsia="en-US"/>
        </w:rPr>
        <w:t xml:space="preserve"> , tel. +48 58 52 44 551.</w:t>
      </w:r>
    </w:p>
    <w:p w14:paraId="741D93D6"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Osobą upoważnioną przez Wykonawcę do kontaktów z Zamawiającym jest :</w:t>
      </w:r>
    </w:p>
    <w:p w14:paraId="2DBD6431" w14:textId="77777777" w:rsidR="00ED0715" w:rsidRPr="00ED0715" w:rsidRDefault="00ED0715" w:rsidP="00356BF5">
      <w:pPr>
        <w:widowControl w:val="0"/>
        <w:overflowPunct w:val="0"/>
        <w:autoSpaceDE w:val="0"/>
        <w:autoSpaceDN w:val="0"/>
        <w:adjustRightInd w:val="0"/>
        <w:spacing w:line="259" w:lineRule="auto"/>
        <w:ind w:left="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e-mail: …………………………………….., tel. ………………………</w:t>
      </w:r>
    </w:p>
    <w:p w14:paraId="55B9718F"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Zmiana osoby upoważnionej wymaga niezwłocznego powiadomienia Stron na piśmie i nie wymaga zmiany treści Umowy.</w:t>
      </w:r>
    </w:p>
    <w:p w14:paraId="464658E9"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xml:space="preserve">Strony udostępniają sobie wzajemnie dane osobowe swoich pracowników wskazanych do kontaktu w związku z przygotowaniem i realizacją Umowy, w zakresie imienia, nazwiska, zajmowanego stanowiska i danych kontaktowych. Podstawą prawną przetwarzania danych osobowych przez Strony jest podjęcie działań w celu zawarcia i wykonywania Umowy zgodnie z art. 6 ust. 1 lit. b RODO, wypełnianie obowiązków prawnych zgodnie z art. 6 ust. 1 lit. c RODO związanych m.in. z przepisami podatkowymi i przepisami o rachunkowości oraz prawnie uzasadniony interes zgodnie z art. 6 ust. 1 lit. f RODO związany z realizacją postanowień Umowy, jej obsługą oraz ewentualnym dochodzeniem lub odpieraniem roszczeń z niej </w:t>
      </w:r>
      <w:r w:rsidRPr="00ED0715">
        <w:rPr>
          <w:rFonts w:ascii="Open Sans" w:hAnsi="Open Sans" w:cs="Open Sans"/>
          <w:sz w:val="20"/>
          <w:szCs w:val="20"/>
          <w:lang w:eastAsia="en-US"/>
        </w:rPr>
        <w:lastRenderedPageBreak/>
        <w:t>wynikających.</w:t>
      </w:r>
    </w:p>
    <w:p w14:paraId="13CDB3F2"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xml:space="preserve">Jako administratorzy danych osobowych wskazanych w ust. 1 Strony zobowiązują się do przestrzegania obowiązujących przepisów dotyczących ochrony danych osobowych, w szczególności zobowiązują się do zabezpieczenia danych osobowych poprzez podjęcie odpowiednich środków technicznych i organizacyjnych wymaganych obowiązującymi przepisami prawa w zakresie ochrony danych osobowych. </w:t>
      </w:r>
    </w:p>
    <w:p w14:paraId="557D0176"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xml:space="preserve">Każda ze Stron zobowiązuje się dokonać obowiązku informacyjnego wobec swoich przedstawicieli  zgodnie z przepisami Rozporządzenia Parlamentu Europejskiego i Rady (UE) 2016/679 z dnia 27 kwietnia 2016r. w sprawie ochrony osób fizycznych w związku z przetwarzaniem danych osobowych i w sprawie swobodnego przepływu takich danych oraz uchylenia dyrektywy 95/46/WE w tym poinformowania, że ich dane osobowe, takie jak: imię i nazwisko, nr tel., adres e-mail, adres miejsca pracy, uprawnienia zawodowe, zostały przekazane drugiej stronie. </w:t>
      </w:r>
    </w:p>
    <w:p w14:paraId="37ADEEB3"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Strony oświadczają, że osoby wskazane w ust. 1 zostały przeszkolone w zakresie przepisów dotyczących ochrony danych osobowych, w szczególności w zakresie swoich praw jako osób, których dane dotyczą, oraz dysponują informacjami wskazanymi w art. 14 ust. 1-3 RODO.</w:t>
      </w:r>
    </w:p>
    <w:p w14:paraId="26AB12E9" w14:textId="77777777"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284"/>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Niezależnie od powyższego, każda ze Stron zobowiązana jest zapewnić, by powierzone jej dane zostały zabezpieczone poprzez stosowanie odpowiednich środków technicznych i organizacyjnych zapewniających adekwatny stopień bezpieczeństwa odpowiadający ryzyku związanemu z przetwarzaniem danych osobowych, o którym mowa w art. 32 RODO.</w:t>
      </w:r>
    </w:p>
    <w:p w14:paraId="0C012BDF" w14:textId="4C5ECB14" w:rsidR="00ED0715" w:rsidRPr="00ED0715" w:rsidRDefault="00ED0715" w:rsidP="00356BF5">
      <w:pPr>
        <w:widowControl w:val="0"/>
        <w:numPr>
          <w:ilvl w:val="0"/>
          <w:numId w:val="20"/>
        </w:numPr>
        <w:suppressAutoHyphens/>
        <w:overflowPunct w:val="0"/>
        <w:autoSpaceDE w:val="0"/>
        <w:autoSpaceDN w:val="0"/>
        <w:adjustRightInd w:val="0"/>
        <w:spacing w:line="259" w:lineRule="auto"/>
        <w:ind w:left="284" w:hanging="426"/>
        <w:contextualSpacing/>
        <w:jc w:val="both"/>
        <w:textAlignment w:val="baseline"/>
        <w:rPr>
          <w:rFonts w:ascii="Open Sans" w:hAnsi="Open Sans" w:cs="Open Sans"/>
          <w:sz w:val="20"/>
          <w:szCs w:val="20"/>
          <w:lang w:eastAsia="en-US"/>
        </w:rPr>
      </w:pPr>
      <w:r w:rsidRPr="00ED0715">
        <w:rPr>
          <w:rFonts w:ascii="Open Sans" w:hAnsi="Open Sans" w:cs="Open Sans"/>
          <w:sz w:val="20"/>
          <w:szCs w:val="20"/>
          <w:lang w:eastAsia="en-US"/>
        </w:rPr>
        <w:t xml:space="preserve">Klauzula GZD odnosząca się do obowiązku informacyjnego wynikającego z art. 14 RODO stanowi </w:t>
      </w:r>
      <w:r w:rsidRPr="00ED0715">
        <w:rPr>
          <w:rFonts w:ascii="Open Sans" w:hAnsi="Open Sans" w:cs="Open Sans"/>
          <w:b/>
          <w:sz w:val="20"/>
          <w:szCs w:val="20"/>
          <w:lang w:eastAsia="en-US"/>
        </w:rPr>
        <w:t xml:space="preserve">załącznik nr </w:t>
      </w:r>
      <w:r w:rsidR="00B15442">
        <w:rPr>
          <w:rFonts w:ascii="Open Sans" w:hAnsi="Open Sans" w:cs="Open Sans"/>
          <w:b/>
          <w:sz w:val="20"/>
          <w:szCs w:val="20"/>
          <w:lang w:eastAsia="en-US"/>
        </w:rPr>
        <w:t>3</w:t>
      </w:r>
      <w:r w:rsidRPr="00ED0715">
        <w:rPr>
          <w:rFonts w:ascii="Open Sans" w:hAnsi="Open Sans" w:cs="Open Sans"/>
          <w:b/>
          <w:sz w:val="20"/>
          <w:szCs w:val="20"/>
          <w:lang w:eastAsia="en-US"/>
        </w:rPr>
        <w:t xml:space="preserve"> do niniejszej Umowy</w:t>
      </w:r>
      <w:r w:rsidRPr="00ED0715">
        <w:rPr>
          <w:rFonts w:ascii="Open Sans" w:hAnsi="Open Sans" w:cs="Open Sans"/>
          <w:sz w:val="20"/>
          <w:szCs w:val="20"/>
          <w:lang w:eastAsia="en-US"/>
        </w:rPr>
        <w:t>.</w:t>
      </w:r>
    </w:p>
    <w:p w14:paraId="23FCB878" w14:textId="77777777" w:rsidR="00ED0715" w:rsidRPr="00ED0715" w:rsidRDefault="00ED0715" w:rsidP="00356BF5">
      <w:pPr>
        <w:widowControl w:val="0"/>
        <w:overflowPunct w:val="0"/>
        <w:autoSpaceDE w:val="0"/>
        <w:autoSpaceDN w:val="0"/>
        <w:adjustRightInd w:val="0"/>
        <w:spacing w:line="259" w:lineRule="auto"/>
        <w:ind w:left="284"/>
        <w:contextualSpacing/>
        <w:jc w:val="both"/>
        <w:textAlignment w:val="baseline"/>
        <w:rPr>
          <w:rFonts w:ascii="Open Sans" w:hAnsi="Open Sans" w:cs="Open Sans"/>
          <w:sz w:val="20"/>
          <w:szCs w:val="20"/>
          <w:lang w:eastAsia="en-US"/>
        </w:rPr>
      </w:pPr>
    </w:p>
    <w:p w14:paraId="313D9EC0" w14:textId="498F5DC0" w:rsidR="00ED0715" w:rsidRPr="00ED0715" w:rsidRDefault="00ED0715" w:rsidP="00356BF5">
      <w:pPr>
        <w:widowControl w:val="0"/>
        <w:overflowPunct w:val="0"/>
        <w:autoSpaceDE w:val="0"/>
        <w:autoSpaceDN w:val="0"/>
        <w:adjustRightInd w:val="0"/>
        <w:spacing w:line="259" w:lineRule="auto"/>
        <w:contextualSpacing/>
        <w:jc w:val="center"/>
        <w:textAlignment w:val="baseline"/>
        <w:rPr>
          <w:rFonts w:ascii="Open Sans" w:hAnsi="Open Sans" w:cs="Open Sans"/>
          <w:b/>
          <w:sz w:val="20"/>
          <w:szCs w:val="20"/>
          <w:lang w:eastAsia="en-US"/>
        </w:rPr>
      </w:pPr>
      <w:r w:rsidRPr="00ED0715">
        <w:rPr>
          <w:rFonts w:ascii="Open Sans" w:hAnsi="Open Sans" w:cs="Open Sans"/>
          <w:b/>
          <w:sz w:val="20"/>
          <w:szCs w:val="20"/>
          <w:lang w:eastAsia="en-US"/>
        </w:rPr>
        <w:t>§ 1</w:t>
      </w:r>
      <w:r w:rsidR="00CB2F7F">
        <w:rPr>
          <w:rFonts w:ascii="Open Sans" w:hAnsi="Open Sans" w:cs="Open Sans"/>
          <w:b/>
          <w:sz w:val="20"/>
          <w:szCs w:val="20"/>
          <w:lang w:eastAsia="en-US"/>
        </w:rPr>
        <w:t>2</w:t>
      </w:r>
    </w:p>
    <w:p w14:paraId="73044395" w14:textId="77777777" w:rsidR="00ED0715" w:rsidRPr="00ED0715" w:rsidRDefault="00ED0715" w:rsidP="00356BF5">
      <w:pPr>
        <w:widowControl w:val="0"/>
        <w:spacing w:after="120" w:line="259" w:lineRule="auto"/>
        <w:jc w:val="center"/>
        <w:rPr>
          <w:rFonts w:ascii="Open Sans" w:hAnsi="Open Sans" w:cs="Open Sans"/>
          <w:b/>
          <w:sz w:val="20"/>
          <w:szCs w:val="20"/>
          <w:lang w:eastAsia="en-US"/>
        </w:rPr>
      </w:pPr>
      <w:r w:rsidRPr="00ED0715">
        <w:rPr>
          <w:rFonts w:ascii="Open Sans" w:hAnsi="Open Sans" w:cs="Open Sans"/>
          <w:b/>
          <w:sz w:val="20"/>
          <w:szCs w:val="20"/>
          <w:lang w:eastAsia="en-US"/>
        </w:rPr>
        <w:t>Postanowienia końcowe</w:t>
      </w:r>
    </w:p>
    <w:p w14:paraId="05A18EDD" w14:textId="77777777" w:rsidR="00ED0715" w:rsidRPr="00ED0715" w:rsidRDefault="00ED0715" w:rsidP="00356BF5">
      <w:pPr>
        <w:widowControl w:val="0"/>
        <w:numPr>
          <w:ilvl w:val="0"/>
          <w:numId w:val="13"/>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Zamawiający i Wykonawca obowiązani są współdziałać przy wykonaniu Umowy w sprawie zamówienia publicznego, w celu należytej realizacji zamówienia.</w:t>
      </w:r>
    </w:p>
    <w:p w14:paraId="21F25EC6" w14:textId="77777777" w:rsidR="00ED0715" w:rsidRPr="00ED0715" w:rsidRDefault="00ED0715" w:rsidP="00356BF5">
      <w:pPr>
        <w:widowControl w:val="0"/>
        <w:numPr>
          <w:ilvl w:val="0"/>
          <w:numId w:val="13"/>
        </w:numPr>
        <w:suppressAutoHyphens/>
        <w:autoSpaceDN w:val="0"/>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Ewentualne spory wynikłe na tle wykonania niniejszej Umowy będą rozstrzygane przez Sąd powszechny właściwy miejscowo dla siedziby Zamawiającego.</w:t>
      </w:r>
    </w:p>
    <w:p w14:paraId="6A2A8507" w14:textId="77777777" w:rsidR="00ED0715" w:rsidRPr="00ED0715" w:rsidRDefault="00ED0715" w:rsidP="00356BF5">
      <w:pPr>
        <w:widowControl w:val="0"/>
        <w:numPr>
          <w:ilvl w:val="0"/>
          <w:numId w:val="13"/>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Obowiązki wynikające z niniejszej Umowy nie mogą być przeniesione przez Wykonawcę na osoby trzecie.</w:t>
      </w:r>
    </w:p>
    <w:p w14:paraId="7C3E5919" w14:textId="0E051890" w:rsidR="00ED0715" w:rsidRPr="00ED0715" w:rsidRDefault="00ED0715" w:rsidP="00356BF5">
      <w:pPr>
        <w:widowControl w:val="0"/>
        <w:numPr>
          <w:ilvl w:val="0"/>
          <w:numId w:val="13"/>
        </w:numPr>
        <w:suppressAutoHyphens/>
        <w:spacing w:line="259" w:lineRule="auto"/>
        <w:ind w:left="284" w:hanging="284"/>
        <w:contextualSpacing/>
        <w:jc w:val="both"/>
        <w:rPr>
          <w:rFonts w:ascii="Open Sans" w:hAnsi="Open Sans" w:cs="Open Sans"/>
          <w:sz w:val="20"/>
          <w:szCs w:val="20"/>
          <w:lang w:eastAsia="en-US"/>
        </w:rPr>
      </w:pPr>
      <w:r w:rsidRPr="00ED0715">
        <w:rPr>
          <w:rFonts w:ascii="Open Sans" w:hAnsi="Open Sans" w:cs="Open Sans"/>
          <w:sz w:val="20"/>
          <w:szCs w:val="20"/>
          <w:lang w:eastAsia="en-US"/>
        </w:rPr>
        <w:t xml:space="preserve">W sprawach nieuregulowanych niniejszą Umową mają zastosowanie przepisy Kodeksu cywilnego. </w:t>
      </w:r>
    </w:p>
    <w:p w14:paraId="7EED0213" w14:textId="61B8D0F0" w:rsidR="00ED0715" w:rsidRPr="00ED0715" w:rsidRDefault="00ED0715" w:rsidP="00356BF5">
      <w:pPr>
        <w:widowControl w:val="0"/>
        <w:numPr>
          <w:ilvl w:val="0"/>
          <w:numId w:val="13"/>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Umowę sporządza się w dwóch jednobrzmiących egzemplarzach, po jednym dla każdej ze Stron.</w:t>
      </w:r>
    </w:p>
    <w:p w14:paraId="6575859E" w14:textId="77777777" w:rsidR="00ED0715" w:rsidRPr="00ED0715" w:rsidRDefault="00ED0715" w:rsidP="00356BF5">
      <w:pPr>
        <w:widowControl w:val="0"/>
        <w:numPr>
          <w:ilvl w:val="0"/>
          <w:numId w:val="13"/>
        </w:numPr>
        <w:suppressAutoHyphens/>
        <w:spacing w:line="259" w:lineRule="auto"/>
        <w:ind w:left="284" w:hanging="284"/>
        <w:jc w:val="both"/>
        <w:rPr>
          <w:rFonts w:ascii="Open Sans" w:hAnsi="Open Sans" w:cs="Open Sans"/>
          <w:sz w:val="20"/>
          <w:szCs w:val="20"/>
          <w:lang w:eastAsia="en-US"/>
        </w:rPr>
      </w:pPr>
      <w:r w:rsidRPr="00ED0715">
        <w:rPr>
          <w:rFonts w:ascii="Open Sans" w:hAnsi="Open Sans" w:cs="Open Sans"/>
          <w:sz w:val="20"/>
          <w:szCs w:val="20"/>
          <w:lang w:eastAsia="en-US"/>
        </w:rPr>
        <w:t>Integralną część Umowy stanowią:</w:t>
      </w:r>
    </w:p>
    <w:p w14:paraId="6893DBD5" w14:textId="77777777" w:rsidR="00ED0715" w:rsidRPr="00ED0715" w:rsidRDefault="00ED0715" w:rsidP="00356BF5">
      <w:pPr>
        <w:widowControl w:val="0"/>
        <w:numPr>
          <w:ilvl w:val="0"/>
          <w:numId w:val="14"/>
        </w:numPr>
        <w:suppressAutoHyphens/>
        <w:spacing w:line="259" w:lineRule="auto"/>
        <w:ind w:left="567"/>
        <w:jc w:val="both"/>
        <w:rPr>
          <w:rFonts w:ascii="Open Sans" w:hAnsi="Open Sans" w:cs="Open Sans"/>
          <w:sz w:val="20"/>
          <w:szCs w:val="20"/>
          <w:lang w:eastAsia="en-US"/>
        </w:rPr>
      </w:pPr>
      <w:r w:rsidRPr="00ED0715">
        <w:rPr>
          <w:rFonts w:ascii="Open Sans" w:hAnsi="Open Sans" w:cs="Open Sans"/>
          <w:sz w:val="20"/>
          <w:szCs w:val="20"/>
          <w:lang w:eastAsia="en-US"/>
        </w:rPr>
        <w:t>Opis przedmiotu zamówienia – załącznik nr 1;</w:t>
      </w:r>
    </w:p>
    <w:p w14:paraId="0B6567A1" w14:textId="77777777" w:rsidR="00ED0715" w:rsidRPr="00ED0715" w:rsidRDefault="00ED0715" w:rsidP="00356BF5">
      <w:pPr>
        <w:widowControl w:val="0"/>
        <w:numPr>
          <w:ilvl w:val="0"/>
          <w:numId w:val="14"/>
        </w:numPr>
        <w:suppressAutoHyphens/>
        <w:spacing w:line="259" w:lineRule="auto"/>
        <w:ind w:left="567"/>
        <w:jc w:val="both"/>
        <w:rPr>
          <w:rFonts w:ascii="Open Sans" w:hAnsi="Open Sans" w:cs="Open Sans"/>
          <w:sz w:val="20"/>
          <w:szCs w:val="20"/>
          <w:lang w:eastAsia="en-US"/>
        </w:rPr>
      </w:pPr>
      <w:r w:rsidRPr="00ED0715">
        <w:rPr>
          <w:rFonts w:ascii="Open Sans" w:hAnsi="Open Sans" w:cs="Open Sans"/>
          <w:sz w:val="20"/>
          <w:szCs w:val="20"/>
          <w:lang w:eastAsia="en-US"/>
        </w:rPr>
        <w:t>Oferta Wykonawcy oraz wykaz obiektów – załącznik nr 2;</w:t>
      </w:r>
    </w:p>
    <w:p w14:paraId="16962687" w14:textId="3A66CA11" w:rsidR="00ED0715" w:rsidRPr="00ED0715" w:rsidRDefault="00ED0715" w:rsidP="00356BF5">
      <w:pPr>
        <w:widowControl w:val="0"/>
        <w:numPr>
          <w:ilvl w:val="0"/>
          <w:numId w:val="14"/>
        </w:numPr>
        <w:suppressAutoHyphens/>
        <w:spacing w:line="259" w:lineRule="auto"/>
        <w:ind w:left="567"/>
        <w:jc w:val="both"/>
        <w:rPr>
          <w:rFonts w:ascii="Open Sans" w:hAnsi="Open Sans" w:cs="Open Sans"/>
          <w:sz w:val="20"/>
          <w:szCs w:val="20"/>
          <w:lang w:eastAsia="en-US"/>
        </w:rPr>
      </w:pPr>
      <w:r w:rsidRPr="00ED0715">
        <w:rPr>
          <w:rFonts w:ascii="Open Sans" w:hAnsi="Open Sans" w:cs="Open Sans"/>
          <w:sz w:val="20"/>
          <w:szCs w:val="20"/>
          <w:lang w:eastAsia="en-US"/>
        </w:rPr>
        <w:t xml:space="preserve">Oświadczenie informacyjne z art. 14 RODO dla pracownika Wykonawcy – załącznik nr </w:t>
      </w:r>
      <w:r w:rsidR="00B15442">
        <w:rPr>
          <w:rFonts w:ascii="Open Sans" w:hAnsi="Open Sans" w:cs="Open Sans"/>
          <w:sz w:val="20"/>
          <w:szCs w:val="20"/>
          <w:lang w:eastAsia="en-US"/>
        </w:rPr>
        <w:t>3</w:t>
      </w:r>
      <w:r w:rsidRPr="00ED0715">
        <w:rPr>
          <w:rFonts w:ascii="Open Sans" w:hAnsi="Open Sans" w:cs="Open Sans"/>
          <w:sz w:val="20"/>
          <w:szCs w:val="20"/>
          <w:lang w:eastAsia="en-US"/>
        </w:rPr>
        <w:t>.</w:t>
      </w:r>
    </w:p>
    <w:p w14:paraId="1950C537" w14:textId="77777777" w:rsidR="00ED0715" w:rsidRPr="00ED0715" w:rsidRDefault="00ED0715" w:rsidP="00356BF5">
      <w:pPr>
        <w:widowControl w:val="0"/>
        <w:spacing w:after="160" w:line="259" w:lineRule="auto"/>
        <w:jc w:val="both"/>
        <w:rPr>
          <w:rFonts w:ascii="Open Sans" w:hAnsi="Open Sans" w:cs="Open Sans"/>
          <w:sz w:val="20"/>
          <w:szCs w:val="20"/>
          <w:lang w:eastAsia="en-US"/>
        </w:rPr>
      </w:pPr>
    </w:p>
    <w:p w14:paraId="4AAA7CFC" w14:textId="77777777" w:rsidR="00ED0715" w:rsidRPr="00ED0715" w:rsidRDefault="00ED0715" w:rsidP="00356BF5">
      <w:pPr>
        <w:widowControl w:val="0"/>
        <w:tabs>
          <w:tab w:val="center" w:pos="1982"/>
          <w:tab w:val="center" w:pos="7081"/>
        </w:tabs>
        <w:spacing w:line="276" w:lineRule="auto"/>
        <w:rPr>
          <w:rFonts w:ascii="Open Sans" w:hAnsi="Open Sans" w:cs="Open Sans"/>
          <w:b/>
          <w:color w:val="00000A"/>
          <w:sz w:val="20"/>
          <w:szCs w:val="20"/>
        </w:rPr>
      </w:pPr>
      <w:r w:rsidRPr="00ED0715">
        <w:rPr>
          <w:rFonts w:ascii="Open Sans" w:hAnsi="Open Sans" w:cs="Open Sans"/>
          <w:color w:val="00000A"/>
          <w:sz w:val="20"/>
          <w:szCs w:val="20"/>
        </w:rPr>
        <w:tab/>
      </w:r>
      <w:r w:rsidRPr="00ED0715">
        <w:rPr>
          <w:rFonts w:ascii="Open Sans" w:hAnsi="Open Sans" w:cs="Open Sans"/>
          <w:b/>
          <w:color w:val="00000A"/>
          <w:sz w:val="20"/>
          <w:szCs w:val="20"/>
        </w:rPr>
        <w:t>ZAMAWIAJĄCY:</w:t>
      </w:r>
      <w:r w:rsidRPr="00ED0715">
        <w:rPr>
          <w:rFonts w:ascii="Open Sans" w:hAnsi="Open Sans" w:cs="Open Sans"/>
          <w:b/>
          <w:color w:val="00000A"/>
          <w:sz w:val="20"/>
          <w:szCs w:val="20"/>
        </w:rPr>
        <w:tab/>
        <w:t>WYKONAWCA:</w:t>
      </w:r>
    </w:p>
    <w:p w14:paraId="0989BD9F" w14:textId="77777777" w:rsidR="00ED0715" w:rsidRPr="00ED0715" w:rsidRDefault="00ED0715" w:rsidP="00356BF5">
      <w:pPr>
        <w:widowControl w:val="0"/>
        <w:spacing w:after="160" w:line="259" w:lineRule="auto"/>
        <w:rPr>
          <w:rFonts w:ascii="Open Sans" w:hAnsi="Open Sans" w:cs="Open Sans"/>
          <w:b/>
          <w:sz w:val="20"/>
          <w:szCs w:val="20"/>
          <w:lang w:eastAsia="zh-CN"/>
        </w:rPr>
      </w:pPr>
    </w:p>
    <w:p w14:paraId="043C29B9" w14:textId="711D9649" w:rsidR="00ED0715" w:rsidRPr="00C55E42" w:rsidRDefault="00ED0715" w:rsidP="00C55E42">
      <w:pPr>
        <w:widowControl w:val="0"/>
        <w:suppressAutoHyphens/>
        <w:ind w:left="5664" w:firstLine="708"/>
        <w:jc w:val="right"/>
        <w:rPr>
          <w:rFonts w:ascii="Open Sans" w:hAnsi="Open Sans" w:cs="Open Sans"/>
          <w:sz w:val="20"/>
          <w:szCs w:val="20"/>
          <w:lang w:eastAsia="zh-CN"/>
        </w:rPr>
      </w:pPr>
      <w:r w:rsidRPr="00C55E42">
        <w:rPr>
          <w:rFonts w:ascii="Open Sans" w:hAnsi="Open Sans" w:cs="Open Sans"/>
          <w:sz w:val="20"/>
          <w:szCs w:val="20"/>
          <w:lang w:eastAsia="zh-CN"/>
        </w:rPr>
        <w:t>Załącznik nr 1 do umowy</w:t>
      </w:r>
    </w:p>
    <w:p w14:paraId="13195116" w14:textId="77777777" w:rsidR="00ED0715" w:rsidRPr="00ED0715" w:rsidRDefault="00ED0715" w:rsidP="00356BF5">
      <w:pPr>
        <w:widowControl w:val="0"/>
        <w:suppressAutoHyphens/>
        <w:rPr>
          <w:rFonts w:ascii="Open Sans" w:hAnsi="Open Sans" w:cs="Open Sans"/>
          <w:sz w:val="20"/>
          <w:szCs w:val="20"/>
          <w:lang w:eastAsia="zh-CN"/>
        </w:rPr>
      </w:pPr>
    </w:p>
    <w:p w14:paraId="51F63A45" w14:textId="77777777" w:rsidR="003200D7" w:rsidRPr="003200D7" w:rsidRDefault="003200D7" w:rsidP="003200D7">
      <w:pPr>
        <w:spacing w:line="276" w:lineRule="auto"/>
        <w:jc w:val="center"/>
        <w:rPr>
          <w:rFonts w:ascii="Open Sans" w:eastAsiaTheme="minorHAnsi" w:hAnsi="Open Sans" w:cs="Open Sans"/>
          <w:b/>
          <w:sz w:val="20"/>
          <w:szCs w:val="20"/>
          <w:lang w:eastAsia="en-US"/>
        </w:rPr>
      </w:pPr>
      <w:r w:rsidRPr="003200D7">
        <w:rPr>
          <w:rFonts w:ascii="Open Sans" w:eastAsiaTheme="minorHAnsi" w:hAnsi="Open Sans" w:cs="Open Sans"/>
          <w:b/>
          <w:sz w:val="20"/>
          <w:szCs w:val="20"/>
          <w:lang w:eastAsia="en-US"/>
        </w:rPr>
        <w:t>OPIS PRZEDMIOTU ZAMÓWIENIA</w:t>
      </w:r>
    </w:p>
    <w:p w14:paraId="6E265D6D" w14:textId="77777777" w:rsidR="003200D7" w:rsidRPr="003200D7" w:rsidRDefault="003200D7" w:rsidP="003200D7">
      <w:pPr>
        <w:spacing w:line="276" w:lineRule="auto"/>
        <w:jc w:val="both"/>
        <w:rPr>
          <w:rFonts w:eastAsiaTheme="minorHAnsi"/>
        </w:rPr>
      </w:pPr>
    </w:p>
    <w:p w14:paraId="74C84F1D" w14:textId="77777777" w:rsidR="00CB2F7F"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Przedmiotem zamówienia jest świadczenie na rzecz Pracowników GZD, Dzieci Pracowników, Osób Towarzyszących Pracownikom, usługi dostępu do obiektów i zajęć sportowo-rekreacyjnych na terenie Polski, a w szczególności na terenie Trójmiasta. Świadczenie Usługi będzie się odbywało na podstawie imiennych kart dostępu, w dalszej części zwanych „Karty" do obiektów i zajęć sportowo-rekreacyjnych.</w:t>
      </w:r>
    </w:p>
    <w:p w14:paraId="01BACA54" w14:textId="1EC488FF" w:rsidR="003200D7" w:rsidRPr="003200D7" w:rsidRDefault="003200D7" w:rsidP="00CB2F7F">
      <w:pPr>
        <w:spacing w:after="160" w:line="276" w:lineRule="auto"/>
        <w:ind w:left="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Przez Zamawiającego rozumie się Gdański Zarząd Dróg.</w:t>
      </w:r>
    </w:p>
    <w:p w14:paraId="75F0B1E8" w14:textId="77777777" w:rsidR="003200D7" w:rsidRPr="003200D7"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lastRenderedPageBreak/>
        <w:t>Liczba Kart ustalona zostanie na podstawie imiennej listy sporządzonej przez Zamawiającego , którą przekaże Wykonawcy w terminie w ciągu 7 dnia od dnia podpisania umowy. Lista będzie aktualizowana i dostarczana Wykonawcy przed rozpoczęciem każdego miesiąca abonamentowego.</w:t>
      </w:r>
    </w:p>
    <w:p w14:paraId="2DE616BB" w14:textId="438FF961" w:rsidR="003200D7" w:rsidRPr="003200D7"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xml:space="preserve">Karty będą dostępne w postaci fizycznej oraz z możliwością używania ich w aplikacji. </w:t>
      </w:r>
    </w:p>
    <w:p w14:paraId="6F02E1AB" w14:textId="77777777" w:rsidR="003200D7" w:rsidRPr="003200D7"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Karty imienne i aktywne przez czas trwania umowy, w którym świadczona będzie usługa. Karty osób rezygnujących będą blokowane. Wykonawca nie będzie pobierał opłat za wydanie nowych kart.</w:t>
      </w:r>
    </w:p>
    <w:p w14:paraId="5C983FE0" w14:textId="77777777" w:rsidR="003200D7" w:rsidRPr="003200D7"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Reklamacje dotyczące nieprawidłowości w dostarczonych Kartach, uniemożliwiające ich poprawne działanie będą rozpatrywane w ciągu 3 dni roboczych od dnia zgłoszenia.</w:t>
      </w:r>
    </w:p>
    <w:p w14:paraId="57D75DCC" w14:textId="77777777" w:rsidR="003200D7" w:rsidRPr="003200D7" w:rsidRDefault="003200D7" w:rsidP="00CB2F7F">
      <w:pPr>
        <w:numPr>
          <w:ilvl w:val="0"/>
          <w:numId w:val="29"/>
        </w:numPr>
        <w:spacing w:after="160" w:line="276" w:lineRule="auto"/>
        <w:ind w:left="426"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Zakres zamówienia :</w:t>
      </w:r>
    </w:p>
    <w:p w14:paraId="7C364AC0" w14:textId="77777777" w:rsidR="003200D7" w:rsidRPr="003200D7" w:rsidRDefault="003200D7" w:rsidP="00CB2F7F">
      <w:pPr>
        <w:numPr>
          <w:ilvl w:val="0"/>
          <w:numId w:val="48"/>
        </w:numPr>
        <w:spacing w:after="160" w:line="276" w:lineRule="auto"/>
        <w:ind w:hanging="29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Udostępnienie pracownikom, osobom towarzyszącym oraz dzieciom pracowników dostępu do obiektów i zajęć sportowo-rekreacyjnych na terenie Polski, a w szczególności do co najmniej 100 obiektów sportowo-rekreacyjnych na terenie Trójmiasta w tym co najmniej 1 siłownia sieciowa dostępna w 10 lokalizacjach.</w:t>
      </w:r>
    </w:p>
    <w:p w14:paraId="49DE9A51" w14:textId="77777777" w:rsidR="003200D7" w:rsidRPr="003200D7" w:rsidRDefault="003200D7" w:rsidP="00CB2F7F">
      <w:pPr>
        <w:numPr>
          <w:ilvl w:val="0"/>
          <w:numId w:val="48"/>
        </w:numPr>
        <w:spacing w:after="160" w:line="276" w:lineRule="auto"/>
        <w:ind w:hanging="29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Wykonawca zapewni karty sportowe w minimum dwóch wariantach, 8 wejść w miesiącu oraz bez limitu wejść. Cena karty będzie uzależniona od przysługującej ilości wejść w miesiącu.</w:t>
      </w:r>
    </w:p>
    <w:p w14:paraId="7BD2E4EC" w14:textId="77777777" w:rsidR="003200D7" w:rsidRPr="003200D7" w:rsidRDefault="003200D7" w:rsidP="00CB2F7F">
      <w:pPr>
        <w:numPr>
          <w:ilvl w:val="0"/>
          <w:numId w:val="48"/>
        </w:numPr>
        <w:spacing w:after="160" w:line="276" w:lineRule="auto"/>
        <w:ind w:hanging="29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Wykonawca przekaże Zamawiającemu aktualny wykaz obiektów na terenie Polski, w których będą świadczone usługi dostępu w ramach umowy.- przez „obiekt sportowo-rekreacyjny" należy rozumieć samodzielny zwarty zespół urządzeń terenowych (zagospodarowane tereny sportowe przeznaczone do uprawiania sportów na świeżym powietrzu lub budynków, których całość lub część przeznaczona jest do celów sportowo-rekreacyjnych).- zajęcia oferowane w jednym obiekcie (pod jednym adresem administracyjnym) przez ten sam podmiot, traktowane będą jako jeden obiekt.</w:t>
      </w:r>
    </w:p>
    <w:p w14:paraId="64A52738" w14:textId="77777777" w:rsidR="003200D7" w:rsidRPr="003200D7" w:rsidRDefault="003200D7" w:rsidP="00CB2F7F">
      <w:pPr>
        <w:numPr>
          <w:ilvl w:val="0"/>
          <w:numId w:val="48"/>
        </w:numPr>
        <w:spacing w:after="160" w:line="276" w:lineRule="auto"/>
        <w:ind w:hanging="29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xml:space="preserve">W ramach świadczenia usług dostępu Wykonawca zapewni pracownikom Zamawiającego i osobom towarzyszącym dostęp do zróżnicowanych obiektów sportowo-rekreacyjnych, a w szczególności do siłowni, klubów fitness, szkół tańca i basenów oraz zajęć sportowo-rekreacyjnych, w szczególności: </w:t>
      </w:r>
      <w:proofErr w:type="spellStart"/>
      <w:r w:rsidRPr="003200D7">
        <w:rPr>
          <w:rFonts w:ascii="Open Sans" w:eastAsiaTheme="minorHAnsi" w:hAnsi="Open Sans" w:cs="Open Sans"/>
          <w:sz w:val="20"/>
          <w:szCs w:val="20"/>
        </w:rPr>
        <w:t>aerobicu</w:t>
      </w:r>
      <w:proofErr w:type="spellEnd"/>
      <w:r w:rsidRPr="003200D7">
        <w:rPr>
          <w:rFonts w:ascii="Open Sans" w:eastAsiaTheme="minorHAnsi" w:hAnsi="Open Sans" w:cs="Open Sans"/>
          <w:sz w:val="20"/>
          <w:szCs w:val="20"/>
        </w:rPr>
        <w:t xml:space="preserve">, </w:t>
      </w:r>
      <w:proofErr w:type="spellStart"/>
      <w:r w:rsidRPr="003200D7">
        <w:rPr>
          <w:rFonts w:ascii="Open Sans" w:eastAsiaTheme="minorHAnsi" w:hAnsi="Open Sans" w:cs="Open Sans"/>
          <w:sz w:val="20"/>
          <w:szCs w:val="20"/>
        </w:rPr>
        <w:t>aqua</w:t>
      </w:r>
      <w:proofErr w:type="spellEnd"/>
      <w:r w:rsidRPr="003200D7">
        <w:rPr>
          <w:rFonts w:ascii="Open Sans" w:eastAsiaTheme="minorHAnsi" w:hAnsi="Open Sans" w:cs="Open Sans"/>
          <w:sz w:val="20"/>
          <w:szCs w:val="20"/>
        </w:rPr>
        <w:t xml:space="preserve"> </w:t>
      </w:r>
      <w:proofErr w:type="spellStart"/>
      <w:r w:rsidRPr="003200D7">
        <w:rPr>
          <w:rFonts w:ascii="Open Sans" w:eastAsiaTheme="minorHAnsi" w:hAnsi="Open Sans" w:cs="Open Sans"/>
          <w:sz w:val="20"/>
          <w:szCs w:val="20"/>
        </w:rPr>
        <w:t>aerobicu</w:t>
      </w:r>
      <w:proofErr w:type="spellEnd"/>
      <w:r w:rsidRPr="003200D7">
        <w:rPr>
          <w:rFonts w:ascii="Open Sans" w:eastAsiaTheme="minorHAnsi" w:hAnsi="Open Sans" w:cs="Open Sans"/>
          <w:sz w:val="20"/>
          <w:szCs w:val="20"/>
        </w:rPr>
        <w:t xml:space="preserve">, gimnastyki, sztuki walki, nauki tańca, jogi, </w:t>
      </w:r>
      <w:proofErr w:type="spellStart"/>
      <w:r w:rsidRPr="003200D7">
        <w:rPr>
          <w:rFonts w:ascii="Open Sans" w:eastAsiaTheme="minorHAnsi" w:hAnsi="Open Sans" w:cs="Open Sans"/>
          <w:sz w:val="20"/>
          <w:szCs w:val="20"/>
        </w:rPr>
        <w:t>pilates</w:t>
      </w:r>
      <w:proofErr w:type="spellEnd"/>
      <w:r w:rsidRPr="003200D7">
        <w:rPr>
          <w:rFonts w:ascii="Open Sans" w:eastAsiaTheme="minorHAnsi" w:hAnsi="Open Sans" w:cs="Open Sans"/>
          <w:sz w:val="20"/>
          <w:szCs w:val="20"/>
        </w:rPr>
        <w:t xml:space="preserve">, </w:t>
      </w:r>
      <w:proofErr w:type="spellStart"/>
      <w:r w:rsidRPr="003200D7">
        <w:rPr>
          <w:rFonts w:ascii="Open Sans" w:eastAsiaTheme="minorHAnsi" w:hAnsi="Open Sans" w:cs="Open Sans"/>
          <w:sz w:val="20"/>
          <w:szCs w:val="20"/>
        </w:rPr>
        <w:t>nordic</w:t>
      </w:r>
      <w:proofErr w:type="spellEnd"/>
      <w:r w:rsidRPr="003200D7">
        <w:rPr>
          <w:rFonts w:ascii="Open Sans" w:eastAsiaTheme="minorHAnsi" w:hAnsi="Open Sans" w:cs="Open Sans"/>
          <w:sz w:val="20"/>
          <w:szCs w:val="20"/>
        </w:rPr>
        <w:t xml:space="preserve"> </w:t>
      </w:r>
      <w:proofErr w:type="spellStart"/>
      <w:r w:rsidRPr="003200D7">
        <w:rPr>
          <w:rFonts w:ascii="Open Sans" w:eastAsiaTheme="minorHAnsi" w:hAnsi="Open Sans" w:cs="Open Sans"/>
          <w:sz w:val="20"/>
          <w:szCs w:val="20"/>
        </w:rPr>
        <w:t>walkingu</w:t>
      </w:r>
      <w:proofErr w:type="spellEnd"/>
      <w:r w:rsidRPr="003200D7">
        <w:rPr>
          <w:rFonts w:ascii="Open Sans" w:eastAsiaTheme="minorHAnsi" w:hAnsi="Open Sans" w:cs="Open Sans"/>
          <w:sz w:val="20"/>
          <w:szCs w:val="20"/>
        </w:rPr>
        <w:t>, basenu, fitnessu, grot solnych, jacuzzi, sauny, siłowni, squash, ścianek wspinaczkowych na terenie całej Polski. Dzieciom pracowników do lat 15 Wykonawca zapewni dostęp do takich obiektów jak pracownikom oraz kartę obejmującą wyłącznie dostęp do basenu.</w:t>
      </w:r>
    </w:p>
    <w:p w14:paraId="2EDE885B" w14:textId="77777777" w:rsidR="003200D7" w:rsidRPr="003200D7" w:rsidRDefault="003200D7" w:rsidP="00CB2F7F">
      <w:pPr>
        <w:numPr>
          <w:ilvl w:val="0"/>
          <w:numId w:val="48"/>
        </w:numPr>
        <w:spacing w:after="160" w:line="276" w:lineRule="auto"/>
        <w:ind w:hanging="29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Szacowana liczba osób korzystających z kart w ciągu miesiąca wynosi:</w:t>
      </w:r>
    </w:p>
    <w:p w14:paraId="2A21CBF3" w14:textId="77777777" w:rsidR="003200D7" w:rsidRPr="003200D7" w:rsidRDefault="003200D7" w:rsidP="00CB2F7F">
      <w:pPr>
        <w:spacing w:line="276" w:lineRule="auto"/>
        <w:ind w:left="993"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dla pracownika – w wariancie 8 wejść w m-</w:t>
      </w:r>
      <w:proofErr w:type="spellStart"/>
      <w:r w:rsidRPr="003200D7">
        <w:rPr>
          <w:rFonts w:ascii="Open Sans" w:eastAsiaTheme="minorHAnsi" w:hAnsi="Open Sans" w:cs="Open Sans"/>
          <w:sz w:val="20"/>
          <w:szCs w:val="20"/>
        </w:rPr>
        <w:t>cu</w:t>
      </w:r>
      <w:proofErr w:type="spellEnd"/>
      <w:r w:rsidRPr="003200D7">
        <w:rPr>
          <w:rFonts w:ascii="Open Sans" w:eastAsiaTheme="minorHAnsi" w:hAnsi="Open Sans" w:cs="Open Sans"/>
          <w:sz w:val="20"/>
          <w:szCs w:val="20"/>
        </w:rPr>
        <w:t xml:space="preserve"> do 65 os., w wariancie bez ograniczenia wejść do 30 osób;</w:t>
      </w:r>
    </w:p>
    <w:p w14:paraId="6D99E84A" w14:textId="77777777" w:rsidR="003200D7" w:rsidRPr="003200D7" w:rsidRDefault="003200D7" w:rsidP="00CB2F7F">
      <w:pPr>
        <w:spacing w:line="276" w:lineRule="auto"/>
        <w:ind w:left="993"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dla osoby towarzyszącej  - w wariancie 8 wejść w m-</w:t>
      </w:r>
      <w:proofErr w:type="spellStart"/>
      <w:r w:rsidRPr="003200D7">
        <w:rPr>
          <w:rFonts w:ascii="Open Sans" w:eastAsiaTheme="minorHAnsi" w:hAnsi="Open Sans" w:cs="Open Sans"/>
          <w:sz w:val="20"/>
          <w:szCs w:val="20"/>
        </w:rPr>
        <w:t>cu</w:t>
      </w:r>
      <w:proofErr w:type="spellEnd"/>
      <w:r w:rsidRPr="003200D7">
        <w:rPr>
          <w:rFonts w:ascii="Open Sans" w:eastAsiaTheme="minorHAnsi" w:hAnsi="Open Sans" w:cs="Open Sans"/>
          <w:sz w:val="20"/>
          <w:szCs w:val="20"/>
        </w:rPr>
        <w:t xml:space="preserve"> 15 os., w wariancie bez ograniczenia wejść 15 osób;</w:t>
      </w:r>
    </w:p>
    <w:p w14:paraId="447155DE" w14:textId="13B23D35" w:rsidR="003200D7" w:rsidRPr="005E2617" w:rsidRDefault="003200D7" w:rsidP="00CB2F7F">
      <w:pPr>
        <w:spacing w:line="276" w:lineRule="auto"/>
        <w:ind w:left="993" w:hanging="284"/>
        <w:contextualSpacing/>
        <w:jc w:val="both"/>
        <w:rPr>
          <w:rFonts w:ascii="Open Sans" w:eastAsiaTheme="minorHAnsi" w:hAnsi="Open Sans" w:cs="Open Sans"/>
          <w:sz w:val="22"/>
          <w:szCs w:val="22"/>
        </w:rPr>
      </w:pPr>
      <w:r w:rsidRPr="003200D7">
        <w:rPr>
          <w:rFonts w:ascii="Open Sans" w:eastAsiaTheme="minorHAnsi" w:hAnsi="Open Sans" w:cs="Open Sans"/>
          <w:sz w:val="20"/>
          <w:szCs w:val="20"/>
        </w:rPr>
        <w:t>- dla dzieci do lat 15 - w wariancie 8 wejść w m-</w:t>
      </w:r>
      <w:proofErr w:type="spellStart"/>
      <w:r w:rsidRPr="003200D7">
        <w:rPr>
          <w:rFonts w:ascii="Open Sans" w:eastAsiaTheme="minorHAnsi" w:hAnsi="Open Sans" w:cs="Open Sans"/>
          <w:sz w:val="20"/>
          <w:szCs w:val="20"/>
        </w:rPr>
        <w:t>cu</w:t>
      </w:r>
      <w:proofErr w:type="spellEnd"/>
      <w:r w:rsidRPr="003200D7">
        <w:rPr>
          <w:rFonts w:ascii="Open Sans" w:eastAsiaTheme="minorHAnsi" w:hAnsi="Open Sans" w:cs="Open Sans"/>
          <w:sz w:val="20"/>
          <w:szCs w:val="20"/>
        </w:rPr>
        <w:t xml:space="preserve"> do 10 os., w wariancie bez ograniczenia wejść do 10 osób</w:t>
      </w:r>
      <w:r w:rsidR="005E2617">
        <w:rPr>
          <w:rFonts w:ascii="Open Sans" w:eastAsiaTheme="minorHAnsi" w:hAnsi="Open Sans" w:cs="Open Sans"/>
          <w:sz w:val="20"/>
          <w:szCs w:val="20"/>
        </w:rPr>
        <w:t xml:space="preserve"> </w:t>
      </w:r>
      <w:r w:rsidR="005E2617" w:rsidRPr="005E2617">
        <w:rPr>
          <w:rFonts w:ascii="Open Sans" w:eastAsiaTheme="minorHAnsi" w:hAnsi="Open Sans" w:cs="Open Sans"/>
          <w:color w:val="FF0000"/>
          <w:sz w:val="20"/>
          <w:szCs w:val="20"/>
        </w:rPr>
        <w:t>-</w:t>
      </w:r>
      <w:r w:rsidR="005E2617" w:rsidRPr="005E2617">
        <w:rPr>
          <w:rFonts w:ascii="Open Sans" w:hAnsi="Open Sans" w:cs="Open Sans"/>
          <w:color w:val="FF0000"/>
          <w:sz w:val="20"/>
          <w:szCs w:val="20"/>
        </w:rPr>
        <w:t xml:space="preserve">zajęcia </w:t>
      </w:r>
      <w:r w:rsidR="005E2617" w:rsidRPr="005E2617">
        <w:rPr>
          <w:rFonts w:ascii="Open Sans" w:eastAsiaTheme="minorHAnsi" w:hAnsi="Open Sans" w:cs="Open Sans"/>
          <w:color w:val="FF0000"/>
          <w:sz w:val="20"/>
          <w:szCs w:val="20"/>
        </w:rPr>
        <w:t>dedykowana dla dzieci;</w:t>
      </w:r>
    </w:p>
    <w:p w14:paraId="4AF81092" w14:textId="77777777" w:rsidR="003200D7" w:rsidRPr="003200D7" w:rsidRDefault="003200D7" w:rsidP="00CB2F7F">
      <w:pPr>
        <w:spacing w:line="276" w:lineRule="auto"/>
        <w:ind w:left="993" w:hanging="284"/>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dla dzieci do lat 15 - w wariancie 8 wejść – karta basenowa, w m-</w:t>
      </w:r>
      <w:proofErr w:type="spellStart"/>
      <w:r w:rsidRPr="003200D7">
        <w:rPr>
          <w:rFonts w:ascii="Open Sans" w:eastAsiaTheme="minorHAnsi" w:hAnsi="Open Sans" w:cs="Open Sans"/>
          <w:sz w:val="20"/>
          <w:szCs w:val="20"/>
        </w:rPr>
        <w:t>cu</w:t>
      </w:r>
      <w:proofErr w:type="spellEnd"/>
      <w:r w:rsidRPr="003200D7">
        <w:rPr>
          <w:rFonts w:ascii="Open Sans" w:eastAsiaTheme="minorHAnsi" w:hAnsi="Open Sans" w:cs="Open Sans"/>
          <w:sz w:val="20"/>
          <w:szCs w:val="20"/>
        </w:rPr>
        <w:t xml:space="preserve"> do 10 os., w wariancie bez ograniczenia wejść do 10 osób;</w:t>
      </w:r>
    </w:p>
    <w:p w14:paraId="29A09299" w14:textId="77777777" w:rsidR="003200D7" w:rsidRPr="003200D7" w:rsidRDefault="003200D7" w:rsidP="00CB2F7F">
      <w:pPr>
        <w:numPr>
          <w:ilvl w:val="0"/>
          <w:numId w:val="29"/>
        </w:numPr>
        <w:spacing w:after="160" w:line="276" w:lineRule="auto"/>
        <w:ind w:left="284" w:hanging="284"/>
        <w:contextualSpacing/>
        <w:jc w:val="both"/>
        <w:rPr>
          <w:rFonts w:ascii="Open Sans" w:eastAsiaTheme="minorHAnsi" w:hAnsi="Open Sans" w:cs="Open Sans"/>
          <w:sz w:val="20"/>
          <w:szCs w:val="20"/>
          <w:lang w:eastAsia="en-US"/>
        </w:rPr>
      </w:pPr>
      <w:r w:rsidRPr="003200D7">
        <w:rPr>
          <w:rFonts w:ascii="Open Sans" w:eastAsiaTheme="minorHAnsi" w:hAnsi="Open Sans" w:cs="Open Sans"/>
          <w:sz w:val="20"/>
          <w:szCs w:val="20"/>
        </w:rPr>
        <w:t xml:space="preserve">Pracownik posiadający aktywną kartę będzie mógł zgłosić do programu wyłącznie jedną osobę towarzyszącą, osoba ta będzie mogła korzystać </w:t>
      </w:r>
      <w:r w:rsidRPr="003200D7">
        <w:rPr>
          <w:rFonts w:ascii="Open Sans" w:eastAsiaTheme="minorHAnsi" w:hAnsi="Open Sans" w:cs="Open Sans"/>
          <w:sz w:val="20"/>
          <w:szCs w:val="20"/>
          <w:lang w:eastAsia="en-US"/>
        </w:rPr>
        <w:t>jedynie z takiego samego rodzaju karty. Jeżeli pracownik korzysta z karty „bez ograniczeń”, osoba towarzysząca zgłoszona przez tego pracownika może korzystać jedynie z programu „bez ograniczeń”.</w:t>
      </w:r>
    </w:p>
    <w:p w14:paraId="1024BE18" w14:textId="4338F152" w:rsidR="003200D7" w:rsidRPr="003200D7" w:rsidRDefault="003200D7" w:rsidP="00CB2F7F">
      <w:pPr>
        <w:numPr>
          <w:ilvl w:val="0"/>
          <w:numId w:val="29"/>
        </w:numPr>
        <w:spacing w:after="160" w:line="276" w:lineRule="auto"/>
        <w:ind w:left="284" w:hanging="284"/>
        <w:contextualSpacing/>
        <w:jc w:val="both"/>
        <w:rPr>
          <w:rFonts w:ascii="Open Sans" w:eastAsiaTheme="minorHAnsi" w:hAnsi="Open Sans" w:cs="Open Sans"/>
          <w:sz w:val="20"/>
          <w:szCs w:val="20"/>
          <w:lang w:eastAsia="en-US"/>
        </w:rPr>
      </w:pPr>
      <w:r w:rsidRPr="003200D7">
        <w:rPr>
          <w:rFonts w:ascii="Open Sans" w:eastAsiaTheme="minorHAnsi" w:hAnsi="Open Sans" w:cs="Open Sans"/>
          <w:sz w:val="20"/>
          <w:szCs w:val="20"/>
        </w:rPr>
        <w:t xml:space="preserve">Pracownik posiadający aktywną kartę będzie mógł zgłosić do programu dwoje dzieci do 15 </w:t>
      </w:r>
      <w:proofErr w:type="spellStart"/>
      <w:r w:rsidRPr="003200D7">
        <w:rPr>
          <w:rFonts w:ascii="Open Sans" w:eastAsiaTheme="minorHAnsi" w:hAnsi="Open Sans" w:cs="Open Sans"/>
          <w:sz w:val="20"/>
          <w:szCs w:val="20"/>
        </w:rPr>
        <w:t>rż</w:t>
      </w:r>
      <w:proofErr w:type="spellEnd"/>
      <w:r w:rsidRPr="003200D7">
        <w:rPr>
          <w:rFonts w:ascii="Open Sans" w:eastAsiaTheme="minorHAnsi" w:hAnsi="Open Sans" w:cs="Open Sans"/>
          <w:sz w:val="20"/>
          <w:szCs w:val="20"/>
        </w:rPr>
        <w:t xml:space="preserve">., dzieci te będą mogły korzystać </w:t>
      </w:r>
      <w:r w:rsidRPr="003200D7">
        <w:rPr>
          <w:rFonts w:ascii="Open Sans" w:eastAsiaTheme="minorHAnsi" w:hAnsi="Open Sans" w:cs="Open Sans"/>
          <w:sz w:val="20"/>
          <w:szCs w:val="20"/>
          <w:lang w:eastAsia="en-US"/>
        </w:rPr>
        <w:t xml:space="preserve">jedynie z takiego samego rodzaju karty </w:t>
      </w:r>
      <w:r w:rsidR="005E2617" w:rsidRPr="005E2617">
        <w:rPr>
          <w:rFonts w:ascii="Open Sans" w:eastAsiaTheme="minorHAnsi" w:hAnsi="Open Sans" w:cs="Open Sans"/>
          <w:color w:val="FF0000"/>
          <w:sz w:val="20"/>
          <w:szCs w:val="20"/>
          <w:lang w:eastAsia="en-US"/>
        </w:rPr>
        <w:t xml:space="preserve">(dotyczy ilości wejść) </w:t>
      </w:r>
      <w:r w:rsidRPr="003200D7">
        <w:rPr>
          <w:rFonts w:ascii="Open Sans" w:eastAsiaTheme="minorHAnsi" w:hAnsi="Open Sans" w:cs="Open Sans"/>
          <w:sz w:val="20"/>
          <w:szCs w:val="20"/>
          <w:lang w:eastAsia="en-US"/>
        </w:rPr>
        <w:t>z jakiej korzysta pracownik.</w:t>
      </w:r>
    </w:p>
    <w:p w14:paraId="6C9D4F45" w14:textId="77777777" w:rsidR="003200D7" w:rsidRPr="003200D7" w:rsidRDefault="003200D7" w:rsidP="00CB2F7F">
      <w:pPr>
        <w:numPr>
          <w:ilvl w:val="0"/>
          <w:numId w:val="29"/>
        </w:numPr>
        <w:spacing w:after="160" w:line="276" w:lineRule="auto"/>
        <w:ind w:left="284" w:hanging="284"/>
        <w:contextualSpacing/>
        <w:jc w:val="both"/>
        <w:rPr>
          <w:rFonts w:ascii="Open Sans" w:eastAsiaTheme="minorHAnsi" w:hAnsi="Open Sans" w:cs="Open Sans"/>
          <w:sz w:val="20"/>
          <w:szCs w:val="20"/>
          <w:lang w:eastAsia="en-US"/>
        </w:rPr>
      </w:pPr>
      <w:r w:rsidRPr="003200D7">
        <w:rPr>
          <w:rFonts w:ascii="Open Sans" w:eastAsiaTheme="minorHAnsi" w:hAnsi="Open Sans" w:cs="Open Sans"/>
          <w:sz w:val="20"/>
          <w:szCs w:val="20"/>
          <w:lang w:eastAsia="en-US"/>
        </w:rPr>
        <w:t>Dostęp do usług wymienionych w ustępie 6 pkt. 2, powinien być zapewniony na terenie całej Polski.</w:t>
      </w:r>
    </w:p>
    <w:p w14:paraId="69F6FEE1"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lastRenderedPageBreak/>
        <w:t>Ze względu na to, że korzystanie z obiektów sportowo-rekreacyjnych oparte jest na zasadzie dobrowolności, Zamawiającemu w ramach zawartej umowy będzie przysługiwać prawo zgłaszania nowych uczestników gotowych korzystać z usług dostępu oraz uczestników rezygnujących, począwszy od nowego okresu rozliczeniowego (1 miesiąc kalendarzowy).Wykonawca będzie ponosić ryzyko zmniejszania lub zwiększania liczby uczestników korzystających z usług dostępu do obiektów i zajęć sportowo-rekreacyjnych i nie będą mu z tego tytułu przysługiwały żadne roszczenia.</w:t>
      </w:r>
    </w:p>
    <w:p w14:paraId="439CDE79"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Zamawiający przewiduje dofinansowanie kart dla Pracowników w kwocie 30 zł/m-c.</w:t>
      </w:r>
    </w:p>
    <w:p w14:paraId="740F8E89" w14:textId="653509F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hAnsi="Open Sans" w:cs="Open Sans"/>
          <w:sz w:val="20"/>
          <w:szCs w:val="20"/>
        </w:rPr>
        <w:t>Płatnikiem należności wobec Wykonawcy będ</w:t>
      </w:r>
      <w:r w:rsidR="00CB2F7F">
        <w:rPr>
          <w:rFonts w:ascii="Open Sans" w:hAnsi="Open Sans" w:cs="Open Sans"/>
          <w:sz w:val="20"/>
          <w:szCs w:val="20"/>
        </w:rPr>
        <w:t xml:space="preserve">zie </w:t>
      </w:r>
      <w:r w:rsidRPr="003200D7">
        <w:rPr>
          <w:rFonts w:ascii="Open Sans" w:hAnsi="Open Sans" w:cs="Open Sans"/>
          <w:sz w:val="20"/>
          <w:szCs w:val="20"/>
        </w:rPr>
        <w:t>jednostk</w:t>
      </w:r>
      <w:r w:rsidR="00CB2F7F">
        <w:rPr>
          <w:rFonts w:ascii="Open Sans" w:hAnsi="Open Sans" w:cs="Open Sans"/>
          <w:sz w:val="20"/>
          <w:szCs w:val="20"/>
        </w:rPr>
        <w:t>a</w:t>
      </w:r>
      <w:r w:rsidRPr="003200D7">
        <w:rPr>
          <w:rFonts w:ascii="Open Sans" w:hAnsi="Open Sans" w:cs="Open Sans"/>
          <w:sz w:val="20"/>
          <w:szCs w:val="20"/>
        </w:rPr>
        <w:t>: Gdański Zarząd Dróg.</w:t>
      </w:r>
    </w:p>
    <w:p w14:paraId="13DC2205"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Na potrzeby wykonania zamówienia Zamawiający przekaże Wykonawcy takie dane jak imię i nazwisko Użytkownika karty i nie przewiduje się podawania innych informacji ponad te.</w:t>
      </w:r>
    </w:p>
    <w:p w14:paraId="7F11E437"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Weryfikacja Użytkowników Kart ma być zwolniona ze wszystkich dodatkowych opłat.</w:t>
      </w:r>
    </w:p>
    <w:p w14:paraId="6C6D2058"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xml:space="preserve">Weryfikacja Użytkownika karty może odbywać się poprzez okazanie karty i dokumentu potwierdzającego tożsamość osoby oraz złożenie podpisu na liście obecności. </w:t>
      </w:r>
    </w:p>
    <w:p w14:paraId="317EAE4E"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Przed rozpoczęciem każdego Okresu Rozliczeniowego (1 miesiąc kalendarzowy), Wykonawca, co najmniej na 2 dni przed rozpoczęciem każdego miesiąca kalendarzowego, w którym będzie świadczona Usługa, bez dodatkowego wynagrodzenia wyda i dostarczy do każdej z siedzib Zamawiającego, określoną liczbę imiennych Kart, uprawniających do korzystania z Usług. Liczba kart musi być zgodna z ilością Uczestników, którzy zgłosili chęć korzystania z Usług i zostali wykazani przez Zamawiającego na imiennej liście przekazanej Wykonawcy.</w:t>
      </w:r>
    </w:p>
    <w:p w14:paraId="63F1B42F"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Karta uprawnia jej posiadacza, zgodnie z wybranym wariantem, do dostępu do obiektów i zajęć sportowo-rekreacyjnych, tj. dostęp do obiektów odbywa się na zasadzie możliwości skorzystania z co najmniej jednej wizyty/zajęć dziennie w jednym obiekcie oraz skorzystania z jednego obiektu co najmniej raz dziennie. Czas korzystania z jednej Usługi nie może być krótszy niż 45 minut, chyba że ze względu na bezpieczeństwo uczestnika czas ten powinien być krótszy lub został z góry określony w regulaminie przez dany obiekt.</w:t>
      </w:r>
    </w:p>
    <w:p w14:paraId="4A9A64B6" w14:textId="77777777"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rPr>
      </w:pPr>
      <w:r w:rsidRPr="003200D7">
        <w:rPr>
          <w:rFonts w:ascii="Open Sans" w:eastAsiaTheme="minorHAnsi" w:hAnsi="Open Sans" w:cs="Open Sans"/>
          <w:sz w:val="20"/>
          <w:szCs w:val="20"/>
        </w:rPr>
        <w:t xml:space="preserve">Przerwy w korzystaniu z Usług, jakie są dopuszczone, mogą wynikać tylko i wyłącznie z faktu, że dane obiekty sportowo-rekreacyjne wprowadzają limity lub przerwy między zajęciami, wynikające z obowiązujących przepisów prawa, zasad bezpieczeństwa korzystania z obiektów i urządzeń lub regulaminów obowiązujących w obiektach. </w:t>
      </w:r>
    </w:p>
    <w:p w14:paraId="20167AB4" w14:textId="66F79040" w:rsidR="003200D7" w:rsidRPr="003200D7" w:rsidRDefault="003200D7" w:rsidP="00CB2F7F">
      <w:pPr>
        <w:numPr>
          <w:ilvl w:val="0"/>
          <w:numId w:val="29"/>
        </w:numPr>
        <w:spacing w:after="160" w:line="276" w:lineRule="auto"/>
        <w:ind w:left="284" w:hanging="426"/>
        <w:contextualSpacing/>
        <w:jc w:val="both"/>
        <w:rPr>
          <w:rFonts w:ascii="Open Sans" w:eastAsiaTheme="minorHAnsi" w:hAnsi="Open Sans" w:cs="Open Sans"/>
          <w:sz w:val="20"/>
          <w:szCs w:val="20"/>
          <w:lang w:eastAsia="en-US"/>
        </w:rPr>
      </w:pPr>
      <w:r w:rsidRPr="003200D7">
        <w:rPr>
          <w:rFonts w:ascii="Open Sans" w:eastAsiaTheme="minorHAnsi" w:hAnsi="Open Sans" w:cs="Open Sans"/>
          <w:sz w:val="20"/>
          <w:szCs w:val="20"/>
          <w:lang w:eastAsia="en-US"/>
        </w:rPr>
        <w:t>Umowa zostanie zawarta na okres 12 miesięcy abonamentowych lub do wyczerpania maksymalnej kwoty umowy</w:t>
      </w:r>
      <w:r w:rsidR="00CB2F7F">
        <w:rPr>
          <w:rFonts w:ascii="Open Sans" w:eastAsiaTheme="minorHAnsi" w:hAnsi="Open Sans" w:cs="Open Sans"/>
          <w:sz w:val="20"/>
          <w:szCs w:val="20"/>
          <w:lang w:eastAsia="en-US"/>
        </w:rPr>
        <w:t xml:space="preserve"> </w:t>
      </w:r>
      <w:r w:rsidRPr="003200D7">
        <w:rPr>
          <w:rFonts w:ascii="Open Sans" w:eastAsiaTheme="minorHAnsi" w:hAnsi="Open Sans" w:cs="Open Sans"/>
          <w:sz w:val="20"/>
          <w:szCs w:val="20"/>
          <w:lang w:eastAsia="en-US"/>
        </w:rPr>
        <w:t>– w zależności od tego, która z tych okoliczności nastąpi pierwsza, z tym że umowa ulegnie rozwiązaniu z końcem miesiąca poprzedzającego miesiąc, w którym wysokość wystawionej przez Wykonawcę faktury spowodowałaby przekroczenie tej kwoty.</w:t>
      </w:r>
    </w:p>
    <w:p w14:paraId="196E040A" w14:textId="77777777" w:rsidR="003200D7" w:rsidRPr="003200D7" w:rsidRDefault="003200D7" w:rsidP="003200D7">
      <w:pPr>
        <w:spacing w:line="276" w:lineRule="auto"/>
        <w:ind w:left="284"/>
        <w:jc w:val="both"/>
        <w:rPr>
          <w:rFonts w:ascii="Open Sans" w:hAnsi="Open Sans" w:cs="Open Sans"/>
          <w:sz w:val="20"/>
          <w:szCs w:val="20"/>
        </w:rPr>
      </w:pPr>
    </w:p>
    <w:p w14:paraId="5FF4CDCF" w14:textId="77777777" w:rsidR="00ED0715" w:rsidRPr="00ED0715" w:rsidRDefault="00ED0715" w:rsidP="00356BF5">
      <w:pPr>
        <w:widowControl w:val="0"/>
        <w:spacing w:after="160" w:line="259" w:lineRule="auto"/>
        <w:ind w:left="284"/>
        <w:rPr>
          <w:rFonts w:ascii="Open Sans" w:hAnsi="Open Sans" w:cs="Open Sans"/>
          <w:sz w:val="20"/>
          <w:szCs w:val="20"/>
        </w:rPr>
      </w:pPr>
    </w:p>
    <w:p w14:paraId="07D55946" w14:textId="01B50788" w:rsidR="00A23D0C" w:rsidRPr="00A23D0C" w:rsidRDefault="00A23D0C" w:rsidP="00356BF5">
      <w:pPr>
        <w:widowControl w:val="0"/>
        <w:shd w:val="clear" w:color="auto" w:fill="FFFFFF"/>
        <w:spacing w:line="276" w:lineRule="auto"/>
        <w:ind w:left="3545" w:firstLine="709"/>
        <w:jc w:val="right"/>
        <w:rPr>
          <w:rFonts w:ascii="Open Sans" w:hAnsi="Open Sans" w:cs="Open Sans"/>
          <w:bCs/>
          <w:color w:val="000000"/>
          <w:sz w:val="20"/>
          <w:szCs w:val="20"/>
        </w:rPr>
      </w:pPr>
      <w:r w:rsidRPr="00A23D0C">
        <w:rPr>
          <w:rFonts w:ascii="Open Sans" w:hAnsi="Open Sans" w:cs="Open Sans"/>
          <w:bCs/>
          <w:color w:val="000000"/>
          <w:sz w:val="20"/>
          <w:szCs w:val="20"/>
        </w:rPr>
        <w:t xml:space="preserve">Załącznik nr </w:t>
      </w:r>
      <w:r>
        <w:rPr>
          <w:rFonts w:ascii="Open Sans" w:hAnsi="Open Sans" w:cs="Open Sans"/>
          <w:bCs/>
          <w:color w:val="000000"/>
          <w:sz w:val="20"/>
          <w:szCs w:val="20"/>
        </w:rPr>
        <w:t>4</w:t>
      </w:r>
      <w:r w:rsidRPr="00A23D0C">
        <w:rPr>
          <w:rFonts w:ascii="Open Sans" w:hAnsi="Open Sans" w:cs="Open Sans"/>
          <w:bCs/>
          <w:color w:val="000000"/>
          <w:sz w:val="20"/>
          <w:szCs w:val="20"/>
        </w:rPr>
        <w:t xml:space="preserve"> do umowy</w:t>
      </w:r>
    </w:p>
    <w:p w14:paraId="1ECE90EC" w14:textId="77777777" w:rsidR="00A23D0C" w:rsidRPr="00A23D0C" w:rsidRDefault="00A23D0C" w:rsidP="00356BF5">
      <w:pPr>
        <w:widowControl w:val="0"/>
        <w:shd w:val="clear" w:color="auto" w:fill="FFFFFF"/>
        <w:spacing w:line="276" w:lineRule="auto"/>
        <w:jc w:val="center"/>
        <w:rPr>
          <w:rFonts w:ascii="Open Sans" w:hAnsi="Open Sans" w:cs="Open Sans"/>
          <w:bCs/>
          <w:i/>
          <w:color w:val="000000"/>
          <w:sz w:val="20"/>
          <w:szCs w:val="20"/>
        </w:rPr>
      </w:pPr>
      <w:r w:rsidRPr="00A23D0C">
        <w:rPr>
          <w:rFonts w:ascii="Open Sans" w:hAnsi="Open Sans" w:cs="Open Sans"/>
          <w:bCs/>
          <w:i/>
          <w:color w:val="000000"/>
          <w:sz w:val="20"/>
          <w:szCs w:val="20"/>
        </w:rPr>
        <w:t xml:space="preserve">                                                                                           </w:t>
      </w:r>
    </w:p>
    <w:p w14:paraId="759A73F0" w14:textId="77777777" w:rsidR="00A23D0C" w:rsidRPr="00A23D0C" w:rsidRDefault="00A23D0C" w:rsidP="00356BF5">
      <w:pPr>
        <w:widowControl w:val="0"/>
        <w:shd w:val="clear" w:color="auto" w:fill="FFFFFF"/>
        <w:spacing w:line="276" w:lineRule="auto"/>
        <w:jc w:val="right"/>
        <w:rPr>
          <w:rFonts w:ascii="Open Sans" w:hAnsi="Open Sans" w:cs="Open Sans"/>
          <w:b/>
          <w:bCs/>
          <w:color w:val="000000"/>
          <w:sz w:val="20"/>
          <w:szCs w:val="20"/>
        </w:rPr>
      </w:pPr>
    </w:p>
    <w:p w14:paraId="415EC5F5" w14:textId="77777777" w:rsidR="00A23D0C" w:rsidRPr="00A23D0C" w:rsidRDefault="00A23D0C" w:rsidP="00356BF5">
      <w:pPr>
        <w:widowControl w:val="0"/>
        <w:suppressAutoHyphens/>
        <w:spacing w:line="276" w:lineRule="auto"/>
        <w:jc w:val="center"/>
        <w:rPr>
          <w:rFonts w:ascii="Open Sans" w:hAnsi="Open Sans" w:cs="Open Sans"/>
          <w:b/>
          <w:sz w:val="20"/>
          <w:szCs w:val="20"/>
          <w:lang w:eastAsia="zh-CN"/>
        </w:rPr>
      </w:pPr>
      <w:r w:rsidRPr="00A23D0C">
        <w:rPr>
          <w:rFonts w:ascii="Open Sans" w:hAnsi="Open Sans" w:cs="Open Sans"/>
          <w:b/>
          <w:sz w:val="20"/>
          <w:szCs w:val="20"/>
          <w:lang w:eastAsia="zh-CN"/>
        </w:rPr>
        <w:t xml:space="preserve">Klauzula informacyjna dla pracownika Wykonawcy </w:t>
      </w:r>
    </w:p>
    <w:p w14:paraId="6BDD26F0" w14:textId="77777777" w:rsidR="00A23D0C" w:rsidRPr="00A23D0C" w:rsidRDefault="00A23D0C" w:rsidP="00356BF5">
      <w:pPr>
        <w:widowControl w:val="0"/>
        <w:suppressAutoHyphens/>
        <w:spacing w:line="276" w:lineRule="auto"/>
        <w:jc w:val="center"/>
        <w:rPr>
          <w:rFonts w:ascii="Open Sans" w:hAnsi="Open Sans" w:cs="Open Sans"/>
          <w:b/>
          <w:sz w:val="20"/>
          <w:szCs w:val="20"/>
          <w:lang w:eastAsia="zh-CN"/>
        </w:rPr>
      </w:pPr>
      <w:r w:rsidRPr="00A23D0C">
        <w:rPr>
          <w:rFonts w:ascii="Open Sans" w:hAnsi="Open Sans" w:cs="Open Sans"/>
          <w:b/>
          <w:sz w:val="20"/>
          <w:szCs w:val="20"/>
          <w:lang w:eastAsia="zh-CN"/>
        </w:rPr>
        <w:t>wynikająca z art. 14 RODO</w:t>
      </w:r>
    </w:p>
    <w:p w14:paraId="1E2BA459" w14:textId="77777777" w:rsidR="00A23D0C" w:rsidRPr="00A23D0C" w:rsidRDefault="00A23D0C" w:rsidP="00356BF5">
      <w:pPr>
        <w:widowControl w:val="0"/>
        <w:suppressAutoHyphens/>
        <w:spacing w:line="276" w:lineRule="auto"/>
        <w:rPr>
          <w:rFonts w:ascii="Open Sans" w:hAnsi="Open Sans" w:cs="Open Sans"/>
          <w:sz w:val="20"/>
          <w:szCs w:val="20"/>
          <w:lang w:eastAsia="zh-CN"/>
        </w:rPr>
      </w:pPr>
    </w:p>
    <w:p w14:paraId="0B4CB830" w14:textId="77777777" w:rsidR="00A23D0C" w:rsidRPr="00A23D0C" w:rsidRDefault="00A23D0C" w:rsidP="00356BF5">
      <w:pPr>
        <w:widowControl w:val="0"/>
        <w:suppressAutoHyphens/>
        <w:spacing w:line="276" w:lineRule="auto"/>
        <w:jc w:val="both"/>
        <w:rPr>
          <w:rFonts w:ascii="Open Sans" w:hAnsi="Open Sans" w:cs="Open Sans"/>
          <w:sz w:val="20"/>
          <w:szCs w:val="20"/>
          <w:lang w:eastAsia="zh-CN"/>
        </w:rPr>
      </w:pPr>
      <w:r w:rsidRPr="00A23D0C">
        <w:rPr>
          <w:rFonts w:ascii="Open Sans" w:hAnsi="Open Sans" w:cs="Open Sans"/>
          <w:sz w:val="20"/>
          <w:szCs w:val="20"/>
          <w:lang w:eastAsia="zh-CN"/>
        </w:rPr>
        <w:t>Zgodnie z art. 14 ogólnego rozporządzenia o ochronie danych osobowych (dalej: RODO) z dnia 27 kwietnia 2016 r. (Dz. Urz. UE L 119 z 04.05.2016), Gdański Zarząd Dróg informuje, iż:</w:t>
      </w:r>
    </w:p>
    <w:p w14:paraId="1942B25A"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administratorem Pani/Pana danych osobowych jest Gdański Zarząd Dróg (dalej: GZD) z siedzibą  w Gdańsku, ul. Partyzantów 36;</w:t>
      </w:r>
    </w:p>
    <w:p w14:paraId="2EC0E0EA" w14:textId="3462F24E"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kontakt z Inspektorem Ochrony Danych – e-mail: iod.gzd@gdansk.gda.pl; tel. 58 52 44 509;</w:t>
      </w:r>
    </w:p>
    <w:p w14:paraId="38815005" w14:textId="534C5307" w:rsidR="00A23D0C" w:rsidRPr="00A23D0C" w:rsidRDefault="00A23D0C" w:rsidP="00356BF5">
      <w:pPr>
        <w:widowControl w:val="0"/>
        <w:numPr>
          <w:ilvl w:val="0"/>
          <w:numId w:val="46"/>
        </w:numPr>
        <w:suppressAutoHyphens/>
        <w:spacing w:line="276" w:lineRule="auto"/>
        <w:ind w:left="426"/>
        <w:jc w:val="both"/>
        <w:rPr>
          <w:rFonts w:ascii="Open Sans" w:hAnsi="Open Sans" w:cs="Open Sans"/>
          <w:sz w:val="20"/>
          <w:szCs w:val="20"/>
          <w:lang w:eastAsia="en-US"/>
        </w:rPr>
      </w:pPr>
      <w:r w:rsidRPr="00A23D0C">
        <w:rPr>
          <w:rFonts w:ascii="Open Sans" w:hAnsi="Open Sans" w:cs="Open Sans"/>
          <w:sz w:val="20"/>
          <w:szCs w:val="20"/>
        </w:rPr>
        <w:lastRenderedPageBreak/>
        <w:t xml:space="preserve">celem przetwarzania Pani/Pana danych osobowych jest realizacja postanowień na </w:t>
      </w:r>
      <w:r w:rsidR="00CB2F7F" w:rsidRPr="00CB2F7F">
        <w:rPr>
          <w:rFonts w:ascii="Open Sans" w:hAnsi="Open Sans" w:cs="Open Sans"/>
          <w:b/>
          <w:sz w:val="20"/>
          <w:szCs w:val="20"/>
        </w:rPr>
        <w:t>świadczenie na rzecz Pracowników GZD, Dzieci Pracowników, Osób Towarzyszących Pracownikom, usługi dostępu do obiektów i zajęć sportowo-rekreacyjnych na terenie Polski, a w szczególności na terenie Trójmiasta</w:t>
      </w:r>
      <w:r w:rsidRPr="00CB2F7F">
        <w:rPr>
          <w:rFonts w:ascii="Open Sans" w:hAnsi="Open Sans" w:cs="Open Sans"/>
          <w:b/>
          <w:sz w:val="20"/>
          <w:szCs w:val="20"/>
        </w:rPr>
        <w:t>,</w:t>
      </w:r>
      <w:r w:rsidRPr="00A23D0C">
        <w:rPr>
          <w:rFonts w:ascii="Open Sans" w:hAnsi="Open Sans" w:cs="Open Sans"/>
          <w:sz w:val="20"/>
          <w:szCs w:val="20"/>
        </w:rPr>
        <w:t xml:space="preserve"> zawartej pomiędzy GZD i Pani/Pana pracodawcą, </w:t>
      </w:r>
      <w:r w:rsidRPr="00A23D0C">
        <w:rPr>
          <w:rFonts w:ascii="Open Sans" w:hAnsi="Open Sans" w:cs="Open Sans"/>
          <w:sz w:val="20"/>
          <w:szCs w:val="20"/>
          <w:lang w:eastAsia="en-US"/>
        </w:rPr>
        <w:t>w której został Pan/Pani wskazany jako osoba upoważniona do kontaktu z Zamawiającym w imieniu Wykonawcy;</w:t>
      </w:r>
    </w:p>
    <w:p w14:paraId="53E78F94" w14:textId="77777777" w:rsidR="00A23D0C" w:rsidRPr="00A23D0C" w:rsidRDefault="00A23D0C" w:rsidP="00356BF5">
      <w:pPr>
        <w:widowControl w:val="0"/>
        <w:numPr>
          <w:ilvl w:val="0"/>
          <w:numId w:val="46"/>
        </w:numPr>
        <w:suppressAutoHyphens/>
        <w:spacing w:line="276" w:lineRule="auto"/>
        <w:ind w:left="426"/>
        <w:jc w:val="both"/>
        <w:rPr>
          <w:rFonts w:ascii="Open Sans" w:hAnsi="Open Sans" w:cs="Open Sans"/>
          <w:sz w:val="20"/>
          <w:szCs w:val="20"/>
          <w:lang w:eastAsia="en-US"/>
        </w:rPr>
      </w:pPr>
      <w:r w:rsidRPr="00A23D0C">
        <w:rPr>
          <w:rFonts w:ascii="Open Sans" w:hAnsi="Open Sans" w:cs="Open Sans"/>
          <w:sz w:val="20"/>
          <w:szCs w:val="20"/>
          <w:lang w:eastAsia="en-US"/>
        </w:rPr>
        <w:t xml:space="preserve">podstawą prawną przetwarzania jest art. 6 ust. 1 lit. c RODO; </w:t>
      </w:r>
    </w:p>
    <w:p w14:paraId="757C10B5"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GZD przetwarza Pani/Pana dane osobowe w zakresie imienia, nazwiska oraz informacji na temat posiadanych przez Panią/Pana uprawnień do realizacji określonych prac;</w:t>
      </w:r>
    </w:p>
    <w:p w14:paraId="3399D7D5"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odbiorcami Pani/Pana danych osobowych będą podmioty upoważnione na podstawie przepisów prawa (m.in. sądy, prokuratura, policja) oraz podmioty świadczące usługi informatyczne i archiwizacyjne na rzecz GZD;</w:t>
      </w:r>
    </w:p>
    <w:p w14:paraId="2FF9C565"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GZD nie zamierza przekazywać Pani/Pana danych osobowych do państwa trzeciego lub organizacji międzynarodowej;</w:t>
      </w:r>
    </w:p>
    <w:p w14:paraId="1C168451"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Pani/Pana dane osobowe przechowywane będą przez okres wskazany w przepisach ustawy z dn. 14.07.1983 r. o narodowym zasobie archiwalnym i archiwach oraz w Zarządzeniu Dyrektora GZD 8/2017 z 31 marca 2017 r. w sprawie wprowadzenia instrukcji kancelaryjnej i archiwalnej w GZD;</w:t>
      </w:r>
    </w:p>
    <w:p w14:paraId="26DEDBFD"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posiada Pani/Pan prawo do żądania od GZD dostępu do danych osobowych, prawo do ich sprostowania, usunięcia lub ograniczenia przetwarzania, prawo do wniesienia sprzeciwu wobec przetwarzania, prawo do przenoszenia danych;</w:t>
      </w:r>
    </w:p>
    <w:p w14:paraId="4EAA341A"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ma Pani/Pan prawo wniesienia skargi do Prezesa Urzędu Ochrony Danych Osobowych;</w:t>
      </w:r>
    </w:p>
    <w:p w14:paraId="729DB650"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Pani/Pana dane osobowe zostały przekazane GZD przez Pani/Pana pracodawcę w związku z realizacją postanowień umowy o świadczenie usług zawartej pomiędzy GZD (lub wykonawcą GZD) a Pani/Pana pracodawcą.</w:t>
      </w:r>
    </w:p>
    <w:p w14:paraId="27681858" w14:textId="77777777" w:rsidR="00A23D0C" w:rsidRPr="00A23D0C" w:rsidRDefault="00A23D0C" w:rsidP="00356BF5">
      <w:pPr>
        <w:widowControl w:val="0"/>
        <w:numPr>
          <w:ilvl w:val="0"/>
          <w:numId w:val="46"/>
        </w:numPr>
        <w:suppressAutoHyphens/>
        <w:autoSpaceDN w:val="0"/>
        <w:spacing w:line="276" w:lineRule="auto"/>
        <w:ind w:left="426"/>
        <w:jc w:val="both"/>
        <w:rPr>
          <w:rFonts w:ascii="Open Sans" w:hAnsi="Open Sans" w:cs="Open Sans"/>
          <w:sz w:val="20"/>
          <w:szCs w:val="20"/>
        </w:rPr>
      </w:pPr>
      <w:r w:rsidRPr="00A23D0C">
        <w:rPr>
          <w:rFonts w:ascii="Open Sans" w:hAnsi="Open Sans" w:cs="Open Sans"/>
          <w:sz w:val="20"/>
          <w:szCs w:val="20"/>
        </w:rPr>
        <w:t>Pani/Pana dane osobowe nie będą wykorzystywane do zautomatyzowanego podejmowania decyzji  lub profilowania.</w:t>
      </w:r>
    </w:p>
    <w:p w14:paraId="4D886EE4" w14:textId="77777777" w:rsidR="00ED0715" w:rsidRPr="00ED0715" w:rsidRDefault="00ED0715" w:rsidP="00356BF5">
      <w:pPr>
        <w:widowControl w:val="0"/>
        <w:suppressAutoHyphens/>
        <w:rPr>
          <w:lang w:eastAsia="zh-CN"/>
        </w:rPr>
      </w:pPr>
    </w:p>
    <w:p w14:paraId="061301DD" w14:textId="77777777" w:rsidR="00ED0715" w:rsidRPr="00ED0715" w:rsidRDefault="00ED0715" w:rsidP="00356BF5">
      <w:pPr>
        <w:widowControl w:val="0"/>
        <w:spacing w:after="160" w:line="259" w:lineRule="auto"/>
        <w:ind w:left="284"/>
        <w:rPr>
          <w:rFonts w:ascii="Open Sans" w:hAnsi="Open Sans" w:cs="Open Sans"/>
          <w:sz w:val="20"/>
          <w:szCs w:val="20"/>
        </w:rPr>
      </w:pPr>
    </w:p>
    <w:p w14:paraId="223B3761" w14:textId="77777777" w:rsidR="00ED0715" w:rsidRPr="00ED0715" w:rsidRDefault="00ED0715" w:rsidP="00356BF5">
      <w:pPr>
        <w:widowControl w:val="0"/>
        <w:suppressAutoHyphens/>
        <w:ind w:left="284"/>
        <w:jc w:val="both"/>
        <w:rPr>
          <w:rFonts w:ascii="Open Sans" w:hAnsi="Open Sans" w:cs="Open Sans"/>
          <w:sz w:val="20"/>
          <w:szCs w:val="20"/>
        </w:rPr>
      </w:pPr>
    </w:p>
    <w:p w14:paraId="54C851A3" w14:textId="77777777" w:rsidR="00ED0715" w:rsidRPr="00ED0715" w:rsidRDefault="00ED0715" w:rsidP="00356BF5">
      <w:pPr>
        <w:widowControl w:val="0"/>
        <w:suppressAutoHyphens/>
        <w:ind w:left="284"/>
        <w:jc w:val="both"/>
        <w:rPr>
          <w:rFonts w:ascii="Open Sans" w:hAnsi="Open Sans" w:cs="Open Sans"/>
          <w:b/>
          <w:sz w:val="20"/>
          <w:szCs w:val="20"/>
          <w:lang w:eastAsia="zh-CN"/>
        </w:rPr>
      </w:pPr>
    </w:p>
    <w:p w14:paraId="480C813E" w14:textId="06A8A054" w:rsidR="00B379D0" w:rsidRPr="00B379D0" w:rsidRDefault="00B379D0" w:rsidP="00356BF5">
      <w:pPr>
        <w:widowControl w:val="0"/>
        <w:spacing w:line="276" w:lineRule="auto"/>
        <w:rPr>
          <w:sz w:val="22"/>
          <w:szCs w:val="22"/>
        </w:rPr>
      </w:pPr>
    </w:p>
    <w:sectPr w:rsidR="00B379D0" w:rsidRPr="00B379D0" w:rsidSect="00CB2F7F">
      <w:headerReference w:type="even" r:id="rId16"/>
      <w:headerReference w:type="default" r:id="rId17"/>
      <w:footerReference w:type="default" r:id="rId18"/>
      <w:footerReference w:type="first" r:id="rId19"/>
      <w:pgSz w:w="11907" w:h="16840" w:code="9"/>
      <w:pgMar w:top="1" w:right="805" w:bottom="992" w:left="993" w:header="851" w:footer="311" w:gutter="0"/>
      <w:cols w:space="708"/>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1F6303" w14:textId="77777777" w:rsidR="00B15442" w:rsidRDefault="00B15442" w:rsidP="00C140B5">
      <w:r>
        <w:separator/>
      </w:r>
    </w:p>
  </w:endnote>
  <w:endnote w:type="continuationSeparator" w:id="0">
    <w:p w14:paraId="38CA1882" w14:textId="77777777" w:rsidR="00B15442" w:rsidRDefault="00B15442" w:rsidP="00C140B5">
      <w:r>
        <w:continuationSeparator/>
      </w:r>
    </w:p>
  </w:endnote>
  <w:endnote w:type="continuationNotice" w:id="1">
    <w:p w14:paraId="1B693DBA" w14:textId="77777777" w:rsidR="001A7501" w:rsidRDefault="001A750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Tahoma">
    <w:panose1 w:val="020B0604030504040204"/>
    <w:charset w:val="EE"/>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Trebuchet MS">
    <w:panose1 w:val="020B0603020202020204"/>
    <w:charset w:val="EE"/>
    <w:family w:val="swiss"/>
    <w:pitch w:val="variable"/>
    <w:sig w:usb0="00000687" w:usb1="00000000" w:usb2="00000000" w:usb3="00000000" w:csb0="0000009F" w:csb1="00000000"/>
  </w:font>
  <w:font w:name="Arial Unicode MS">
    <w:altName w:val="Yu Gothic"/>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203" w:usb1="288F0000" w:usb2="00000016" w:usb3="00000000" w:csb0="00040001" w:csb1="00000000"/>
  </w:font>
  <w:font w:name="Batang;바탕">
    <w:panose1 w:val="00000000000000000000"/>
    <w:charset w:val="80"/>
    <w:family w:val="roman"/>
    <w:notTrueType/>
    <w:pitch w:val="default"/>
  </w:font>
  <w:font w:name="TimesNewRoman">
    <w:altName w:val="MS Gothic"/>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imes New Roman" w:eastAsiaTheme="majorEastAsia" w:hAnsi="Times New Roman"/>
        <w:sz w:val="20"/>
        <w:szCs w:val="20"/>
      </w:rPr>
      <w:id w:val="-1596932293"/>
      <w:docPartObj>
        <w:docPartGallery w:val="Page Numbers (Bottom of Page)"/>
        <w:docPartUnique/>
      </w:docPartObj>
    </w:sdtPr>
    <w:sdtEndPr/>
    <w:sdtContent>
      <w:p w14:paraId="2569746C" w14:textId="0998CCA1" w:rsidR="00B15442" w:rsidRPr="00B004F7" w:rsidRDefault="00B15442">
        <w:pPr>
          <w:pStyle w:val="Stopka"/>
          <w:jc w:val="right"/>
          <w:rPr>
            <w:rFonts w:ascii="Times New Roman" w:eastAsiaTheme="majorEastAsia" w:hAnsi="Times New Roman"/>
            <w:sz w:val="20"/>
            <w:szCs w:val="20"/>
          </w:rPr>
        </w:pPr>
        <w:r w:rsidRPr="00B004F7">
          <w:rPr>
            <w:rFonts w:ascii="Times New Roman" w:eastAsiaTheme="majorEastAsia" w:hAnsi="Times New Roman"/>
            <w:sz w:val="20"/>
            <w:szCs w:val="20"/>
          </w:rPr>
          <w:t xml:space="preserve">str. </w:t>
        </w:r>
        <w:r w:rsidRPr="00B004F7">
          <w:rPr>
            <w:rFonts w:ascii="Times New Roman" w:eastAsiaTheme="minorEastAsia" w:hAnsi="Times New Roman"/>
            <w:sz w:val="20"/>
            <w:szCs w:val="20"/>
          </w:rPr>
          <w:fldChar w:fldCharType="begin"/>
        </w:r>
        <w:r w:rsidRPr="00B004F7">
          <w:rPr>
            <w:rFonts w:ascii="Times New Roman" w:hAnsi="Times New Roman"/>
            <w:sz w:val="20"/>
            <w:szCs w:val="20"/>
          </w:rPr>
          <w:instrText>PAGE    \* MERGEFORMAT</w:instrText>
        </w:r>
        <w:r w:rsidRPr="00B004F7">
          <w:rPr>
            <w:rFonts w:ascii="Times New Roman" w:eastAsiaTheme="minorEastAsia" w:hAnsi="Times New Roman"/>
            <w:sz w:val="20"/>
            <w:szCs w:val="20"/>
          </w:rPr>
          <w:fldChar w:fldCharType="separate"/>
        </w:r>
        <w:r w:rsidRPr="00BA583C">
          <w:rPr>
            <w:rFonts w:ascii="Times New Roman" w:eastAsiaTheme="majorEastAsia" w:hAnsi="Times New Roman"/>
            <w:noProof/>
            <w:sz w:val="20"/>
            <w:szCs w:val="20"/>
          </w:rPr>
          <w:t>47</w:t>
        </w:r>
        <w:r w:rsidRPr="00B004F7">
          <w:rPr>
            <w:rFonts w:ascii="Times New Roman" w:eastAsiaTheme="majorEastAsia" w:hAnsi="Times New Roman"/>
            <w:sz w:val="20"/>
            <w:szCs w:val="20"/>
          </w:rPr>
          <w:fldChar w:fldCharType="end"/>
        </w:r>
      </w:p>
    </w:sdtContent>
  </w:sdt>
  <w:p w14:paraId="33592951" w14:textId="46BC781D" w:rsidR="00B15442" w:rsidRDefault="00B15442">
    <w:pPr>
      <w:pStyle w:val="Stopka"/>
    </w:pPr>
    <w:r>
      <w:rPr>
        <w:noProof/>
      </w:rPr>
      <mc:AlternateContent>
        <mc:Choice Requires="wpg">
          <w:drawing>
            <wp:anchor distT="0" distB="0" distL="0" distR="0" simplePos="0" relativeHeight="251658240" behindDoc="0" locked="0" layoutInCell="1" allowOverlap="1" wp14:anchorId="4758D696" wp14:editId="362D2178">
              <wp:simplePos x="0" y="0"/>
              <wp:positionH relativeFrom="page">
                <wp:posOffset>630555</wp:posOffset>
              </wp:positionH>
              <wp:positionV relativeFrom="page">
                <wp:posOffset>9989820</wp:posOffset>
              </wp:positionV>
              <wp:extent cx="5760085" cy="36195"/>
              <wp:effectExtent l="0" t="0" r="0" b="0"/>
              <wp:wrapNone/>
              <wp:docPr id="6"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60085" cy="36195"/>
                        <a:chOff x="0" y="0"/>
                        <a:chExt cx="5760085" cy="36195"/>
                      </a:xfrm>
                    </wpg:grpSpPr>
                    <wps:wsp>
                      <wps:cNvPr id="7" name="Graphic 4"/>
                      <wps:cNvSpPr/>
                      <wps:spPr>
                        <a:xfrm>
                          <a:off x="1109637" y="0"/>
                          <a:ext cx="4650740" cy="36195"/>
                        </a:xfrm>
                        <a:custGeom>
                          <a:avLst/>
                          <a:gdLst/>
                          <a:ahLst/>
                          <a:cxnLst/>
                          <a:rect l="l" t="t" r="r" b="b"/>
                          <a:pathLst>
                            <a:path w="4650740" h="36195">
                              <a:moveTo>
                                <a:pt x="4650359" y="0"/>
                              </a:moveTo>
                              <a:lnTo>
                                <a:pt x="0" y="0"/>
                              </a:lnTo>
                              <a:lnTo>
                                <a:pt x="0" y="36004"/>
                              </a:lnTo>
                              <a:lnTo>
                                <a:pt x="4650359" y="36004"/>
                              </a:lnTo>
                              <a:lnTo>
                                <a:pt x="4650359" y="0"/>
                              </a:lnTo>
                              <a:close/>
                            </a:path>
                          </a:pathLst>
                        </a:custGeom>
                        <a:solidFill>
                          <a:srgbClr val="464E4C"/>
                        </a:solidFill>
                      </wps:spPr>
                      <wps:bodyPr wrap="square" lIns="0" tIns="0" rIns="0" bIns="0" rtlCol="0">
                        <a:prstTxWarp prst="textNoShape">
                          <a:avLst/>
                        </a:prstTxWarp>
                        <a:noAutofit/>
                      </wps:bodyPr>
                    </wps:wsp>
                    <wps:wsp>
                      <wps:cNvPr id="8" name="Graphic 5"/>
                      <wps:cNvSpPr/>
                      <wps:spPr>
                        <a:xfrm>
                          <a:off x="0" y="0"/>
                          <a:ext cx="1097915" cy="36195"/>
                        </a:xfrm>
                        <a:custGeom>
                          <a:avLst/>
                          <a:gdLst/>
                          <a:ahLst/>
                          <a:cxnLst/>
                          <a:rect l="l" t="t" r="r" b="b"/>
                          <a:pathLst>
                            <a:path w="1097915" h="36195">
                              <a:moveTo>
                                <a:pt x="1097584" y="0"/>
                              </a:moveTo>
                              <a:lnTo>
                                <a:pt x="0" y="0"/>
                              </a:lnTo>
                              <a:lnTo>
                                <a:pt x="0" y="36004"/>
                              </a:lnTo>
                              <a:lnTo>
                                <a:pt x="1097584" y="36004"/>
                              </a:lnTo>
                              <a:lnTo>
                                <a:pt x="1097584" y="0"/>
                              </a:lnTo>
                              <a:close/>
                            </a:path>
                          </a:pathLst>
                        </a:custGeom>
                        <a:solidFill>
                          <a:srgbClr val="EE1F3B"/>
                        </a:solidFill>
                      </wps:spPr>
                      <wps:bodyPr wrap="square" lIns="0" tIns="0" rIns="0" bIns="0" rtlCol="0">
                        <a:prstTxWarp prst="textNoShape">
                          <a:avLst/>
                        </a:prstTxWarp>
                        <a:noAutofit/>
                      </wps:bodyPr>
                    </wps:wsp>
                  </wpg:wgp>
                </a:graphicData>
              </a:graphic>
              <wp14:sizeRelH relativeFrom="page">
                <wp14:pctWidth>0</wp14:pctWidth>
              </wp14:sizeRelH>
              <wp14:sizeRelV relativeFrom="page">
                <wp14:pctHeight>0</wp14:pctHeight>
              </wp14:sizeRelV>
            </wp:anchor>
          </w:drawing>
        </mc:Choice>
        <mc:Fallback>
          <w:pict>
            <v:group w14:anchorId="794E61DD" id="Group 3" o:spid="_x0000_s1026" style="position:absolute;margin-left:49.65pt;margin-top:786.6pt;width:453.55pt;height:2.85pt;z-index:251659264;mso-wrap-distance-left:0;mso-wrap-distance-right:0;mso-position-horizontal-relative:page;mso-position-vertical-relative:page" coordsize="57600,3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">
              <v:shape id="Graphic 4" o:spid="_x0000_s1027" style="position:absolute;left:11096;width:46507;height:361;visibility:visible;mso-wrap-style:square;v-text-anchor:top" coordsize="4650740,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" path="m4650359,l,,,36004r4650359,l4650359,xe" fillcolor="#464e4c" stroked="f">
                <v:path arrowok="t"/>
              </v:shape>
              <v:shape id="Graphic 5" o:spid="_x0000_s1028" style="position:absolute;width:10979;height:361;visibility:visible;mso-wrap-style:square;v-text-anchor:top" coordsize="1097915,36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" path="m1097584,l,,,36004r1097584,l1097584,xe" fillcolor="#ee1f3b" stroked="f">
                <v:path arrowok="t"/>
              </v:shape>
              <w10:wrap anchorx="page" anchory="page"/>
            </v:group>
          </w:pict>
        </mc:Fallback>
      </mc:AlternateContent>
    </w:r>
  </w:p>
  <w:p w14:paraId="681A72B1" w14:textId="77777777" w:rsidR="00B15442" w:rsidRPr="00303C00" w:rsidRDefault="00B15442" w:rsidP="00303C00">
    <w:pPr>
      <w:spacing w:line="360" w:lineRule="auto"/>
      <w:rPr>
        <w:rFonts w:ascii="Open Sans" w:eastAsiaTheme="minorHAnsi" w:hAnsi="Open Sans" w:cs="Open Sans"/>
        <w:sz w:val="22"/>
        <w:szCs w:val="22"/>
        <w:lang w:val="en-US" w:eastAsia="en-US"/>
      </w:rPr>
    </w:pPr>
    <w:r w:rsidRPr="00303C00">
      <w:rPr>
        <w:rFonts w:ascii="Open Sans" w:eastAsiaTheme="minorHAnsi" w:hAnsi="Open Sans" w:cs="Open Sans"/>
        <w:b/>
        <w:bCs/>
        <w:color w:val="575756"/>
        <w:sz w:val="14"/>
        <w:szCs w:val="14"/>
        <w:lang w:eastAsia="en-US"/>
      </w:rPr>
      <w:t xml:space="preserve">  Gdański Zarząd Dróg </w:t>
    </w:r>
    <w:r w:rsidRPr="00303C00">
      <w:rPr>
        <w:rFonts w:ascii="Open Sans" w:eastAsiaTheme="minorHAnsi" w:hAnsi="Open Sans" w:cs="Open Sans"/>
        <w:color w:val="575756"/>
        <w:sz w:val="14"/>
        <w:szCs w:val="14"/>
        <w:lang w:eastAsia="en-US"/>
      </w:rPr>
      <w:t xml:space="preserve">| ul. Partyzantów 36 | 80-254 Gdańsk   </w:t>
    </w:r>
    <w:r w:rsidRPr="00303C00">
      <w:rPr>
        <w:rFonts w:ascii="Open Sans" w:eastAsiaTheme="minorHAnsi" w:hAnsi="Open Sans" w:cs="Open Sans"/>
        <w:color w:val="575756"/>
        <w:sz w:val="14"/>
        <w:szCs w:val="14"/>
        <w:lang w:val="en-US" w:eastAsia="en-US"/>
      </w:rPr>
      <w:t>tel. 58 341 20 41 |gzd-przetargi@gdansk.gda.pl| www.gzd.gda.pl</w:t>
    </w:r>
  </w:p>
  <w:p w14:paraId="636B4601" w14:textId="783B3972" w:rsidR="00B15442" w:rsidRDefault="00B15442">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D18B9B" w14:textId="77777777" w:rsidR="00B15442" w:rsidRDefault="00B15442">
    <w:pPr>
      <w:pStyle w:val="Stopka"/>
      <w:jc w:val="center"/>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2D99DBE" w14:textId="77777777" w:rsidR="00B15442" w:rsidRDefault="00B15442" w:rsidP="00C140B5">
      <w:r>
        <w:separator/>
      </w:r>
    </w:p>
  </w:footnote>
  <w:footnote w:type="continuationSeparator" w:id="0">
    <w:p w14:paraId="72D48DF5" w14:textId="77777777" w:rsidR="00B15442" w:rsidRDefault="00B15442" w:rsidP="00C140B5">
      <w:r>
        <w:continuationSeparator/>
      </w:r>
    </w:p>
  </w:footnote>
  <w:footnote w:type="continuationNotice" w:id="1">
    <w:p w14:paraId="6E1278A3" w14:textId="77777777" w:rsidR="001A7501" w:rsidRDefault="001A7501"/>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E26EFAD" w14:textId="77777777" w:rsidR="00B15442" w:rsidRDefault="00B15442">
    <w:pPr>
      <w:pStyle w:val="Nagwek"/>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C5A202" w14:textId="77777777" w:rsidR="00B15442" w:rsidRDefault="00B15442">
    <w:pPr>
      <w:pStyle w:val="Nagwek"/>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4911EE" w14:textId="77777777" w:rsidR="00B15442" w:rsidRDefault="00B15442">
    <w:pPr>
      <w:pStyle w:val="Nagwek"/>
      <w:framePr w:wrap="around" w:vAnchor="text" w:hAnchor="margin" w:xAlign="center" w:y="1"/>
      <w:rPr>
        <w:rStyle w:val="Numerstrony"/>
        <w:sz w:val="16"/>
      </w:rPr>
    </w:pPr>
  </w:p>
  <w:p w14:paraId="0241828C" w14:textId="77777777" w:rsidR="00B15442" w:rsidRDefault="00B15442">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8"/>
    <w:multiLevelType w:val="singleLevel"/>
    <w:tmpl w:val="2848CA80"/>
    <w:lvl w:ilvl="0">
      <w:start w:val="1"/>
      <w:numFmt w:val="decimal"/>
      <w:pStyle w:val="Listanumerowana"/>
      <w:lvlText w:val="%1."/>
      <w:lvlJc w:val="left"/>
      <w:pPr>
        <w:tabs>
          <w:tab w:val="num" w:pos="360"/>
        </w:tabs>
        <w:ind w:left="360" w:hanging="360"/>
      </w:pPr>
    </w:lvl>
  </w:abstractNum>
  <w:abstractNum w:abstractNumId="1" w15:restartNumberingAfterBreak="0">
    <w:nsid w:val="0000000A"/>
    <w:multiLevelType w:val="multilevel"/>
    <w:tmpl w:val="E06AFCC8"/>
    <w:name w:val="WW8Num10"/>
    <w:lvl w:ilvl="0">
      <w:start w:val="1"/>
      <w:numFmt w:val="decimal"/>
      <w:lvlText w:val="%1."/>
      <w:lvlJc w:val="left"/>
      <w:pPr>
        <w:tabs>
          <w:tab w:val="num" w:pos="720"/>
        </w:tabs>
        <w:ind w:left="720" w:hanging="360"/>
      </w:pPr>
      <w:rPr>
        <w:rFonts w:ascii="Times New Roman" w:eastAsia="Calibri" w:hAnsi="Times New Roman" w:cs="Times New Roman" w:hint="default"/>
        <w:color w:val="000000"/>
        <w:sz w:val="24"/>
        <w:szCs w:val="24"/>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15:restartNumberingAfterBreak="0">
    <w:nsid w:val="0000002B"/>
    <w:multiLevelType w:val="multilevel"/>
    <w:tmpl w:val="0F766402"/>
    <w:name w:val="WW8Num50"/>
    <w:lvl w:ilvl="0">
      <w:start w:val="2"/>
      <w:numFmt w:val="decimal"/>
      <w:lvlText w:val="%1."/>
      <w:lvlJc w:val="left"/>
      <w:pPr>
        <w:tabs>
          <w:tab w:val="num" w:pos="360"/>
        </w:tabs>
        <w:ind w:left="360" w:hanging="360"/>
      </w:pPr>
      <w:rPr>
        <w:rFonts w:ascii="Times New Roman" w:hAnsi="Times New Roman" w:cs="Times New Roman" w:hint="default"/>
        <w:b/>
        <w:sz w:val="24"/>
        <w:szCs w:val="24"/>
      </w:rPr>
    </w:lvl>
    <w:lvl w:ilvl="1">
      <w:start w:val="2"/>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15:restartNumberingAfterBreak="0">
    <w:nsid w:val="0CFC5FC4"/>
    <w:multiLevelType w:val="multilevel"/>
    <w:tmpl w:val="4C7A6144"/>
    <w:styleLink w:val="WWOutlineListStyle19"/>
    <w:lvl w:ilvl="0">
      <w:start w:val="1"/>
      <w:numFmt w:val="decimal"/>
      <w:lvlText w:val="%1."/>
      <w:lvlJc w:val="left"/>
      <w:pPr>
        <w:ind w:left="360" w:hanging="360"/>
      </w:pPr>
      <w:rPr>
        <w:rFonts w:cs="Times New Roman"/>
      </w:rPr>
    </w:lvl>
    <w:lvl w:ilvl="1">
      <w:start w:val="1"/>
      <w:numFmt w:val="none"/>
      <w:lvlText w:val="%2"/>
      <w:lvlJc w:val="left"/>
    </w:lvl>
    <w:lvl w:ilvl="2">
      <w:start w:val="1"/>
      <w:numFmt w:val="none"/>
      <w:lvlText w:val="%3"/>
      <w:lvlJc w:val="left"/>
    </w:lvl>
    <w:lvl w:ilvl="3">
      <w:start w:val="1"/>
      <w:numFmt w:val="none"/>
      <w:lvlText w:val="%4"/>
      <w:lvlJc w:val="left"/>
    </w:lvl>
    <w:lvl w:ilvl="4">
      <w:start w:val="1"/>
      <w:numFmt w:val="none"/>
      <w:lvlText w:val="%5"/>
      <w:lvlJc w:val="left"/>
    </w:lvl>
    <w:lvl w:ilvl="5">
      <w:start w:val="1"/>
      <w:numFmt w:val="none"/>
      <w:lvlText w:val="%6"/>
      <w:lvlJc w:val="left"/>
    </w:lvl>
    <w:lvl w:ilvl="6">
      <w:start w:val="1"/>
      <w:numFmt w:val="none"/>
      <w:lvlText w:val="%7"/>
      <w:lvlJc w:val="left"/>
    </w:lvl>
    <w:lvl w:ilvl="7">
      <w:start w:val="1"/>
      <w:numFmt w:val="none"/>
      <w:lvlText w:val="%8"/>
      <w:lvlJc w:val="left"/>
    </w:lvl>
    <w:lvl w:ilvl="8">
      <w:start w:val="1"/>
      <w:numFmt w:val="none"/>
      <w:lvlText w:val="%9"/>
      <w:lvlJc w:val="left"/>
    </w:lvl>
  </w:abstractNum>
  <w:abstractNum w:abstractNumId="4" w15:restartNumberingAfterBreak="0">
    <w:nsid w:val="0ED8300B"/>
    <w:multiLevelType w:val="multilevel"/>
    <w:tmpl w:val="695C62C6"/>
    <w:lvl w:ilvl="0">
      <w:start w:val="1"/>
      <w:numFmt w:val="decimal"/>
      <w:lvlText w:val="%1."/>
      <w:lvlJc w:val="left"/>
      <w:pPr>
        <w:ind w:left="720" w:hanging="360"/>
      </w:pPr>
      <w:rPr>
        <w:b w:val="0"/>
        <w:sz w:val="20"/>
        <w:szCs w:val="2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1DF5D00"/>
    <w:multiLevelType w:val="hybridMultilevel"/>
    <w:tmpl w:val="2DFEC86A"/>
    <w:lvl w:ilvl="0" w:tplc="214A7394">
      <w:start w:val="1"/>
      <w:numFmt w:val="decimal"/>
      <w:lvlText w:val="%1)"/>
      <w:lvlJc w:val="left"/>
      <w:pPr>
        <w:ind w:left="720" w:hanging="360"/>
      </w:pPr>
      <w:rPr>
        <w:rFonts w:ascii="Open Sans" w:eastAsia="Times New Roman" w:hAnsi="Open Sans" w:cs="Tahoma" w:hint="default"/>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6365C5D"/>
    <w:multiLevelType w:val="hybridMultilevel"/>
    <w:tmpl w:val="530A2772"/>
    <w:lvl w:ilvl="0" w:tplc="04150001">
      <w:start w:val="1"/>
      <w:numFmt w:val="bullet"/>
      <w:lvlText w:val=""/>
      <w:lvlJc w:val="left"/>
      <w:pPr>
        <w:ind w:left="1287" w:hanging="360"/>
      </w:pPr>
      <w:rPr>
        <w:rFonts w:ascii="Symbol" w:hAnsi="Symbol" w:hint="default"/>
      </w:rPr>
    </w:lvl>
    <w:lvl w:ilvl="1" w:tplc="04150003" w:tentative="1">
      <w:start w:val="1"/>
      <w:numFmt w:val="bullet"/>
      <w:lvlText w:val="o"/>
      <w:lvlJc w:val="left"/>
      <w:pPr>
        <w:ind w:left="2007" w:hanging="360"/>
      </w:pPr>
      <w:rPr>
        <w:rFonts w:ascii="Courier New" w:hAnsi="Courier New" w:cs="Courier New" w:hint="default"/>
      </w:rPr>
    </w:lvl>
    <w:lvl w:ilvl="2" w:tplc="04150005" w:tentative="1">
      <w:start w:val="1"/>
      <w:numFmt w:val="bullet"/>
      <w:lvlText w:val=""/>
      <w:lvlJc w:val="left"/>
      <w:pPr>
        <w:ind w:left="2727" w:hanging="360"/>
      </w:pPr>
      <w:rPr>
        <w:rFonts w:ascii="Wingdings" w:hAnsi="Wingdings" w:hint="default"/>
      </w:rPr>
    </w:lvl>
    <w:lvl w:ilvl="3" w:tplc="04150001" w:tentative="1">
      <w:start w:val="1"/>
      <w:numFmt w:val="bullet"/>
      <w:lvlText w:val=""/>
      <w:lvlJc w:val="left"/>
      <w:pPr>
        <w:ind w:left="3447" w:hanging="360"/>
      </w:pPr>
      <w:rPr>
        <w:rFonts w:ascii="Symbol" w:hAnsi="Symbol" w:hint="default"/>
      </w:rPr>
    </w:lvl>
    <w:lvl w:ilvl="4" w:tplc="04150003" w:tentative="1">
      <w:start w:val="1"/>
      <w:numFmt w:val="bullet"/>
      <w:lvlText w:val="o"/>
      <w:lvlJc w:val="left"/>
      <w:pPr>
        <w:ind w:left="4167" w:hanging="360"/>
      </w:pPr>
      <w:rPr>
        <w:rFonts w:ascii="Courier New" w:hAnsi="Courier New" w:cs="Courier New" w:hint="default"/>
      </w:rPr>
    </w:lvl>
    <w:lvl w:ilvl="5" w:tplc="04150005" w:tentative="1">
      <w:start w:val="1"/>
      <w:numFmt w:val="bullet"/>
      <w:lvlText w:val=""/>
      <w:lvlJc w:val="left"/>
      <w:pPr>
        <w:ind w:left="4887" w:hanging="360"/>
      </w:pPr>
      <w:rPr>
        <w:rFonts w:ascii="Wingdings" w:hAnsi="Wingdings" w:hint="default"/>
      </w:rPr>
    </w:lvl>
    <w:lvl w:ilvl="6" w:tplc="04150001" w:tentative="1">
      <w:start w:val="1"/>
      <w:numFmt w:val="bullet"/>
      <w:lvlText w:val=""/>
      <w:lvlJc w:val="left"/>
      <w:pPr>
        <w:ind w:left="5607" w:hanging="360"/>
      </w:pPr>
      <w:rPr>
        <w:rFonts w:ascii="Symbol" w:hAnsi="Symbol" w:hint="default"/>
      </w:rPr>
    </w:lvl>
    <w:lvl w:ilvl="7" w:tplc="04150003" w:tentative="1">
      <w:start w:val="1"/>
      <w:numFmt w:val="bullet"/>
      <w:lvlText w:val="o"/>
      <w:lvlJc w:val="left"/>
      <w:pPr>
        <w:ind w:left="6327" w:hanging="360"/>
      </w:pPr>
      <w:rPr>
        <w:rFonts w:ascii="Courier New" w:hAnsi="Courier New" w:cs="Courier New" w:hint="default"/>
      </w:rPr>
    </w:lvl>
    <w:lvl w:ilvl="8" w:tplc="04150005" w:tentative="1">
      <w:start w:val="1"/>
      <w:numFmt w:val="bullet"/>
      <w:lvlText w:val=""/>
      <w:lvlJc w:val="left"/>
      <w:pPr>
        <w:ind w:left="7047" w:hanging="360"/>
      </w:pPr>
      <w:rPr>
        <w:rFonts w:ascii="Wingdings" w:hAnsi="Wingdings" w:hint="default"/>
      </w:rPr>
    </w:lvl>
  </w:abstractNum>
  <w:abstractNum w:abstractNumId="7" w15:restartNumberingAfterBreak="0">
    <w:nsid w:val="1DF61405"/>
    <w:multiLevelType w:val="hybridMultilevel"/>
    <w:tmpl w:val="2494A9A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FF07D26"/>
    <w:multiLevelType w:val="hybridMultilevel"/>
    <w:tmpl w:val="499A1A94"/>
    <w:lvl w:ilvl="0" w:tplc="0415000F">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9" w15:restartNumberingAfterBreak="0">
    <w:nsid w:val="206D3C98"/>
    <w:multiLevelType w:val="hybridMultilevel"/>
    <w:tmpl w:val="8EDAC698"/>
    <w:lvl w:ilvl="0" w:tplc="04150017">
      <w:start w:val="1"/>
      <w:numFmt w:val="lowerLetter"/>
      <w:lvlText w:val="%1)"/>
      <w:lvlJc w:val="left"/>
      <w:pPr>
        <w:ind w:left="1004" w:hanging="360"/>
      </w:pPr>
    </w:lvl>
    <w:lvl w:ilvl="1" w:tplc="04150017">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0" w15:restartNumberingAfterBreak="0">
    <w:nsid w:val="20F75126"/>
    <w:multiLevelType w:val="hybridMultilevel"/>
    <w:tmpl w:val="0D3E894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29D08CF"/>
    <w:multiLevelType w:val="hybridMultilevel"/>
    <w:tmpl w:val="CFEC3F60"/>
    <w:lvl w:ilvl="0" w:tplc="2DAED152">
      <w:start w:val="1"/>
      <w:numFmt w:val="decimal"/>
      <w:lvlText w:val="%1."/>
      <w:lvlJc w:val="left"/>
      <w:pPr>
        <w:tabs>
          <w:tab w:val="num" w:pos="750"/>
        </w:tabs>
        <w:ind w:left="750" w:hanging="39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2" w15:restartNumberingAfterBreak="0">
    <w:nsid w:val="25B706FF"/>
    <w:multiLevelType w:val="multilevel"/>
    <w:tmpl w:val="91389EC4"/>
    <w:lvl w:ilvl="0">
      <w:start w:val="1"/>
      <w:numFmt w:val="decimal"/>
      <w:lvlText w:val="%1."/>
      <w:lvlJc w:val="left"/>
      <w:pPr>
        <w:ind w:left="720" w:hanging="360"/>
      </w:pPr>
    </w:lvl>
    <w:lvl w:ilvl="1">
      <w:start w:val="1"/>
      <w:numFmt w:val="none"/>
      <w:lvlText w:val="%2"/>
      <w:lvlJc w:val="left"/>
      <w:pPr>
        <w:ind w:left="0" w:firstLine="0"/>
      </w:pPr>
    </w:lvl>
    <w:lvl w:ilvl="2">
      <w:start w:val="1"/>
      <w:numFmt w:val="none"/>
      <w:lvlText w:val="%3"/>
      <w:lvlJc w:val="left"/>
      <w:pPr>
        <w:ind w:left="0" w:firstLine="0"/>
      </w:pPr>
    </w:lvl>
    <w:lvl w:ilvl="3">
      <w:start w:val="1"/>
      <w:numFmt w:val="none"/>
      <w:lvlText w:val="%4"/>
      <w:lvlJc w:val="left"/>
      <w:pPr>
        <w:ind w:left="0" w:firstLine="0"/>
      </w:pPr>
    </w:lvl>
    <w:lvl w:ilvl="4">
      <w:start w:val="1"/>
      <w:numFmt w:val="none"/>
      <w:lvlText w:val="%5"/>
      <w:lvlJc w:val="left"/>
      <w:pPr>
        <w:ind w:left="0" w:firstLine="0"/>
      </w:pPr>
    </w:lvl>
    <w:lvl w:ilvl="5">
      <w:start w:val="1"/>
      <w:numFmt w:val="none"/>
      <w:lvlText w:val="%6"/>
      <w:lvlJc w:val="left"/>
      <w:pPr>
        <w:ind w:left="0" w:firstLine="0"/>
      </w:pPr>
    </w:lvl>
    <w:lvl w:ilvl="6">
      <w:start w:val="1"/>
      <w:numFmt w:val="none"/>
      <w:lvlText w:val="%7"/>
      <w:lvlJc w:val="left"/>
      <w:pPr>
        <w:ind w:left="0" w:firstLine="0"/>
      </w:pPr>
    </w:lvl>
    <w:lvl w:ilvl="7">
      <w:start w:val="1"/>
      <w:numFmt w:val="none"/>
      <w:lvlText w:val="%8"/>
      <w:lvlJc w:val="left"/>
      <w:pPr>
        <w:ind w:left="0" w:firstLine="0"/>
      </w:pPr>
    </w:lvl>
    <w:lvl w:ilvl="8">
      <w:start w:val="1"/>
      <w:numFmt w:val="none"/>
      <w:lvlText w:val="%9"/>
      <w:lvlJc w:val="left"/>
      <w:pPr>
        <w:ind w:left="0" w:firstLine="0"/>
      </w:pPr>
    </w:lvl>
  </w:abstractNum>
  <w:abstractNum w:abstractNumId="13" w15:restartNumberingAfterBreak="0">
    <w:nsid w:val="292C2B5D"/>
    <w:multiLevelType w:val="hybridMultilevel"/>
    <w:tmpl w:val="A942F4A0"/>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4" w15:restartNumberingAfterBreak="0">
    <w:nsid w:val="2D2F2C8B"/>
    <w:multiLevelType w:val="hybridMultilevel"/>
    <w:tmpl w:val="1CC89606"/>
    <w:lvl w:ilvl="0" w:tplc="04150011">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350B1EE0"/>
    <w:multiLevelType w:val="hybridMultilevel"/>
    <w:tmpl w:val="EE50F25C"/>
    <w:lvl w:ilvl="0" w:tplc="B5983EC4">
      <w:start w:val="9"/>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3C472E0E"/>
    <w:multiLevelType w:val="hybridMultilevel"/>
    <w:tmpl w:val="05AE211E"/>
    <w:lvl w:ilvl="0" w:tplc="CE1A48E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D801906"/>
    <w:multiLevelType w:val="hybridMultilevel"/>
    <w:tmpl w:val="145EB984"/>
    <w:lvl w:ilvl="0" w:tplc="04150011">
      <w:start w:val="1"/>
      <w:numFmt w:val="decimal"/>
      <w:lvlText w:val="%1)"/>
      <w:lvlJc w:val="left"/>
      <w:pPr>
        <w:ind w:left="851" w:hanging="360"/>
      </w:pPr>
    </w:lvl>
    <w:lvl w:ilvl="1" w:tplc="04150019" w:tentative="1">
      <w:start w:val="1"/>
      <w:numFmt w:val="lowerLetter"/>
      <w:lvlText w:val="%2."/>
      <w:lvlJc w:val="left"/>
      <w:pPr>
        <w:ind w:left="1571" w:hanging="360"/>
      </w:pPr>
    </w:lvl>
    <w:lvl w:ilvl="2" w:tplc="0415001B" w:tentative="1">
      <w:start w:val="1"/>
      <w:numFmt w:val="lowerRoman"/>
      <w:lvlText w:val="%3."/>
      <w:lvlJc w:val="right"/>
      <w:pPr>
        <w:ind w:left="2291" w:hanging="180"/>
      </w:pPr>
    </w:lvl>
    <w:lvl w:ilvl="3" w:tplc="0415000F" w:tentative="1">
      <w:start w:val="1"/>
      <w:numFmt w:val="decimal"/>
      <w:lvlText w:val="%4."/>
      <w:lvlJc w:val="left"/>
      <w:pPr>
        <w:ind w:left="3011" w:hanging="360"/>
      </w:pPr>
    </w:lvl>
    <w:lvl w:ilvl="4" w:tplc="04150019" w:tentative="1">
      <w:start w:val="1"/>
      <w:numFmt w:val="lowerLetter"/>
      <w:lvlText w:val="%5."/>
      <w:lvlJc w:val="left"/>
      <w:pPr>
        <w:ind w:left="3731" w:hanging="360"/>
      </w:pPr>
    </w:lvl>
    <w:lvl w:ilvl="5" w:tplc="0415001B" w:tentative="1">
      <w:start w:val="1"/>
      <w:numFmt w:val="lowerRoman"/>
      <w:lvlText w:val="%6."/>
      <w:lvlJc w:val="right"/>
      <w:pPr>
        <w:ind w:left="4451" w:hanging="180"/>
      </w:pPr>
    </w:lvl>
    <w:lvl w:ilvl="6" w:tplc="0415000F" w:tentative="1">
      <w:start w:val="1"/>
      <w:numFmt w:val="decimal"/>
      <w:lvlText w:val="%7."/>
      <w:lvlJc w:val="left"/>
      <w:pPr>
        <w:ind w:left="5171" w:hanging="360"/>
      </w:pPr>
    </w:lvl>
    <w:lvl w:ilvl="7" w:tplc="04150019" w:tentative="1">
      <w:start w:val="1"/>
      <w:numFmt w:val="lowerLetter"/>
      <w:lvlText w:val="%8."/>
      <w:lvlJc w:val="left"/>
      <w:pPr>
        <w:ind w:left="5891" w:hanging="360"/>
      </w:pPr>
    </w:lvl>
    <w:lvl w:ilvl="8" w:tplc="0415001B" w:tentative="1">
      <w:start w:val="1"/>
      <w:numFmt w:val="lowerRoman"/>
      <w:lvlText w:val="%9."/>
      <w:lvlJc w:val="right"/>
      <w:pPr>
        <w:ind w:left="6611" w:hanging="180"/>
      </w:pPr>
    </w:lvl>
  </w:abstractNum>
  <w:abstractNum w:abstractNumId="18" w15:restartNumberingAfterBreak="0">
    <w:nsid w:val="3DD71549"/>
    <w:multiLevelType w:val="hybridMultilevel"/>
    <w:tmpl w:val="D6EC9C60"/>
    <w:lvl w:ilvl="0" w:tplc="8AE4CC22">
      <w:start w:val="1"/>
      <w:numFmt w:val="decimal"/>
      <w:lvlText w:val="%1."/>
      <w:lvlJc w:val="left"/>
      <w:pPr>
        <w:tabs>
          <w:tab w:val="num" w:pos="720"/>
        </w:tabs>
        <w:ind w:left="720" w:hanging="360"/>
      </w:pPr>
      <w:rPr>
        <w:rFonts w:hint="default"/>
      </w:rPr>
    </w:lvl>
    <w:lvl w:ilvl="1" w:tplc="4A9468AC">
      <w:start w:val="1"/>
      <w:numFmt w:val="decimal"/>
      <w:lvlText w:val="%2)"/>
      <w:lvlJc w:val="left"/>
      <w:pPr>
        <w:tabs>
          <w:tab w:val="num" w:pos="1440"/>
        </w:tabs>
        <w:ind w:left="1440" w:hanging="360"/>
      </w:pPr>
      <w:rPr>
        <w:rFonts w:hint="default"/>
      </w:rPr>
    </w:lvl>
    <w:lvl w:ilvl="2" w:tplc="39444468">
      <w:start w:val="1"/>
      <w:numFmt w:val="decimal"/>
      <w:lvlText w:val="%3"/>
      <w:lvlJc w:val="left"/>
      <w:pPr>
        <w:tabs>
          <w:tab w:val="num" w:pos="2340"/>
        </w:tabs>
        <w:ind w:left="2340" w:hanging="360"/>
      </w:pPr>
      <w:rPr>
        <w:rFonts w:hint="default"/>
        <w:color w:val="000000"/>
      </w:r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19" w15:restartNumberingAfterBreak="0">
    <w:nsid w:val="3F8D5292"/>
    <w:multiLevelType w:val="hybridMultilevel"/>
    <w:tmpl w:val="6AE2EB4E"/>
    <w:lvl w:ilvl="0" w:tplc="04150001">
      <w:start w:val="1"/>
      <w:numFmt w:val="bullet"/>
      <w:lvlText w:val=""/>
      <w:lvlJc w:val="left"/>
      <w:pPr>
        <w:tabs>
          <w:tab w:val="num" w:pos="720"/>
        </w:tabs>
        <w:ind w:left="720" w:hanging="360"/>
      </w:pPr>
      <w:rPr>
        <w:rFonts w:ascii="Symbol" w:hAnsi="Symbol" w:hint="default"/>
      </w:rPr>
    </w:lvl>
    <w:lvl w:ilvl="1" w:tplc="04150003">
      <w:start w:val="1"/>
      <w:numFmt w:val="bullet"/>
      <w:lvlText w:val="o"/>
      <w:lvlJc w:val="left"/>
      <w:pPr>
        <w:tabs>
          <w:tab w:val="num" w:pos="1440"/>
        </w:tabs>
        <w:ind w:left="1440" w:hanging="360"/>
      </w:pPr>
      <w:rPr>
        <w:rFonts w:ascii="Courier New" w:hAnsi="Courier New" w:cs="Courier New" w:hint="default"/>
      </w:rPr>
    </w:lvl>
    <w:lvl w:ilvl="2" w:tplc="04150005">
      <w:start w:val="1"/>
      <w:numFmt w:val="bullet"/>
      <w:lvlText w:val=""/>
      <w:lvlJc w:val="left"/>
      <w:pPr>
        <w:tabs>
          <w:tab w:val="num" w:pos="2160"/>
        </w:tabs>
        <w:ind w:left="2160" w:hanging="360"/>
      </w:pPr>
      <w:rPr>
        <w:rFonts w:ascii="Wingdings" w:hAnsi="Wingdings" w:hint="default"/>
      </w:rPr>
    </w:lvl>
    <w:lvl w:ilvl="3" w:tplc="04150001">
      <w:start w:val="1"/>
      <w:numFmt w:val="bullet"/>
      <w:lvlText w:val=""/>
      <w:lvlJc w:val="left"/>
      <w:pPr>
        <w:tabs>
          <w:tab w:val="num" w:pos="2880"/>
        </w:tabs>
        <w:ind w:left="2880" w:hanging="360"/>
      </w:pPr>
      <w:rPr>
        <w:rFonts w:ascii="Symbol" w:hAnsi="Symbol" w:hint="default"/>
      </w:rPr>
    </w:lvl>
    <w:lvl w:ilvl="4" w:tplc="04150003">
      <w:start w:val="1"/>
      <w:numFmt w:val="bullet"/>
      <w:lvlText w:val="o"/>
      <w:lvlJc w:val="left"/>
      <w:pPr>
        <w:tabs>
          <w:tab w:val="num" w:pos="3600"/>
        </w:tabs>
        <w:ind w:left="3600" w:hanging="360"/>
      </w:pPr>
      <w:rPr>
        <w:rFonts w:ascii="Courier New" w:hAnsi="Courier New" w:cs="Courier New" w:hint="default"/>
      </w:rPr>
    </w:lvl>
    <w:lvl w:ilvl="5" w:tplc="04150005">
      <w:start w:val="1"/>
      <w:numFmt w:val="bullet"/>
      <w:lvlText w:val=""/>
      <w:lvlJc w:val="left"/>
      <w:pPr>
        <w:tabs>
          <w:tab w:val="num" w:pos="4320"/>
        </w:tabs>
        <w:ind w:left="4320" w:hanging="360"/>
      </w:pPr>
      <w:rPr>
        <w:rFonts w:ascii="Wingdings" w:hAnsi="Wingdings" w:hint="default"/>
      </w:rPr>
    </w:lvl>
    <w:lvl w:ilvl="6" w:tplc="04150001">
      <w:start w:val="1"/>
      <w:numFmt w:val="bullet"/>
      <w:lvlText w:val=""/>
      <w:lvlJc w:val="left"/>
      <w:pPr>
        <w:tabs>
          <w:tab w:val="num" w:pos="5040"/>
        </w:tabs>
        <w:ind w:left="5040" w:hanging="360"/>
      </w:pPr>
      <w:rPr>
        <w:rFonts w:ascii="Symbol" w:hAnsi="Symbol" w:hint="default"/>
      </w:rPr>
    </w:lvl>
    <w:lvl w:ilvl="7" w:tplc="04150003">
      <w:start w:val="1"/>
      <w:numFmt w:val="bullet"/>
      <w:lvlText w:val="o"/>
      <w:lvlJc w:val="left"/>
      <w:pPr>
        <w:tabs>
          <w:tab w:val="num" w:pos="5760"/>
        </w:tabs>
        <w:ind w:left="5760" w:hanging="360"/>
      </w:pPr>
      <w:rPr>
        <w:rFonts w:ascii="Courier New" w:hAnsi="Courier New" w:cs="Courier New" w:hint="default"/>
      </w:rPr>
    </w:lvl>
    <w:lvl w:ilvl="8" w:tplc="04150005">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71F42D8"/>
    <w:multiLevelType w:val="hybridMultilevel"/>
    <w:tmpl w:val="51F473A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1" w15:restartNumberingAfterBreak="0">
    <w:nsid w:val="477D3B90"/>
    <w:multiLevelType w:val="hybridMultilevel"/>
    <w:tmpl w:val="63C63002"/>
    <w:lvl w:ilvl="0" w:tplc="06A2F216">
      <w:start w:val="1"/>
      <w:numFmt w:val="decimal"/>
      <w:lvlText w:val="%1."/>
      <w:lvlJc w:val="left"/>
      <w:pPr>
        <w:ind w:left="2868" w:hanging="7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A142FBB"/>
    <w:multiLevelType w:val="hybridMultilevel"/>
    <w:tmpl w:val="4F48160A"/>
    <w:lvl w:ilvl="0" w:tplc="C2642712">
      <w:start w:val="1"/>
      <w:numFmt w:val="decimal"/>
      <w:lvlText w:val="%1."/>
      <w:lvlJc w:val="left"/>
      <w:pPr>
        <w:tabs>
          <w:tab w:val="num" w:pos="720"/>
        </w:tabs>
        <w:ind w:left="720" w:hanging="360"/>
      </w:pPr>
      <w:rPr>
        <w:rFonts w:hint="default"/>
        <w:b w:val="0"/>
        <w:color w:val="auto"/>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3" w15:restartNumberingAfterBreak="0">
    <w:nsid w:val="4ACC3FB7"/>
    <w:multiLevelType w:val="hybridMultilevel"/>
    <w:tmpl w:val="2B14EBD8"/>
    <w:lvl w:ilvl="0" w:tplc="C3E497AE">
      <w:start w:val="2"/>
      <w:numFmt w:val="decimal"/>
      <w:lvlText w:val="%1."/>
      <w:lvlJc w:val="left"/>
      <w:pPr>
        <w:ind w:left="2868" w:hanging="708"/>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4B0D74AB"/>
    <w:multiLevelType w:val="hybridMultilevel"/>
    <w:tmpl w:val="5AB2F7AA"/>
    <w:lvl w:ilvl="0" w:tplc="04150011">
      <w:start w:val="1"/>
      <w:numFmt w:val="decimal"/>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5" w15:restartNumberingAfterBreak="0">
    <w:nsid w:val="4E600D38"/>
    <w:multiLevelType w:val="hybridMultilevel"/>
    <w:tmpl w:val="59A444D2"/>
    <w:styleLink w:val="WWNum121"/>
    <w:lvl w:ilvl="0" w:tplc="A07E8D60">
      <w:start w:val="10"/>
      <w:numFmt w:val="upperRoman"/>
      <w:lvlText w:val="%1."/>
      <w:lvlJc w:val="left"/>
      <w:pPr>
        <w:tabs>
          <w:tab w:val="num" w:pos="397"/>
        </w:tabs>
        <w:ind w:left="397" w:hanging="397"/>
      </w:pPr>
      <w:rPr>
        <w:rFonts w:cs="Times New Roman" w:hint="default"/>
        <w:b/>
        <w:sz w:val="24"/>
        <w:szCs w:val="24"/>
      </w:rPr>
    </w:lvl>
    <w:lvl w:ilvl="1" w:tplc="27EAAB18">
      <w:start w:val="10"/>
      <w:numFmt w:val="decimal"/>
      <w:lvlText w:val="%2."/>
      <w:lvlJc w:val="left"/>
      <w:pPr>
        <w:tabs>
          <w:tab w:val="num" w:pos="-602"/>
        </w:tabs>
        <w:ind w:left="-602" w:hanging="360"/>
      </w:pPr>
      <w:rPr>
        <w:rFonts w:cs="Times New Roman" w:hint="default"/>
        <w:b/>
      </w:rPr>
    </w:lvl>
    <w:lvl w:ilvl="2" w:tplc="F4029A60">
      <w:start w:val="1"/>
      <w:numFmt w:val="decimal"/>
      <w:lvlText w:val="%3)"/>
      <w:lvlJc w:val="left"/>
      <w:pPr>
        <w:ind w:left="643" w:hanging="705"/>
      </w:pPr>
      <w:rPr>
        <w:rFonts w:cs="Times New Roman" w:hint="default"/>
      </w:rPr>
    </w:lvl>
    <w:lvl w:ilvl="3" w:tplc="EC6ED232">
      <w:start w:val="1"/>
      <w:numFmt w:val="decimal"/>
      <w:lvlText w:val="%4."/>
      <w:lvlJc w:val="left"/>
      <w:pPr>
        <w:tabs>
          <w:tab w:val="num" w:pos="838"/>
        </w:tabs>
        <w:ind w:left="838" w:hanging="360"/>
      </w:pPr>
      <w:rPr>
        <w:rFonts w:cs="Times New Roman"/>
        <w:b/>
        <w:sz w:val="24"/>
        <w:szCs w:val="24"/>
      </w:rPr>
    </w:lvl>
    <w:lvl w:ilvl="4" w:tplc="BF84D1CA">
      <w:start w:val="1"/>
      <w:numFmt w:val="upperLetter"/>
      <w:lvlText w:val="%5."/>
      <w:lvlJc w:val="left"/>
      <w:pPr>
        <w:tabs>
          <w:tab w:val="num" w:pos="1558"/>
        </w:tabs>
        <w:ind w:left="1558" w:hanging="360"/>
      </w:pPr>
      <w:rPr>
        <w:rFonts w:cs="Times New Roman" w:hint="default"/>
        <w:b/>
        <w:sz w:val="24"/>
        <w:szCs w:val="24"/>
      </w:rPr>
    </w:lvl>
    <w:lvl w:ilvl="5" w:tplc="0415001B" w:tentative="1">
      <w:start w:val="1"/>
      <w:numFmt w:val="lowerRoman"/>
      <w:lvlText w:val="%6."/>
      <w:lvlJc w:val="right"/>
      <w:pPr>
        <w:tabs>
          <w:tab w:val="num" w:pos="2278"/>
        </w:tabs>
        <w:ind w:left="2278" w:hanging="180"/>
      </w:pPr>
      <w:rPr>
        <w:rFonts w:cs="Times New Roman"/>
      </w:rPr>
    </w:lvl>
    <w:lvl w:ilvl="6" w:tplc="0415000F" w:tentative="1">
      <w:start w:val="1"/>
      <w:numFmt w:val="decimal"/>
      <w:lvlText w:val="%7."/>
      <w:lvlJc w:val="left"/>
      <w:pPr>
        <w:tabs>
          <w:tab w:val="num" w:pos="2998"/>
        </w:tabs>
        <w:ind w:left="2998" w:hanging="360"/>
      </w:pPr>
      <w:rPr>
        <w:rFonts w:cs="Times New Roman"/>
      </w:rPr>
    </w:lvl>
    <w:lvl w:ilvl="7" w:tplc="04150019" w:tentative="1">
      <w:start w:val="1"/>
      <w:numFmt w:val="lowerLetter"/>
      <w:lvlText w:val="%8."/>
      <w:lvlJc w:val="left"/>
      <w:pPr>
        <w:tabs>
          <w:tab w:val="num" w:pos="3718"/>
        </w:tabs>
        <w:ind w:left="3718" w:hanging="360"/>
      </w:pPr>
      <w:rPr>
        <w:rFonts w:cs="Times New Roman"/>
      </w:rPr>
    </w:lvl>
    <w:lvl w:ilvl="8" w:tplc="0415001B" w:tentative="1">
      <w:start w:val="1"/>
      <w:numFmt w:val="lowerRoman"/>
      <w:lvlText w:val="%9."/>
      <w:lvlJc w:val="right"/>
      <w:pPr>
        <w:tabs>
          <w:tab w:val="num" w:pos="4438"/>
        </w:tabs>
        <w:ind w:left="4438" w:hanging="180"/>
      </w:pPr>
      <w:rPr>
        <w:rFonts w:cs="Times New Roman"/>
      </w:rPr>
    </w:lvl>
  </w:abstractNum>
  <w:abstractNum w:abstractNumId="26" w15:restartNumberingAfterBreak="0">
    <w:nsid w:val="53536211"/>
    <w:multiLevelType w:val="multilevel"/>
    <w:tmpl w:val="D1E48D9E"/>
    <w:styleLink w:val="WWNum7"/>
    <w:lvl w:ilvl="0">
      <w:start w:val="1"/>
      <w:numFmt w:val="decimal"/>
      <w:lvlText w:val="%1."/>
      <w:lvlJc w:val="left"/>
      <w:rPr>
        <w:caps w:val="0"/>
        <w:smallCaps w:val="0"/>
        <w:strike w:val="0"/>
        <w:dstrike w:val="0"/>
        <w:color w:val="000000"/>
        <w:spacing w:val="0"/>
        <w:w w:val="100"/>
        <w:kern w:val="3"/>
        <w:position w:val="0"/>
        <w:vertAlign w:val="baseline"/>
      </w:rPr>
    </w:lvl>
    <w:lvl w:ilvl="1">
      <w:start w:val="1"/>
      <w:numFmt w:val="lowerLetter"/>
      <w:lvlText w:val="%2."/>
      <w:lvlJc w:val="left"/>
      <w:rPr>
        <w:caps w:val="0"/>
        <w:smallCaps w:val="0"/>
        <w:strike w:val="0"/>
        <w:dstrike w:val="0"/>
        <w:color w:val="000000"/>
        <w:spacing w:val="0"/>
        <w:w w:val="100"/>
        <w:kern w:val="3"/>
        <w:position w:val="0"/>
        <w:vertAlign w:val="baseline"/>
      </w:rPr>
    </w:lvl>
    <w:lvl w:ilvl="2">
      <w:start w:val="1"/>
      <w:numFmt w:val="lowerLetter"/>
      <w:lvlText w:val="%1.%2.%3."/>
      <w:lvlJc w:val="left"/>
      <w:rPr>
        <w:caps w:val="0"/>
        <w:smallCaps w:val="0"/>
        <w:strike w:val="0"/>
        <w:dstrike w:val="0"/>
        <w:color w:val="000000"/>
        <w:spacing w:val="0"/>
        <w:w w:val="100"/>
        <w:kern w:val="3"/>
        <w:position w:val="0"/>
        <w:vertAlign w:val="baseline"/>
      </w:rPr>
    </w:lvl>
    <w:lvl w:ilvl="3">
      <w:start w:val="1"/>
      <w:numFmt w:val="decimal"/>
      <w:lvlText w:val="%1.%2.%3.%4."/>
      <w:lvlJc w:val="left"/>
      <w:rPr>
        <w:caps w:val="0"/>
        <w:smallCaps w:val="0"/>
        <w:strike w:val="0"/>
        <w:dstrike w:val="0"/>
        <w:color w:val="000000"/>
        <w:spacing w:val="0"/>
        <w:w w:val="100"/>
        <w:kern w:val="3"/>
        <w:position w:val="0"/>
        <w:vertAlign w:val="baseline"/>
      </w:rPr>
    </w:lvl>
    <w:lvl w:ilvl="4">
      <w:start w:val="1"/>
      <w:numFmt w:val="lowerLetter"/>
      <w:lvlText w:val="%1.%2.%3.%4.%5."/>
      <w:lvlJc w:val="left"/>
      <w:rPr>
        <w:caps w:val="0"/>
        <w:smallCaps w:val="0"/>
        <w:strike w:val="0"/>
        <w:dstrike w:val="0"/>
        <w:color w:val="000000"/>
        <w:spacing w:val="0"/>
        <w:w w:val="100"/>
        <w:kern w:val="3"/>
        <w:position w:val="0"/>
        <w:vertAlign w:val="baseline"/>
      </w:rPr>
    </w:lvl>
    <w:lvl w:ilvl="5">
      <w:start w:val="1"/>
      <w:numFmt w:val="lowerRoman"/>
      <w:lvlText w:val="%1.%2.%3.%4.%5.%6."/>
      <w:lvlJc w:val="left"/>
      <w:rPr>
        <w:caps w:val="0"/>
        <w:smallCaps w:val="0"/>
        <w:strike w:val="0"/>
        <w:dstrike w:val="0"/>
        <w:color w:val="000000"/>
        <w:spacing w:val="0"/>
        <w:w w:val="100"/>
        <w:kern w:val="3"/>
        <w:position w:val="0"/>
        <w:vertAlign w:val="baseline"/>
      </w:rPr>
    </w:lvl>
    <w:lvl w:ilvl="6">
      <w:start w:val="1"/>
      <w:numFmt w:val="decimal"/>
      <w:lvlText w:val="%1.%2.%3.%4.%5.%6.%7."/>
      <w:lvlJc w:val="left"/>
      <w:rPr>
        <w:caps w:val="0"/>
        <w:smallCaps w:val="0"/>
        <w:strike w:val="0"/>
        <w:dstrike w:val="0"/>
        <w:color w:val="000000"/>
        <w:spacing w:val="0"/>
        <w:w w:val="100"/>
        <w:kern w:val="3"/>
        <w:position w:val="0"/>
        <w:vertAlign w:val="baseline"/>
      </w:rPr>
    </w:lvl>
    <w:lvl w:ilvl="7">
      <w:start w:val="1"/>
      <w:numFmt w:val="lowerLetter"/>
      <w:lvlText w:val="%1.%2.%3.%4.%5.%6.%7.%8."/>
      <w:lvlJc w:val="left"/>
      <w:rPr>
        <w:caps w:val="0"/>
        <w:smallCaps w:val="0"/>
        <w:strike w:val="0"/>
        <w:dstrike w:val="0"/>
        <w:color w:val="000000"/>
        <w:spacing w:val="0"/>
        <w:w w:val="100"/>
        <w:kern w:val="3"/>
        <w:position w:val="0"/>
        <w:vertAlign w:val="baseline"/>
      </w:rPr>
    </w:lvl>
    <w:lvl w:ilvl="8">
      <w:start w:val="1"/>
      <w:numFmt w:val="lowerRoman"/>
      <w:lvlText w:val="%1.%2.%3.%4.%5.%6.%7.%8.%9."/>
      <w:lvlJc w:val="left"/>
      <w:rPr>
        <w:caps w:val="0"/>
        <w:smallCaps w:val="0"/>
        <w:strike w:val="0"/>
        <w:dstrike w:val="0"/>
        <w:color w:val="000000"/>
        <w:spacing w:val="0"/>
        <w:w w:val="100"/>
        <w:kern w:val="3"/>
        <w:position w:val="0"/>
        <w:vertAlign w:val="baseline"/>
      </w:rPr>
    </w:lvl>
  </w:abstractNum>
  <w:abstractNum w:abstractNumId="27" w15:restartNumberingAfterBreak="0">
    <w:nsid w:val="53F10E64"/>
    <w:multiLevelType w:val="hybridMultilevel"/>
    <w:tmpl w:val="51EA1618"/>
    <w:lvl w:ilvl="0" w:tplc="B1EC17C8">
      <w:start w:val="1"/>
      <w:numFmt w:val="decimal"/>
      <w:lvlText w:val="%1."/>
      <w:lvlJc w:val="left"/>
      <w:pPr>
        <w:ind w:left="720" w:hanging="360"/>
      </w:pPr>
      <w:rPr>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7FFECA26">
      <w:start w:val="1"/>
      <w:numFmt w:val="upperRoman"/>
      <w:pStyle w:val="1Styl1rzymski"/>
      <w:lvlText w:val="%4."/>
      <w:lvlJc w:val="righ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550F69C9"/>
    <w:multiLevelType w:val="hybridMultilevel"/>
    <w:tmpl w:val="DC902158"/>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553A6570"/>
    <w:multiLevelType w:val="hybridMultilevel"/>
    <w:tmpl w:val="95BA9C3A"/>
    <w:lvl w:ilvl="0" w:tplc="04150011">
      <w:start w:val="1"/>
      <w:numFmt w:val="decimal"/>
      <w:lvlText w:val="%1)"/>
      <w:lvlJc w:val="left"/>
      <w:pPr>
        <w:ind w:left="1800" w:hanging="360"/>
      </w:pPr>
    </w:lvl>
    <w:lvl w:ilvl="1" w:tplc="06A2F216">
      <w:start w:val="1"/>
      <w:numFmt w:val="decimal"/>
      <w:lvlText w:val="%2."/>
      <w:lvlJc w:val="left"/>
      <w:pPr>
        <w:ind w:left="2868" w:hanging="708"/>
      </w:pPr>
      <w:rPr>
        <w:rFonts w:hint="default"/>
      </w:r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0" w15:restartNumberingAfterBreak="0">
    <w:nsid w:val="57E70BA2"/>
    <w:multiLevelType w:val="multilevel"/>
    <w:tmpl w:val="EEC494D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1" w15:restartNumberingAfterBreak="0">
    <w:nsid w:val="587F4200"/>
    <w:multiLevelType w:val="hybridMultilevel"/>
    <w:tmpl w:val="F6E422F4"/>
    <w:lvl w:ilvl="0" w:tplc="0415000F">
      <w:start w:val="1"/>
      <w:numFmt w:val="decimal"/>
      <w:lvlText w:val="%1."/>
      <w:lvlJc w:val="left"/>
      <w:pPr>
        <w:ind w:left="947" w:hanging="360"/>
      </w:pPr>
    </w:lvl>
    <w:lvl w:ilvl="1" w:tplc="04150019" w:tentative="1">
      <w:start w:val="1"/>
      <w:numFmt w:val="lowerLetter"/>
      <w:lvlText w:val="%2."/>
      <w:lvlJc w:val="left"/>
      <w:pPr>
        <w:ind w:left="1667" w:hanging="360"/>
      </w:pPr>
    </w:lvl>
    <w:lvl w:ilvl="2" w:tplc="0415001B" w:tentative="1">
      <w:start w:val="1"/>
      <w:numFmt w:val="lowerRoman"/>
      <w:lvlText w:val="%3."/>
      <w:lvlJc w:val="right"/>
      <w:pPr>
        <w:ind w:left="2387" w:hanging="180"/>
      </w:pPr>
    </w:lvl>
    <w:lvl w:ilvl="3" w:tplc="0415000F" w:tentative="1">
      <w:start w:val="1"/>
      <w:numFmt w:val="decimal"/>
      <w:lvlText w:val="%4."/>
      <w:lvlJc w:val="left"/>
      <w:pPr>
        <w:ind w:left="3107" w:hanging="360"/>
      </w:pPr>
    </w:lvl>
    <w:lvl w:ilvl="4" w:tplc="04150019" w:tentative="1">
      <w:start w:val="1"/>
      <w:numFmt w:val="lowerLetter"/>
      <w:lvlText w:val="%5."/>
      <w:lvlJc w:val="left"/>
      <w:pPr>
        <w:ind w:left="3827" w:hanging="360"/>
      </w:pPr>
    </w:lvl>
    <w:lvl w:ilvl="5" w:tplc="0415001B" w:tentative="1">
      <w:start w:val="1"/>
      <w:numFmt w:val="lowerRoman"/>
      <w:lvlText w:val="%6."/>
      <w:lvlJc w:val="right"/>
      <w:pPr>
        <w:ind w:left="4547" w:hanging="180"/>
      </w:pPr>
    </w:lvl>
    <w:lvl w:ilvl="6" w:tplc="0415000F" w:tentative="1">
      <w:start w:val="1"/>
      <w:numFmt w:val="decimal"/>
      <w:lvlText w:val="%7."/>
      <w:lvlJc w:val="left"/>
      <w:pPr>
        <w:ind w:left="5267" w:hanging="360"/>
      </w:pPr>
    </w:lvl>
    <w:lvl w:ilvl="7" w:tplc="04150019" w:tentative="1">
      <w:start w:val="1"/>
      <w:numFmt w:val="lowerLetter"/>
      <w:lvlText w:val="%8."/>
      <w:lvlJc w:val="left"/>
      <w:pPr>
        <w:ind w:left="5987" w:hanging="360"/>
      </w:pPr>
    </w:lvl>
    <w:lvl w:ilvl="8" w:tplc="0415001B" w:tentative="1">
      <w:start w:val="1"/>
      <w:numFmt w:val="lowerRoman"/>
      <w:lvlText w:val="%9."/>
      <w:lvlJc w:val="right"/>
      <w:pPr>
        <w:ind w:left="6707" w:hanging="180"/>
      </w:pPr>
    </w:lvl>
  </w:abstractNum>
  <w:abstractNum w:abstractNumId="32" w15:restartNumberingAfterBreak="0">
    <w:nsid w:val="58AB5761"/>
    <w:multiLevelType w:val="hybridMultilevel"/>
    <w:tmpl w:val="313AC864"/>
    <w:lvl w:ilvl="0" w:tplc="BE485E18">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3" w15:restartNumberingAfterBreak="0">
    <w:nsid w:val="5B547CE1"/>
    <w:multiLevelType w:val="hybridMultilevel"/>
    <w:tmpl w:val="D396BBDA"/>
    <w:lvl w:ilvl="0" w:tplc="418850B6">
      <w:start w:val="1"/>
      <w:numFmt w:val="decimal"/>
      <w:lvlText w:val="%1."/>
      <w:lvlJc w:val="left"/>
      <w:pPr>
        <w:ind w:left="1080" w:hanging="360"/>
      </w:pPr>
      <w:rPr>
        <w:color w:val="auto"/>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4" w15:restartNumberingAfterBreak="0">
    <w:nsid w:val="5B6C07EE"/>
    <w:multiLevelType w:val="hybridMultilevel"/>
    <w:tmpl w:val="3F0C238E"/>
    <w:lvl w:ilvl="0" w:tplc="46C8F2AC">
      <w:start w:val="1"/>
      <w:numFmt w:val="decimal"/>
      <w:pStyle w:val="Listapunktowana21"/>
      <w:lvlText w:val="%1. "/>
      <w:lvlJc w:val="left"/>
      <w:pPr>
        <w:tabs>
          <w:tab w:val="num" w:pos="624"/>
        </w:tabs>
        <w:ind w:left="624" w:hanging="624"/>
      </w:pPr>
      <w:rPr>
        <w:rFonts w:cs="Times New Roman" w:hint="default"/>
        <w:b/>
        <w:i w:val="0"/>
        <w:sz w:val="24"/>
        <w:szCs w:val="24"/>
      </w:rPr>
    </w:lvl>
    <w:lvl w:ilvl="1" w:tplc="88FE06D2">
      <w:start w:val="1"/>
      <w:numFmt w:val="bullet"/>
      <w:lvlText w:val=""/>
      <w:lvlJc w:val="left"/>
      <w:pPr>
        <w:tabs>
          <w:tab w:val="num" w:pos="966"/>
        </w:tabs>
        <w:ind w:left="966" w:hanging="283"/>
      </w:pPr>
      <w:rPr>
        <w:rFonts w:ascii="Symbol" w:hAnsi="Symbol" w:hint="default"/>
        <w:b/>
        <w:i w:val="0"/>
        <w:sz w:val="24"/>
      </w:rPr>
    </w:lvl>
    <w:lvl w:ilvl="2" w:tplc="0415001B" w:tentative="1">
      <w:start w:val="1"/>
      <w:numFmt w:val="lowerRoman"/>
      <w:lvlText w:val="%3."/>
      <w:lvlJc w:val="right"/>
      <w:pPr>
        <w:tabs>
          <w:tab w:val="num" w:pos="1763"/>
        </w:tabs>
        <w:ind w:left="1763" w:hanging="180"/>
      </w:pPr>
      <w:rPr>
        <w:rFonts w:cs="Times New Roman"/>
      </w:rPr>
    </w:lvl>
    <w:lvl w:ilvl="3" w:tplc="0415000F" w:tentative="1">
      <w:start w:val="1"/>
      <w:numFmt w:val="decimal"/>
      <w:lvlText w:val="%4."/>
      <w:lvlJc w:val="left"/>
      <w:pPr>
        <w:tabs>
          <w:tab w:val="num" w:pos="2483"/>
        </w:tabs>
        <w:ind w:left="2483" w:hanging="360"/>
      </w:pPr>
      <w:rPr>
        <w:rFonts w:cs="Times New Roman"/>
      </w:rPr>
    </w:lvl>
    <w:lvl w:ilvl="4" w:tplc="04150019" w:tentative="1">
      <w:start w:val="1"/>
      <w:numFmt w:val="lowerLetter"/>
      <w:lvlText w:val="%5."/>
      <w:lvlJc w:val="left"/>
      <w:pPr>
        <w:tabs>
          <w:tab w:val="num" w:pos="3203"/>
        </w:tabs>
        <w:ind w:left="3203" w:hanging="360"/>
      </w:pPr>
      <w:rPr>
        <w:rFonts w:cs="Times New Roman"/>
      </w:rPr>
    </w:lvl>
    <w:lvl w:ilvl="5" w:tplc="0415001B" w:tentative="1">
      <w:start w:val="1"/>
      <w:numFmt w:val="lowerRoman"/>
      <w:lvlText w:val="%6."/>
      <w:lvlJc w:val="right"/>
      <w:pPr>
        <w:tabs>
          <w:tab w:val="num" w:pos="3923"/>
        </w:tabs>
        <w:ind w:left="3923" w:hanging="180"/>
      </w:pPr>
      <w:rPr>
        <w:rFonts w:cs="Times New Roman"/>
      </w:rPr>
    </w:lvl>
    <w:lvl w:ilvl="6" w:tplc="0415000F" w:tentative="1">
      <w:start w:val="1"/>
      <w:numFmt w:val="decimal"/>
      <w:lvlText w:val="%7."/>
      <w:lvlJc w:val="left"/>
      <w:pPr>
        <w:tabs>
          <w:tab w:val="num" w:pos="4643"/>
        </w:tabs>
        <w:ind w:left="4643" w:hanging="360"/>
      </w:pPr>
      <w:rPr>
        <w:rFonts w:cs="Times New Roman"/>
      </w:rPr>
    </w:lvl>
    <w:lvl w:ilvl="7" w:tplc="04150019" w:tentative="1">
      <w:start w:val="1"/>
      <w:numFmt w:val="lowerLetter"/>
      <w:lvlText w:val="%8."/>
      <w:lvlJc w:val="left"/>
      <w:pPr>
        <w:tabs>
          <w:tab w:val="num" w:pos="5363"/>
        </w:tabs>
        <w:ind w:left="5363" w:hanging="360"/>
      </w:pPr>
      <w:rPr>
        <w:rFonts w:cs="Times New Roman"/>
      </w:rPr>
    </w:lvl>
    <w:lvl w:ilvl="8" w:tplc="0415001B" w:tentative="1">
      <w:start w:val="1"/>
      <w:numFmt w:val="lowerRoman"/>
      <w:lvlText w:val="%9."/>
      <w:lvlJc w:val="right"/>
      <w:pPr>
        <w:tabs>
          <w:tab w:val="num" w:pos="6083"/>
        </w:tabs>
        <w:ind w:left="6083" w:hanging="180"/>
      </w:pPr>
      <w:rPr>
        <w:rFonts w:cs="Times New Roman"/>
      </w:rPr>
    </w:lvl>
  </w:abstractNum>
  <w:abstractNum w:abstractNumId="35" w15:restartNumberingAfterBreak="0">
    <w:nsid w:val="5D0B4765"/>
    <w:multiLevelType w:val="hybridMultilevel"/>
    <w:tmpl w:val="82544EF4"/>
    <w:lvl w:ilvl="0" w:tplc="717295C2">
      <w:start w:val="20"/>
      <w:numFmt w:val="decimal"/>
      <w:lvlText w:val="%1."/>
      <w:lvlJc w:val="left"/>
      <w:pPr>
        <w:tabs>
          <w:tab w:val="num" w:pos="720"/>
        </w:tabs>
        <w:ind w:left="720" w:hanging="360"/>
      </w:pPr>
      <w:rPr>
        <w:rFonts w:hint="default"/>
        <w:b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6" w15:restartNumberingAfterBreak="0">
    <w:nsid w:val="5E4B2496"/>
    <w:multiLevelType w:val="hybridMultilevel"/>
    <w:tmpl w:val="33BAB772"/>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7" w15:restartNumberingAfterBreak="0">
    <w:nsid w:val="60881E5B"/>
    <w:multiLevelType w:val="hybridMultilevel"/>
    <w:tmpl w:val="908A8FE6"/>
    <w:lvl w:ilvl="0" w:tplc="04150017">
      <w:start w:val="1"/>
      <w:numFmt w:val="lowerLetter"/>
      <w:lvlText w:val="%1)"/>
      <w:lvlJc w:val="left"/>
      <w:pPr>
        <w:tabs>
          <w:tab w:val="num" w:pos="720"/>
        </w:tabs>
        <w:ind w:left="720" w:hanging="360"/>
      </w:pPr>
      <w:rPr>
        <w:rFonts w:hint="default"/>
      </w:rPr>
    </w:lvl>
    <w:lvl w:ilvl="1" w:tplc="04150019" w:tentative="1">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38" w15:restartNumberingAfterBreak="0">
    <w:nsid w:val="608C201A"/>
    <w:multiLevelType w:val="hybridMultilevel"/>
    <w:tmpl w:val="785CD7D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62C26FB1"/>
    <w:multiLevelType w:val="multilevel"/>
    <w:tmpl w:val="E58E1434"/>
    <w:styleLink w:val="Styl11"/>
    <w:lvl w:ilvl="0">
      <w:start w:val="1"/>
      <w:numFmt w:val="decimal"/>
      <w:lvlText w:val="%1."/>
      <w:lvlJc w:val="left"/>
      <w:pPr>
        <w:tabs>
          <w:tab w:val="num" w:pos="720"/>
        </w:tabs>
        <w:ind w:left="720" w:hanging="360"/>
      </w:pPr>
      <w:rPr>
        <w:rFonts w:cs="Times New Roman" w:hint="default"/>
        <w:b/>
      </w:rPr>
    </w:lvl>
    <w:lvl w:ilvl="1">
      <w:start w:val="1"/>
      <w:numFmt w:val="decimal"/>
      <w:isLgl/>
      <w:lvlText w:val="%1.%2"/>
      <w:lvlJc w:val="left"/>
      <w:pPr>
        <w:tabs>
          <w:tab w:val="num" w:pos="720"/>
        </w:tabs>
        <w:ind w:left="720" w:hanging="360"/>
      </w:pPr>
      <w:rPr>
        <w:rFonts w:cs="Times New Roman" w:hint="default"/>
      </w:rPr>
    </w:lvl>
    <w:lvl w:ilvl="2">
      <w:start w:val="1"/>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080"/>
        </w:tabs>
        <w:ind w:left="1080" w:hanging="72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440"/>
        </w:tabs>
        <w:ind w:left="1440" w:hanging="108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40" w15:restartNumberingAfterBreak="0">
    <w:nsid w:val="6B365125"/>
    <w:multiLevelType w:val="hybridMultilevel"/>
    <w:tmpl w:val="8DF6B236"/>
    <w:lvl w:ilvl="0" w:tplc="364EDFF2">
      <w:start w:val="1"/>
      <w:numFmt w:val="lowerLetter"/>
      <w:lvlText w:val="%1)"/>
      <w:lvlJc w:val="left"/>
      <w:pPr>
        <w:ind w:left="928" w:hanging="360"/>
      </w:pPr>
      <w:rPr>
        <w:b/>
        <w:color w:val="FF0000"/>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1" w15:restartNumberingAfterBreak="0">
    <w:nsid w:val="6D5936DD"/>
    <w:multiLevelType w:val="multilevel"/>
    <w:tmpl w:val="060A1064"/>
    <w:name w:val="Moja_Lista32"/>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42" w15:restartNumberingAfterBreak="0">
    <w:nsid w:val="74565B29"/>
    <w:multiLevelType w:val="hybridMultilevel"/>
    <w:tmpl w:val="9B5A719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75545BDE"/>
    <w:multiLevelType w:val="multilevel"/>
    <w:tmpl w:val="2548AE70"/>
    <w:lvl w:ilvl="0">
      <w:numFmt w:val="bullet"/>
      <w:lvlText w:val=""/>
      <w:lvlJc w:val="left"/>
      <w:pPr>
        <w:ind w:left="720" w:hanging="360"/>
      </w:pPr>
      <w:rPr>
        <w:rFonts w:ascii="Symbol" w:hAnsi="Symbol"/>
        <w:sz w:val="20"/>
        <w:szCs w:val="20"/>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44" w15:restartNumberingAfterBreak="0">
    <w:nsid w:val="780778E0"/>
    <w:multiLevelType w:val="hybridMultilevel"/>
    <w:tmpl w:val="81F62452"/>
    <w:lvl w:ilvl="0" w:tplc="A0DEDF04">
      <w:start w:val="1"/>
      <w:numFmt w:val="decimal"/>
      <w:lvlText w:val="%1)"/>
      <w:lvlJc w:val="left"/>
      <w:pPr>
        <w:ind w:left="720" w:hanging="360"/>
      </w:pPr>
      <w:rPr>
        <w:rFonts w:ascii="Open Sans" w:hAnsi="Open Sans" w:cs="Open Sans" w:hint="default"/>
        <w:b w:val="0"/>
        <w:i w:val="0"/>
        <w:spacing w:val="0"/>
        <w:kern w:val="16"/>
        <w:position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7C9707B2"/>
    <w:multiLevelType w:val="hybridMultilevel"/>
    <w:tmpl w:val="E52C7FA2"/>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46" w15:restartNumberingAfterBreak="0">
    <w:nsid w:val="7D336344"/>
    <w:multiLevelType w:val="hybridMultilevel"/>
    <w:tmpl w:val="F87430A4"/>
    <w:lvl w:ilvl="0" w:tplc="04150011">
      <w:start w:val="1"/>
      <w:numFmt w:val="decimal"/>
      <w:lvlText w:val="%1)"/>
      <w:lvlJc w:val="left"/>
      <w:pPr>
        <w:ind w:left="851" w:hanging="360"/>
      </w:pPr>
    </w:lvl>
    <w:lvl w:ilvl="1" w:tplc="04150019" w:tentative="1">
      <w:start w:val="1"/>
      <w:numFmt w:val="lowerLetter"/>
      <w:lvlText w:val="%2."/>
      <w:lvlJc w:val="left"/>
      <w:pPr>
        <w:ind w:left="1571" w:hanging="360"/>
      </w:pPr>
    </w:lvl>
    <w:lvl w:ilvl="2" w:tplc="0415001B" w:tentative="1">
      <w:start w:val="1"/>
      <w:numFmt w:val="lowerRoman"/>
      <w:lvlText w:val="%3."/>
      <w:lvlJc w:val="right"/>
      <w:pPr>
        <w:ind w:left="2291" w:hanging="180"/>
      </w:pPr>
    </w:lvl>
    <w:lvl w:ilvl="3" w:tplc="0415000F" w:tentative="1">
      <w:start w:val="1"/>
      <w:numFmt w:val="decimal"/>
      <w:lvlText w:val="%4."/>
      <w:lvlJc w:val="left"/>
      <w:pPr>
        <w:ind w:left="3011" w:hanging="360"/>
      </w:pPr>
    </w:lvl>
    <w:lvl w:ilvl="4" w:tplc="04150019" w:tentative="1">
      <w:start w:val="1"/>
      <w:numFmt w:val="lowerLetter"/>
      <w:lvlText w:val="%5."/>
      <w:lvlJc w:val="left"/>
      <w:pPr>
        <w:ind w:left="3731" w:hanging="360"/>
      </w:pPr>
    </w:lvl>
    <w:lvl w:ilvl="5" w:tplc="0415001B" w:tentative="1">
      <w:start w:val="1"/>
      <w:numFmt w:val="lowerRoman"/>
      <w:lvlText w:val="%6."/>
      <w:lvlJc w:val="right"/>
      <w:pPr>
        <w:ind w:left="4451" w:hanging="180"/>
      </w:pPr>
    </w:lvl>
    <w:lvl w:ilvl="6" w:tplc="0415000F" w:tentative="1">
      <w:start w:val="1"/>
      <w:numFmt w:val="decimal"/>
      <w:lvlText w:val="%7."/>
      <w:lvlJc w:val="left"/>
      <w:pPr>
        <w:ind w:left="5171" w:hanging="360"/>
      </w:pPr>
    </w:lvl>
    <w:lvl w:ilvl="7" w:tplc="04150019" w:tentative="1">
      <w:start w:val="1"/>
      <w:numFmt w:val="lowerLetter"/>
      <w:lvlText w:val="%8."/>
      <w:lvlJc w:val="left"/>
      <w:pPr>
        <w:ind w:left="5891" w:hanging="360"/>
      </w:pPr>
    </w:lvl>
    <w:lvl w:ilvl="8" w:tplc="0415001B" w:tentative="1">
      <w:start w:val="1"/>
      <w:numFmt w:val="lowerRoman"/>
      <w:lvlText w:val="%9."/>
      <w:lvlJc w:val="right"/>
      <w:pPr>
        <w:ind w:left="6611" w:hanging="180"/>
      </w:pPr>
    </w:lvl>
  </w:abstractNum>
  <w:abstractNum w:abstractNumId="47" w15:restartNumberingAfterBreak="0">
    <w:nsid w:val="7E886D3C"/>
    <w:multiLevelType w:val="hybridMultilevel"/>
    <w:tmpl w:val="2AD0B450"/>
    <w:lvl w:ilvl="0" w:tplc="96969736">
      <w:start w:val="2"/>
      <w:numFmt w:val="upperRoman"/>
      <w:pStyle w:val="Nagwek9"/>
      <w:lvlText w:val="%1."/>
      <w:lvlJc w:val="left"/>
      <w:pPr>
        <w:tabs>
          <w:tab w:val="num" w:pos="1500"/>
        </w:tabs>
        <w:ind w:left="1500" w:hanging="720"/>
      </w:pPr>
      <w:rPr>
        <w:rFonts w:cs="Times New Roman" w:hint="default"/>
        <w:b/>
        <w:u w:val="none"/>
      </w:rPr>
    </w:lvl>
    <w:lvl w:ilvl="1" w:tplc="04150003">
      <w:start w:val="2"/>
      <w:numFmt w:val="bullet"/>
      <w:lvlText w:val=""/>
      <w:lvlJc w:val="left"/>
      <w:pPr>
        <w:tabs>
          <w:tab w:val="num" w:pos="1860"/>
        </w:tabs>
        <w:ind w:left="1860" w:hanging="360"/>
      </w:pPr>
      <w:rPr>
        <w:rFonts w:ascii="Marlett" w:eastAsia="Times New Roman" w:hAnsi="Marlett" w:hint="default"/>
      </w:rPr>
    </w:lvl>
    <w:lvl w:ilvl="2" w:tplc="04150005" w:tentative="1">
      <w:start w:val="1"/>
      <w:numFmt w:val="lowerRoman"/>
      <w:lvlText w:val="%3."/>
      <w:lvlJc w:val="right"/>
      <w:pPr>
        <w:tabs>
          <w:tab w:val="num" w:pos="2580"/>
        </w:tabs>
        <w:ind w:left="2580" w:hanging="180"/>
      </w:pPr>
      <w:rPr>
        <w:rFonts w:cs="Times New Roman"/>
      </w:rPr>
    </w:lvl>
    <w:lvl w:ilvl="3" w:tplc="04150001" w:tentative="1">
      <w:start w:val="1"/>
      <w:numFmt w:val="decimal"/>
      <w:lvlText w:val="%4."/>
      <w:lvlJc w:val="left"/>
      <w:pPr>
        <w:tabs>
          <w:tab w:val="num" w:pos="3300"/>
        </w:tabs>
        <w:ind w:left="3300" w:hanging="360"/>
      </w:pPr>
      <w:rPr>
        <w:rFonts w:cs="Times New Roman"/>
      </w:rPr>
    </w:lvl>
    <w:lvl w:ilvl="4" w:tplc="04150003" w:tentative="1">
      <w:start w:val="1"/>
      <w:numFmt w:val="lowerLetter"/>
      <w:lvlText w:val="%5."/>
      <w:lvlJc w:val="left"/>
      <w:pPr>
        <w:tabs>
          <w:tab w:val="num" w:pos="4020"/>
        </w:tabs>
        <w:ind w:left="4020" w:hanging="360"/>
      </w:pPr>
      <w:rPr>
        <w:rFonts w:cs="Times New Roman"/>
      </w:rPr>
    </w:lvl>
    <w:lvl w:ilvl="5" w:tplc="04150005" w:tentative="1">
      <w:start w:val="1"/>
      <w:numFmt w:val="lowerRoman"/>
      <w:lvlText w:val="%6."/>
      <w:lvlJc w:val="right"/>
      <w:pPr>
        <w:tabs>
          <w:tab w:val="num" w:pos="4740"/>
        </w:tabs>
        <w:ind w:left="4740" w:hanging="180"/>
      </w:pPr>
      <w:rPr>
        <w:rFonts w:cs="Times New Roman"/>
      </w:rPr>
    </w:lvl>
    <w:lvl w:ilvl="6" w:tplc="04150001" w:tentative="1">
      <w:start w:val="1"/>
      <w:numFmt w:val="decimal"/>
      <w:lvlText w:val="%7."/>
      <w:lvlJc w:val="left"/>
      <w:pPr>
        <w:tabs>
          <w:tab w:val="num" w:pos="5460"/>
        </w:tabs>
        <w:ind w:left="5460" w:hanging="360"/>
      </w:pPr>
      <w:rPr>
        <w:rFonts w:cs="Times New Roman"/>
      </w:rPr>
    </w:lvl>
    <w:lvl w:ilvl="7" w:tplc="04150003" w:tentative="1">
      <w:start w:val="1"/>
      <w:numFmt w:val="lowerLetter"/>
      <w:lvlText w:val="%8."/>
      <w:lvlJc w:val="left"/>
      <w:pPr>
        <w:tabs>
          <w:tab w:val="num" w:pos="6180"/>
        </w:tabs>
        <w:ind w:left="6180" w:hanging="360"/>
      </w:pPr>
      <w:rPr>
        <w:rFonts w:cs="Times New Roman"/>
      </w:rPr>
    </w:lvl>
    <w:lvl w:ilvl="8" w:tplc="04150005" w:tentative="1">
      <w:start w:val="1"/>
      <w:numFmt w:val="lowerRoman"/>
      <w:lvlText w:val="%9."/>
      <w:lvlJc w:val="right"/>
      <w:pPr>
        <w:tabs>
          <w:tab w:val="num" w:pos="6900"/>
        </w:tabs>
        <w:ind w:left="6900" w:hanging="180"/>
      </w:pPr>
      <w:rPr>
        <w:rFonts w:cs="Times New Roman"/>
      </w:rPr>
    </w:lvl>
  </w:abstractNum>
  <w:abstractNum w:abstractNumId="48" w15:restartNumberingAfterBreak="0">
    <w:nsid w:val="7EE85B20"/>
    <w:multiLevelType w:val="hybridMultilevel"/>
    <w:tmpl w:val="3818417E"/>
    <w:lvl w:ilvl="0" w:tplc="CE785D28">
      <w:start w:val="1"/>
      <w:numFmt w:val="lowerLetter"/>
      <w:lvlText w:val="%1)"/>
      <w:lvlJc w:val="left"/>
      <w:pPr>
        <w:ind w:left="1571" w:hanging="360"/>
      </w:pPr>
      <w:rPr>
        <w:b/>
      </w:rPr>
    </w:lvl>
    <w:lvl w:ilvl="1" w:tplc="04150019" w:tentative="1">
      <w:start w:val="1"/>
      <w:numFmt w:val="lowerLetter"/>
      <w:lvlText w:val="%2."/>
      <w:lvlJc w:val="left"/>
      <w:pPr>
        <w:ind w:left="2291" w:hanging="360"/>
      </w:pPr>
    </w:lvl>
    <w:lvl w:ilvl="2" w:tplc="0415001B" w:tentative="1">
      <w:start w:val="1"/>
      <w:numFmt w:val="lowerRoman"/>
      <w:lvlText w:val="%3."/>
      <w:lvlJc w:val="right"/>
      <w:pPr>
        <w:ind w:left="3011" w:hanging="180"/>
      </w:pPr>
    </w:lvl>
    <w:lvl w:ilvl="3" w:tplc="0415000F" w:tentative="1">
      <w:start w:val="1"/>
      <w:numFmt w:val="decimal"/>
      <w:lvlText w:val="%4."/>
      <w:lvlJc w:val="left"/>
      <w:pPr>
        <w:ind w:left="3731" w:hanging="360"/>
      </w:pPr>
    </w:lvl>
    <w:lvl w:ilvl="4" w:tplc="04150019" w:tentative="1">
      <w:start w:val="1"/>
      <w:numFmt w:val="lowerLetter"/>
      <w:lvlText w:val="%5."/>
      <w:lvlJc w:val="left"/>
      <w:pPr>
        <w:ind w:left="4451" w:hanging="360"/>
      </w:pPr>
    </w:lvl>
    <w:lvl w:ilvl="5" w:tplc="0415001B" w:tentative="1">
      <w:start w:val="1"/>
      <w:numFmt w:val="lowerRoman"/>
      <w:lvlText w:val="%6."/>
      <w:lvlJc w:val="right"/>
      <w:pPr>
        <w:ind w:left="5171" w:hanging="180"/>
      </w:pPr>
    </w:lvl>
    <w:lvl w:ilvl="6" w:tplc="0415000F" w:tentative="1">
      <w:start w:val="1"/>
      <w:numFmt w:val="decimal"/>
      <w:lvlText w:val="%7."/>
      <w:lvlJc w:val="left"/>
      <w:pPr>
        <w:ind w:left="5891" w:hanging="360"/>
      </w:pPr>
    </w:lvl>
    <w:lvl w:ilvl="7" w:tplc="04150019" w:tentative="1">
      <w:start w:val="1"/>
      <w:numFmt w:val="lowerLetter"/>
      <w:lvlText w:val="%8."/>
      <w:lvlJc w:val="left"/>
      <w:pPr>
        <w:ind w:left="6611" w:hanging="360"/>
      </w:pPr>
    </w:lvl>
    <w:lvl w:ilvl="8" w:tplc="0415001B" w:tentative="1">
      <w:start w:val="1"/>
      <w:numFmt w:val="lowerRoman"/>
      <w:lvlText w:val="%9."/>
      <w:lvlJc w:val="right"/>
      <w:pPr>
        <w:ind w:left="7331" w:hanging="180"/>
      </w:pPr>
    </w:lvl>
  </w:abstractNum>
  <w:abstractNum w:abstractNumId="49" w15:restartNumberingAfterBreak="0">
    <w:nsid w:val="7FBF0F29"/>
    <w:multiLevelType w:val="hybridMultilevel"/>
    <w:tmpl w:val="3280A5A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34"/>
  </w:num>
  <w:num w:numId="2">
    <w:abstractNumId w:val="25"/>
  </w:num>
  <w:num w:numId="3">
    <w:abstractNumId w:val="3"/>
  </w:num>
  <w:num w:numId="4">
    <w:abstractNumId w:val="26"/>
  </w:num>
  <w:num w:numId="5">
    <w:abstractNumId w:val="39"/>
  </w:num>
  <w:num w:numId="6">
    <w:abstractNumId w:val="27"/>
  </w:num>
  <w:num w:numId="7">
    <w:abstractNumId w:val="47"/>
  </w:num>
  <w:num w:numId="8">
    <w:abstractNumId w:val="0"/>
  </w:num>
  <w:num w:numId="9">
    <w:abstractNumId w:val="8"/>
  </w:num>
  <w:num w:numId="10">
    <w:abstractNumId w:val="22"/>
  </w:num>
  <w:num w:numId="11">
    <w:abstractNumId w:val="11"/>
  </w:num>
  <w:num w:numId="12">
    <w:abstractNumId w:val="18"/>
  </w:num>
  <w:num w:numId="13">
    <w:abstractNumId w:val="32"/>
  </w:num>
  <w:num w:numId="14">
    <w:abstractNumId w:val="24"/>
  </w:num>
  <w:num w:numId="15">
    <w:abstractNumId w:val="28"/>
  </w:num>
  <w:num w:numId="16">
    <w:abstractNumId w:val="45"/>
  </w:num>
  <w:num w:numId="17">
    <w:abstractNumId w:val="33"/>
  </w:num>
  <w:num w:numId="18">
    <w:abstractNumId w:val="7"/>
  </w:num>
  <w:num w:numId="19">
    <w:abstractNumId w:val="38"/>
  </w:num>
  <w:num w:numId="20">
    <w:abstractNumId w:val="10"/>
  </w:num>
  <w:num w:numId="21">
    <w:abstractNumId w:val="44"/>
  </w:num>
  <w:num w:numId="22">
    <w:abstractNumId w:val="13"/>
  </w:num>
  <w:num w:numId="23">
    <w:abstractNumId w:val="48"/>
  </w:num>
  <w:num w:numId="24">
    <w:abstractNumId w:val="40"/>
  </w:num>
  <w:num w:numId="25">
    <w:abstractNumId w:val="31"/>
  </w:num>
  <w:num w:numId="26">
    <w:abstractNumId w:val="46"/>
  </w:num>
  <w:num w:numId="27">
    <w:abstractNumId w:val="29"/>
  </w:num>
  <w:num w:numId="28">
    <w:abstractNumId w:val="17"/>
  </w:num>
  <w:num w:numId="29">
    <w:abstractNumId w:val="16"/>
  </w:num>
  <w:num w:numId="30">
    <w:abstractNumId w:val="49"/>
  </w:num>
  <w:num w:numId="31">
    <w:abstractNumId w:val="6"/>
  </w:num>
  <w:num w:numId="32">
    <w:abstractNumId w:val="14"/>
  </w:num>
  <w:num w:numId="33">
    <w:abstractNumId w:val="23"/>
  </w:num>
  <w:num w:numId="34">
    <w:abstractNumId w:val="21"/>
  </w:num>
  <w:num w:numId="35">
    <w:abstractNumId w:val="43"/>
  </w:num>
  <w:num w:numId="36">
    <w:abstractNumId w:val="19"/>
  </w:num>
  <w:num w:numId="37">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2"/>
  </w:num>
  <w:num w:numId="40">
    <w:abstractNumId w:val="4"/>
  </w:num>
  <w:num w:numId="41">
    <w:abstractNumId w:val="42"/>
  </w:num>
  <w:num w:numId="42">
    <w:abstractNumId w:val="20"/>
  </w:num>
  <w:num w:numId="43">
    <w:abstractNumId w:val="9"/>
  </w:num>
  <w:num w:numId="44">
    <w:abstractNumId w:val="15"/>
  </w:num>
  <w:num w:numId="45">
    <w:abstractNumId w:val="35"/>
  </w:num>
  <w:num w:numId="46">
    <w:abstractNumId w:val="5"/>
  </w:num>
  <w:num w:numId="47">
    <w:abstractNumId w:val="37"/>
  </w:num>
  <w:num w:numId="48">
    <w:abstractNumId w:val="36"/>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4505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0542"/>
    <w:rsid w:val="00000C66"/>
    <w:rsid w:val="00003F78"/>
    <w:rsid w:val="00021D61"/>
    <w:rsid w:val="00022FF3"/>
    <w:rsid w:val="0002446E"/>
    <w:rsid w:val="00026BFF"/>
    <w:rsid w:val="00027643"/>
    <w:rsid w:val="00036A3F"/>
    <w:rsid w:val="00040F2F"/>
    <w:rsid w:val="0004180D"/>
    <w:rsid w:val="000441FA"/>
    <w:rsid w:val="000459C5"/>
    <w:rsid w:val="00063566"/>
    <w:rsid w:val="000665AA"/>
    <w:rsid w:val="00067A94"/>
    <w:rsid w:val="00070B0C"/>
    <w:rsid w:val="0007183B"/>
    <w:rsid w:val="00072F26"/>
    <w:rsid w:val="00073380"/>
    <w:rsid w:val="00077483"/>
    <w:rsid w:val="00081DDD"/>
    <w:rsid w:val="00091AD2"/>
    <w:rsid w:val="00094915"/>
    <w:rsid w:val="00096359"/>
    <w:rsid w:val="000A446A"/>
    <w:rsid w:val="000A71A9"/>
    <w:rsid w:val="000B04A9"/>
    <w:rsid w:val="000B226F"/>
    <w:rsid w:val="000B28A6"/>
    <w:rsid w:val="000C0279"/>
    <w:rsid w:val="000C17F6"/>
    <w:rsid w:val="000D36F3"/>
    <w:rsid w:val="000D52EC"/>
    <w:rsid w:val="000F11E2"/>
    <w:rsid w:val="000F269C"/>
    <w:rsid w:val="000F30F8"/>
    <w:rsid w:val="000F77E8"/>
    <w:rsid w:val="00104FC3"/>
    <w:rsid w:val="001208C9"/>
    <w:rsid w:val="001241E6"/>
    <w:rsid w:val="00131C9F"/>
    <w:rsid w:val="00136874"/>
    <w:rsid w:val="0014124A"/>
    <w:rsid w:val="0014456E"/>
    <w:rsid w:val="0014461E"/>
    <w:rsid w:val="00154800"/>
    <w:rsid w:val="00155C6F"/>
    <w:rsid w:val="001568E9"/>
    <w:rsid w:val="001603AB"/>
    <w:rsid w:val="001612D2"/>
    <w:rsid w:val="00164295"/>
    <w:rsid w:val="00177BBF"/>
    <w:rsid w:val="0018052C"/>
    <w:rsid w:val="00183906"/>
    <w:rsid w:val="00183C6A"/>
    <w:rsid w:val="001841CA"/>
    <w:rsid w:val="0018687D"/>
    <w:rsid w:val="00191A96"/>
    <w:rsid w:val="00192875"/>
    <w:rsid w:val="0019553B"/>
    <w:rsid w:val="00196994"/>
    <w:rsid w:val="001A443D"/>
    <w:rsid w:val="001A7501"/>
    <w:rsid w:val="001A7538"/>
    <w:rsid w:val="001B0A09"/>
    <w:rsid w:val="001B1D95"/>
    <w:rsid w:val="001B2F47"/>
    <w:rsid w:val="001B4027"/>
    <w:rsid w:val="001B4675"/>
    <w:rsid w:val="001B473C"/>
    <w:rsid w:val="001C454F"/>
    <w:rsid w:val="001C5DE7"/>
    <w:rsid w:val="001D11D5"/>
    <w:rsid w:val="001D5B43"/>
    <w:rsid w:val="001D6CEA"/>
    <w:rsid w:val="001E64DB"/>
    <w:rsid w:val="001E7CEC"/>
    <w:rsid w:val="001F50FA"/>
    <w:rsid w:val="001F68CC"/>
    <w:rsid w:val="00201A3E"/>
    <w:rsid w:val="0021280E"/>
    <w:rsid w:val="002224EB"/>
    <w:rsid w:val="002237FD"/>
    <w:rsid w:val="00223AE6"/>
    <w:rsid w:val="0023078B"/>
    <w:rsid w:val="002363D9"/>
    <w:rsid w:val="00244A5D"/>
    <w:rsid w:val="00251A8B"/>
    <w:rsid w:val="00251FF5"/>
    <w:rsid w:val="00254FBC"/>
    <w:rsid w:val="0025572A"/>
    <w:rsid w:val="002561E9"/>
    <w:rsid w:val="002627AD"/>
    <w:rsid w:val="00267A12"/>
    <w:rsid w:val="0027023C"/>
    <w:rsid w:val="00275EB5"/>
    <w:rsid w:val="00292BD8"/>
    <w:rsid w:val="00293D0D"/>
    <w:rsid w:val="002A7F6B"/>
    <w:rsid w:val="002B05B0"/>
    <w:rsid w:val="002B449A"/>
    <w:rsid w:val="002B488E"/>
    <w:rsid w:val="002C36DA"/>
    <w:rsid w:val="002C6141"/>
    <w:rsid w:val="002C79C8"/>
    <w:rsid w:val="002D49F7"/>
    <w:rsid w:val="002D5F1F"/>
    <w:rsid w:val="002E4A62"/>
    <w:rsid w:val="002E6BA5"/>
    <w:rsid w:val="002F2283"/>
    <w:rsid w:val="002F3F56"/>
    <w:rsid w:val="002F5075"/>
    <w:rsid w:val="00301044"/>
    <w:rsid w:val="00301CFA"/>
    <w:rsid w:val="00302DE0"/>
    <w:rsid w:val="00303C00"/>
    <w:rsid w:val="00304D7F"/>
    <w:rsid w:val="00306662"/>
    <w:rsid w:val="003156C1"/>
    <w:rsid w:val="003200D7"/>
    <w:rsid w:val="003349DC"/>
    <w:rsid w:val="003421FA"/>
    <w:rsid w:val="003445EE"/>
    <w:rsid w:val="00356BF5"/>
    <w:rsid w:val="003650FE"/>
    <w:rsid w:val="003729A6"/>
    <w:rsid w:val="003737D8"/>
    <w:rsid w:val="00375B43"/>
    <w:rsid w:val="00375B79"/>
    <w:rsid w:val="00376013"/>
    <w:rsid w:val="003821EB"/>
    <w:rsid w:val="00382E9C"/>
    <w:rsid w:val="003840E0"/>
    <w:rsid w:val="003869D6"/>
    <w:rsid w:val="0038757D"/>
    <w:rsid w:val="0039402E"/>
    <w:rsid w:val="00395ACF"/>
    <w:rsid w:val="00397CD0"/>
    <w:rsid w:val="003A0ECC"/>
    <w:rsid w:val="003A139A"/>
    <w:rsid w:val="003B2E67"/>
    <w:rsid w:val="003B3E5A"/>
    <w:rsid w:val="003C3AB1"/>
    <w:rsid w:val="003C7B9E"/>
    <w:rsid w:val="003D06F0"/>
    <w:rsid w:val="003D653D"/>
    <w:rsid w:val="003E0C3A"/>
    <w:rsid w:val="003E6699"/>
    <w:rsid w:val="003F2AB2"/>
    <w:rsid w:val="003F55B7"/>
    <w:rsid w:val="0040028E"/>
    <w:rsid w:val="0040180F"/>
    <w:rsid w:val="00404578"/>
    <w:rsid w:val="00405B39"/>
    <w:rsid w:val="00406749"/>
    <w:rsid w:val="004069E8"/>
    <w:rsid w:val="00406A63"/>
    <w:rsid w:val="0041254A"/>
    <w:rsid w:val="00413A6E"/>
    <w:rsid w:val="00420429"/>
    <w:rsid w:val="004205C1"/>
    <w:rsid w:val="004242BF"/>
    <w:rsid w:val="00424A97"/>
    <w:rsid w:val="004320BF"/>
    <w:rsid w:val="0043319C"/>
    <w:rsid w:val="00443ABA"/>
    <w:rsid w:val="0044712C"/>
    <w:rsid w:val="00447FA3"/>
    <w:rsid w:val="00451DAB"/>
    <w:rsid w:val="004531EC"/>
    <w:rsid w:val="004534AC"/>
    <w:rsid w:val="00455FC8"/>
    <w:rsid w:val="00461933"/>
    <w:rsid w:val="00461F9A"/>
    <w:rsid w:val="0046532D"/>
    <w:rsid w:val="004678D9"/>
    <w:rsid w:val="0047166A"/>
    <w:rsid w:val="00471D7C"/>
    <w:rsid w:val="00474852"/>
    <w:rsid w:val="00490927"/>
    <w:rsid w:val="004910CE"/>
    <w:rsid w:val="0049147D"/>
    <w:rsid w:val="00495E3B"/>
    <w:rsid w:val="004B7409"/>
    <w:rsid w:val="004C1FA8"/>
    <w:rsid w:val="004C268B"/>
    <w:rsid w:val="004D1378"/>
    <w:rsid w:val="004D6508"/>
    <w:rsid w:val="004E5057"/>
    <w:rsid w:val="0050014F"/>
    <w:rsid w:val="00502E1D"/>
    <w:rsid w:val="005155CC"/>
    <w:rsid w:val="00515A3D"/>
    <w:rsid w:val="00531C6D"/>
    <w:rsid w:val="00535B8B"/>
    <w:rsid w:val="00535DA8"/>
    <w:rsid w:val="00537105"/>
    <w:rsid w:val="00543125"/>
    <w:rsid w:val="00543B84"/>
    <w:rsid w:val="00544D37"/>
    <w:rsid w:val="00547363"/>
    <w:rsid w:val="0055666C"/>
    <w:rsid w:val="0055764F"/>
    <w:rsid w:val="00562B94"/>
    <w:rsid w:val="005642CC"/>
    <w:rsid w:val="00566B4A"/>
    <w:rsid w:val="005748E9"/>
    <w:rsid w:val="00581FF0"/>
    <w:rsid w:val="00585820"/>
    <w:rsid w:val="0058775B"/>
    <w:rsid w:val="00590511"/>
    <w:rsid w:val="00591190"/>
    <w:rsid w:val="00592D2A"/>
    <w:rsid w:val="00594AA5"/>
    <w:rsid w:val="00595728"/>
    <w:rsid w:val="0059730E"/>
    <w:rsid w:val="005A2983"/>
    <w:rsid w:val="005A3406"/>
    <w:rsid w:val="005A4504"/>
    <w:rsid w:val="005A6961"/>
    <w:rsid w:val="005B0360"/>
    <w:rsid w:val="005C02B3"/>
    <w:rsid w:val="005D200D"/>
    <w:rsid w:val="005E2106"/>
    <w:rsid w:val="005E2617"/>
    <w:rsid w:val="005E7DE4"/>
    <w:rsid w:val="005F12EC"/>
    <w:rsid w:val="0060023C"/>
    <w:rsid w:val="00601F42"/>
    <w:rsid w:val="0061595C"/>
    <w:rsid w:val="006354B9"/>
    <w:rsid w:val="006378D1"/>
    <w:rsid w:val="0064441D"/>
    <w:rsid w:val="00644A2C"/>
    <w:rsid w:val="00651EA2"/>
    <w:rsid w:val="00652777"/>
    <w:rsid w:val="00652A02"/>
    <w:rsid w:val="00654805"/>
    <w:rsid w:val="006560EB"/>
    <w:rsid w:val="006636DC"/>
    <w:rsid w:val="0067028F"/>
    <w:rsid w:val="00680931"/>
    <w:rsid w:val="00685A95"/>
    <w:rsid w:val="00686BE2"/>
    <w:rsid w:val="0069017D"/>
    <w:rsid w:val="006B01B8"/>
    <w:rsid w:val="006B01F3"/>
    <w:rsid w:val="006B1B55"/>
    <w:rsid w:val="006B5C95"/>
    <w:rsid w:val="006B6ABB"/>
    <w:rsid w:val="006D003C"/>
    <w:rsid w:val="006D323E"/>
    <w:rsid w:val="006D661F"/>
    <w:rsid w:val="006E3ADD"/>
    <w:rsid w:val="006E3FCD"/>
    <w:rsid w:val="006E6526"/>
    <w:rsid w:val="006E6996"/>
    <w:rsid w:val="006E7637"/>
    <w:rsid w:val="006F0FAD"/>
    <w:rsid w:val="006F50CF"/>
    <w:rsid w:val="00703C16"/>
    <w:rsid w:val="00710223"/>
    <w:rsid w:val="00710239"/>
    <w:rsid w:val="00712921"/>
    <w:rsid w:val="007244A1"/>
    <w:rsid w:val="00725625"/>
    <w:rsid w:val="007267E7"/>
    <w:rsid w:val="00735829"/>
    <w:rsid w:val="00747F3F"/>
    <w:rsid w:val="00760176"/>
    <w:rsid w:val="00763339"/>
    <w:rsid w:val="007676E4"/>
    <w:rsid w:val="00767D46"/>
    <w:rsid w:val="0077102A"/>
    <w:rsid w:val="00782FFA"/>
    <w:rsid w:val="00784A9B"/>
    <w:rsid w:val="007957E7"/>
    <w:rsid w:val="00796BD1"/>
    <w:rsid w:val="007A132C"/>
    <w:rsid w:val="007A1FAF"/>
    <w:rsid w:val="007A4241"/>
    <w:rsid w:val="007A7CB0"/>
    <w:rsid w:val="007B2F4E"/>
    <w:rsid w:val="007C18BC"/>
    <w:rsid w:val="007D7B78"/>
    <w:rsid w:val="007E476B"/>
    <w:rsid w:val="007F2139"/>
    <w:rsid w:val="007F4F81"/>
    <w:rsid w:val="007F6BFD"/>
    <w:rsid w:val="007F798E"/>
    <w:rsid w:val="00800D9B"/>
    <w:rsid w:val="00805467"/>
    <w:rsid w:val="00806064"/>
    <w:rsid w:val="00806741"/>
    <w:rsid w:val="008073FD"/>
    <w:rsid w:val="00807E36"/>
    <w:rsid w:val="008106BD"/>
    <w:rsid w:val="008146B6"/>
    <w:rsid w:val="00817CAE"/>
    <w:rsid w:val="0082042F"/>
    <w:rsid w:val="00820542"/>
    <w:rsid w:val="00822354"/>
    <w:rsid w:val="00822AF9"/>
    <w:rsid w:val="00822FE5"/>
    <w:rsid w:val="00823C2D"/>
    <w:rsid w:val="00825876"/>
    <w:rsid w:val="00830CD3"/>
    <w:rsid w:val="00833141"/>
    <w:rsid w:val="00833868"/>
    <w:rsid w:val="008461EC"/>
    <w:rsid w:val="00853A86"/>
    <w:rsid w:val="00860EE3"/>
    <w:rsid w:val="00880631"/>
    <w:rsid w:val="00890709"/>
    <w:rsid w:val="00891992"/>
    <w:rsid w:val="008932C3"/>
    <w:rsid w:val="008A033E"/>
    <w:rsid w:val="008A0DC1"/>
    <w:rsid w:val="008A33CC"/>
    <w:rsid w:val="008B73A5"/>
    <w:rsid w:val="008B77A0"/>
    <w:rsid w:val="008D6749"/>
    <w:rsid w:val="008F1503"/>
    <w:rsid w:val="008F61A6"/>
    <w:rsid w:val="008F6676"/>
    <w:rsid w:val="0090355D"/>
    <w:rsid w:val="00904130"/>
    <w:rsid w:val="009069E7"/>
    <w:rsid w:val="00907E11"/>
    <w:rsid w:val="00911477"/>
    <w:rsid w:val="009171A3"/>
    <w:rsid w:val="00917520"/>
    <w:rsid w:val="00920844"/>
    <w:rsid w:val="00922111"/>
    <w:rsid w:val="00924335"/>
    <w:rsid w:val="009244AB"/>
    <w:rsid w:val="00925D53"/>
    <w:rsid w:val="009317CF"/>
    <w:rsid w:val="00933BEC"/>
    <w:rsid w:val="0094539E"/>
    <w:rsid w:val="00950983"/>
    <w:rsid w:val="00956F1A"/>
    <w:rsid w:val="0096302A"/>
    <w:rsid w:val="0096369F"/>
    <w:rsid w:val="00966172"/>
    <w:rsid w:val="00966E30"/>
    <w:rsid w:val="009750AD"/>
    <w:rsid w:val="00977751"/>
    <w:rsid w:val="009832E9"/>
    <w:rsid w:val="00985CFD"/>
    <w:rsid w:val="00987E23"/>
    <w:rsid w:val="009916C5"/>
    <w:rsid w:val="009945D6"/>
    <w:rsid w:val="00997CD8"/>
    <w:rsid w:val="009A2749"/>
    <w:rsid w:val="009A2B5E"/>
    <w:rsid w:val="009B0D34"/>
    <w:rsid w:val="009B273A"/>
    <w:rsid w:val="009B6CF7"/>
    <w:rsid w:val="009D2B42"/>
    <w:rsid w:val="009D4BB0"/>
    <w:rsid w:val="009E10E2"/>
    <w:rsid w:val="009E687B"/>
    <w:rsid w:val="00A12416"/>
    <w:rsid w:val="00A127E3"/>
    <w:rsid w:val="00A22E87"/>
    <w:rsid w:val="00A23D0C"/>
    <w:rsid w:val="00A421A0"/>
    <w:rsid w:val="00A42931"/>
    <w:rsid w:val="00A46CC5"/>
    <w:rsid w:val="00A56A6F"/>
    <w:rsid w:val="00A571A3"/>
    <w:rsid w:val="00A57F92"/>
    <w:rsid w:val="00A614F1"/>
    <w:rsid w:val="00A623FE"/>
    <w:rsid w:val="00A63AA7"/>
    <w:rsid w:val="00A71DE9"/>
    <w:rsid w:val="00A95161"/>
    <w:rsid w:val="00AA2B49"/>
    <w:rsid w:val="00AA38D2"/>
    <w:rsid w:val="00AA53CC"/>
    <w:rsid w:val="00AB02FB"/>
    <w:rsid w:val="00AB0618"/>
    <w:rsid w:val="00AB3F26"/>
    <w:rsid w:val="00AC2B8B"/>
    <w:rsid w:val="00AC6BDD"/>
    <w:rsid w:val="00AD0675"/>
    <w:rsid w:val="00AD48DA"/>
    <w:rsid w:val="00AD4B8F"/>
    <w:rsid w:val="00AD4D6F"/>
    <w:rsid w:val="00AD5477"/>
    <w:rsid w:val="00AD7384"/>
    <w:rsid w:val="00AE2635"/>
    <w:rsid w:val="00AE315C"/>
    <w:rsid w:val="00AE7E5D"/>
    <w:rsid w:val="00AF02A2"/>
    <w:rsid w:val="00AF1821"/>
    <w:rsid w:val="00AF2AB9"/>
    <w:rsid w:val="00AF6243"/>
    <w:rsid w:val="00B004F7"/>
    <w:rsid w:val="00B02D9D"/>
    <w:rsid w:val="00B0509E"/>
    <w:rsid w:val="00B07132"/>
    <w:rsid w:val="00B10F8E"/>
    <w:rsid w:val="00B129C7"/>
    <w:rsid w:val="00B15442"/>
    <w:rsid w:val="00B2535B"/>
    <w:rsid w:val="00B3305E"/>
    <w:rsid w:val="00B379D0"/>
    <w:rsid w:val="00B52334"/>
    <w:rsid w:val="00B57309"/>
    <w:rsid w:val="00B66530"/>
    <w:rsid w:val="00B66682"/>
    <w:rsid w:val="00B713AA"/>
    <w:rsid w:val="00B743A8"/>
    <w:rsid w:val="00B77B54"/>
    <w:rsid w:val="00B8042E"/>
    <w:rsid w:val="00B8149F"/>
    <w:rsid w:val="00B823E4"/>
    <w:rsid w:val="00B9053E"/>
    <w:rsid w:val="00B93FC7"/>
    <w:rsid w:val="00B94954"/>
    <w:rsid w:val="00BA03FE"/>
    <w:rsid w:val="00BA583C"/>
    <w:rsid w:val="00BC1394"/>
    <w:rsid w:val="00BD3D79"/>
    <w:rsid w:val="00BD684D"/>
    <w:rsid w:val="00BD77DD"/>
    <w:rsid w:val="00BE0BA4"/>
    <w:rsid w:val="00BE20C0"/>
    <w:rsid w:val="00BE4AB4"/>
    <w:rsid w:val="00BF7D29"/>
    <w:rsid w:val="00C140B5"/>
    <w:rsid w:val="00C169D1"/>
    <w:rsid w:val="00C35B66"/>
    <w:rsid w:val="00C376AA"/>
    <w:rsid w:val="00C41F0E"/>
    <w:rsid w:val="00C454FA"/>
    <w:rsid w:val="00C46D2F"/>
    <w:rsid w:val="00C5046E"/>
    <w:rsid w:val="00C55E42"/>
    <w:rsid w:val="00C66136"/>
    <w:rsid w:val="00C739B8"/>
    <w:rsid w:val="00C753C8"/>
    <w:rsid w:val="00C976EF"/>
    <w:rsid w:val="00CA10B8"/>
    <w:rsid w:val="00CA51A1"/>
    <w:rsid w:val="00CB2F7F"/>
    <w:rsid w:val="00CB5C58"/>
    <w:rsid w:val="00CC029F"/>
    <w:rsid w:val="00CD0ECF"/>
    <w:rsid w:val="00CD3E65"/>
    <w:rsid w:val="00CE4326"/>
    <w:rsid w:val="00CE5105"/>
    <w:rsid w:val="00CE706A"/>
    <w:rsid w:val="00CF0047"/>
    <w:rsid w:val="00CF3B64"/>
    <w:rsid w:val="00CF51F5"/>
    <w:rsid w:val="00D068BF"/>
    <w:rsid w:val="00D108EA"/>
    <w:rsid w:val="00D110C4"/>
    <w:rsid w:val="00D14C0D"/>
    <w:rsid w:val="00D27605"/>
    <w:rsid w:val="00D27D0A"/>
    <w:rsid w:val="00D32C97"/>
    <w:rsid w:val="00D462A2"/>
    <w:rsid w:val="00D511C6"/>
    <w:rsid w:val="00D526E1"/>
    <w:rsid w:val="00D53805"/>
    <w:rsid w:val="00D57813"/>
    <w:rsid w:val="00D74E25"/>
    <w:rsid w:val="00D75BA5"/>
    <w:rsid w:val="00D76A0A"/>
    <w:rsid w:val="00D82EEA"/>
    <w:rsid w:val="00D83355"/>
    <w:rsid w:val="00D8367D"/>
    <w:rsid w:val="00D83D9B"/>
    <w:rsid w:val="00D91161"/>
    <w:rsid w:val="00D95707"/>
    <w:rsid w:val="00D96E02"/>
    <w:rsid w:val="00D97345"/>
    <w:rsid w:val="00DA09A3"/>
    <w:rsid w:val="00DA50A9"/>
    <w:rsid w:val="00DB1D12"/>
    <w:rsid w:val="00DB6EE2"/>
    <w:rsid w:val="00DC589D"/>
    <w:rsid w:val="00DD11DE"/>
    <w:rsid w:val="00DE161C"/>
    <w:rsid w:val="00DE1B8A"/>
    <w:rsid w:val="00DE30EF"/>
    <w:rsid w:val="00DE7C86"/>
    <w:rsid w:val="00DF1798"/>
    <w:rsid w:val="00DF7E57"/>
    <w:rsid w:val="00E00535"/>
    <w:rsid w:val="00E123FE"/>
    <w:rsid w:val="00E1278A"/>
    <w:rsid w:val="00E141F4"/>
    <w:rsid w:val="00E16B91"/>
    <w:rsid w:val="00E238C8"/>
    <w:rsid w:val="00E25A1F"/>
    <w:rsid w:val="00E27C35"/>
    <w:rsid w:val="00E35BD2"/>
    <w:rsid w:val="00E35F13"/>
    <w:rsid w:val="00E36C79"/>
    <w:rsid w:val="00E46CBA"/>
    <w:rsid w:val="00E61ACD"/>
    <w:rsid w:val="00E66E35"/>
    <w:rsid w:val="00E7622B"/>
    <w:rsid w:val="00E770E9"/>
    <w:rsid w:val="00E81289"/>
    <w:rsid w:val="00E81B28"/>
    <w:rsid w:val="00E84C85"/>
    <w:rsid w:val="00E86BEA"/>
    <w:rsid w:val="00EA25C1"/>
    <w:rsid w:val="00EA6977"/>
    <w:rsid w:val="00EC2AA2"/>
    <w:rsid w:val="00EC43D5"/>
    <w:rsid w:val="00ED0715"/>
    <w:rsid w:val="00ED4761"/>
    <w:rsid w:val="00EE36D0"/>
    <w:rsid w:val="00EE3D7F"/>
    <w:rsid w:val="00EF0D85"/>
    <w:rsid w:val="00EF670C"/>
    <w:rsid w:val="00F0061A"/>
    <w:rsid w:val="00F028C9"/>
    <w:rsid w:val="00F02C0C"/>
    <w:rsid w:val="00F03B96"/>
    <w:rsid w:val="00F045B2"/>
    <w:rsid w:val="00F11411"/>
    <w:rsid w:val="00F23E92"/>
    <w:rsid w:val="00F30C08"/>
    <w:rsid w:val="00F31325"/>
    <w:rsid w:val="00F33204"/>
    <w:rsid w:val="00F453FB"/>
    <w:rsid w:val="00F50A81"/>
    <w:rsid w:val="00F512B7"/>
    <w:rsid w:val="00F5193D"/>
    <w:rsid w:val="00F53258"/>
    <w:rsid w:val="00F550EB"/>
    <w:rsid w:val="00F57ECE"/>
    <w:rsid w:val="00F62738"/>
    <w:rsid w:val="00F63811"/>
    <w:rsid w:val="00F74599"/>
    <w:rsid w:val="00F81BC5"/>
    <w:rsid w:val="00F96C9A"/>
    <w:rsid w:val="00FA0B41"/>
    <w:rsid w:val="00FA1273"/>
    <w:rsid w:val="00FA3BC2"/>
    <w:rsid w:val="00FA7FB6"/>
    <w:rsid w:val="00FB0FCD"/>
    <w:rsid w:val="00FB54E4"/>
    <w:rsid w:val="00FB7FE5"/>
    <w:rsid w:val="00FD309A"/>
    <w:rsid w:val="00FD66A5"/>
    <w:rsid w:val="00FE371B"/>
    <w:rsid w:val="00FE3D97"/>
    <w:rsid w:val="00FE5592"/>
    <w:rsid w:val="00FE7BD1"/>
    <w:rsid w:val="00FF3E29"/>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45057"/>
    <o:shapelayout v:ext="edit">
      <o:idmap v:ext="edit" data="1"/>
    </o:shapelayout>
  </w:shapeDefaults>
  <w:decimalSymbol w:val=","/>
  <w:listSeparator w:val=";"/>
  <w14:docId w14:val="6197C225"/>
  <w15:docId w15:val="{F746D97D-7C7B-4002-A0BF-A00996F05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375B43"/>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uiPriority w:val="99"/>
    <w:qFormat/>
    <w:rsid w:val="00C140B5"/>
    <w:pPr>
      <w:keepNext/>
      <w:outlineLvl w:val="0"/>
    </w:pPr>
    <w:rPr>
      <w:szCs w:val="20"/>
    </w:rPr>
  </w:style>
  <w:style w:type="paragraph" w:styleId="Nagwek2">
    <w:name w:val="heading 2"/>
    <w:basedOn w:val="Normalny"/>
    <w:next w:val="Normalny"/>
    <w:link w:val="Nagwek2Znak"/>
    <w:uiPriority w:val="99"/>
    <w:qFormat/>
    <w:rsid w:val="00C140B5"/>
    <w:pPr>
      <w:keepNext/>
      <w:spacing w:before="240" w:after="60"/>
      <w:jc w:val="both"/>
      <w:outlineLvl w:val="1"/>
    </w:pPr>
    <w:rPr>
      <w:rFonts w:ascii="Arial" w:hAnsi="Arial" w:cs="Arial"/>
      <w:b/>
      <w:bCs/>
      <w:i/>
      <w:iCs/>
      <w:sz w:val="28"/>
      <w:szCs w:val="28"/>
    </w:rPr>
  </w:style>
  <w:style w:type="paragraph" w:styleId="Nagwek3">
    <w:name w:val="heading 3"/>
    <w:basedOn w:val="Normalny"/>
    <w:next w:val="Normalny"/>
    <w:link w:val="Nagwek3Znak"/>
    <w:uiPriority w:val="99"/>
    <w:unhideWhenUsed/>
    <w:qFormat/>
    <w:rsid w:val="00C140B5"/>
    <w:pPr>
      <w:keepNext/>
      <w:spacing w:before="240" w:after="60"/>
      <w:jc w:val="both"/>
      <w:outlineLvl w:val="2"/>
    </w:pPr>
    <w:rPr>
      <w:rFonts w:ascii="Calibri Light" w:hAnsi="Calibri Light"/>
      <w:b/>
      <w:bCs/>
      <w:sz w:val="26"/>
      <w:szCs w:val="26"/>
    </w:rPr>
  </w:style>
  <w:style w:type="paragraph" w:styleId="Nagwek4">
    <w:name w:val="heading 4"/>
    <w:basedOn w:val="Normalny"/>
    <w:next w:val="Normalny"/>
    <w:link w:val="Nagwek4Znak"/>
    <w:uiPriority w:val="99"/>
    <w:unhideWhenUsed/>
    <w:qFormat/>
    <w:rsid w:val="00C140B5"/>
    <w:pPr>
      <w:keepNext/>
      <w:spacing w:before="240" w:after="60"/>
      <w:jc w:val="both"/>
      <w:outlineLvl w:val="3"/>
    </w:pPr>
    <w:rPr>
      <w:rFonts w:ascii="Calibri" w:hAnsi="Calibri"/>
      <w:b/>
      <w:bCs/>
      <w:sz w:val="28"/>
      <w:szCs w:val="28"/>
    </w:rPr>
  </w:style>
  <w:style w:type="paragraph" w:styleId="Nagwek5">
    <w:name w:val="heading 5"/>
    <w:basedOn w:val="Normalny"/>
    <w:next w:val="Normalny"/>
    <w:link w:val="Nagwek5Znak"/>
    <w:uiPriority w:val="99"/>
    <w:qFormat/>
    <w:rsid w:val="00DD11DE"/>
    <w:pPr>
      <w:keepNext/>
      <w:widowControl w:val="0"/>
      <w:autoSpaceDE w:val="0"/>
      <w:autoSpaceDN w:val="0"/>
      <w:adjustRightInd w:val="0"/>
      <w:jc w:val="center"/>
      <w:outlineLvl w:val="4"/>
    </w:pPr>
    <w:rPr>
      <w:rFonts w:ascii="Calibri" w:hAnsi="Calibri"/>
      <w:b/>
      <w:bCs/>
      <w:i/>
      <w:iCs/>
      <w:sz w:val="26"/>
      <w:szCs w:val="26"/>
    </w:rPr>
  </w:style>
  <w:style w:type="paragraph" w:styleId="Nagwek6">
    <w:name w:val="heading 6"/>
    <w:basedOn w:val="Normalny"/>
    <w:next w:val="Normalny"/>
    <w:link w:val="Nagwek6Znak"/>
    <w:uiPriority w:val="99"/>
    <w:qFormat/>
    <w:rsid w:val="00DD11DE"/>
    <w:pPr>
      <w:keepNext/>
      <w:widowControl w:val="0"/>
      <w:autoSpaceDE w:val="0"/>
      <w:autoSpaceDN w:val="0"/>
      <w:adjustRightInd w:val="0"/>
      <w:ind w:left="1080"/>
      <w:jc w:val="right"/>
      <w:outlineLvl w:val="5"/>
    </w:pPr>
    <w:rPr>
      <w:rFonts w:ascii="Calibri" w:hAnsi="Calibri"/>
      <w:b/>
      <w:bCs/>
      <w:sz w:val="20"/>
      <w:szCs w:val="20"/>
    </w:rPr>
  </w:style>
  <w:style w:type="paragraph" w:styleId="Nagwek7">
    <w:name w:val="heading 7"/>
    <w:basedOn w:val="Normalny"/>
    <w:next w:val="Normalny"/>
    <w:link w:val="Nagwek7Znak"/>
    <w:uiPriority w:val="99"/>
    <w:qFormat/>
    <w:rsid w:val="00DD11DE"/>
    <w:pPr>
      <w:keepNext/>
      <w:widowControl w:val="0"/>
      <w:autoSpaceDE w:val="0"/>
      <w:autoSpaceDN w:val="0"/>
      <w:adjustRightInd w:val="0"/>
      <w:jc w:val="center"/>
      <w:outlineLvl w:val="6"/>
    </w:pPr>
    <w:rPr>
      <w:rFonts w:ascii="Calibri" w:hAnsi="Calibri"/>
    </w:rPr>
  </w:style>
  <w:style w:type="paragraph" w:styleId="Nagwek8">
    <w:name w:val="heading 8"/>
    <w:basedOn w:val="Normalny"/>
    <w:next w:val="Normalny"/>
    <w:link w:val="Nagwek8Znak"/>
    <w:uiPriority w:val="99"/>
    <w:qFormat/>
    <w:rsid w:val="00DD11DE"/>
    <w:pPr>
      <w:keepNext/>
      <w:widowControl w:val="0"/>
      <w:autoSpaceDE w:val="0"/>
      <w:autoSpaceDN w:val="0"/>
      <w:adjustRightInd w:val="0"/>
      <w:outlineLvl w:val="7"/>
    </w:pPr>
    <w:rPr>
      <w:rFonts w:ascii="Calibri" w:hAnsi="Calibri"/>
      <w:i/>
      <w:iCs/>
    </w:rPr>
  </w:style>
  <w:style w:type="paragraph" w:styleId="Nagwek9">
    <w:name w:val="heading 9"/>
    <w:basedOn w:val="Normalny"/>
    <w:next w:val="Normalny"/>
    <w:link w:val="Nagwek9Znak"/>
    <w:uiPriority w:val="99"/>
    <w:qFormat/>
    <w:rsid w:val="00DD11DE"/>
    <w:pPr>
      <w:keepNext/>
      <w:widowControl w:val="0"/>
      <w:numPr>
        <w:numId w:val="7"/>
      </w:numPr>
      <w:autoSpaceDE w:val="0"/>
      <w:autoSpaceDN w:val="0"/>
      <w:adjustRightInd w:val="0"/>
      <w:outlineLvl w:val="8"/>
    </w:pPr>
    <w:rPr>
      <w:sz w:val="20"/>
      <w:szCs w:val="20"/>
      <w:u w:val="singl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uiPriority w:val="99"/>
    <w:rsid w:val="00B66682"/>
    <w:rPr>
      <w:rFonts w:cs="Times New Roman"/>
      <w:color w:val="0000FF"/>
      <w:u w:val="single"/>
    </w:rPr>
  </w:style>
  <w:style w:type="character" w:customStyle="1" w:styleId="Nierozpoznanawzmianka1">
    <w:name w:val="Nierozpoznana wzmianka1"/>
    <w:basedOn w:val="Domylnaczcionkaakapitu"/>
    <w:uiPriority w:val="99"/>
    <w:unhideWhenUsed/>
    <w:rsid w:val="00977751"/>
    <w:rPr>
      <w:color w:val="605E5C"/>
      <w:shd w:val="clear" w:color="auto" w:fill="E1DFDD"/>
    </w:rPr>
  </w:style>
  <w:style w:type="paragraph" w:styleId="Akapitzlist">
    <w:name w:val="List Paragraph"/>
    <w:aliases w:val="Preambuła,T_SZ_List Paragraph,Wypunktowanie,zwykły tekst,BulletC,normalny tekst,Obiekt,CW_Lista,List Paragraph0,Numerowanie,Akapit z listą BS,Kolorowa lista — akcent 11,L1,Colorful List Accent 1"/>
    <w:basedOn w:val="Normalny"/>
    <w:link w:val="AkapitzlistZnak"/>
    <w:uiPriority w:val="34"/>
    <w:qFormat/>
    <w:rsid w:val="00040F2F"/>
    <w:pPr>
      <w:spacing w:after="160" w:line="259" w:lineRule="auto"/>
      <w:ind w:left="720"/>
      <w:contextualSpacing/>
    </w:pPr>
    <w:rPr>
      <w:rFonts w:asciiTheme="minorHAnsi" w:eastAsiaTheme="minorHAnsi" w:hAnsiTheme="minorHAnsi" w:cstheme="minorBidi"/>
      <w:sz w:val="22"/>
      <w:szCs w:val="22"/>
      <w:lang w:eastAsia="en-US"/>
    </w:rPr>
  </w:style>
  <w:style w:type="character" w:customStyle="1" w:styleId="AkapitzlistZnak">
    <w:name w:val="Akapit z listą Znak"/>
    <w:aliases w:val="Preambuła Znak,T_SZ_List Paragraph Znak,Wypunktowanie Znak,zwykły tekst Znak,BulletC Znak,normalny tekst Znak,Obiekt Znak,CW_Lista Znak,List Paragraph0 Znak,Numerowanie Znak,Akapit z listą BS Znak,Kolorowa lista — akcent 11 Znak"/>
    <w:link w:val="Akapitzlist"/>
    <w:uiPriority w:val="34"/>
    <w:qFormat/>
    <w:rsid w:val="003821EB"/>
  </w:style>
  <w:style w:type="paragraph" w:customStyle="1" w:styleId="Listapunktowana21">
    <w:name w:val="Lista punktowana 21"/>
    <w:basedOn w:val="Normalny"/>
    <w:uiPriority w:val="99"/>
    <w:rsid w:val="00566B4A"/>
    <w:pPr>
      <w:numPr>
        <w:numId w:val="1"/>
      </w:numPr>
      <w:suppressAutoHyphens/>
    </w:pPr>
    <w:rPr>
      <w:lang w:eastAsia="ar-SA"/>
    </w:rPr>
  </w:style>
  <w:style w:type="numbering" w:customStyle="1" w:styleId="WWNum121">
    <w:name w:val="WWNum121"/>
    <w:rsid w:val="009A2B5E"/>
    <w:pPr>
      <w:numPr>
        <w:numId w:val="2"/>
      </w:numPr>
    </w:pPr>
  </w:style>
  <w:style w:type="numbering" w:customStyle="1" w:styleId="Styl11">
    <w:name w:val="Styl11"/>
    <w:uiPriority w:val="99"/>
    <w:rsid w:val="00FE371B"/>
    <w:pPr>
      <w:numPr>
        <w:numId w:val="5"/>
      </w:numPr>
    </w:pPr>
  </w:style>
  <w:style w:type="character" w:customStyle="1" w:styleId="Nagwek1Znak">
    <w:name w:val="Nagłówek 1 Znak"/>
    <w:basedOn w:val="Domylnaczcionkaakapitu"/>
    <w:link w:val="Nagwek1"/>
    <w:uiPriority w:val="99"/>
    <w:rsid w:val="00C140B5"/>
    <w:rPr>
      <w:rFonts w:ascii="Times New Roman" w:eastAsia="Times New Roman" w:hAnsi="Times New Roman" w:cs="Times New Roman"/>
      <w:sz w:val="24"/>
      <w:szCs w:val="20"/>
      <w:lang w:eastAsia="pl-PL"/>
    </w:rPr>
  </w:style>
  <w:style w:type="character" w:customStyle="1" w:styleId="Nagwek2Znak">
    <w:name w:val="Nagłówek 2 Znak"/>
    <w:basedOn w:val="Domylnaczcionkaakapitu"/>
    <w:link w:val="Nagwek2"/>
    <w:uiPriority w:val="99"/>
    <w:rsid w:val="00C140B5"/>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uiPriority w:val="99"/>
    <w:rsid w:val="00C140B5"/>
    <w:rPr>
      <w:rFonts w:ascii="Calibri Light" w:eastAsia="Times New Roman" w:hAnsi="Calibri Light" w:cs="Times New Roman"/>
      <w:b/>
      <w:bCs/>
      <w:sz w:val="26"/>
      <w:szCs w:val="26"/>
      <w:lang w:eastAsia="pl-PL"/>
    </w:rPr>
  </w:style>
  <w:style w:type="character" w:customStyle="1" w:styleId="Nagwek4Znak">
    <w:name w:val="Nagłówek 4 Znak"/>
    <w:basedOn w:val="Domylnaczcionkaakapitu"/>
    <w:link w:val="Nagwek4"/>
    <w:uiPriority w:val="99"/>
    <w:rsid w:val="00C140B5"/>
    <w:rPr>
      <w:rFonts w:ascii="Calibri" w:eastAsia="Times New Roman" w:hAnsi="Calibri" w:cs="Times New Roman"/>
      <w:b/>
      <w:bCs/>
      <w:sz w:val="28"/>
      <w:szCs w:val="28"/>
      <w:lang w:eastAsia="pl-PL"/>
    </w:rPr>
  </w:style>
  <w:style w:type="paragraph" w:styleId="Tekstdymka">
    <w:name w:val="Balloon Text"/>
    <w:basedOn w:val="Normalny"/>
    <w:link w:val="TekstdymkaZnak"/>
    <w:uiPriority w:val="99"/>
    <w:unhideWhenUsed/>
    <w:rsid w:val="00C140B5"/>
    <w:pPr>
      <w:jc w:val="both"/>
    </w:pPr>
    <w:rPr>
      <w:rFonts w:ascii="Segoe UI" w:hAnsi="Segoe UI" w:cs="Segoe UI"/>
      <w:sz w:val="18"/>
      <w:szCs w:val="18"/>
    </w:rPr>
  </w:style>
  <w:style w:type="character" w:customStyle="1" w:styleId="TekstdymkaZnak">
    <w:name w:val="Tekst dymka Znak"/>
    <w:basedOn w:val="Domylnaczcionkaakapitu"/>
    <w:link w:val="Tekstdymka"/>
    <w:uiPriority w:val="99"/>
    <w:rsid w:val="00C140B5"/>
    <w:rPr>
      <w:rFonts w:ascii="Segoe UI" w:eastAsia="Times New Roman" w:hAnsi="Segoe UI" w:cs="Segoe UI"/>
      <w:sz w:val="18"/>
      <w:szCs w:val="18"/>
      <w:lang w:eastAsia="pl-PL"/>
    </w:rPr>
  </w:style>
  <w:style w:type="paragraph" w:styleId="Bezodstpw">
    <w:name w:val="No Spacing"/>
    <w:uiPriority w:val="99"/>
    <w:qFormat/>
    <w:rsid w:val="00C140B5"/>
    <w:pPr>
      <w:spacing w:after="0" w:line="240" w:lineRule="auto"/>
    </w:pPr>
    <w:rPr>
      <w:rFonts w:ascii="Calibri" w:eastAsiaTheme="minorEastAsia" w:hAnsi="Calibri"/>
      <w:sz w:val="20"/>
    </w:rPr>
  </w:style>
  <w:style w:type="character" w:styleId="Odwoaniedokomentarza">
    <w:name w:val="annotation reference"/>
    <w:basedOn w:val="Domylnaczcionkaakapitu"/>
    <w:uiPriority w:val="99"/>
    <w:unhideWhenUsed/>
    <w:rsid w:val="00C140B5"/>
    <w:rPr>
      <w:sz w:val="16"/>
      <w:szCs w:val="16"/>
    </w:rPr>
  </w:style>
  <w:style w:type="paragraph" w:styleId="Tekstkomentarza">
    <w:name w:val="annotation text"/>
    <w:basedOn w:val="Normalny"/>
    <w:link w:val="TekstkomentarzaZnak"/>
    <w:uiPriority w:val="99"/>
    <w:unhideWhenUsed/>
    <w:rsid w:val="00C140B5"/>
    <w:pPr>
      <w:jc w:val="both"/>
    </w:pPr>
    <w:rPr>
      <w:rFonts w:ascii="Trebuchet MS" w:hAnsi="Trebuchet MS"/>
      <w:sz w:val="20"/>
      <w:szCs w:val="20"/>
    </w:rPr>
  </w:style>
  <w:style w:type="character" w:customStyle="1" w:styleId="TekstkomentarzaZnak">
    <w:name w:val="Tekst komentarza Znak"/>
    <w:basedOn w:val="Domylnaczcionkaakapitu"/>
    <w:link w:val="Tekstkomentarza"/>
    <w:uiPriority w:val="99"/>
    <w:rsid w:val="00C140B5"/>
    <w:rPr>
      <w:rFonts w:ascii="Trebuchet MS" w:eastAsia="Times New Roman" w:hAnsi="Trebuchet MS" w:cs="Times New Roman"/>
      <w:sz w:val="20"/>
      <w:szCs w:val="20"/>
      <w:lang w:eastAsia="pl-PL"/>
    </w:rPr>
  </w:style>
  <w:style w:type="paragraph" w:styleId="Tematkomentarza">
    <w:name w:val="annotation subject"/>
    <w:basedOn w:val="Tekstkomentarza"/>
    <w:next w:val="Tekstkomentarza"/>
    <w:link w:val="TematkomentarzaZnak"/>
    <w:uiPriority w:val="99"/>
    <w:unhideWhenUsed/>
    <w:rsid w:val="00C140B5"/>
    <w:rPr>
      <w:b/>
      <w:bCs/>
    </w:rPr>
  </w:style>
  <w:style w:type="character" w:customStyle="1" w:styleId="TematkomentarzaZnak">
    <w:name w:val="Temat komentarza Znak"/>
    <w:basedOn w:val="TekstkomentarzaZnak"/>
    <w:link w:val="Tematkomentarza"/>
    <w:uiPriority w:val="99"/>
    <w:rsid w:val="00C140B5"/>
    <w:rPr>
      <w:rFonts w:ascii="Trebuchet MS" w:eastAsia="Times New Roman" w:hAnsi="Trebuchet MS" w:cs="Times New Roman"/>
      <w:b/>
      <w:bCs/>
      <w:sz w:val="20"/>
      <w:szCs w:val="20"/>
      <w:lang w:eastAsia="pl-PL"/>
    </w:rPr>
  </w:style>
  <w:style w:type="paragraph" w:customStyle="1" w:styleId="tekstparagrafu">
    <w:name w:val="tekst paragrafu"/>
    <w:basedOn w:val="Normalny"/>
    <w:rsid w:val="00C140B5"/>
    <w:pPr>
      <w:spacing w:after="120"/>
    </w:pPr>
    <w:rPr>
      <w:rFonts w:ascii="Arial" w:hAnsi="Arial"/>
      <w:sz w:val="26"/>
      <w:szCs w:val="20"/>
    </w:rPr>
  </w:style>
  <w:style w:type="paragraph" w:styleId="Tekstpodstawowy">
    <w:name w:val="Body Text"/>
    <w:basedOn w:val="Normalny"/>
    <w:link w:val="TekstpodstawowyZnak"/>
    <w:uiPriority w:val="99"/>
    <w:rsid w:val="00C140B5"/>
    <w:pPr>
      <w:jc w:val="both"/>
    </w:pPr>
    <w:rPr>
      <w:szCs w:val="20"/>
    </w:rPr>
  </w:style>
  <w:style w:type="character" w:customStyle="1" w:styleId="TekstpodstawowyZnak">
    <w:name w:val="Tekst podstawowy Znak"/>
    <w:basedOn w:val="Domylnaczcionkaakapitu"/>
    <w:link w:val="Tekstpodstawowy"/>
    <w:uiPriority w:val="99"/>
    <w:rsid w:val="00C140B5"/>
    <w:rPr>
      <w:rFonts w:ascii="Times New Roman" w:eastAsia="Times New Roman" w:hAnsi="Times New Roman" w:cs="Times New Roman"/>
      <w:sz w:val="24"/>
      <w:szCs w:val="20"/>
      <w:lang w:eastAsia="pl-PL"/>
    </w:rPr>
  </w:style>
  <w:style w:type="paragraph" w:styleId="Tekstpodstawowywcity">
    <w:name w:val="Body Text Indent"/>
    <w:basedOn w:val="Normalny"/>
    <w:link w:val="TekstpodstawowywcityZnak"/>
    <w:uiPriority w:val="99"/>
    <w:rsid w:val="00C140B5"/>
    <w:pPr>
      <w:ind w:left="420"/>
    </w:pPr>
    <w:rPr>
      <w:sz w:val="20"/>
      <w:szCs w:val="20"/>
    </w:rPr>
  </w:style>
  <w:style w:type="character" w:customStyle="1" w:styleId="TekstpodstawowywcityZnak">
    <w:name w:val="Tekst podstawowy wcięty Znak"/>
    <w:basedOn w:val="Domylnaczcionkaakapitu"/>
    <w:link w:val="Tekstpodstawowywcity"/>
    <w:uiPriority w:val="99"/>
    <w:rsid w:val="00C140B5"/>
    <w:rPr>
      <w:rFonts w:ascii="Times New Roman" w:eastAsia="Times New Roman" w:hAnsi="Times New Roman" w:cs="Times New Roman"/>
      <w:sz w:val="20"/>
      <w:szCs w:val="20"/>
      <w:lang w:eastAsia="pl-PL"/>
    </w:rPr>
  </w:style>
  <w:style w:type="character" w:styleId="Pogrubienie">
    <w:name w:val="Strong"/>
    <w:uiPriority w:val="22"/>
    <w:qFormat/>
    <w:rsid w:val="00C140B5"/>
    <w:rPr>
      <w:b/>
      <w:bCs/>
    </w:rPr>
  </w:style>
  <w:style w:type="paragraph" w:customStyle="1" w:styleId="Tretekstu">
    <w:name w:val="Treść tekstu"/>
    <w:basedOn w:val="Normalny"/>
    <w:rsid w:val="00C140B5"/>
    <w:pPr>
      <w:suppressAutoHyphens/>
      <w:spacing w:after="140" w:line="288" w:lineRule="auto"/>
    </w:pPr>
    <w:rPr>
      <w:rFonts w:ascii="Calibri" w:hAnsi="Calibri"/>
      <w:sz w:val="22"/>
      <w:szCs w:val="22"/>
      <w:lang w:eastAsia="zh-CN"/>
    </w:rPr>
  </w:style>
  <w:style w:type="character" w:customStyle="1" w:styleId="normaltextrun">
    <w:name w:val="normaltextrun"/>
    <w:basedOn w:val="Domylnaczcionkaakapitu"/>
    <w:rsid w:val="00C140B5"/>
  </w:style>
  <w:style w:type="paragraph" w:styleId="Tekstprzypisukocowego">
    <w:name w:val="endnote text"/>
    <w:basedOn w:val="Normalny"/>
    <w:link w:val="TekstprzypisukocowegoZnak"/>
    <w:uiPriority w:val="99"/>
    <w:unhideWhenUsed/>
    <w:rsid w:val="00C140B5"/>
    <w:pPr>
      <w:jc w:val="both"/>
    </w:pPr>
    <w:rPr>
      <w:rFonts w:ascii="Trebuchet MS" w:hAnsi="Trebuchet MS"/>
      <w:sz w:val="20"/>
      <w:szCs w:val="20"/>
    </w:rPr>
  </w:style>
  <w:style w:type="character" w:customStyle="1" w:styleId="TekstprzypisukocowegoZnak">
    <w:name w:val="Tekst przypisu końcowego Znak"/>
    <w:basedOn w:val="Domylnaczcionkaakapitu"/>
    <w:link w:val="Tekstprzypisukocowego"/>
    <w:uiPriority w:val="99"/>
    <w:rsid w:val="00C140B5"/>
    <w:rPr>
      <w:rFonts w:ascii="Trebuchet MS" w:eastAsia="Times New Roman" w:hAnsi="Trebuchet MS" w:cs="Times New Roman"/>
      <w:sz w:val="20"/>
      <w:szCs w:val="20"/>
      <w:lang w:eastAsia="pl-PL"/>
    </w:rPr>
  </w:style>
  <w:style w:type="character" w:styleId="Odwoanieprzypisukocowego">
    <w:name w:val="endnote reference"/>
    <w:basedOn w:val="Domylnaczcionkaakapitu"/>
    <w:uiPriority w:val="99"/>
    <w:unhideWhenUsed/>
    <w:rsid w:val="00C140B5"/>
    <w:rPr>
      <w:vertAlign w:val="superscript"/>
    </w:rPr>
  </w:style>
  <w:style w:type="table" w:styleId="Tabela-Siatka">
    <w:name w:val="Table Grid"/>
    <w:basedOn w:val="Standardowy"/>
    <w:uiPriority w:val="99"/>
    <w:rsid w:val="00C140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przypisudolnego">
    <w:name w:val="footnote text"/>
    <w:basedOn w:val="Normalny"/>
    <w:link w:val="TekstprzypisudolnegoZnak"/>
    <w:uiPriority w:val="99"/>
    <w:rsid w:val="00C140B5"/>
    <w:pPr>
      <w:widowControl w:val="0"/>
      <w:suppressAutoHyphens/>
      <w:autoSpaceDN w:val="0"/>
      <w:textAlignment w:val="baseline"/>
    </w:pPr>
    <w:rPr>
      <w:sz w:val="20"/>
      <w:szCs w:val="20"/>
    </w:rPr>
  </w:style>
  <w:style w:type="character" w:customStyle="1" w:styleId="TekstprzypisudolnegoZnak">
    <w:name w:val="Tekst przypisu dolnego Znak"/>
    <w:basedOn w:val="Domylnaczcionkaakapitu"/>
    <w:link w:val="Tekstprzypisudolnego"/>
    <w:uiPriority w:val="99"/>
    <w:rsid w:val="00C140B5"/>
    <w:rPr>
      <w:rFonts w:ascii="Times New Roman" w:eastAsia="Times New Roman" w:hAnsi="Times New Roman" w:cs="Times New Roman"/>
      <w:sz w:val="20"/>
      <w:szCs w:val="20"/>
      <w:lang w:eastAsia="pl-PL"/>
    </w:rPr>
  </w:style>
  <w:style w:type="character" w:styleId="Odwoanieprzypisudolnego">
    <w:name w:val="footnote reference"/>
    <w:aliases w:val="Odwołanie przypisu"/>
    <w:basedOn w:val="Domylnaczcionkaakapitu"/>
    <w:uiPriority w:val="99"/>
    <w:rsid w:val="00C140B5"/>
    <w:rPr>
      <w:rFonts w:cs="Times New Roman"/>
      <w:position w:val="0"/>
      <w:vertAlign w:val="superscript"/>
    </w:rPr>
  </w:style>
  <w:style w:type="paragraph" w:styleId="Nagwek">
    <w:name w:val="header"/>
    <w:aliases w:val="Nagłówek strony,Nagłówek strony1,Nagłówek strony11,Nagłówek strony nieparzystej Znak Znak,Nagłówek strony nieparzystej Znak"/>
    <w:basedOn w:val="Normalny"/>
    <w:link w:val="NagwekZnak"/>
    <w:uiPriority w:val="99"/>
    <w:unhideWhenUsed/>
    <w:rsid w:val="00C140B5"/>
    <w:pPr>
      <w:tabs>
        <w:tab w:val="center" w:pos="4536"/>
        <w:tab w:val="right" w:pos="9072"/>
      </w:tabs>
      <w:jc w:val="both"/>
    </w:pPr>
    <w:rPr>
      <w:rFonts w:ascii="Trebuchet MS" w:hAnsi="Trebuchet MS"/>
      <w:sz w:val="22"/>
    </w:rPr>
  </w:style>
  <w:style w:type="character" w:customStyle="1" w:styleId="NagwekZnak">
    <w:name w:val="Nagłówek Znak"/>
    <w:aliases w:val="Nagłówek strony Znak1,Nagłówek strony1 Znak1,Nagłówek strony11 Znak,Nagłówek strony nieparzystej Znak Znak Znak,Nagłówek strony nieparzystej Znak Znak1"/>
    <w:basedOn w:val="Domylnaczcionkaakapitu"/>
    <w:link w:val="Nagwek"/>
    <w:uiPriority w:val="99"/>
    <w:rsid w:val="00C140B5"/>
    <w:rPr>
      <w:rFonts w:ascii="Trebuchet MS" w:eastAsia="Times New Roman" w:hAnsi="Trebuchet MS" w:cs="Times New Roman"/>
      <w:szCs w:val="24"/>
      <w:lang w:eastAsia="pl-PL"/>
    </w:rPr>
  </w:style>
  <w:style w:type="paragraph" w:styleId="Stopka">
    <w:name w:val="footer"/>
    <w:basedOn w:val="Normalny"/>
    <w:link w:val="StopkaZnak"/>
    <w:uiPriority w:val="99"/>
    <w:unhideWhenUsed/>
    <w:rsid w:val="00C140B5"/>
    <w:pPr>
      <w:tabs>
        <w:tab w:val="center" w:pos="4536"/>
        <w:tab w:val="right" w:pos="9072"/>
      </w:tabs>
      <w:jc w:val="both"/>
    </w:pPr>
    <w:rPr>
      <w:rFonts w:ascii="Trebuchet MS" w:hAnsi="Trebuchet MS"/>
      <w:sz w:val="22"/>
    </w:rPr>
  </w:style>
  <w:style w:type="character" w:customStyle="1" w:styleId="StopkaZnak">
    <w:name w:val="Stopka Znak"/>
    <w:basedOn w:val="Domylnaczcionkaakapitu"/>
    <w:link w:val="Stopka"/>
    <w:uiPriority w:val="99"/>
    <w:rsid w:val="00C140B5"/>
    <w:rPr>
      <w:rFonts w:ascii="Trebuchet MS" w:eastAsia="Times New Roman" w:hAnsi="Trebuchet MS" w:cs="Times New Roman"/>
      <w:szCs w:val="24"/>
      <w:lang w:eastAsia="pl-PL"/>
    </w:rPr>
  </w:style>
  <w:style w:type="numbering" w:customStyle="1" w:styleId="WWOutlineListStyle19">
    <w:name w:val="WW_OutlineListStyle_19"/>
    <w:basedOn w:val="Bezlisty"/>
    <w:rsid w:val="00C140B5"/>
    <w:pPr>
      <w:numPr>
        <w:numId w:val="3"/>
      </w:numPr>
    </w:pPr>
  </w:style>
  <w:style w:type="paragraph" w:customStyle="1" w:styleId="Zwykytekst1">
    <w:name w:val="Zwykły tekst1"/>
    <w:basedOn w:val="Normalny"/>
    <w:qFormat/>
    <w:rsid w:val="00C140B5"/>
    <w:pPr>
      <w:suppressAutoHyphens/>
      <w:overflowPunct w:val="0"/>
      <w:autoSpaceDE w:val="0"/>
      <w:autoSpaceDN w:val="0"/>
      <w:textAlignment w:val="baseline"/>
    </w:pPr>
    <w:rPr>
      <w:rFonts w:ascii="Courier New" w:hAnsi="Courier New"/>
      <w:sz w:val="20"/>
      <w:szCs w:val="20"/>
    </w:rPr>
  </w:style>
  <w:style w:type="paragraph" w:customStyle="1" w:styleId="paragraph">
    <w:name w:val="paragraph"/>
    <w:basedOn w:val="Normalny"/>
    <w:rsid w:val="00C140B5"/>
    <w:pPr>
      <w:spacing w:before="100" w:beforeAutospacing="1" w:after="100" w:afterAutospacing="1"/>
    </w:pPr>
  </w:style>
  <w:style w:type="character" w:customStyle="1" w:styleId="eop">
    <w:name w:val="eop"/>
    <w:basedOn w:val="Domylnaczcionkaakapitu"/>
    <w:rsid w:val="00C140B5"/>
  </w:style>
  <w:style w:type="paragraph" w:customStyle="1" w:styleId="Adresat">
    <w:name w:val="Adresat"/>
    <w:rsid w:val="00C140B5"/>
    <w:pPr>
      <w:spacing w:after="0" w:line="240" w:lineRule="auto"/>
    </w:pPr>
    <w:rPr>
      <w:rFonts w:ascii="Trebuchet MS" w:eastAsia="Times New Roman" w:hAnsi="Trebuchet MS" w:cs="Arial"/>
      <w:b/>
      <w:bCs/>
      <w:iCs/>
      <w:sz w:val="26"/>
      <w:szCs w:val="28"/>
      <w:lang w:eastAsia="pl-PL"/>
    </w:rPr>
  </w:style>
  <w:style w:type="paragraph" w:customStyle="1" w:styleId="naglowek">
    <w:name w:val="naglowek"/>
    <w:basedOn w:val="Normalny"/>
    <w:rsid w:val="00C140B5"/>
    <w:pPr>
      <w:jc w:val="both"/>
    </w:pPr>
    <w:rPr>
      <w:rFonts w:ascii="Trebuchet MS" w:hAnsi="Trebuchet MS"/>
      <w:sz w:val="20"/>
    </w:rPr>
  </w:style>
  <w:style w:type="paragraph" w:styleId="Tytu">
    <w:name w:val="Title"/>
    <w:basedOn w:val="Normalny"/>
    <w:next w:val="Normalny"/>
    <w:link w:val="TytuZnak"/>
    <w:uiPriority w:val="10"/>
    <w:qFormat/>
    <w:rsid w:val="00C140B5"/>
    <w:pPr>
      <w:spacing w:before="240" w:after="60"/>
      <w:jc w:val="center"/>
      <w:outlineLvl w:val="0"/>
    </w:pPr>
    <w:rPr>
      <w:rFonts w:ascii="Calibri Light" w:hAnsi="Calibri Light"/>
      <w:b/>
      <w:bCs/>
      <w:kern w:val="28"/>
      <w:sz w:val="32"/>
      <w:szCs w:val="32"/>
    </w:rPr>
  </w:style>
  <w:style w:type="character" w:customStyle="1" w:styleId="TytuZnak">
    <w:name w:val="Tytuł Znak"/>
    <w:basedOn w:val="Domylnaczcionkaakapitu"/>
    <w:link w:val="Tytu"/>
    <w:uiPriority w:val="10"/>
    <w:rsid w:val="00C140B5"/>
    <w:rPr>
      <w:rFonts w:ascii="Calibri Light" w:eastAsia="Times New Roman" w:hAnsi="Calibri Light" w:cs="Times New Roman"/>
      <w:b/>
      <w:bCs/>
      <w:kern w:val="28"/>
      <w:sz w:val="32"/>
      <w:szCs w:val="32"/>
      <w:lang w:eastAsia="pl-PL"/>
    </w:rPr>
  </w:style>
  <w:style w:type="paragraph" w:styleId="Podtytu">
    <w:name w:val="Subtitle"/>
    <w:basedOn w:val="Normalny"/>
    <w:next w:val="Normalny"/>
    <w:link w:val="PodtytuZnak"/>
    <w:uiPriority w:val="99"/>
    <w:qFormat/>
    <w:rsid w:val="00C140B5"/>
    <w:pPr>
      <w:spacing w:after="60"/>
      <w:jc w:val="center"/>
      <w:outlineLvl w:val="1"/>
    </w:pPr>
    <w:rPr>
      <w:rFonts w:ascii="Calibri Light" w:hAnsi="Calibri Light"/>
    </w:rPr>
  </w:style>
  <w:style w:type="character" w:customStyle="1" w:styleId="PodtytuZnak">
    <w:name w:val="Podtytuł Znak"/>
    <w:basedOn w:val="Domylnaczcionkaakapitu"/>
    <w:link w:val="Podtytu"/>
    <w:uiPriority w:val="99"/>
    <w:rsid w:val="00C140B5"/>
    <w:rPr>
      <w:rFonts w:ascii="Calibri Light" w:eastAsia="Times New Roman" w:hAnsi="Calibri Light" w:cs="Times New Roman"/>
      <w:sz w:val="24"/>
      <w:szCs w:val="24"/>
      <w:lang w:eastAsia="pl-PL"/>
    </w:rPr>
  </w:style>
  <w:style w:type="paragraph" w:styleId="Nagwekspisutreci">
    <w:name w:val="TOC Heading"/>
    <w:basedOn w:val="Nagwek1"/>
    <w:next w:val="Normalny"/>
    <w:uiPriority w:val="39"/>
    <w:unhideWhenUsed/>
    <w:qFormat/>
    <w:rsid w:val="00C140B5"/>
    <w:pPr>
      <w:keepLines/>
      <w:spacing w:before="240" w:line="259" w:lineRule="auto"/>
      <w:outlineLvl w:val="9"/>
    </w:pPr>
    <w:rPr>
      <w:rFonts w:ascii="Calibri Light" w:hAnsi="Calibri Light"/>
      <w:color w:val="2F5496"/>
      <w:sz w:val="32"/>
      <w:szCs w:val="32"/>
    </w:rPr>
  </w:style>
  <w:style w:type="paragraph" w:styleId="Spistreci1">
    <w:name w:val="toc 1"/>
    <w:basedOn w:val="Normalny"/>
    <w:next w:val="Normalny"/>
    <w:autoRedefine/>
    <w:uiPriority w:val="39"/>
    <w:rsid w:val="00C140B5"/>
    <w:pPr>
      <w:jc w:val="both"/>
    </w:pPr>
    <w:rPr>
      <w:rFonts w:ascii="Trebuchet MS" w:hAnsi="Trebuchet MS"/>
      <w:sz w:val="22"/>
    </w:rPr>
  </w:style>
  <w:style w:type="paragraph" w:styleId="Spistreci2">
    <w:name w:val="toc 2"/>
    <w:basedOn w:val="Normalny"/>
    <w:next w:val="Normalny"/>
    <w:autoRedefine/>
    <w:uiPriority w:val="39"/>
    <w:rsid w:val="00C140B5"/>
    <w:pPr>
      <w:ind w:left="220"/>
      <w:jc w:val="both"/>
    </w:pPr>
    <w:rPr>
      <w:rFonts w:ascii="Trebuchet MS" w:hAnsi="Trebuchet MS"/>
      <w:sz w:val="22"/>
    </w:rPr>
  </w:style>
  <w:style w:type="paragraph" w:styleId="Spistreci3">
    <w:name w:val="toc 3"/>
    <w:basedOn w:val="Normalny"/>
    <w:next w:val="Normalny"/>
    <w:autoRedefine/>
    <w:uiPriority w:val="39"/>
    <w:rsid w:val="00C140B5"/>
    <w:pPr>
      <w:ind w:left="440"/>
      <w:jc w:val="both"/>
    </w:pPr>
    <w:rPr>
      <w:rFonts w:ascii="Trebuchet MS" w:hAnsi="Trebuchet MS"/>
      <w:sz w:val="22"/>
    </w:rPr>
  </w:style>
  <w:style w:type="character" w:styleId="UyteHipercze">
    <w:name w:val="FollowedHyperlink"/>
    <w:rsid w:val="00C140B5"/>
    <w:rPr>
      <w:color w:val="954F72"/>
      <w:u w:val="single"/>
    </w:rPr>
  </w:style>
  <w:style w:type="table" w:customStyle="1" w:styleId="Tabela-Siatka31">
    <w:name w:val="Tabela - Siatka31"/>
    <w:basedOn w:val="Standardowy"/>
    <w:next w:val="Tabela-Siatka"/>
    <w:uiPriority w:val="39"/>
    <w:rsid w:val="00C140B5"/>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oprawka">
    <w:name w:val="Revision"/>
    <w:hidden/>
    <w:uiPriority w:val="99"/>
    <w:semiHidden/>
    <w:rsid w:val="00C140B5"/>
    <w:pPr>
      <w:spacing w:after="0" w:line="240" w:lineRule="auto"/>
    </w:pPr>
    <w:rPr>
      <w:rFonts w:ascii="Trebuchet MS" w:eastAsia="Times New Roman" w:hAnsi="Trebuchet MS" w:cs="Times New Roman"/>
      <w:szCs w:val="24"/>
      <w:lang w:eastAsia="pl-PL"/>
    </w:rPr>
  </w:style>
  <w:style w:type="paragraph" w:customStyle="1" w:styleId="Default">
    <w:name w:val="Default"/>
    <w:rsid w:val="00C140B5"/>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ListParagraph1">
    <w:name w:val="List Paragraph1"/>
    <w:basedOn w:val="Normalny"/>
    <w:rsid w:val="00C140B5"/>
    <w:pPr>
      <w:spacing w:after="200" w:line="276" w:lineRule="auto"/>
      <w:ind w:left="720"/>
      <w:contextualSpacing/>
    </w:pPr>
    <w:rPr>
      <w:rFonts w:ascii="Calibri" w:hAnsi="Calibri"/>
      <w:sz w:val="22"/>
      <w:szCs w:val="22"/>
      <w:lang w:eastAsia="en-US"/>
    </w:rPr>
  </w:style>
  <w:style w:type="paragraph" w:styleId="Tekstpodstawowy2">
    <w:name w:val="Body Text 2"/>
    <w:basedOn w:val="Normalny"/>
    <w:link w:val="Tekstpodstawowy2Znak"/>
    <w:uiPriority w:val="99"/>
    <w:unhideWhenUsed/>
    <w:rsid w:val="00C140B5"/>
    <w:pPr>
      <w:spacing w:after="120" w:line="480" w:lineRule="auto"/>
      <w:jc w:val="both"/>
    </w:pPr>
    <w:rPr>
      <w:rFonts w:ascii="Trebuchet MS" w:hAnsi="Trebuchet MS"/>
      <w:sz w:val="22"/>
    </w:rPr>
  </w:style>
  <w:style w:type="character" w:customStyle="1" w:styleId="Tekstpodstawowy2Znak">
    <w:name w:val="Tekst podstawowy 2 Znak"/>
    <w:basedOn w:val="Domylnaczcionkaakapitu"/>
    <w:link w:val="Tekstpodstawowy2"/>
    <w:uiPriority w:val="99"/>
    <w:rsid w:val="00C140B5"/>
    <w:rPr>
      <w:rFonts w:ascii="Trebuchet MS" w:eastAsia="Times New Roman" w:hAnsi="Trebuchet MS" w:cs="Times New Roman"/>
      <w:szCs w:val="24"/>
      <w:lang w:eastAsia="pl-PL"/>
    </w:rPr>
  </w:style>
  <w:style w:type="character" w:customStyle="1" w:styleId="Wzmianka1">
    <w:name w:val="Wzmianka1"/>
    <w:basedOn w:val="Domylnaczcionkaakapitu"/>
    <w:uiPriority w:val="99"/>
    <w:unhideWhenUsed/>
    <w:rsid w:val="00C140B5"/>
    <w:rPr>
      <w:color w:val="2B579A"/>
      <w:shd w:val="clear" w:color="auto" w:fill="E1DFDD"/>
    </w:rPr>
  </w:style>
  <w:style w:type="paragraph" w:customStyle="1" w:styleId="Standard">
    <w:name w:val="Standard"/>
    <w:uiPriority w:val="99"/>
    <w:rsid w:val="00C140B5"/>
    <w:pPr>
      <w:suppressAutoHyphens/>
      <w:autoSpaceDN w:val="0"/>
      <w:spacing w:after="0" w:line="276" w:lineRule="auto"/>
      <w:textAlignment w:val="baseline"/>
    </w:pPr>
    <w:rPr>
      <w:rFonts w:ascii="Arial" w:eastAsia="Arial Unicode MS" w:hAnsi="Arial" w:cs="Arial Unicode MS"/>
      <w:color w:val="000000"/>
      <w:kern w:val="3"/>
      <w:lang w:eastAsia="pl-PL"/>
    </w:rPr>
  </w:style>
  <w:style w:type="numbering" w:customStyle="1" w:styleId="WWNum7">
    <w:name w:val="WWNum7"/>
    <w:basedOn w:val="Bezlisty"/>
    <w:rsid w:val="00C140B5"/>
    <w:pPr>
      <w:numPr>
        <w:numId w:val="4"/>
      </w:numPr>
    </w:pPr>
  </w:style>
  <w:style w:type="paragraph" w:customStyle="1" w:styleId="Tekstpodstawowy21">
    <w:name w:val="Tekst podstawowy 21"/>
    <w:basedOn w:val="Normalny"/>
    <w:rsid w:val="00C140B5"/>
    <w:pPr>
      <w:overflowPunct w:val="0"/>
      <w:autoSpaceDE w:val="0"/>
      <w:autoSpaceDN w:val="0"/>
      <w:adjustRightInd w:val="0"/>
      <w:spacing w:before="120"/>
      <w:ind w:left="567" w:hanging="567"/>
      <w:textAlignment w:val="baseline"/>
    </w:pPr>
    <w:rPr>
      <w:rFonts w:eastAsia="Calibri"/>
    </w:rPr>
  </w:style>
  <w:style w:type="paragraph" w:styleId="Legenda">
    <w:name w:val="caption"/>
    <w:basedOn w:val="Normalny"/>
    <w:unhideWhenUsed/>
    <w:qFormat/>
    <w:rsid w:val="00C140B5"/>
    <w:pPr>
      <w:suppressLineNumbers/>
      <w:suppressAutoHyphens/>
      <w:overflowPunct w:val="0"/>
      <w:autoSpaceDE w:val="0"/>
      <w:spacing w:before="120" w:after="120"/>
    </w:pPr>
    <w:rPr>
      <w:rFonts w:cs="Arial Unicode MS"/>
      <w:bCs/>
      <w:i/>
      <w:iCs/>
    </w:rPr>
  </w:style>
  <w:style w:type="table" w:customStyle="1" w:styleId="STBU1">
    <w:name w:val="STBU1"/>
    <w:basedOn w:val="Standardowy"/>
    <w:next w:val="Tabela-Siatka"/>
    <w:uiPriority w:val="59"/>
    <w:rsid w:val="001B2F47"/>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1nagwekrzymski">
    <w:name w:val="Styl1_nagłówek_rzymski"/>
    <w:basedOn w:val="Normalny"/>
    <w:link w:val="Styl1nagwekrzymskiZnak"/>
    <w:rsid w:val="00D91161"/>
    <w:pPr>
      <w:spacing w:line="259" w:lineRule="auto"/>
      <w:jc w:val="both"/>
    </w:pPr>
    <w:rPr>
      <w:rFonts w:eastAsiaTheme="minorHAnsi"/>
      <w:b/>
      <w:lang w:eastAsia="en-US"/>
    </w:rPr>
  </w:style>
  <w:style w:type="paragraph" w:customStyle="1" w:styleId="1Styl1rzymski">
    <w:name w:val="1. Styl1_rzymski"/>
    <w:basedOn w:val="Styl1nagwekrzymski"/>
    <w:link w:val="1Styl1rzymskiZnak"/>
    <w:qFormat/>
    <w:rsid w:val="00B2535B"/>
    <w:pPr>
      <w:numPr>
        <w:ilvl w:val="3"/>
        <w:numId w:val="6"/>
      </w:numPr>
    </w:pPr>
  </w:style>
  <w:style w:type="character" w:customStyle="1" w:styleId="Styl1nagwekrzymskiZnak">
    <w:name w:val="Styl1_nagłówek_rzymski Znak"/>
    <w:basedOn w:val="Domylnaczcionkaakapitu"/>
    <w:link w:val="Styl1nagwekrzymski"/>
    <w:rsid w:val="00D91161"/>
    <w:rPr>
      <w:rFonts w:ascii="Times New Roman" w:hAnsi="Times New Roman" w:cs="Times New Roman"/>
      <w:b/>
      <w:sz w:val="24"/>
      <w:szCs w:val="24"/>
    </w:rPr>
  </w:style>
  <w:style w:type="character" w:customStyle="1" w:styleId="1Styl1rzymskiZnak">
    <w:name w:val="1. Styl1_rzymski Znak"/>
    <w:basedOn w:val="Styl1nagwekrzymskiZnak"/>
    <w:link w:val="1Styl1rzymski"/>
    <w:rsid w:val="00B2535B"/>
    <w:rPr>
      <w:rFonts w:ascii="Times New Roman" w:hAnsi="Times New Roman" w:cs="Times New Roman"/>
      <w:b/>
      <w:sz w:val="24"/>
      <w:szCs w:val="24"/>
    </w:rPr>
  </w:style>
  <w:style w:type="character" w:styleId="Numerstrony">
    <w:name w:val="page number"/>
    <w:basedOn w:val="Domylnaczcionkaakapitu"/>
    <w:uiPriority w:val="99"/>
    <w:rsid w:val="00267A12"/>
  </w:style>
  <w:style w:type="character" w:customStyle="1" w:styleId="Nagwek5Znak">
    <w:name w:val="Nagłówek 5 Znak"/>
    <w:basedOn w:val="Domylnaczcionkaakapitu"/>
    <w:link w:val="Nagwek5"/>
    <w:uiPriority w:val="99"/>
    <w:rsid w:val="00DD11DE"/>
    <w:rPr>
      <w:rFonts w:ascii="Calibri" w:eastAsia="Times New Roman" w:hAnsi="Calibri" w:cs="Times New Roman"/>
      <w:b/>
      <w:bCs/>
      <w:i/>
      <w:iCs/>
      <w:sz w:val="26"/>
      <w:szCs w:val="26"/>
      <w:lang w:eastAsia="pl-PL"/>
    </w:rPr>
  </w:style>
  <w:style w:type="character" w:customStyle="1" w:styleId="Nagwek6Znak">
    <w:name w:val="Nagłówek 6 Znak"/>
    <w:basedOn w:val="Domylnaczcionkaakapitu"/>
    <w:link w:val="Nagwek6"/>
    <w:uiPriority w:val="99"/>
    <w:rsid w:val="00DD11DE"/>
    <w:rPr>
      <w:rFonts w:ascii="Calibri" w:eastAsia="Times New Roman" w:hAnsi="Calibri" w:cs="Times New Roman"/>
      <w:b/>
      <w:bCs/>
      <w:sz w:val="20"/>
      <w:szCs w:val="20"/>
      <w:lang w:eastAsia="pl-PL"/>
    </w:rPr>
  </w:style>
  <w:style w:type="character" w:customStyle="1" w:styleId="Nagwek7Znak">
    <w:name w:val="Nagłówek 7 Znak"/>
    <w:basedOn w:val="Domylnaczcionkaakapitu"/>
    <w:link w:val="Nagwek7"/>
    <w:uiPriority w:val="99"/>
    <w:rsid w:val="00DD11DE"/>
    <w:rPr>
      <w:rFonts w:ascii="Calibri" w:eastAsia="Times New Roman" w:hAnsi="Calibri" w:cs="Times New Roman"/>
      <w:sz w:val="24"/>
      <w:szCs w:val="24"/>
      <w:lang w:eastAsia="pl-PL"/>
    </w:rPr>
  </w:style>
  <w:style w:type="character" w:customStyle="1" w:styleId="Nagwek8Znak">
    <w:name w:val="Nagłówek 8 Znak"/>
    <w:basedOn w:val="Domylnaczcionkaakapitu"/>
    <w:link w:val="Nagwek8"/>
    <w:uiPriority w:val="99"/>
    <w:rsid w:val="00DD11DE"/>
    <w:rPr>
      <w:rFonts w:ascii="Calibri" w:eastAsia="Times New Roman" w:hAnsi="Calibri" w:cs="Times New Roman"/>
      <w:i/>
      <w:iCs/>
      <w:sz w:val="24"/>
      <w:szCs w:val="24"/>
      <w:lang w:eastAsia="pl-PL"/>
    </w:rPr>
  </w:style>
  <w:style w:type="character" w:customStyle="1" w:styleId="Nagwek9Znak">
    <w:name w:val="Nagłówek 9 Znak"/>
    <w:basedOn w:val="Domylnaczcionkaakapitu"/>
    <w:link w:val="Nagwek9"/>
    <w:uiPriority w:val="99"/>
    <w:rsid w:val="00DD11DE"/>
    <w:rPr>
      <w:rFonts w:ascii="Times New Roman" w:eastAsia="Times New Roman" w:hAnsi="Times New Roman" w:cs="Times New Roman"/>
      <w:sz w:val="20"/>
      <w:szCs w:val="20"/>
      <w:u w:val="single"/>
      <w:lang w:eastAsia="pl-PL"/>
    </w:rPr>
  </w:style>
  <w:style w:type="paragraph" w:styleId="Tekstpodstawowywcity2">
    <w:name w:val="Body Text Indent 2"/>
    <w:basedOn w:val="Normalny"/>
    <w:link w:val="Tekstpodstawowywcity2Znak"/>
    <w:uiPriority w:val="99"/>
    <w:rsid w:val="00DD11DE"/>
    <w:pPr>
      <w:widowControl w:val="0"/>
      <w:autoSpaceDE w:val="0"/>
      <w:autoSpaceDN w:val="0"/>
      <w:adjustRightInd w:val="0"/>
      <w:ind w:left="227"/>
    </w:pPr>
    <w:rPr>
      <w:sz w:val="20"/>
      <w:szCs w:val="20"/>
    </w:rPr>
  </w:style>
  <w:style w:type="character" w:customStyle="1" w:styleId="Tekstpodstawowywcity2Znak">
    <w:name w:val="Tekst podstawowy wcięty 2 Znak"/>
    <w:basedOn w:val="Domylnaczcionkaakapitu"/>
    <w:link w:val="Tekstpodstawowywcity2"/>
    <w:uiPriority w:val="99"/>
    <w:rsid w:val="00DD11DE"/>
    <w:rPr>
      <w:rFonts w:ascii="Times New Roman" w:eastAsia="Times New Roman" w:hAnsi="Times New Roman" w:cs="Times New Roman"/>
      <w:sz w:val="20"/>
      <w:szCs w:val="20"/>
      <w:lang w:eastAsia="pl-PL"/>
    </w:rPr>
  </w:style>
  <w:style w:type="paragraph" w:customStyle="1" w:styleId="xl22">
    <w:name w:val="xl22"/>
    <w:basedOn w:val="Normalny"/>
    <w:uiPriority w:val="99"/>
    <w:rsid w:val="00DD11DE"/>
    <w:pPr>
      <w:widowControl w:val="0"/>
      <w:autoSpaceDE w:val="0"/>
      <w:autoSpaceDN w:val="0"/>
      <w:adjustRightInd w:val="0"/>
      <w:spacing w:before="100" w:beforeAutospacing="1" w:after="100" w:afterAutospacing="1"/>
      <w:jc w:val="center"/>
    </w:pPr>
    <w:rPr>
      <w:sz w:val="20"/>
      <w:szCs w:val="20"/>
      <w:lang w:val="en-US" w:eastAsia="en-US"/>
    </w:rPr>
  </w:style>
  <w:style w:type="paragraph" w:customStyle="1" w:styleId="Wypunktowanie2">
    <w:name w:val="Wypunktowanie2"/>
    <w:basedOn w:val="Normalny"/>
    <w:uiPriority w:val="99"/>
    <w:rsid w:val="00DD11DE"/>
    <w:pPr>
      <w:widowControl w:val="0"/>
      <w:tabs>
        <w:tab w:val="num" w:pos="792"/>
      </w:tabs>
      <w:autoSpaceDE w:val="0"/>
      <w:autoSpaceDN w:val="0"/>
      <w:adjustRightInd w:val="0"/>
      <w:ind w:left="792" w:hanging="432"/>
    </w:pPr>
    <w:rPr>
      <w:sz w:val="20"/>
      <w:szCs w:val="20"/>
      <w:lang w:eastAsia="en-US"/>
    </w:rPr>
  </w:style>
  <w:style w:type="paragraph" w:customStyle="1" w:styleId="spistreci10">
    <w:name w:val="spis treści 1"/>
    <w:basedOn w:val="Normalny"/>
    <w:uiPriority w:val="99"/>
    <w:rsid w:val="00DD11DE"/>
    <w:pPr>
      <w:widowControl w:val="0"/>
      <w:tabs>
        <w:tab w:val="right" w:leader="dot" w:pos="9360"/>
      </w:tabs>
      <w:suppressAutoHyphens/>
      <w:autoSpaceDE w:val="0"/>
      <w:autoSpaceDN w:val="0"/>
      <w:adjustRightInd w:val="0"/>
      <w:spacing w:before="480" w:line="240" w:lineRule="atLeast"/>
      <w:ind w:left="720" w:right="720" w:hanging="720"/>
    </w:pPr>
    <w:rPr>
      <w:sz w:val="20"/>
      <w:szCs w:val="20"/>
      <w:lang w:val="en-US"/>
    </w:rPr>
  </w:style>
  <w:style w:type="paragraph" w:customStyle="1" w:styleId="spistreci20">
    <w:name w:val="spis treści 2"/>
    <w:basedOn w:val="Normalny"/>
    <w:uiPriority w:val="99"/>
    <w:rsid w:val="00DD11DE"/>
    <w:pPr>
      <w:widowControl w:val="0"/>
      <w:tabs>
        <w:tab w:val="right" w:leader="dot" w:pos="9360"/>
      </w:tabs>
      <w:suppressAutoHyphens/>
      <w:autoSpaceDE w:val="0"/>
      <w:autoSpaceDN w:val="0"/>
      <w:adjustRightInd w:val="0"/>
      <w:spacing w:line="240" w:lineRule="atLeast"/>
      <w:ind w:left="1440" w:right="720" w:hanging="720"/>
    </w:pPr>
    <w:rPr>
      <w:sz w:val="20"/>
      <w:szCs w:val="20"/>
      <w:lang w:val="en-US"/>
    </w:rPr>
  </w:style>
  <w:style w:type="paragraph" w:customStyle="1" w:styleId="spistreci30">
    <w:name w:val="spis treści 3"/>
    <w:basedOn w:val="Normalny"/>
    <w:uiPriority w:val="99"/>
    <w:rsid w:val="00DD11DE"/>
    <w:pPr>
      <w:widowControl w:val="0"/>
      <w:tabs>
        <w:tab w:val="right" w:leader="dot" w:pos="9360"/>
      </w:tabs>
      <w:suppressAutoHyphens/>
      <w:autoSpaceDE w:val="0"/>
      <w:autoSpaceDN w:val="0"/>
      <w:adjustRightInd w:val="0"/>
      <w:spacing w:line="240" w:lineRule="atLeast"/>
      <w:ind w:left="2160" w:right="720" w:hanging="720"/>
    </w:pPr>
    <w:rPr>
      <w:sz w:val="20"/>
      <w:szCs w:val="20"/>
      <w:lang w:val="en-US"/>
    </w:rPr>
  </w:style>
  <w:style w:type="paragraph" w:customStyle="1" w:styleId="spistreci4">
    <w:name w:val="spis treści 4"/>
    <w:basedOn w:val="Normalny"/>
    <w:uiPriority w:val="99"/>
    <w:rsid w:val="00DD11DE"/>
    <w:pPr>
      <w:widowControl w:val="0"/>
      <w:tabs>
        <w:tab w:val="right" w:leader="dot" w:pos="9360"/>
      </w:tabs>
      <w:suppressAutoHyphens/>
      <w:autoSpaceDE w:val="0"/>
      <w:autoSpaceDN w:val="0"/>
      <w:adjustRightInd w:val="0"/>
      <w:spacing w:line="240" w:lineRule="atLeast"/>
      <w:ind w:left="2880" w:right="720" w:hanging="720"/>
    </w:pPr>
    <w:rPr>
      <w:sz w:val="20"/>
      <w:szCs w:val="20"/>
      <w:lang w:val="en-US"/>
    </w:rPr>
  </w:style>
  <w:style w:type="paragraph" w:customStyle="1" w:styleId="spistreci5">
    <w:name w:val="spis treści 5"/>
    <w:basedOn w:val="Normalny"/>
    <w:uiPriority w:val="99"/>
    <w:rsid w:val="00DD11DE"/>
    <w:pPr>
      <w:widowControl w:val="0"/>
      <w:tabs>
        <w:tab w:val="right" w:leader="dot" w:pos="9360"/>
      </w:tabs>
      <w:suppressAutoHyphens/>
      <w:autoSpaceDE w:val="0"/>
      <w:autoSpaceDN w:val="0"/>
      <w:adjustRightInd w:val="0"/>
      <w:spacing w:line="240" w:lineRule="atLeast"/>
      <w:ind w:left="3600" w:right="720" w:hanging="720"/>
    </w:pPr>
    <w:rPr>
      <w:sz w:val="20"/>
      <w:szCs w:val="20"/>
      <w:lang w:val="en-US"/>
    </w:rPr>
  </w:style>
  <w:style w:type="paragraph" w:customStyle="1" w:styleId="spistreci6">
    <w:name w:val="spis treści 6"/>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7">
    <w:name w:val="spis treści 7"/>
    <w:basedOn w:val="Normalny"/>
    <w:uiPriority w:val="99"/>
    <w:rsid w:val="00DD11DE"/>
    <w:pPr>
      <w:widowControl w:val="0"/>
      <w:suppressAutoHyphens/>
      <w:autoSpaceDE w:val="0"/>
      <w:autoSpaceDN w:val="0"/>
      <w:adjustRightInd w:val="0"/>
      <w:spacing w:line="240" w:lineRule="atLeast"/>
      <w:ind w:left="720" w:hanging="720"/>
    </w:pPr>
    <w:rPr>
      <w:sz w:val="20"/>
      <w:szCs w:val="20"/>
      <w:lang w:val="en-US"/>
    </w:rPr>
  </w:style>
  <w:style w:type="paragraph" w:customStyle="1" w:styleId="spistreci8">
    <w:name w:val="spis treści 8"/>
    <w:basedOn w:val="Normalny"/>
    <w:uiPriority w:val="99"/>
    <w:rsid w:val="00DD11DE"/>
    <w:pPr>
      <w:widowControl w:val="0"/>
      <w:tabs>
        <w:tab w:val="right" w:pos="9360"/>
      </w:tabs>
      <w:suppressAutoHyphens/>
      <w:autoSpaceDE w:val="0"/>
      <w:autoSpaceDN w:val="0"/>
      <w:adjustRightInd w:val="0"/>
      <w:spacing w:line="240" w:lineRule="atLeast"/>
      <w:ind w:left="720" w:hanging="720"/>
    </w:pPr>
    <w:rPr>
      <w:sz w:val="20"/>
      <w:szCs w:val="20"/>
      <w:lang w:val="en-US"/>
    </w:rPr>
  </w:style>
  <w:style w:type="paragraph" w:customStyle="1" w:styleId="spistreci9">
    <w:name w:val="spis treści 9"/>
    <w:basedOn w:val="Normalny"/>
    <w:uiPriority w:val="99"/>
    <w:rsid w:val="00DD11DE"/>
    <w:pPr>
      <w:widowControl w:val="0"/>
      <w:tabs>
        <w:tab w:val="right" w:leader="dot" w:pos="9360"/>
      </w:tabs>
      <w:suppressAutoHyphens/>
      <w:autoSpaceDE w:val="0"/>
      <w:autoSpaceDN w:val="0"/>
      <w:adjustRightInd w:val="0"/>
      <w:spacing w:line="240" w:lineRule="atLeast"/>
      <w:ind w:left="720" w:hanging="720"/>
    </w:pPr>
    <w:rPr>
      <w:sz w:val="20"/>
      <w:szCs w:val="20"/>
      <w:lang w:val="en-US"/>
    </w:rPr>
  </w:style>
  <w:style w:type="paragraph" w:customStyle="1" w:styleId="nagwekwykazurde">
    <w:name w:val="nagłówek wykazu źródeł"/>
    <w:basedOn w:val="Normalny"/>
    <w:uiPriority w:val="99"/>
    <w:rsid w:val="00DD11DE"/>
    <w:pPr>
      <w:widowControl w:val="0"/>
      <w:tabs>
        <w:tab w:val="right" w:pos="9360"/>
      </w:tabs>
      <w:suppressAutoHyphens/>
      <w:autoSpaceDE w:val="0"/>
      <w:autoSpaceDN w:val="0"/>
      <w:adjustRightInd w:val="0"/>
      <w:spacing w:line="240" w:lineRule="atLeast"/>
    </w:pPr>
    <w:rPr>
      <w:sz w:val="20"/>
      <w:szCs w:val="20"/>
      <w:lang w:val="en-US"/>
    </w:rPr>
  </w:style>
  <w:style w:type="paragraph" w:customStyle="1" w:styleId="podpis">
    <w:name w:val="podpis"/>
    <w:basedOn w:val="Normalny"/>
    <w:uiPriority w:val="99"/>
    <w:rsid w:val="00DD11DE"/>
    <w:pPr>
      <w:widowControl w:val="0"/>
      <w:autoSpaceDE w:val="0"/>
      <w:autoSpaceDN w:val="0"/>
      <w:adjustRightInd w:val="0"/>
    </w:pPr>
    <w:rPr>
      <w:sz w:val="20"/>
    </w:rPr>
  </w:style>
  <w:style w:type="character" w:customStyle="1" w:styleId="EquationCaption">
    <w:name w:val="_Equation Caption"/>
    <w:uiPriority w:val="99"/>
    <w:rsid w:val="00DD11DE"/>
  </w:style>
  <w:style w:type="paragraph" w:customStyle="1" w:styleId="WW-Tekstpodstawowy2">
    <w:name w:val="WW-Tekst podstawowy 2"/>
    <w:basedOn w:val="Normalny"/>
    <w:uiPriority w:val="99"/>
    <w:rsid w:val="00DD11DE"/>
    <w:pPr>
      <w:widowControl w:val="0"/>
      <w:suppressAutoHyphens/>
      <w:autoSpaceDE w:val="0"/>
      <w:autoSpaceDN w:val="0"/>
      <w:adjustRightInd w:val="0"/>
    </w:pPr>
    <w:rPr>
      <w:b/>
      <w:sz w:val="20"/>
      <w:szCs w:val="20"/>
    </w:rPr>
  </w:style>
  <w:style w:type="paragraph" w:styleId="Tekstpodstawowywcity3">
    <w:name w:val="Body Text Indent 3"/>
    <w:basedOn w:val="Normalny"/>
    <w:link w:val="Tekstpodstawowywcity3Znak"/>
    <w:uiPriority w:val="99"/>
    <w:rsid w:val="00DD11DE"/>
    <w:pPr>
      <w:widowControl w:val="0"/>
      <w:autoSpaceDE w:val="0"/>
      <w:autoSpaceDN w:val="0"/>
      <w:adjustRightInd w:val="0"/>
      <w:ind w:left="540" w:hanging="540"/>
    </w:pPr>
    <w:rPr>
      <w:sz w:val="16"/>
      <w:szCs w:val="16"/>
    </w:rPr>
  </w:style>
  <w:style w:type="character" w:customStyle="1" w:styleId="Tekstpodstawowywcity3Znak">
    <w:name w:val="Tekst podstawowy wcięty 3 Znak"/>
    <w:basedOn w:val="Domylnaczcionkaakapitu"/>
    <w:link w:val="Tekstpodstawowywcity3"/>
    <w:uiPriority w:val="99"/>
    <w:rsid w:val="00DD11DE"/>
    <w:rPr>
      <w:rFonts w:ascii="Times New Roman" w:eastAsia="Times New Roman" w:hAnsi="Times New Roman" w:cs="Times New Roman"/>
      <w:sz w:val="16"/>
      <w:szCs w:val="16"/>
      <w:lang w:eastAsia="pl-PL"/>
    </w:rPr>
  </w:style>
  <w:style w:type="paragraph" w:styleId="Tekstpodstawowy3">
    <w:name w:val="Body Text 3"/>
    <w:basedOn w:val="Normalny"/>
    <w:link w:val="Tekstpodstawowy3Znak"/>
    <w:uiPriority w:val="99"/>
    <w:rsid w:val="00DD11DE"/>
    <w:pPr>
      <w:widowControl w:val="0"/>
      <w:autoSpaceDE w:val="0"/>
      <w:autoSpaceDN w:val="0"/>
      <w:adjustRightInd w:val="0"/>
      <w:ind w:right="-176"/>
      <w:jc w:val="center"/>
    </w:pPr>
    <w:rPr>
      <w:sz w:val="16"/>
      <w:szCs w:val="16"/>
    </w:rPr>
  </w:style>
  <w:style w:type="character" w:customStyle="1" w:styleId="Tekstpodstawowy3Znak">
    <w:name w:val="Tekst podstawowy 3 Znak"/>
    <w:basedOn w:val="Domylnaczcionkaakapitu"/>
    <w:link w:val="Tekstpodstawowy3"/>
    <w:uiPriority w:val="99"/>
    <w:rsid w:val="00DD11DE"/>
    <w:rPr>
      <w:rFonts w:ascii="Times New Roman" w:eastAsia="Times New Roman" w:hAnsi="Times New Roman" w:cs="Times New Roman"/>
      <w:sz w:val="16"/>
      <w:szCs w:val="16"/>
      <w:lang w:eastAsia="pl-PL"/>
    </w:rPr>
  </w:style>
  <w:style w:type="paragraph" w:customStyle="1" w:styleId="xl23">
    <w:name w:val="xl23"/>
    <w:basedOn w:val="Normalny"/>
    <w:uiPriority w:val="99"/>
    <w:rsid w:val="00DD11DE"/>
    <w:pPr>
      <w:widowControl w:val="0"/>
      <w:autoSpaceDE w:val="0"/>
      <w:autoSpaceDN w:val="0"/>
      <w:adjustRightInd w:val="0"/>
      <w:spacing w:before="100" w:beforeAutospacing="1" w:after="100" w:afterAutospacing="1"/>
    </w:pPr>
    <w:rPr>
      <w:sz w:val="20"/>
      <w:szCs w:val="20"/>
      <w:lang w:val="en-US" w:eastAsia="en-US"/>
    </w:rPr>
  </w:style>
  <w:style w:type="paragraph" w:styleId="Tekstblokowy">
    <w:name w:val="Block Text"/>
    <w:basedOn w:val="Normalny"/>
    <w:uiPriority w:val="99"/>
    <w:rsid w:val="00DD11DE"/>
    <w:pPr>
      <w:widowControl w:val="0"/>
      <w:tabs>
        <w:tab w:val="left" w:pos="1701"/>
      </w:tabs>
      <w:autoSpaceDE w:val="0"/>
      <w:autoSpaceDN w:val="0"/>
      <w:adjustRightInd w:val="0"/>
      <w:ind w:left="540" w:right="99"/>
    </w:pPr>
    <w:rPr>
      <w:sz w:val="20"/>
      <w:szCs w:val="20"/>
    </w:rPr>
  </w:style>
  <w:style w:type="character" w:customStyle="1" w:styleId="WW-Absatz-Standardschriftart1">
    <w:name w:val="WW-Absatz-Standardschriftart1"/>
    <w:uiPriority w:val="99"/>
    <w:rsid w:val="00DD11DE"/>
  </w:style>
  <w:style w:type="paragraph" w:customStyle="1" w:styleId="mylniki1">
    <w:name w:val="myślniki1"/>
    <w:basedOn w:val="Tekstpodstawowy"/>
    <w:uiPriority w:val="99"/>
    <w:rsid w:val="00DD11DE"/>
    <w:pPr>
      <w:widowControl w:val="0"/>
      <w:tabs>
        <w:tab w:val="num" w:pos="720"/>
        <w:tab w:val="num" w:pos="1080"/>
      </w:tabs>
      <w:autoSpaceDE w:val="0"/>
      <w:autoSpaceDN w:val="0"/>
      <w:adjustRightInd w:val="0"/>
      <w:ind w:left="720" w:hanging="180"/>
      <w:jc w:val="left"/>
    </w:pPr>
  </w:style>
  <w:style w:type="paragraph" w:customStyle="1" w:styleId="Akapitzlist1">
    <w:name w:val="Akapit z listą1"/>
    <w:basedOn w:val="Normalny"/>
    <w:uiPriority w:val="99"/>
    <w:rsid w:val="00DD11DE"/>
    <w:pPr>
      <w:ind w:left="708"/>
    </w:pPr>
  </w:style>
  <w:style w:type="character" w:customStyle="1" w:styleId="ZnakZnak1">
    <w:name w:val="Znak Znak1"/>
    <w:uiPriority w:val="99"/>
    <w:semiHidden/>
    <w:locked/>
    <w:rsid w:val="00DD11DE"/>
    <w:rPr>
      <w:rFonts w:cs="Times New Roman"/>
      <w:sz w:val="24"/>
      <w:szCs w:val="24"/>
      <w:lang w:val="pl-PL" w:eastAsia="pl-PL" w:bidi="ar-SA"/>
    </w:rPr>
  </w:style>
  <w:style w:type="character" w:customStyle="1" w:styleId="ZnakZnak13">
    <w:name w:val="Znak Znak13"/>
    <w:uiPriority w:val="99"/>
    <w:rsid w:val="00DD11DE"/>
    <w:rPr>
      <w:sz w:val="24"/>
      <w:lang w:val="pl-PL" w:eastAsia="pl-PL"/>
    </w:rPr>
  </w:style>
  <w:style w:type="character" w:customStyle="1" w:styleId="ZnakZnak131">
    <w:name w:val="Znak Znak131"/>
    <w:uiPriority w:val="99"/>
    <w:rsid w:val="00DD11DE"/>
    <w:rPr>
      <w:sz w:val="24"/>
      <w:lang w:val="pl-PL" w:eastAsia="pl-PL"/>
    </w:rPr>
  </w:style>
  <w:style w:type="character" w:customStyle="1" w:styleId="ZnakZnak3">
    <w:name w:val="Znak Znak3"/>
    <w:uiPriority w:val="99"/>
    <w:semiHidden/>
    <w:locked/>
    <w:rsid w:val="00DD11DE"/>
    <w:rPr>
      <w:rFonts w:cs="Times New Roman"/>
      <w:sz w:val="24"/>
      <w:szCs w:val="24"/>
      <w:lang w:val="pl-PL" w:eastAsia="pl-PL" w:bidi="ar-SA"/>
    </w:rPr>
  </w:style>
  <w:style w:type="character" w:customStyle="1" w:styleId="ZnakZnak132">
    <w:name w:val="Znak Znak132"/>
    <w:uiPriority w:val="99"/>
    <w:rsid w:val="00DD11DE"/>
    <w:rPr>
      <w:rFonts w:ascii="Calibri" w:hAnsi="Calibri"/>
      <w:sz w:val="22"/>
      <w:lang w:val="pl-PL" w:eastAsia="en-US"/>
    </w:rPr>
  </w:style>
  <w:style w:type="character" w:customStyle="1" w:styleId="NagwekstronyZnakZnak">
    <w:name w:val="Nagłówek strony Znak Znak"/>
    <w:uiPriority w:val="99"/>
    <w:locked/>
    <w:rsid w:val="00DD11DE"/>
    <w:rPr>
      <w:sz w:val="24"/>
    </w:rPr>
  </w:style>
  <w:style w:type="paragraph" w:customStyle="1" w:styleId="Tekstpodstawowy311">
    <w:name w:val="Tekst podstawowy 311"/>
    <w:basedOn w:val="Normalny"/>
    <w:rsid w:val="00DD11DE"/>
    <w:pPr>
      <w:widowControl w:val="0"/>
      <w:suppressAutoHyphens/>
    </w:pPr>
    <w:rPr>
      <w:kern w:val="1"/>
    </w:rPr>
  </w:style>
  <w:style w:type="paragraph" w:customStyle="1" w:styleId="punkt">
    <w:name w:val="punkt"/>
    <w:basedOn w:val="Normalny"/>
    <w:uiPriority w:val="99"/>
    <w:rsid w:val="00DD11DE"/>
    <w:pPr>
      <w:widowControl w:val="0"/>
      <w:tabs>
        <w:tab w:val="left" w:pos="540"/>
      </w:tabs>
      <w:autoSpaceDE w:val="0"/>
      <w:autoSpaceDN w:val="0"/>
      <w:adjustRightInd w:val="0"/>
      <w:ind w:left="540" w:hanging="540"/>
    </w:pPr>
    <w:rPr>
      <w:b/>
      <w:bCs/>
      <w:sz w:val="28"/>
    </w:rPr>
  </w:style>
  <w:style w:type="character" w:customStyle="1" w:styleId="h2">
    <w:name w:val="h2"/>
    <w:uiPriority w:val="99"/>
    <w:rsid w:val="00DD11DE"/>
    <w:rPr>
      <w:rFonts w:cs="Times New Roman"/>
    </w:rPr>
  </w:style>
  <w:style w:type="paragraph" w:styleId="HTML-wstpniesformatowany">
    <w:name w:val="HTML Preformatted"/>
    <w:basedOn w:val="Normalny"/>
    <w:link w:val="HTML-wstpniesformatowanyZnak"/>
    <w:uiPriority w:val="99"/>
    <w:rsid w:val="00DD11D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wstpniesformatowanyZnak">
    <w:name w:val="HTML - wstępnie sformatowany Znak"/>
    <w:basedOn w:val="Domylnaczcionkaakapitu"/>
    <w:link w:val="HTML-wstpniesformatowany"/>
    <w:uiPriority w:val="99"/>
    <w:rsid w:val="00DD11DE"/>
    <w:rPr>
      <w:rFonts w:ascii="Times New Roman" w:eastAsia="Times New Roman" w:hAnsi="Times New Roman" w:cs="Times New Roman"/>
      <w:sz w:val="24"/>
      <w:szCs w:val="24"/>
      <w:lang w:eastAsia="pl-PL"/>
    </w:rPr>
  </w:style>
  <w:style w:type="paragraph" w:customStyle="1" w:styleId="Akapitzlist21">
    <w:name w:val="Akapit z listą21"/>
    <w:basedOn w:val="Normalny"/>
    <w:uiPriority w:val="99"/>
    <w:rsid w:val="00DD11DE"/>
    <w:pPr>
      <w:widowControl w:val="0"/>
      <w:autoSpaceDE w:val="0"/>
      <w:autoSpaceDN w:val="0"/>
      <w:adjustRightInd w:val="0"/>
      <w:ind w:left="720"/>
      <w:contextualSpacing/>
    </w:pPr>
    <w:rPr>
      <w:sz w:val="20"/>
      <w:szCs w:val="20"/>
    </w:rPr>
  </w:style>
  <w:style w:type="paragraph" w:customStyle="1" w:styleId="Akapitzlist2">
    <w:name w:val="Akapit z listą2"/>
    <w:basedOn w:val="Normalny"/>
    <w:uiPriority w:val="99"/>
    <w:rsid w:val="00DD11DE"/>
    <w:pPr>
      <w:suppressAutoHyphens/>
      <w:ind w:left="720"/>
    </w:pPr>
  </w:style>
  <w:style w:type="paragraph" w:customStyle="1" w:styleId="Listanumerowana1">
    <w:name w:val="Lista numerowana1"/>
    <w:basedOn w:val="Normalny"/>
    <w:uiPriority w:val="99"/>
    <w:rsid w:val="00DD11DE"/>
    <w:pPr>
      <w:suppressAutoHyphens/>
      <w:ind w:left="360" w:hanging="360"/>
    </w:pPr>
    <w:rPr>
      <w:lang w:eastAsia="ar-SA"/>
    </w:rPr>
  </w:style>
  <w:style w:type="paragraph" w:customStyle="1" w:styleId="Akapitzlist3">
    <w:name w:val="Akapit z listą3"/>
    <w:basedOn w:val="Normalny"/>
    <w:uiPriority w:val="99"/>
    <w:rsid w:val="00DD11DE"/>
    <w:pPr>
      <w:ind w:left="708"/>
    </w:pPr>
  </w:style>
  <w:style w:type="character" w:customStyle="1" w:styleId="ZnakZnak11">
    <w:name w:val="Znak Znak11"/>
    <w:uiPriority w:val="99"/>
    <w:locked/>
    <w:rsid w:val="00DD11DE"/>
    <w:rPr>
      <w:sz w:val="24"/>
      <w:lang w:val="pl-PL" w:eastAsia="pl-PL"/>
    </w:rPr>
  </w:style>
  <w:style w:type="paragraph" w:customStyle="1" w:styleId="WW-Tekstpodstawowy3">
    <w:name w:val="WW-Tekst podstawowy 3"/>
    <w:basedOn w:val="Normalny"/>
    <w:uiPriority w:val="99"/>
    <w:rsid w:val="00DD11DE"/>
    <w:pPr>
      <w:widowControl w:val="0"/>
      <w:tabs>
        <w:tab w:val="left" w:pos="2381"/>
      </w:tabs>
      <w:suppressAutoHyphens/>
    </w:pPr>
    <w:rPr>
      <w:b/>
      <w:i/>
      <w:sz w:val="28"/>
      <w:szCs w:val="20"/>
    </w:rPr>
  </w:style>
  <w:style w:type="paragraph" w:customStyle="1" w:styleId="Bezodstpw1">
    <w:name w:val="Bez odstępów1"/>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Akapitzlist4">
    <w:name w:val="Akapit z listą4"/>
    <w:basedOn w:val="Normalny"/>
    <w:uiPriority w:val="99"/>
    <w:rsid w:val="00DD11DE"/>
    <w:pPr>
      <w:suppressAutoHyphens/>
      <w:ind w:left="708"/>
    </w:pPr>
    <w:rPr>
      <w:lang w:eastAsia="ar-SA"/>
    </w:rPr>
  </w:style>
  <w:style w:type="paragraph" w:customStyle="1" w:styleId="Bezodstpw2">
    <w:name w:val="Bez odstępów2"/>
    <w:uiPriority w:val="99"/>
    <w:rsid w:val="00DD11DE"/>
    <w:pPr>
      <w:suppressAutoHyphens/>
      <w:spacing w:after="0" w:line="240" w:lineRule="auto"/>
    </w:pPr>
    <w:rPr>
      <w:rFonts w:ascii="Times New Roman" w:eastAsia="Times New Roman" w:hAnsi="Times New Roman" w:cs="Times New Roman"/>
      <w:sz w:val="24"/>
      <w:szCs w:val="24"/>
      <w:lang w:eastAsia="ar-SA"/>
    </w:rPr>
  </w:style>
  <w:style w:type="paragraph" w:customStyle="1" w:styleId="msonormalcxsppierwsze">
    <w:name w:val="msonormalcxsppierwsze"/>
    <w:basedOn w:val="Normalny"/>
    <w:uiPriority w:val="99"/>
    <w:rsid w:val="00DD11DE"/>
    <w:pPr>
      <w:spacing w:before="100" w:beforeAutospacing="1" w:after="100" w:afterAutospacing="1"/>
    </w:pPr>
  </w:style>
  <w:style w:type="paragraph" w:customStyle="1" w:styleId="Akapitzlist5">
    <w:name w:val="Akapit z listą5"/>
    <w:basedOn w:val="Normalny"/>
    <w:uiPriority w:val="99"/>
    <w:rsid w:val="00DD11DE"/>
    <w:pPr>
      <w:ind w:left="708"/>
    </w:pPr>
  </w:style>
  <w:style w:type="paragraph" w:customStyle="1" w:styleId="Bezodstpw3">
    <w:name w:val="Bez odstępów3"/>
    <w:uiPriority w:val="99"/>
    <w:rsid w:val="00DD11DE"/>
    <w:pPr>
      <w:spacing w:after="0" w:line="240" w:lineRule="auto"/>
    </w:pPr>
    <w:rPr>
      <w:rFonts w:ascii="Times New Roman" w:eastAsia="Times New Roman" w:hAnsi="Times New Roman" w:cs="Times New Roman"/>
      <w:sz w:val="24"/>
      <w:szCs w:val="24"/>
      <w:lang w:eastAsia="pl-PL"/>
    </w:rPr>
  </w:style>
  <w:style w:type="paragraph" w:customStyle="1" w:styleId="Bezodstpw11">
    <w:name w:val="Bez odstępów11"/>
    <w:uiPriority w:val="99"/>
    <w:rsid w:val="00DD11DE"/>
    <w:pPr>
      <w:spacing w:after="0" w:line="240" w:lineRule="auto"/>
    </w:pPr>
    <w:rPr>
      <w:rFonts w:ascii="Times New Roman" w:eastAsia="Times New Roman" w:hAnsi="Times New Roman" w:cs="Times New Roman"/>
      <w:sz w:val="24"/>
      <w:szCs w:val="24"/>
      <w:lang w:eastAsia="pl-PL"/>
    </w:rPr>
  </w:style>
  <w:style w:type="character" w:customStyle="1" w:styleId="ZnakZnak14">
    <w:name w:val="Znak Znak14"/>
    <w:uiPriority w:val="99"/>
    <w:rsid w:val="00DD11DE"/>
    <w:rPr>
      <w:sz w:val="24"/>
      <w:lang w:val="pl-PL" w:eastAsia="pl-PL"/>
    </w:rPr>
  </w:style>
  <w:style w:type="paragraph" w:customStyle="1" w:styleId="Akapitzlist6">
    <w:name w:val="Akapit z listą6"/>
    <w:basedOn w:val="Normalny"/>
    <w:uiPriority w:val="99"/>
    <w:rsid w:val="00DD11DE"/>
    <w:pPr>
      <w:spacing w:after="200" w:line="276" w:lineRule="auto"/>
      <w:ind w:left="708"/>
    </w:pPr>
    <w:rPr>
      <w:rFonts w:ascii="Calibri" w:hAnsi="Calibri"/>
      <w:sz w:val="22"/>
      <w:szCs w:val="22"/>
      <w:lang w:eastAsia="en-US"/>
    </w:rPr>
  </w:style>
  <w:style w:type="character" w:customStyle="1" w:styleId="ZnakZnak141">
    <w:name w:val="Znak Znak141"/>
    <w:uiPriority w:val="99"/>
    <w:rsid w:val="00DD11DE"/>
    <w:rPr>
      <w:sz w:val="24"/>
      <w:lang w:val="pl-PL" w:eastAsia="pl-PL"/>
    </w:rPr>
  </w:style>
  <w:style w:type="character" w:customStyle="1" w:styleId="ZnakZnak142">
    <w:name w:val="Znak Znak142"/>
    <w:uiPriority w:val="99"/>
    <w:rsid w:val="00DD11DE"/>
    <w:rPr>
      <w:sz w:val="24"/>
      <w:lang w:val="pl-PL" w:eastAsia="pl-PL"/>
    </w:rPr>
  </w:style>
  <w:style w:type="character" w:customStyle="1" w:styleId="NagwekstronyZnak">
    <w:name w:val="Nagłówek strony Znak"/>
    <w:aliases w:val="Nagłówek strony1 Znak,Nagłówek strony11 Znak Znak"/>
    <w:uiPriority w:val="99"/>
    <w:locked/>
    <w:rsid w:val="00DD11DE"/>
    <w:rPr>
      <w:sz w:val="24"/>
      <w:lang w:val="pl-PL" w:eastAsia="pl-PL"/>
    </w:rPr>
  </w:style>
  <w:style w:type="paragraph" w:customStyle="1" w:styleId="Tekstpodstawowywcity21">
    <w:name w:val="Tekst podstawowy wcięty 21"/>
    <w:basedOn w:val="Normalny"/>
    <w:rsid w:val="00DD11DE"/>
    <w:pPr>
      <w:widowControl w:val="0"/>
      <w:suppressAutoHyphens/>
      <w:autoSpaceDE w:val="0"/>
      <w:ind w:left="227"/>
    </w:pPr>
    <w:rPr>
      <w:lang w:eastAsia="ar-SA"/>
    </w:rPr>
  </w:style>
  <w:style w:type="table" w:customStyle="1" w:styleId="TableGrid">
    <w:name w:val="TableGrid"/>
    <w:rsid w:val="00DD11DE"/>
    <w:pPr>
      <w:spacing w:after="0" w:line="240" w:lineRule="auto"/>
    </w:pPr>
    <w:rPr>
      <w:rFonts w:ascii="Calibri" w:eastAsia="Times New Roman" w:hAnsi="Calibri" w:cs="Times New Roman"/>
      <w:lang w:eastAsia="pl-PL"/>
    </w:rPr>
    <w:tblPr>
      <w:tblCellMar>
        <w:top w:w="0" w:type="dxa"/>
        <w:left w:w="0" w:type="dxa"/>
        <w:bottom w:w="0" w:type="dxa"/>
        <w:right w:w="0" w:type="dxa"/>
      </w:tblCellMar>
    </w:tblPr>
  </w:style>
  <w:style w:type="paragraph" w:customStyle="1" w:styleId="Kasia">
    <w:name w:val="Kasia"/>
    <w:basedOn w:val="Normalny"/>
    <w:uiPriority w:val="99"/>
    <w:rsid w:val="00DD11DE"/>
    <w:pPr>
      <w:tabs>
        <w:tab w:val="left" w:pos="284"/>
      </w:tabs>
      <w:overflowPunct w:val="0"/>
      <w:autoSpaceDE w:val="0"/>
      <w:autoSpaceDN w:val="0"/>
      <w:adjustRightInd w:val="0"/>
      <w:jc w:val="both"/>
      <w:textAlignment w:val="baseline"/>
    </w:pPr>
    <w:rPr>
      <w:szCs w:val="20"/>
    </w:rPr>
  </w:style>
  <w:style w:type="paragraph" w:styleId="NormalnyWeb">
    <w:name w:val="Normal (Web)"/>
    <w:basedOn w:val="Normalny"/>
    <w:uiPriority w:val="99"/>
    <w:semiHidden/>
    <w:unhideWhenUsed/>
    <w:rsid w:val="00DD11DE"/>
    <w:pPr>
      <w:spacing w:before="100" w:beforeAutospacing="1" w:after="100" w:afterAutospacing="1"/>
    </w:pPr>
  </w:style>
  <w:style w:type="numbering" w:customStyle="1" w:styleId="Bezlisty1">
    <w:name w:val="Bez listy1"/>
    <w:next w:val="Bezlisty"/>
    <w:uiPriority w:val="99"/>
    <w:semiHidden/>
    <w:unhideWhenUsed/>
    <w:rsid w:val="00420429"/>
  </w:style>
  <w:style w:type="numbering" w:customStyle="1" w:styleId="Bezlisty11">
    <w:name w:val="Bez listy11"/>
    <w:next w:val="Bezlisty"/>
    <w:uiPriority w:val="99"/>
    <w:semiHidden/>
    <w:unhideWhenUsed/>
    <w:rsid w:val="00420429"/>
  </w:style>
  <w:style w:type="table" w:customStyle="1" w:styleId="Tabela-Siatka1">
    <w:name w:val="Tabela - Siatka1"/>
    <w:basedOn w:val="Standardowy"/>
    <w:next w:val="Tabela-Siatka"/>
    <w:uiPriority w:val="99"/>
    <w:rsid w:val="00420429"/>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f">
    <w:name w:val="Paragraf"/>
    <w:basedOn w:val="Normalny"/>
    <w:uiPriority w:val="99"/>
    <w:rsid w:val="00B379D0"/>
    <w:pPr>
      <w:keepNext/>
      <w:spacing w:before="397" w:after="170" w:line="288" w:lineRule="auto"/>
      <w:jc w:val="center"/>
    </w:pPr>
    <w:rPr>
      <w:b/>
      <w:color w:val="00000A"/>
      <w:sz w:val="22"/>
      <w:szCs w:val="20"/>
    </w:rPr>
  </w:style>
  <w:style w:type="paragraph" w:styleId="Listanumerowana">
    <w:name w:val="List Number"/>
    <w:basedOn w:val="Normalny"/>
    <w:uiPriority w:val="99"/>
    <w:unhideWhenUsed/>
    <w:rsid w:val="00B379D0"/>
    <w:pPr>
      <w:numPr>
        <w:numId w:val="8"/>
      </w:numPr>
      <w:overflowPunct w:val="0"/>
      <w:autoSpaceDE w:val="0"/>
      <w:autoSpaceDN w:val="0"/>
      <w:adjustRightInd w:val="0"/>
      <w:contextualSpacing/>
      <w:textAlignment w:val="baseline"/>
    </w:pPr>
  </w:style>
  <w:style w:type="character" w:styleId="Nierozpoznanawzmianka">
    <w:name w:val="Unresolved Mention"/>
    <w:basedOn w:val="Domylnaczcionkaakapitu"/>
    <w:uiPriority w:val="99"/>
    <w:semiHidden/>
    <w:unhideWhenUsed/>
    <w:rsid w:val="00091AD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4153376">
      <w:bodyDiv w:val="1"/>
      <w:marLeft w:val="0"/>
      <w:marRight w:val="0"/>
      <w:marTop w:val="0"/>
      <w:marBottom w:val="0"/>
      <w:divBdr>
        <w:top w:val="none" w:sz="0" w:space="0" w:color="auto"/>
        <w:left w:val="none" w:sz="0" w:space="0" w:color="auto"/>
        <w:bottom w:val="none" w:sz="0" w:space="0" w:color="auto"/>
        <w:right w:val="none" w:sz="0" w:space="0" w:color="auto"/>
      </w:divBdr>
    </w:div>
    <w:div w:id="335032886">
      <w:bodyDiv w:val="1"/>
      <w:marLeft w:val="0"/>
      <w:marRight w:val="0"/>
      <w:marTop w:val="0"/>
      <w:marBottom w:val="0"/>
      <w:divBdr>
        <w:top w:val="none" w:sz="0" w:space="0" w:color="auto"/>
        <w:left w:val="none" w:sz="0" w:space="0" w:color="auto"/>
        <w:bottom w:val="none" w:sz="0" w:space="0" w:color="auto"/>
        <w:right w:val="none" w:sz="0" w:space="0" w:color="auto"/>
      </w:divBdr>
    </w:div>
    <w:div w:id="922103082">
      <w:bodyDiv w:val="1"/>
      <w:marLeft w:val="0"/>
      <w:marRight w:val="0"/>
      <w:marTop w:val="0"/>
      <w:marBottom w:val="0"/>
      <w:divBdr>
        <w:top w:val="none" w:sz="0" w:space="0" w:color="auto"/>
        <w:left w:val="none" w:sz="0" w:space="0" w:color="auto"/>
        <w:bottom w:val="none" w:sz="0" w:space="0" w:color="auto"/>
        <w:right w:val="none" w:sz="0" w:space="0" w:color="auto"/>
      </w:divBdr>
      <w:divsChild>
        <w:div w:id="753208299">
          <w:marLeft w:val="0"/>
          <w:marRight w:val="0"/>
          <w:marTop w:val="0"/>
          <w:marBottom w:val="0"/>
          <w:divBdr>
            <w:top w:val="none" w:sz="0" w:space="0" w:color="auto"/>
            <w:left w:val="none" w:sz="0" w:space="0" w:color="auto"/>
            <w:bottom w:val="none" w:sz="0" w:space="0" w:color="auto"/>
            <w:right w:val="none" w:sz="0" w:space="0" w:color="auto"/>
          </w:divBdr>
          <w:divsChild>
            <w:div w:id="39984845">
              <w:marLeft w:val="0"/>
              <w:marRight w:val="0"/>
              <w:marTop w:val="0"/>
              <w:marBottom w:val="0"/>
              <w:divBdr>
                <w:top w:val="none" w:sz="0" w:space="0" w:color="auto"/>
                <w:left w:val="none" w:sz="0" w:space="0" w:color="auto"/>
                <w:bottom w:val="none" w:sz="0" w:space="0" w:color="auto"/>
                <w:right w:val="none" w:sz="0" w:space="0" w:color="auto"/>
              </w:divBdr>
            </w:div>
            <w:div w:id="2099864063">
              <w:marLeft w:val="0"/>
              <w:marRight w:val="0"/>
              <w:marTop w:val="0"/>
              <w:marBottom w:val="0"/>
              <w:divBdr>
                <w:top w:val="none" w:sz="0" w:space="0" w:color="auto"/>
                <w:left w:val="none" w:sz="0" w:space="0" w:color="auto"/>
                <w:bottom w:val="none" w:sz="0" w:space="0" w:color="auto"/>
                <w:right w:val="none" w:sz="0" w:space="0" w:color="auto"/>
              </w:divBdr>
            </w:div>
            <w:div w:id="904333954">
              <w:marLeft w:val="0"/>
              <w:marRight w:val="0"/>
              <w:marTop w:val="0"/>
              <w:marBottom w:val="0"/>
              <w:divBdr>
                <w:top w:val="none" w:sz="0" w:space="0" w:color="auto"/>
                <w:left w:val="none" w:sz="0" w:space="0" w:color="auto"/>
                <w:bottom w:val="none" w:sz="0" w:space="0" w:color="auto"/>
                <w:right w:val="none" w:sz="0" w:space="0" w:color="auto"/>
              </w:divBdr>
            </w:div>
            <w:div w:id="1642736367">
              <w:marLeft w:val="0"/>
              <w:marRight w:val="0"/>
              <w:marTop w:val="0"/>
              <w:marBottom w:val="0"/>
              <w:divBdr>
                <w:top w:val="none" w:sz="0" w:space="0" w:color="auto"/>
                <w:left w:val="none" w:sz="0" w:space="0" w:color="auto"/>
                <w:bottom w:val="none" w:sz="0" w:space="0" w:color="auto"/>
                <w:right w:val="none" w:sz="0" w:space="0" w:color="auto"/>
              </w:divBdr>
            </w:div>
            <w:div w:id="823551301">
              <w:marLeft w:val="0"/>
              <w:marRight w:val="0"/>
              <w:marTop w:val="0"/>
              <w:marBottom w:val="0"/>
              <w:divBdr>
                <w:top w:val="none" w:sz="0" w:space="0" w:color="auto"/>
                <w:left w:val="none" w:sz="0" w:space="0" w:color="auto"/>
                <w:bottom w:val="none" w:sz="0" w:space="0" w:color="auto"/>
                <w:right w:val="none" w:sz="0" w:space="0" w:color="auto"/>
              </w:divBdr>
            </w:div>
          </w:divsChild>
        </w:div>
        <w:div w:id="1016542863">
          <w:marLeft w:val="0"/>
          <w:marRight w:val="0"/>
          <w:marTop w:val="0"/>
          <w:marBottom w:val="0"/>
          <w:divBdr>
            <w:top w:val="none" w:sz="0" w:space="0" w:color="auto"/>
            <w:left w:val="none" w:sz="0" w:space="0" w:color="auto"/>
            <w:bottom w:val="none" w:sz="0" w:space="0" w:color="auto"/>
            <w:right w:val="none" w:sz="0" w:space="0" w:color="auto"/>
          </w:divBdr>
          <w:divsChild>
            <w:div w:id="861822114">
              <w:marLeft w:val="0"/>
              <w:marRight w:val="0"/>
              <w:marTop w:val="0"/>
              <w:marBottom w:val="0"/>
              <w:divBdr>
                <w:top w:val="none" w:sz="0" w:space="0" w:color="auto"/>
                <w:left w:val="none" w:sz="0" w:space="0" w:color="auto"/>
                <w:bottom w:val="none" w:sz="0" w:space="0" w:color="auto"/>
                <w:right w:val="none" w:sz="0" w:space="0" w:color="auto"/>
              </w:divBdr>
            </w:div>
            <w:div w:id="295768804">
              <w:marLeft w:val="0"/>
              <w:marRight w:val="0"/>
              <w:marTop w:val="0"/>
              <w:marBottom w:val="0"/>
              <w:divBdr>
                <w:top w:val="none" w:sz="0" w:space="0" w:color="auto"/>
                <w:left w:val="none" w:sz="0" w:space="0" w:color="auto"/>
                <w:bottom w:val="none" w:sz="0" w:space="0" w:color="auto"/>
                <w:right w:val="none" w:sz="0" w:space="0" w:color="auto"/>
              </w:divBdr>
            </w:div>
            <w:div w:id="874735800">
              <w:marLeft w:val="0"/>
              <w:marRight w:val="0"/>
              <w:marTop w:val="0"/>
              <w:marBottom w:val="0"/>
              <w:divBdr>
                <w:top w:val="none" w:sz="0" w:space="0" w:color="auto"/>
                <w:left w:val="none" w:sz="0" w:space="0" w:color="auto"/>
                <w:bottom w:val="none" w:sz="0" w:space="0" w:color="auto"/>
                <w:right w:val="none" w:sz="0" w:space="0" w:color="auto"/>
              </w:divBdr>
            </w:div>
            <w:div w:id="1864705160">
              <w:marLeft w:val="0"/>
              <w:marRight w:val="0"/>
              <w:marTop w:val="0"/>
              <w:marBottom w:val="0"/>
              <w:divBdr>
                <w:top w:val="none" w:sz="0" w:space="0" w:color="auto"/>
                <w:left w:val="none" w:sz="0" w:space="0" w:color="auto"/>
                <w:bottom w:val="none" w:sz="0" w:space="0" w:color="auto"/>
                <w:right w:val="none" w:sz="0" w:space="0" w:color="auto"/>
              </w:divBdr>
            </w:div>
            <w:div w:id="322048610">
              <w:marLeft w:val="0"/>
              <w:marRight w:val="0"/>
              <w:marTop w:val="0"/>
              <w:marBottom w:val="0"/>
              <w:divBdr>
                <w:top w:val="none" w:sz="0" w:space="0" w:color="auto"/>
                <w:left w:val="none" w:sz="0" w:space="0" w:color="auto"/>
                <w:bottom w:val="none" w:sz="0" w:space="0" w:color="auto"/>
                <w:right w:val="none" w:sz="0" w:space="0" w:color="auto"/>
              </w:divBdr>
            </w:div>
          </w:divsChild>
        </w:div>
        <w:div w:id="586772472">
          <w:marLeft w:val="0"/>
          <w:marRight w:val="0"/>
          <w:marTop w:val="0"/>
          <w:marBottom w:val="0"/>
          <w:divBdr>
            <w:top w:val="none" w:sz="0" w:space="0" w:color="auto"/>
            <w:left w:val="none" w:sz="0" w:space="0" w:color="auto"/>
            <w:bottom w:val="none" w:sz="0" w:space="0" w:color="auto"/>
            <w:right w:val="none" w:sz="0" w:space="0" w:color="auto"/>
          </w:divBdr>
        </w:div>
        <w:div w:id="536158522">
          <w:marLeft w:val="0"/>
          <w:marRight w:val="0"/>
          <w:marTop w:val="0"/>
          <w:marBottom w:val="0"/>
          <w:divBdr>
            <w:top w:val="none" w:sz="0" w:space="0" w:color="auto"/>
            <w:left w:val="none" w:sz="0" w:space="0" w:color="auto"/>
            <w:bottom w:val="none" w:sz="0" w:space="0" w:color="auto"/>
            <w:right w:val="none" w:sz="0" w:space="0" w:color="auto"/>
          </w:divBdr>
        </w:div>
        <w:div w:id="1114057072">
          <w:marLeft w:val="0"/>
          <w:marRight w:val="0"/>
          <w:marTop w:val="0"/>
          <w:marBottom w:val="0"/>
          <w:divBdr>
            <w:top w:val="none" w:sz="0" w:space="0" w:color="auto"/>
            <w:left w:val="none" w:sz="0" w:space="0" w:color="auto"/>
            <w:bottom w:val="none" w:sz="0" w:space="0" w:color="auto"/>
            <w:right w:val="none" w:sz="0" w:space="0" w:color="auto"/>
          </w:divBdr>
        </w:div>
      </w:divsChild>
    </w:div>
    <w:div w:id="1273785073">
      <w:bodyDiv w:val="1"/>
      <w:marLeft w:val="0"/>
      <w:marRight w:val="0"/>
      <w:marTop w:val="0"/>
      <w:marBottom w:val="0"/>
      <w:divBdr>
        <w:top w:val="none" w:sz="0" w:space="0" w:color="auto"/>
        <w:left w:val="none" w:sz="0" w:space="0" w:color="auto"/>
        <w:bottom w:val="none" w:sz="0" w:space="0" w:color="auto"/>
        <w:right w:val="none" w:sz="0" w:space="0" w:color="auto"/>
      </w:divBdr>
    </w:div>
    <w:div w:id="1718968119">
      <w:bodyDiv w:val="1"/>
      <w:marLeft w:val="0"/>
      <w:marRight w:val="0"/>
      <w:marTop w:val="0"/>
      <w:marBottom w:val="0"/>
      <w:divBdr>
        <w:top w:val="none" w:sz="0" w:space="0" w:color="auto"/>
        <w:left w:val="none" w:sz="0" w:space="0" w:color="auto"/>
        <w:bottom w:val="none" w:sz="0" w:space="0" w:color="auto"/>
        <w:right w:val="none" w:sz="0" w:space="0" w:color="auto"/>
      </w:divBdr>
    </w:div>
    <w:div w:id="1957903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anna.sykucka@gdansk.gda.pl" TargetMode="External"/><Relationship Id="rId18"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grazyna.kasprzycka@gdansk.gda.pl" TargetMode="Externa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grazyna.kasprzycka@gdansk.gda.pl" TargetMode="Externa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5d61fb9aa6bcd74c83472b8d90e4ab46">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0c20a7032ad6f0fef57e32c3ddb5d574"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49987D2-E5B0-49A4-94C1-DEA256603AC0}">
  <ds:schemaRefs>
    <ds:schemaRef ds:uri="http://schemas.microsoft.com/sharepoint/v3/contenttype/forms"/>
  </ds:schemaRefs>
</ds:datastoreItem>
</file>

<file path=customXml/itemProps2.xml><?xml version="1.0" encoding="utf-8"?>
<ds:datastoreItem xmlns:ds="http://schemas.openxmlformats.org/officeDocument/2006/customXml" ds:itemID="{C0DD5086-91D2-4255-AEE2-B5460168506A}">
  <ds:schemaRefs>
    <ds:schemaRef ds:uri="b354825f-0999-49da-9ce1-353349aabe11"/>
    <ds:schemaRef ds:uri="f4b86557-b6b9-4d61-aca3-5956646c4a8e"/>
    <ds:schemaRef ds:uri="http://purl.org/dc/elements/1.1/"/>
    <ds:schemaRef ds:uri="http://schemas.openxmlformats.org/package/2006/metadata/core-properties"/>
    <ds:schemaRef ds:uri="http://schemas.microsoft.com/office/infopath/2007/PartnerControls"/>
    <ds:schemaRef ds:uri="http://purl.org/dc/dcmitype/"/>
    <ds:schemaRef ds:uri="http://www.w3.org/XML/1998/namespace"/>
    <ds:schemaRef ds:uri="http://schemas.microsoft.com/office/2006/documentManagement/types"/>
    <ds:schemaRef ds:uri="http://schemas.microsoft.com/office/2006/metadata/properties"/>
    <ds:schemaRef ds:uri="http://purl.org/dc/terms/"/>
  </ds:schemaRefs>
</ds:datastoreItem>
</file>

<file path=customXml/itemProps3.xml><?xml version="1.0" encoding="utf-8"?>
<ds:datastoreItem xmlns:ds="http://schemas.openxmlformats.org/officeDocument/2006/customXml" ds:itemID="{1167453A-2BFF-4A47-93A7-9897BF15B10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F5AFBFB-8AF1-4EE3-A06D-3C3904280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15</Pages>
  <Words>6436</Words>
  <Characters>38617</Characters>
  <Application>Microsoft Office Word</Application>
  <DocSecurity>0</DocSecurity>
  <Lines>321</Lines>
  <Paragraphs>89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44964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Piotrowski Sławomir</dc:creator>
  <cp:keywords/>
  <dc:description/>
  <cp:lastModifiedBy>Chmielowiec Dorota</cp:lastModifiedBy>
  <cp:revision>3</cp:revision>
  <cp:lastPrinted>2023-10-10T07:41:00Z</cp:lastPrinted>
  <dcterms:created xsi:type="dcterms:W3CDTF">2026-02-18T09:11:00Z</dcterms:created>
  <dcterms:modified xsi:type="dcterms:W3CDTF">2026-02-18T09:22:00Z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