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FB" w:rsidRDefault="003F77FB" w:rsidP="003F77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KONKURSU</w:t>
      </w:r>
    </w:p>
    <w:p w:rsidR="003F77FB" w:rsidRPr="00E757CA" w:rsidRDefault="003F77FB" w:rsidP="003F77FB">
      <w:pPr>
        <w:jc w:val="center"/>
        <w:rPr>
          <w:rFonts w:ascii="Arial" w:hAnsi="Arial" w:cs="Arial"/>
          <w:b/>
          <w:sz w:val="24"/>
          <w:szCs w:val="24"/>
        </w:rPr>
      </w:pPr>
      <w:r w:rsidRPr="00E757CA">
        <w:rPr>
          <w:rFonts w:ascii="Arial" w:hAnsi="Arial" w:cs="Arial"/>
          <w:b/>
          <w:sz w:val="24"/>
          <w:szCs w:val="24"/>
        </w:rPr>
        <w:t>Konkurs na Pirata Gdańskiego</w:t>
      </w:r>
    </w:p>
    <w:p w:rsidR="003F77FB" w:rsidRPr="00E757CA" w:rsidRDefault="003F77FB" w:rsidP="003F77FB">
      <w:pPr>
        <w:jc w:val="center"/>
        <w:rPr>
          <w:rFonts w:ascii="Arial" w:hAnsi="Arial" w:cs="Arial"/>
          <w:b/>
          <w:sz w:val="24"/>
          <w:szCs w:val="24"/>
        </w:rPr>
      </w:pPr>
      <w:r w:rsidRPr="00E757CA">
        <w:rPr>
          <w:rFonts w:ascii="Arial" w:hAnsi="Arial" w:cs="Arial"/>
          <w:b/>
          <w:sz w:val="24"/>
          <w:szCs w:val="24"/>
        </w:rPr>
        <w:t>Prezydenta Gdańska ogłasza konkurs na pełnienie funkcji społecznej Pirata Gdańskiego</w:t>
      </w:r>
    </w:p>
    <w:p w:rsidR="003F77FB" w:rsidRDefault="003F77FB" w:rsidP="003F77FB">
      <w:pPr>
        <w:jc w:val="both"/>
        <w:rPr>
          <w:rFonts w:ascii="Arial" w:hAnsi="Arial" w:cs="Arial"/>
          <w:b/>
          <w:sz w:val="20"/>
          <w:szCs w:val="20"/>
        </w:rPr>
      </w:pPr>
    </w:p>
    <w:p w:rsidR="003F77FB" w:rsidRPr="00E12A05" w:rsidRDefault="003F77FB" w:rsidP="003F77FB">
      <w:pPr>
        <w:jc w:val="both"/>
        <w:rPr>
          <w:rFonts w:ascii="Arial" w:hAnsi="Arial" w:cs="Arial"/>
          <w:b/>
          <w:sz w:val="20"/>
          <w:szCs w:val="20"/>
        </w:rPr>
      </w:pPr>
      <w:r w:rsidRPr="00E12A05">
        <w:rPr>
          <w:rFonts w:ascii="Arial" w:hAnsi="Arial" w:cs="Arial"/>
          <w:b/>
          <w:sz w:val="20"/>
          <w:szCs w:val="20"/>
        </w:rPr>
        <w:t xml:space="preserve">Zadania: </w:t>
      </w:r>
    </w:p>
    <w:p w:rsidR="003F77FB" w:rsidRDefault="003F77FB" w:rsidP="003F77FB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Pirat Gdański wybrany w konkursie nabywa prawo do oficjalnego reprezentowania miasta </w:t>
      </w:r>
      <w:r>
        <w:rPr>
          <w:rFonts w:ascii="Arial" w:hAnsi="Arial" w:cs="Arial"/>
          <w:sz w:val="20"/>
          <w:szCs w:val="20"/>
        </w:rPr>
        <w:t xml:space="preserve">Gdańska </w:t>
      </w:r>
      <w:r w:rsidRPr="00E12A05">
        <w:rPr>
          <w:rFonts w:ascii="Arial" w:hAnsi="Arial" w:cs="Arial"/>
          <w:sz w:val="20"/>
          <w:szCs w:val="20"/>
        </w:rPr>
        <w:t xml:space="preserve">podczas ważnych wydarzeń promocyjnych wskazanych przez miasto, a </w:t>
      </w:r>
      <w:r>
        <w:rPr>
          <w:rFonts w:ascii="Arial" w:hAnsi="Arial" w:cs="Arial"/>
          <w:sz w:val="20"/>
          <w:szCs w:val="20"/>
        </w:rPr>
        <w:t>w okresie wzmożonego ruchu turystycznego</w:t>
      </w:r>
      <w:r w:rsidRPr="00E12A05">
        <w:rPr>
          <w:rFonts w:ascii="Arial" w:hAnsi="Arial" w:cs="Arial"/>
          <w:sz w:val="20"/>
          <w:szCs w:val="20"/>
        </w:rPr>
        <w:t>, na miarę swoich możliwości</w:t>
      </w:r>
      <w:r>
        <w:rPr>
          <w:rFonts w:ascii="Arial" w:hAnsi="Arial" w:cs="Arial"/>
          <w:sz w:val="20"/>
          <w:szCs w:val="20"/>
        </w:rPr>
        <w:t xml:space="preserve"> </w:t>
      </w:r>
      <w:r w:rsidRPr="00E12A05">
        <w:rPr>
          <w:rFonts w:ascii="Arial" w:hAnsi="Arial" w:cs="Arial"/>
          <w:sz w:val="20"/>
          <w:szCs w:val="20"/>
        </w:rPr>
        <w:t>stara się swoją osobą dodać kolorytu przestrzeni publicznej Głównego</w:t>
      </w:r>
      <w:r>
        <w:rPr>
          <w:rFonts w:ascii="Arial" w:hAnsi="Arial" w:cs="Arial"/>
          <w:sz w:val="20"/>
          <w:szCs w:val="20"/>
        </w:rPr>
        <w:t xml:space="preserve"> </w:t>
      </w:r>
      <w:r w:rsidRPr="00E12A05">
        <w:rPr>
          <w:rFonts w:ascii="Arial" w:hAnsi="Arial" w:cs="Arial"/>
          <w:sz w:val="20"/>
          <w:szCs w:val="20"/>
        </w:rPr>
        <w:t>Miasta.</w:t>
      </w:r>
    </w:p>
    <w:p w:rsidR="003F77FB" w:rsidRPr="00E12A05" w:rsidRDefault="003F77FB" w:rsidP="003F77FB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</w:p>
    <w:p w:rsidR="003F77FB" w:rsidRDefault="003F77FB" w:rsidP="003F77FB">
      <w:pPr>
        <w:jc w:val="both"/>
        <w:rPr>
          <w:rFonts w:ascii="Arial" w:hAnsi="Arial" w:cs="Arial"/>
          <w:b/>
          <w:sz w:val="20"/>
          <w:szCs w:val="20"/>
        </w:rPr>
      </w:pPr>
      <w:r w:rsidRPr="00E12A05">
        <w:rPr>
          <w:rFonts w:ascii="Arial" w:hAnsi="Arial" w:cs="Arial"/>
          <w:b/>
          <w:sz w:val="20"/>
          <w:szCs w:val="20"/>
        </w:rPr>
        <w:t xml:space="preserve">Wymagania: </w:t>
      </w:r>
    </w:p>
    <w:p w:rsidR="003F77FB" w:rsidRPr="00154101" w:rsidRDefault="003F77FB" w:rsidP="003F77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4101">
        <w:rPr>
          <w:rFonts w:ascii="Arial" w:hAnsi="Arial" w:cs="Arial"/>
          <w:sz w:val="20"/>
          <w:szCs w:val="20"/>
        </w:rPr>
        <w:t>Do Konkursu na Pirata Gdańskiego ma przystąpić osoba, która jest pełnoletnia i zamieszkuje na terenie Gdańska.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154101">
        <w:rPr>
          <w:rFonts w:ascii="Arial" w:hAnsi="Arial" w:cs="Arial"/>
          <w:sz w:val="20"/>
          <w:szCs w:val="20"/>
        </w:rPr>
        <w:t xml:space="preserve"> orientacja w historii Gdańska i sprawach bieżących miasta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54101">
        <w:rPr>
          <w:rFonts w:ascii="Arial" w:hAnsi="Arial" w:cs="Arial"/>
          <w:sz w:val="20"/>
          <w:szCs w:val="20"/>
        </w:rPr>
        <w:t xml:space="preserve"> wysoka kultura osobista i odpowiednia prezencja 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54101">
        <w:rPr>
          <w:rFonts w:ascii="Arial" w:hAnsi="Arial" w:cs="Arial"/>
          <w:sz w:val="20"/>
          <w:szCs w:val="20"/>
        </w:rPr>
        <w:t xml:space="preserve"> koncepcja sprawowania funkcji (pomysł na siebie)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</w:t>
      </w:r>
      <w:r w:rsidRPr="00154101">
        <w:rPr>
          <w:rFonts w:ascii="Arial" w:hAnsi="Arial" w:cs="Arial"/>
          <w:sz w:val="20"/>
          <w:szCs w:val="20"/>
        </w:rPr>
        <w:t>łatwość nawiązywania kontaktów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154101">
        <w:rPr>
          <w:rFonts w:ascii="Arial" w:hAnsi="Arial" w:cs="Arial"/>
          <w:sz w:val="20"/>
          <w:szCs w:val="20"/>
        </w:rPr>
        <w:t xml:space="preserve"> pogoda ducha, życiowy optymizm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154101">
        <w:rPr>
          <w:rFonts w:ascii="Arial" w:hAnsi="Arial" w:cs="Arial"/>
          <w:sz w:val="20"/>
          <w:szCs w:val="20"/>
        </w:rPr>
        <w:t xml:space="preserve"> mile widziana znajomość podstawowych zwrotów w językach </w:t>
      </w:r>
      <w:proofErr w:type="spellStart"/>
      <w:r w:rsidRPr="00154101">
        <w:rPr>
          <w:rFonts w:ascii="Arial" w:hAnsi="Arial" w:cs="Arial"/>
          <w:sz w:val="20"/>
          <w:szCs w:val="20"/>
        </w:rPr>
        <w:t>obcych</w:t>
      </w:r>
      <w:proofErr w:type="spellEnd"/>
    </w:p>
    <w:p w:rsidR="003F77FB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7. </w:t>
      </w:r>
      <w:r w:rsidRPr="00154101">
        <w:rPr>
          <w:rFonts w:ascii="Arial" w:hAnsi="Arial" w:cs="Arial"/>
          <w:color w:val="0000FF"/>
          <w:sz w:val="20"/>
          <w:szCs w:val="20"/>
        </w:rPr>
        <w:t xml:space="preserve"> </w:t>
      </w:r>
      <w:r w:rsidRPr="00154101">
        <w:rPr>
          <w:rFonts w:ascii="Arial" w:hAnsi="Arial" w:cs="Arial"/>
          <w:sz w:val="20"/>
          <w:szCs w:val="20"/>
        </w:rPr>
        <w:t>nieposzlakowana opinia</w:t>
      </w:r>
    </w:p>
    <w:p w:rsidR="003F77FB" w:rsidRPr="00154101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 o konkursie publikuje się na stronie internetowej.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3F77FB" w:rsidRPr="00E12A05" w:rsidRDefault="003F77FB" w:rsidP="003F77F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2A05">
        <w:rPr>
          <w:rFonts w:ascii="Arial" w:hAnsi="Arial" w:cs="Arial"/>
          <w:b/>
          <w:sz w:val="20"/>
          <w:szCs w:val="20"/>
        </w:rPr>
        <w:t xml:space="preserve">Wymagane dokumenty: 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- życiorys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- koncepcja działalności w ramach funkcji społecznej Gdański Pirat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- zaświadczenie o niekaralności 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- zgoda na przetwarzanie danych osobowych na potrzeby konkursu</w:t>
      </w:r>
    </w:p>
    <w:p w:rsidR="003F77FB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- mile widziane listy polecające/referencje</w:t>
      </w:r>
    </w:p>
    <w:p w:rsidR="003F77FB" w:rsidRPr="00E12A05" w:rsidRDefault="003F77FB" w:rsidP="003F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7FB" w:rsidRDefault="003F77FB" w:rsidP="003F77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. </w:t>
      </w:r>
      <w:r w:rsidRPr="00776583">
        <w:rPr>
          <w:rFonts w:ascii="Arial" w:hAnsi="Arial" w:cs="Arial"/>
          <w:b/>
          <w:sz w:val="20"/>
          <w:szCs w:val="20"/>
        </w:rPr>
        <w:t>Regulamin konkursu na pełnienie funkcji społecznej Pirata Gdańskiego</w:t>
      </w:r>
    </w:p>
    <w:p w:rsidR="003F77FB" w:rsidRPr="003A276E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Kandydatury można zgłaszać w terminie do </w:t>
      </w:r>
      <w:r>
        <w:rPr>
          <w:rFonts w:ascii="Arial" w:hAnsi="Arial" w:cs="Arial"/>
          <w:sz w:val="20"/>
          <w:szCs w:val="20"/>
        </w:rPr>
        <w:t xml:space="preserve">30 marca </w:t>
      </w:r>
      <w:r w:rsidRPr="003A276E">
        <w:rPr>
          <w:rFonts w:ascii="Arial" w:hAnsi="Arial" w:cs="Arial"/>
          <w:sz w:val="20"/>
          <w:szCs w:val="20"/>
        </w:rPr>
        <w:t xml:space="preserve"> 2012 r. w formie pisemnej na adres Urząd Miejski w Gdańsku, Biuro Prezydenta ds. Promocji Miasta, ul. Wały Jagiellońskie 1, </w:t>
      </w:r>
      <w:proofErr w:type="spellStart"/>
      <w:r w:rsidRPr="003A276E">
        <w:rPr>
          <w:rFonts w:ascii="Arial" w:hAnsi="Arial" w:cs="Arial"/>
          <w:sz w:val="20"/>
          <w:szCs w:val="20"/>
        </w:rPr>
        <w:t>sekretariat</w:t>
      </w:r>
      <w:proofErr w:type="spellEnd"/>
      <w:r w:rsidRPr="003A276E">
        <w:rPr>
          <w:rFonts w:ascii="Arial" w:hAnsi="Arial" w:cs="Arial"/>
          <w:sz w:val="20"/>
          <w:szCs w:val="20"/>
        </w:rPr>
        <w:t xml:space="preserve"> pok. nr 3 lub elektronicznie na adres: </w:t>
      </w:r>
      <w:hyperlink r:id="rId5" w:history="1">
        <w:r w:rsidRPr="003A276E">
          <w:rPr>
            <w:rStyle w:val="Hipercze"/>
            <w:rFonts w:ascii="Arial" w:hAnsi="Arial" w:cs="Arial"/>
            <w:sz w:val="20"/>
            <w:szCs w:val="20"/>
          </w:rPr>
          <w:t>bppm@gdansk.gda.pl</w:t>
        </w:r>
      </w:hyperlink>
      <w:r w:rsidRPr="003A276E">
        <w:rPr>
          <w:rFonts w:ascii="Arial" w:hAnsi="Arial" w:cs="Arial"/>
          <w:sz w:val="20"/>
          <w:szCs w:val="20"/>
        </w:rPr>
        <w:t xml:space="preserve">. 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Podczas konkursu kandydat otrzyma do dyspozycji 5 minut na zaprezentowanie swojej osoby.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Każdy członek powołanej przez organizatora komisji konkursowej ma prawo zadawać kandydatowi dowolne pytania.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Kandydat może otrzymać </w:t>
      </w:r>
      <w:proofErr w:type="spellStart"/>
      <w:r w:rsidRPr="00E12A05">
        <w:rPr>
          <w:rFonts w:ascii="Arial" w:hAnsi="Arial" w:cs="Arial"/>
          <w:sz w:val="20"/>
          <w:szCs w:val="20"/>
        </w:rPr>
        <w:t>max</w:t>
      </w:r>
      <w:proofErr w:type="spellEnd"/>
      <w:r w:rsidRPr="00E12A05">
        <w:rPr>
          <w:rFonts w:ascii="Arial" w:hAnsi="Arial" w:cs="Arial"/>
          <w:sz w:val="20"/>
          <w:szCs w:val="20"/>
        </w:rPr>
        <w:t>. 100 punktów.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Wyniki prac komisji zostaną podane do publicznej wiadomości bezpośrednio po zakończeniu procedury konkursowej. 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 xml:space="preserve">Laureat wybierany jest na okres 1 roku i pełni swoją funkcję społecznie. Organizator zastrzega sobie prawo do skrócenia okresu współpracy. 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W przypadku zleconych przez miasto działań np. wyjazdów miasto pokrywa koszty tych wyjazdów.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t>Możliwe przedłużenie okresu pełnienia tej funkcji następuje po zwołaniu komisji oraz po przeprowadzeniu sondy za pośrednictwem mediów. Jeśli komisja nie podejmie decyzji o przedłużeniu umowy, konkurs jest ogłaszany  ponownie.</w:t>
      </w:r>
    </w:p>
    <w:p w:rsidR="003F77FB" w:rsidRPr="00E12A05" w:rsidRDefault="003F77FB" w:rsidP="003F77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2A05">
        <w:rPr>
          <w:rFonts w:ascii="Arial" w:hAnsi="Arial" w:cs="Arial"/>
          <w:sz w:val="20"/>
          <w:szCs w:val="20"/>
        </w:rPr>
        <w:lastRenderedPageBreak/>
        <w:t>Warunki współpracy zostaną uzgodnione odrębną umową. Wybranemu kandydatowi zostanie również przekazany certyfikat uprawniający do reprezentowania miasta jako Pirat Gdański.</w:t>
      </w:r>
    </w:p>
    <w:p w:rsidR="003F77FB" w:rsidRDefault="003F77FB" w:rsidP="003F77F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A4902" w:rsidRPr="003F77FB" w:rsidRDefault="00AA4902" w:rsidP="003F77F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A4902" w:rsidRPr="003F77FB" w:rsidSect="00AA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4D01"/>
    <w:multiLevelType w:val="hybridMultilevel"/>
    <w:tmpl w:val="1294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77FB"/>
    <w:rsid w:val="003F77FB"/>
    <w:rsid w:val="006C687B"/>
    <w:rsid w:val="007B47AE"/>
    <w:rsid w:val="00AA4902"/>
    <w:rsid w:val="00B8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7FB"/>
    <w:rPr>
      <w:rFonts w:ascii="Calibri" w:eastAsia="Times New Roman" w:hAnsi="Calibr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F77F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77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pm@gdansk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1</cp:revision>
  <dcterms:created xsi:type="dcterms:W3CDTF">2012-03-14T11:21:00Z</dcterms:created>
  <dcterms:modified xsi:type="dcterms:W3CDTF">2012-03-14T11:21:00Z</dcterms:modified>
</cp:coreProperties>
</file>