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16EC" w14:textId="0D488E1B" w:rsidR="00FA6D1D" w:rsidRPr="00A2103F" w:rsidRDefault="00FA6D1D" w:rsidP="00F82593">
      <w:pPr>
        <w:ind w:right="-142"/>
        <w:rPr>
          <w:sz w:val="20"/>
          <w:szCs w:val="20"/>
        </w:rPr>
      </w:pPr>
      <w:r w:rsidRPr="00F82593">
        <w:rPr>
          <w:b/>
          <w:sz w:val="20"/>
          <w:szCs w:val="20"/>
        </w:rPr>
        <w:t>tekst ujednolicony</w:t>
      </w:r>
      <w:r w:rsidRPr="00F82593">
        <w:rPr>
          <w:sz w:val="20"/>
          <w:szCs w:val="20"/>
        </w:rPr>
        <w:t xml:space="preserve"> zawierający zmiany wynikające</w:t>
      </w:r>
      <w:r w:rsidR="0071237B">
        <w:rPr>
          <w:sz w:val="20"/>
          <w:szCs w:val="20"/>
        </w:rPr>
        <w:t xml:space="preserve"> z </w:t>
      </w:r>
      <w:r w:rsidRPr="00F82593">
        <w:rPr>
          <w:sz w:val="20"/>
          <w:szCs w:val="20"/>
        </w:rPr>
        <w:t>zarządzeń nr 176/18</w:t>
      </w:r>
      <w:r w:rsidR="0071237B">
        <w:rPr>
          <w:sz w:val="20"/>
          <w:szCs w:val="20"/>
        </w:rPr>
        <w:t xml:space="preserve"> z </w:t>
      </w:r>
      <w:r w:rsidRPr="00F82593">
        <w:rPr>
          <w:sz w:val="20"/>
          <w:szCs w:val="20"/>
        </w:rPr>
        <w:t>dnia 26 stycznia 2018 r., Nr 301/18</w:t>
      </w:r>
      <w:r w:rsidR="0071237B">
        <w:rPr>
          <w:sz w:val="20"/>
          <w:szCs w:val="20"/>
        </w:rPr>
        <w:t xml:space="preserve"> z </w:t>
      </w:r>
      <w:r w:rsidRPr="00F82593">
        <w:rPr>
          <w:sz w:val="20"/>
          <w:szCs w:val="20"/>
        </w:rPr>
        <w:t>dnia 22 lutego 2018 r., Nr 506/18</w:t>
      </w:r>
      <w:r w:rsidR="0071237B">
        <w:rPr>
          <w:sz w:val="20"/>
          <w:szCs w:val="20"/>
        </w:rPr>
        <w:t xml:space="preserve"> z </w:t>
      </w:r>
      <w:r w:rsidRPr="00F82593">
        <w:rPr>
          <w:sz w:val="20"/>
          <w:szCs w:val="20"/>
        </w:rPr>
        <w:t>dnia 28 marca 2018 r., Nr 612/18</w:t>
      </w:r>
      <w:r w:rsidR="0071237B">
        <w:rPr>
          <w:sz w:val="20"/>
          <w:szCs w:val="20"/>
        </w:rPr>
        <w:t xml:space="preserve"> z </w:t>
      </w:r>
      <w:r w:rsidRPr="00F82593">
        <w:rPr>
          <w:sz w:val="20"/>
          <w:szCs w:val="20"/>
        </w:rPr>
        <w:t>12 kwietnia 2018 r., Nr 689/18</w:t>
      </w:r>
      <w:r w:rsidR="0071237B">
        <w:rPr>
          <w:sz w:val="20"/>
          <w:szCs w:val="20"/>
        </w:rPr>
        <w:t xml:space="preserve"> z </w:t>
      </w:r>
      <w:r w:rsidRPr="00F82593">
        <w:rPr>
          <w:sz w:val="20"/>
          <w:szCs w:val="20"/>
        </w:rPr>
        <w:t>dnia 26 kwietnia 2018 r., Nr 1044/18</w:t>
      </w:r>
      <w:r w:rsidR="0071237B">
        <w:rPr>
          <w:sz w:val="20"/>
          <w:szCs w:val="20"/>
        </w:rPr>
        <w:t xml:space="preserve"> z </w:t>
      </w:r>
      <w:r w:rsidRPr="00F82593">
        <w:rPr>
          <w:sz w:val="20"/>
          <w:szCs w:val="20"/>
        </w:rPr>
        <w:t>dnia 28 czerwca 2018 r., Nr 1509/18</w:t>
      </w:r>
      <w:r w:rsidR="0071237B">
        <w:rPr>
          <w:sz w:val="20"/>
          <w:szCs w:val="20"/>
        </w:rPr>
        <w:t xml:space="preserve"> z </w:t>
      </w:r>
      <w:r w:rsidRPr="00F82593">
        <w:rPr>
          <w:sz w:val="20"/>
          <w:szCs w:val="20"/>
        </w:rPr>
        <w:t>dnia 27 sierpnia 2018 r., Nr 2013/18</w:t>
      </w:r>
      <w:r w:rsidR="0071237B">
        <w:rPr>
          <w:sz w:val="20"/>
          <w:szCs w:val="20"/>
        </w:rPr>
        <w:t xml:space="preserve"> z </w:t>
      </w:r>
      <w:r w:rsidRPr="00F82593">
        <w:rPr>
          <w:sz w:val="20"/>
          <w:szCs w:val="20"/>
        </w:rPr>
        <w:t>dnia 12 grudnia 2018 r.</w:t>
      </w:r>
      <w:r w:rsidR="004C5DAB" w:rsidRPr="00F82593">
        <w:rPr>
          <w:sz w:val="20"/>
          <w:szCs w:val="20"/>
        </w:rPr>
        <w:t>, Nr 86/19</w:t>
      </w:r>
      <w:r w:rsidR="0071237B">
        <w:rPr>
          <w:sz w:val="20"/>
          <w:szCs w:val="20"/>
        </w:rPr>
        <w:t xml:space="preserve"> z </w:t>
      </w:r>
      <w:r w:rsidR="004C5DAB" w:rsidRPr="00F82593">
        <w:rPr>
          <w:sz w:val="20"/>
          <w:szCs w:val="20"/>
        </w:rPr>
        <w:t>dnia 22 stycznia 2019 r., Nr 101/19</w:t>
      </w:r>
      <w:r w:rsidR="0071237B">
        <w:rPr>
          <w:sz w:val="20"/>
          <w:szCs w:val="20"/>
        </w:rPr>
        <w:t xml:space="preserve"> z </w:t>
      </w:r>
      <w:r w:rsidR="004C5DAB" w:rsidRPr="00F82593">
        <w:rPr>
          <w:sz w:val="20"/>
          <w:szCs w:val="20"/>
        </w:rPr>
        <w:t>dnia 25 stycznia 2019 r.</w:t>
      </w:r>
      <w:r w:rsidR="00FA5F56" w:rsidRPr="00F82593">
        <w:rPr>
          <w:sz w:val="20"/>
          <w:szCs w:val="20"/>
        </w:rPr>
        <w:t xml:space="preserve">, Nr </w:t>
      </w:r>
      <w:r w:rsidR="007D443B" w:rsidRPr="00F82593">
        <w:rPr>
          <w:sz w:val="20"/>
          <w:szCs w:val="20"/>
        </w:rPr>
        <w:t>2</w:t>
      </w:r>
      <w:r w:rsidR="00270E09" w:rsidRPr="00F82593">
        <w:rPr>
          <w:sz w:val="20"/>
          <w:szCs w:val="20"/>
        </w:rPr>
        <w:t>92/19</w:t>
      </w:r>
      <w:r w:rsidR="0071237B">
        <w:rPr>
          <w:sz w:val="20"/>
          <w:szCs w:val="20"/>
        </w:rPr>
        <w:t xml:space="preserve"> z </w:t>
      </w:r>
      <w:r w:rsidR="00270E09" w:rsidRPr="00F82593">
        <w:rPr>
          <w:sz w:val="20"/>
          <w:szCs w:val="20"/>
        </w:rPr>
        <w:t>dnia 26 lutego 2019 r.</w:t>
      </w:r>
      <w:r w:rsidR="00A05553" w:rsidRPr="00F82593">
        <w:rPr>
          <w:sz w:val="20"/>
          <w:szCs w:val="20"/>
        </w:rPr>
        <w:t>, Nr 678/19</w:t>
      </w:r>
      <w:r w:rsidR="0071237B">
        <w:rPr>
          <w:sz w:val="20"/>
          <w:szCs w:val="20"/>
        </w:rPr>
        <w:t xml:space="preserve"> z </w:t>
      </w:r>
      <w:r w:rsidR="00A05553" w:rsidRPr="00F82593">
        <w:rPr>
          <w:sz w:val="20"/>
          <w:szCs w:val="20"/>
        </w:rPr>
        <w:t>dnia 30 kwietnia 2019 r.,</w:t>
      </w:r>
      <w:r w:rsidR="004F199F" w:rsidRPr="00F82593">
        <w:rPr>
          <w:sz w:val="20"/>
          <w:szCs w:val="20"/>
        </w:rPr>
        <w:t xml:space="preserve"> Nr 70</w:t>
      </w:r>
      <w:r w:rsidR="007F3B7D" w:rsidRPr="00F82593">
        <w:rPr>
          <w:sz w:val="20"/>
          <w:szCs w:val="20"/>
        </w:rPr>
        <w:t>2/19</w:t>
      </w:r>
      <w:r w:rsidR="0071237B">
        <w:rPr>
          <w:sz w:val="20"/>
          <w:szCs w:val="20"/>
        </w:rPr>
        <w:t xml:space="preserve"> z </w:t>
      </w:r>
      <w:r w:rsidR="007F3B7D" w:rsidRPr="00F82593">
        <w:rPr>
          <w:sz w:val="20"/>
          <w:szCs w:val="20"/>
        </w:rPr>
        <w:t>dnia 8 maja 2019 r., Nr 1111/19</w:t>
      </w:r>
      <w:r w:rsidR="0071237B">
        <w:rPr>
          <w:sz w:val="20"/>
          <w:szCs w:val="20"/>
        </w:rPr>
        <w:t xml:space="preserve"> z </w:t>
      </w:r>
      <w:r w:rsidR="007F3B7D" w:rsidRPr="00F82593">
        <w:rPr>
          <w:sz w:val="20"/>
          <w:szCs w:val="20"/>
        </w:rPr>
        <w:t>dnia 17 lipca 2019 r.</w:t>
      </w:r>
      <w:r w:rsidR="00E448DD" w:rsidRPr="00F82593">
        <w:rPr>
          <w:sz w:val="20"/>
          <w:szCs w:val="20"/>
        </w:rPr>
        <w:t xml:space="preserve"> (zm. Nr 1313/19</w:t>
      </w:r>
      <w:r w:rsidR="0071237B">
        <w:rPr>
          <w:sz w:val="20"/>
          <w:szCs w:val="20"/>
        </w:rPr>
        <w:t xml:space="preserve"> z </w:t>
      </w:r>
      <w:r w:rsidR="00E448DD" w:rsidRPr="00F82593">
        <w:rPr>
          <w:sz w:val="20"/>
          <w:szCs w:val="20"/>
        </w:rPr>
        <w:t>14 sierpnia 2019 r.)</w:t>
      </w:r>
      <w:r w:rsidR="00D76AB7" w:rsidRPr="00F82593">
        <w:rPr>
          <w:sz w:val="20"/>
          <w:szCs w:val="20"/>
        </w:rPr>
        <w:t>, Nr 134</w:t>
      </w:r>
      <w:r w:rsidR="002A1E5B" w:rsidRPr="00F82593">
        <w:rPr>
          <w:sz w:val="20"/>
          <w:szCs w:val="20"/>
        </w:rPr>
        <w:t>8/19</w:t>
      </w:r>
      <w:r w:rsidR="0071237B">
        <w:rPr>
          <w:sz w:val="20"/>
          <w:szCs w:val="20"/>
        </w:rPr>
        <w:t xml:space="preserve"> z </w:t>
      </w:r>
      <w:r w:rsidR="002A1E5B" w:rsidRPr="00F82593">
        <w:rPr>
          <w:sz w:val="20"/>
          <w:szCs w:val="20"/>
        </w:rPr>
        <w:t>dnia 27 sierpnia 2019 r., Nr 1709/19</w:t>
      </w:r>
      <w:r w:rsidR="0071237B">
        <w:rPr>
          <w:sz w:val="20"/>
          <w:szCs w:val="20"/>
        </w:rPr>
        <w:t xml:space="preserve"> z </w:t>
      </w:r>
      <w:r w:rsidR="002A1E5B" w:rsidRPr="00F82593">
        <w:rPr>
          <w:sz w:val="20"/>
          <w:szCs w:val="20"/>
        </w:rPr>
        <w:t>dnia 24 października 2019 r.</w:t>
      </w:r>
      <w:r w:rsidR="00D14E88" w:rsidRPr="00F82593">
        <w:rPr>
          <w:sz w:val="20"/>
          <w:szCs w:val="20"/>
        </w:rPr>
        <w:t>,</w:t>
      </w:r>
      <w:r w:rsidR="007462F8" w:rsidRPr="00F82593">
        <w:rPr>
          <w:sz w:val="20"/>
          <w:szCs w:val="20"/>
        </w:rPr>
        <w:t xml:space="preserve"> </w:t>
      </w:r>
      <w:r w:rsidR="00D14E88" w:rsidRPr="00F82593">
        <w:rPr>
          <w:sz w:val="20"/>
          <w:szCs w:val="20"/>
        </w:rPr>
        <w:t>Nr 2025/19</w:t>
      </w:r>
      <w:r w:rsidR="0071237B">
        <w:rPr>
          <w:sz w:val="20"/>
          <w:szCs w:val="20"/>
        </w:rPr>
        <w:t xml:space="preserve"> z </w:t>
      </w:r>
      <w:r w:rsidR="00D14E88" w:rsidRPr="00F82593">
        <w:rPr>
          <w:sz w:val="20"/>
          <w:szCs w:val="20"/>
        </w:rPr>
        <w:t>dnia 23 grudnia 2019 r.</w:t>
      </w:r>
      <w:r w:rsidR="008E7FC3" w:rsidRPr="00F82593">
        <w:rPr>
          <w:sz w:val="20"/>
          <w:szCs w:val="20"/>
        </w:rPr>
        <w:t>, Nr 245/20</w:t>
      </w:r>
      <w:r w:rsidR="0071237B">
        <w:rPr>
          <w:sz w:val="20"/>
          <w:szCs w:val="20"/>
        </w:rPr>
        <w:t xml:space="preserve"> z </w:t>
      </w:r>
      <w:r w:rsidR="008E7FC3" w:rsidRPr="00F82593">
        <w:rPr>
          <w:sz w:val="20"/>
          <w:szCs w:val="20"/>
        </w:rPr>
        <w:t>dnia 27 lutego 2020 r.</w:t>
      </w:r>
      <w:r w:rsidR="00A51D67" w:rsidRPr="00F82593">
        <w:rPr>
          <w:sz w:val="20"/>
          <w:szCs w:val="20"/>
        </w:rPr>
        <w:t xml:space="preserve">, Nr </w:t>
      </w:r>
      <w:r w:rsidR="002045AB" w:rsidRPr="00F82593">
        <w:rPr>
          <w:sz w:val="20"/>
          <w:szCs w:val="20"/>
        </w:rPr>
        <w:t>1008/20</w:t>
      </w:r>
      <w:r w:rsidR="0071237B">
        <w:rPr>
          <w:sz w:val="20"/>
          <w:szCs w:val="20"/>
        </w:rPr>
        <w:t xml:space="preserve"> z </w:t>
      </w:r>
      <w:r w:rsidR="002045AB" w:rsidRPr="00F82593">
        <w:rPr>
          <w:sz w:val="20"/>
          <w:szCs w:val="20"/>
        </w:rPr>
        <w:t xml:space="preserve">dnia 17 </w:t>
      </w:r>
      <w:r w:rsidR="00A51D67" w:rsidRPr="00F82593">
        <w:rPr>
          <w:sz w:val="20"/>
          <w:szCs w:val="20"/>
        </w:rPr>
        <w:t>lipca 2020 r.</w:t>
      </w:r>
      <w:r w:rsidR="000E1578" w:rsidRPr="00F82593">
        <w:rPr>
          <w:sz w:val="20"/>
          <w:szCs w:val="20"/>
        </w:rPr>
        <w:t>, Nr 1061/20</w:t>
      </w:r>
      <w:r w:rsidR="0071237B">
        <w:rPr>
          <w:sz w:val="20"/>
          <w:szCs w:val="20"/>
        </w:rPr>
        <w:t xml:space="preserve"> z </w:t>
      </w:r>
      <w:r w:rsidR="000E1578" w:rsidRPr="00F82593">
        <w:rPr>
          <w:sz w:val="20"/>
          <w:szCs w:val="20"/>
        </w:rPr>
        <w:t>dnia 29 lipca 2020 r.</w:t>
      </w:r>
      <w:r w:rsidR="00A34D58" w:rsidRPr="00F82593">
        <w:rPr>
          <w:sz w:val="20"/>
          <w:szCs w:val="20"/>
        </w:rPr>
        <w:t xml:space="preserve">, Nr </w:t>
      </w:r>
      <w:r w:rsidR="0000495A" w:rsidRPr="00F82593">
        <w:rPr>
          <w:sz w:val="20"/>
          <w:szCs w:val="20"/>
        </w:rPr>
        <w:t>1786/20</w:t>
      </w:r>
      <w:r w:rsidR="0071237B">
        <w:rPr>
          <w:sz w:val="20"/>
          <w:szCs w:val="20"/>
        </w:rPr>
        <w:t xml:space="preserve"> z </w:t>
      </w:r>
      <w:r w:rsidR="0000495A" w:rsidRPr="00F82593">
        <w:rPr>
          <w:sz w:val="20"/>
          <w:szCs w:val="20"/>
        </w:rPr>
        <w:t>dnia 23 grudnia 2020 r.</w:t>
      </w:r>
      <w:r w:rsidR="005440F8" w:rsidRPr="00F82593">
        <w:rPr>
          <w:sz w:val="20"/>
          <w:szCs w:val="20"/>
        </w:rPr>
        <w:t>, Nr 130/21</w:t>
      </w:r>
      <w:r w:rsidR="0071237B">
        <w:rPr>
          <w:sz w:val="20"/>
          <w:szCs w:val="20"/>
        </w:rPr>
        <w:t xml:space="preserve"> z </w:t>
      </w:r>
      <w:r w:rsidR="005440F8" w:rsidRPr="00F82593">
        <w:rPr>
          <w:sz w:val="20"/>
          <w:szCs w:val="20"/>
        </w:rPr>
        <w:t>dnia 1 lutego 2021 r.</w:t>
      </w:r>
      <w:r w:rsidR="00BC2635" w:rsidRPr="00F82593">
        <w:rPr>
          <w:sz w:val="20"/>
          <w:szCs w:val="20"/>
        </w:rPr>
        <w:t xml:space="preserve"> (zm</w:t>
      </w:r>
      <w:r w:rsidR="00F63DFB" w:rsidRPr="00F82593">
        <w:rPr>
          <w:sz w:val="20"/>
          <w:szCs w:val="20"/>
        </w:rPr>
        <w:t xml:space="preserve">. </w:t>
      </w:r>
      <w:r w:rsidR="00BC2635" w:rsidRPr="00F82593">
        <w:rPr>
          <w:sz w:val="20"/>
          <w:szCs w:val="20"/>
        </w:rPr>
        <w:t>Nr 267/21</w:t>
      </w:r>
      <w:r w:rsidR="0071237B">
        <w:rPr>
          <w:sz w:val="20"/>
          <w:szCs w:val="20"/>
        </w:rPr>
        <w:t xml:space="preserve"> z </w:t>
      </w:r>
      <w:r w:rsidR="00BC2635" w:rsidRPr="00F82593">
        <w:rPr>
          <w:sz w:val="20"/>
          <w:szCs w:val="20"/>
        </w:rPr>
        <w:t>1 marca 2021 r.</w:t>
      </w:r>
      <w:r w:rsidR="0071237B">
        <w:rPr>
          <w:sz w:val="20"/>
          <w:szCs w:val="20"/>
        </w:rPr>
        <w:t xml:space="preserve"> i </w:t>
      </w:r>
      <w:r w:rsidR="00F820C5" w:rsidRPr="00F82593">
        <w:rPr>
          <w:sz w:val="20"/>
          <w:szCs w:val="20"/>
        </w:rPr>
        <w:t>Nr 356/21</w:t>
      </w:r>
      <w:r w:rsidR="0071237B">
        <w:rPr>
          <w:sz w:val="20"/>
          <w:szCs w:val="20"/>
        </w:rPr>
        <w:t xml:space="preserve"> z </w:t>
      </w:r>
      <w:r w:rsidR="00F820C5" w:rsidRPr="00F82593">
        <w:rPr>
          <w:sz w:val="20"/>
          <w:szCs w:val="20"/>
        </w:rPr>
        <w:t>19 marca 2021 r.</w:t>
      </w:r>
      <w:r w:rsidR="00BC2635" w:rsidRPr="00F82593">
        <w:rPr>
          <w:sz w:val="20"/>
          <w:szCs w:val="20"/>
        </w:rPr>
        <w:t>)</w:t>
      </w:r>
      <w:r w:rsidR="009442EE" w:rsidRPr="00F82593">
        <w:rPr>
          <w:sz w:val="20"/>
          <w:szCs w:val="20"/>
        </w:rPr>
        <w:t>, Nr 477/21</w:t>
      </w:r>
      <w:r w:rsidR="0071237B">
        <w:rPr>
          <w:sz w:val="20"/>
          <w:szCs w:val="20"/>
        </w:rPr>
        <w:t xml:space="preserve"> z </w:t>
      </w:r>
      <w:r w:rsidR="009442EE" w:rsidRPr="00F82593">
        <w:rPr>
          <w:sz w:val="20"/>
          <w:szCs w:val="20"/>
        </w:rPr>
        <w:t>dnia 14 kwietnia 2021 r.</w:t>
      </w:r>
      <w:r w:rsidR="00EA680E" w:rsidRPr="00F82593">
        <w:rPr>
          <w:sz w:val="20"/>
          <w:szCs w:val="20"/>
        </w:rPr>
        <w:t>, Nr 542/21</w:t>
      </w:r>
      <w:r w:rsidR="0071237B">
        <w:rPr>
          <w:sz w:val="20"/>
          <w:szCs w:val="20"/>
        </w:rPr>
        <w:t xml:space="preserve"> z </w:t>
      </w:r>
      <w:r w:rsidR="00EA680E" w:rsidRPr="00F82593">
        <w:rPr>
          <w:sz w:val="20"/>
          <w:szCs w:val="20"/>
        </w:rPr>
        <w:t>dnia 23 kwietnia 2021 r.</w:t>
      </w:r>
      <w:r w:rsidR="00E936D4" w:rsidRPr="00F82593">
        <w:rPr>
          <w:sz w:val="20"/>
          <w:szCs w:val="20"/>
        </w:rPr>
        <w:t xml:space="preserve">, </w:t>
      </w:r>
      <w:r w:rsidR="00E936D4" w:rsidRPr="00381904">
        <w:rPr>
          <w:sz w:val="20"/>
          <w:szCs w:val="20"/>
        </w:rPr>
        <w:t xml:space="preserve">Nr </w:t>
      </w:r>
      <w:r w:rsidR="00381904" w:rsidRPr="00381904">
        <w:rPr>
          <w:sz w:val="20"/>
          <w:szCs w:val="20"/>
        </w:rPr>
        <w:t>936/21</w:t>
      </w:r>
      <w:r w:rsidR="0071237B">
        <w:rPr>
          <w:sz w:val="20"/>
          <w:szCs w:val="20"/>
        </w:rPr>
        <w:t xml:space="preserve"> z </w:t>
      </w:r>
      <w:r w:rsidR="00381904" w:rsidRPr="00381904">
        <w:rPr>
          <w:sz w:val="20"/>
          <w:szCs w:val="20"/>
        </w:rPr>
        <w:t>dnia 25 czerwca 2021 r.</w:t>
      </w:r>
      <w:r w:rsidR="00175450">
        <w:rPr>
          <w:sz w:val="20"/>
          <w:szCs w:val="20"/>
        </w:rPr>
        <w:t>, Nr 1127/21</w:t>
      </w:r>
      <w:r w:rsidR="0071237B">
        <w:rPr>
          <w:sz w:val="20"/>
          <w:szCs w:val="20"/>
        </w:rPr>
        <w:t xml:space="preserve"> z </w:t>
      </w:r>
      <w:r w:rsidR="00175450">
        <w:rPr>
          <w:sz w:val="20"/>
          <w:szCs w:val="20"/>
        </w:rPr>
        <w:t>dnia 22 lipca 2021 r.</w:t>
      </w:r>
      <w:r w:rsidR="00F311F4">
        <w:rPr>
          <w:sz w:val="20"/>
          <w:szCs w:val="20"/>
        </w:rPr>
        <w:t>, Nr 250/22</w:t>
      </w:r>
      <w:r w:rsidR="0071237B">
        <w:rPr>
          <w:sz w:val="20"/>
          <w:szCs w:val="20"/>
        </w:rPr>
        <w:t xml:space="preserve"> z </w:t>
      </w:r>
      <w:r w:rsidR="00F311F4">
        <w:rPr>
          <w:sz w:val="20"/>
          <w:szCs w:val="20"/>
        </w:rPr>
        <w:t>dnia 18.02.22 r.</w:t>
      </w:r>
      <w:r w:rsidR="00A2103F">
        <w:rPr>
          <w:sz w:val="20"/>
          <w:szCs w:val="20"/>
        </w:rPr>
        <w:t>(</w:t>
      </w:r>
      <w:r w:rsidR="00A2103F" w:rsidRPr="00A2103F">
        <w:rPr>
          <w:sz w:val="20"/>
          <w:szCs w:val="20"/>
        </w:rPr>
        <w:t>zm</w:t>
      </w:r>
      <w:r w:rsidR="00D41348">
        <w:rPr>
          <w:sz w:val="20"/>
          <w:szCs w:val="20"/>
        </w:rPr>
        <w:t xml:space="preserve">. </w:t>
      </w:r>
      <w:r w:rsidR="00A2103F" w:rsidRPr="00A2103F">
        <w:rPr>
          <w:sz w:val="20"/>
          <w:szCs w:val="20"/>
        </w:rPr>
        <w:t>Nr 257/22</w:t>
      </w:r>
      <w:r w:rsidR="0071237B">
        <w:rPr>
          <w:sz w:val="20"/>
          <w:szCs w:val="20"/>
        </w:rPr>
        <w:t xml:space="preserve"> z </w:t>
      </w:r>
      <w:r w:rsidR="00A2103F" w:rsidRPr="00A2103F">
        <w:rPr>
          <w:sz w:val="20"/>
          <w:szCs w:val="20"/>
        </w:rPr>
        <w:t>dnia 22 lutego 2022 r.</w:t>
      </w:r>
      <w:r w:rsidR="00D21499">
        <w:rPr>
          <w:sz w:val="20"/>
          <w:szCs w:val="20"/>
        </w:rPr>
        <w:t>)</w:t>
      </w:r>
      <w:r w:rsidR="000B703F">
        <w:rPr>
          <w:sz w:val="20"/>
          <w:szCs w:val="20"/>
        </w:rPr>
        <w:t xml:space="preserve">, Nr </w:t>
      </w:r>
      <w:r w:rsidR="0096761D">
        <w:rPr>
          <w:sz w:val="20"/>
          <w:szCs w:val="20"/>
        </w:rPr>
        <w:t>1044/22</w:t>
      </w:r>
      <w:r w:rsidR="0071237B">
        <w:rPr>
          <w:sz w:val="20"/>
          <w:szCs w:val="20"/>
        </w:rPr>
        <w:t xml:space="preserve"> z </w:t>
      </w:r>
      <w:r w:rsidR="0096761D">
        <w:rPr>
          <w:sz w:val="20"/>
          <w:szCs w:val="20"/>
        </w:rPr>
        <w:t>dnia 10 czerwca 2022 r.</w:t>
      </w:r>
      <w:r w:rsidR="00946906">
        <w:rPr>
          <w:sz w:val="20"/>
          <w:szCs w:val="20"/>
        </w:rPr>
        <w:t>, Nr 1406/22</w:t>
      </w:r>
      <w:r w:rsidR="0071237B">
        <w:rPr>
          <w:sz w:val="20"/>
          <w:szCs w:val="20"/>
        </w:rPr>
        <w:t xml:space="preserve"> z </w:t>
      </w:r>
      <w:r w:rsidR="00946906">
        <w:rPr>
          <w:sz w:val="20"/>
          <w:szCs w:val="20"/>
        </w:rPr>
        <w:t>dnia 25 lipca 2022 r.</w:t>
      </w:r>
      <w:r w:rsidR="00BF2FBB">
        <w:rPr>
          <w:sz w:val="20"/>
          <w:szCs w:val="20"/>
        </w:rPr>
        <w:t>, Nr 2002/22</w:t>
      </w:r>
      <w:r w:rsidR="0071237B">
        <w:rPr>
          <w:sz w:val="20"/>
          <w:szCs w:val="20"/>
        </w:rPr>
        <w:t xml:space="preserve"> z </w:t>
      </w:r>
      <w:r w:rsidR="00BF2FBB">
        <w:rPr>
          <w:sz w:val="20"/>
          <w:szCs w:val="20"/>
        </w:rPr>
        <w:t>29 września</w:t>
      </w:r>
      <w:r w:rsidR="00823E67">
        <w:rPr>
          <w:sz w:val="20"/>
          <w:szCs w:val="20"/>
        </w:rPr>
        <w:t xml:space="preserve"> 2022 r.,</w:t>
      </w:r>
      <w:r w:rsidR="00682CC7">
        <w:rPr>
          <w:sz w:val="20"/>
          <w:szCs w:val="20"/>
        </w:rPr>
        <w:t xml:space="preserve"> Nr 2144/22 z dnia </w:t>
      </w:r>
      <w:r w:rsidR="00464F82">
        <w:rPr>
          <w:sz w:val="20"/>
          <w:szCs w:val="20"/>
        </w:rPr>
        <w:t xml:space="preserve">24 października </w:t>
      </w:r>
      <w:r w:rsidR="00682CC7">
        <w:rPr>
          <w:sz w:val="20"/>
          <w:szCs w:val="20"/>
        </w:rPr>
        <w:t>2022 r.</w:t>
      </w:r>
      <w:r w:rsidR="00B1577C">
        <w:rPr>
          <w:sz w:val="20"/>
          <w:szCs w:val="20"/>
        </w:rPr>
        <w:t>, Nr 2311/22 z dnia 21 listopada 2022 r.</w:t>
      </w:r>
    </w:p>
    <w:p w14:paraId="4BC630A1" w14:textId="77777777" w:rsidR="002A1E5B" w:rsidRPr="00F82593" w:rsidRDefault="002A1E5B" w:rsidP="00F82593">
      <w:pPr>
        <w:ind w:right="-142"/>
        <w:rPr>
          <w:b/>
          <w:caps/>
        </w:rPr>
      </w:pPr>
    </w:p>
    <w:p w14:paraId="0D44629D" w14:textId="77777777" w:rsidR="00FA6D1D" w:rsidRPr="00F82593" w:rsidRDefault="00FA6D1D" w:rsidP="00F82593">
      <w:pPr>
        <w:jc w:val="center"/>
        <w:rPr>
          <w:b/>
          <w:caps/>
        </w:rPr>
      </w:pPr>
      <w:r w:rsidRPr="00F82593">
        <w:rPr>
          <w:b/>
          <w:caps/>
        </w:rPr>
        <w:t>Zarządzenie Nr 2166/17</w:t>
      </w:r>
      <w:r w:rsidRPr="00F82593">
        <w:rPr>
          <w:b/>
          <w:caps/>
        </w:rPr>
        <w:br/>
        <w:t>Prezydenta Miasta Gdańska</w:t>
      </w:r>
    </w:p>
    <w:p w14:paraId="1387D783" w14:textId="77777777" w:rsidR="00FA6D1D" w:rsidRPr="00F82593" w:rsidRDefault="00FA6D1D" w:rsidP="00F82593">
      <w:pPr>
        <w:spacing w:after="280"/>
        <w:jc w:val="center"/>
        <w:rPr>
          <w:b/>
          <w:caps/>
        </w:rPr>
      </w:pPr>
      <w:r w:rsidRPr="00F82593">
        <w:rPr>
          <w:b/>
        </w:rPr>
        <w:t>z dnia 21 grudnia 2017 roku</w:t>
      </w:r>
    </w:p>
    <w:p w14:paraId="5D637216" w14:textId="0461CBCE" w:rsidR="00FA6D1D" w:rsidRPr="00F82593" w:rsidRDefault="00FA6D1D" w:rsidP="00F82593">
      <w:pPr>
        <w:keepLines/>
        <w:spacing w:before="480" w:after="480"/>
        <w:rPr>
          <w:b/>
        </w:rPr>
      </w:pPr>
      <w:r w:rsidRPr="00F82593">
        <w:rPr>
          <w:b/>
        </w:rPr>
        <w:t>w sprawie określenia szczegółowego zakresu działania</w:t>
      </w:r>
      <w:r w:rsidR="0071237B">
        <w:rPr>
          <w:b/>
        </w:rPr>
        <w:t xml:space="preserve"> i </w:t>
      </w:r>
      <w:r w:rsidRPr="00F82593">
        <w:rPr>
          <w:b/>
        </w:rPr>
        <w:t>wewnętrznej struktury wydziałów Urzędu Miejskiego</w:t>
      </w:r>
      <w:r w:rsidR="0071237B">
        <w:rPr>
          <w:b/>
        </w:rPr>
        <w:t xml:space="preserve"> w </w:t>
      </w:r>
      <w:r w:rsidRPr="00F82593">
        <w:rPr>
          <w:b/>
        </w:rPr>
        <w:t>Gdańsku</w:t>
      </w:r>
    </w:p>
    <w:p w14:paraId="4B1CAA5B" w14:textId="6D00F571" w:rsidR="00FA6D1D" w:rsidRPr="00F82593" w:rsidRDefault="00FA6D1D" w:rsidP="00F82593">
      <w:pPr>
        <w:keepLines/>
        <w:ind w:firstLine="567"/>
        <w:rPr>
          <w:b/>
        </w:rPr>
      </w:pPr>
      <w:r w:rsidRPr="00F82593">
        <w:t>Na podstawie art. 33 ust. 3 ustawy</w:t>
      </w:r>
      <w:r w:rsidR="0071237B">
        <w:t xml:space="preserve"> z </w:t>
      </w:r>
      <w:r w:rsidRPr="00F82593">
        <w:t>dnia 8 marca 1990 roku</w:t>
      </w:r>
      <w:r w:rsidR="0071237B">
        <w:t xml:space="preserve"> o </w:t>
      </w:r>
      <w:r w:rsidRPr="00F82593">
        <w:t>samorządzie gminnym (Dz. U.</w:t>
      </w:r>
      <w:r w:rsidR="0071237B">
        <w:t xml:space="preserve"> z </w:t>
      </w:r>
      <w:r w:rsidRPr="00F82593">
        <w:t>2017 r. poz. 1875, zm.: poz. 2232), art. 35 ust. 2 ustawy</w:t>
      </w:r>
      <w:r w:rsidR="0071237B">
        <w:t xml:space="preserve"> z </w:t>
      </w:r>
      <w:r w:rsidRPr="00F82593">
        <w:t>dnia 5</w:t>
      </w:r>
      <w:r w:rsidR="00F94898">
        <w:t> </w:t>
      </w:r>
      <w:r w:rsidRPr="00F82593">
        <w:t>czerwca 1998 roku</w:t>
      </w:r>
      <w:r w:rsidR="0071237B">
        <w:t xml:space="preserve"> o </w:t>
      </w:r>
      <w:r w:rsidRPr="00F82593">
        <w:t>samorządzie powiatowym (Dz. U.</w:t>
      </w:r>
      <w:r w:rsidR="0071237B">
        <w:t xml:space="preserve"> z </w:t>
      </w:r>
      <w:r w:rsidRPr="00F82593">
        <w:t>2017 r. poz. 1868) oraz §</w:t>
      </w:r>
      <w:r w:rsidR="00F94898">
        <w:t> </w:t>
      </w:r>
      <w:r w:rsidRPr="00F82593">
        <w:t>9</w:t>
      </w:r>
      <w:r w:rsidR="0071237B">
        <w:t xml:space="preserve"> i </w:t>
      </w:r>
      <w:r w:rsidRPr="00F82593">
        <w:t>§ 14 ust. 1 Regulaminu Organizacyjnego Urzędu Miejskiego</w:t>
      </w:r>
      <w:r w:rsidR="0071237B">
        <w:t xml:space="preserve"> w </w:t>
      </w:r>
      <w:r w:rsidRPr="00F82593">
        <w:t>Gdańsku, stanowiącego załącznik do Zarządzenia Prezydenta Miasta Nr 2165/17</w:t>
      </w:r>
      <w:r w:rsidR="0071237B">
        <w:t xml:space="preserve"> z </w:t>
      </w:r>
      <w:r w:rsidRPr="00F82593">
        <w:t>dnia 21</w:t>
      </w:r>
      <w:r w:rsidR="00F94898">
        <w:t> </w:t>
      </w:r>
      <w:r w:rsidRPr="00F82593">
        <w:t xml:space="preserve">grudnia 2017 roku, </w:t>
      </w:r>
      <w:r w:rsidRPr="00F82593">
        <w:rPr>
          <w:b/>
        </w:rPr>
        <w:t>zarządza się, co następuje:</w:t>
      </w:r>
    </w:p>
    <w:p w14:paraId="25C04245" w14:textId="77777777" w:rsidR="00D14E88" w:rsidRPr="00F82593" w:rsidRDefault="00D14E88" w:rsidP="00F82593">
      <w:pPr>
        <w:keepLines/>
        <w:ind w:firstLine="567"/>
      </w:pPr>
    </w:p>
    <w:p w14:paraId="5BBB2968" w14:textId="00D8812C" w:rsidR="00FA6D1D" w:rsidRPr="00F82593" w:rsidRDefault="00FA6D1D" w:rsidP="00F82593">
      <w:pPr>
        <w:keepLines/>
        <w:ind w:firstLine="340"/>
      </w:pPr>
      <w:r w:rsidRPr="00F82593">
        <w:rPr>
          <w:b/>
        </w:rPr>
        <w:t>§ 1. </w:t>
      </w:r>
      <w:r w:rsidRPr="00F82593">
        <w:t>Ustala się szczegółowy zakres działania</w:t>
      </w:r>
      <w:r w:rsidR="0071237B">
        <w:t xml:space="preserve"> i </w:t>
      </w:r>
      <w:r w:rsidRPr="00F82593">
        <w:t>wewnętrzną strukturę wydziałów Urzędu Miejskiego</w:t>
      </w:r>
      <w:r w:rsidR="0071237B">
        <w:t xml:space="preserve"> w </w:t>
      </w:r>
      <w:r w:rsidRPr="00F82593">
        <w:t>Gdańsku, stanowiące załącznik do Zarządzenia.</w:t>
      </w:r>
    </w:p>
    <w:p w14:paraId="36305A8A" w14:textId="77777777" w:rsidR="00D14E88" w:rsidRPr="00F82593" w:rsidRDefault="00D14E88" w:rsidP="00F82593">
      <w:pPr>
        <w:keepLines/>
        <w:ind w:firstLine="340"/>
      </w:pPr>
    </w:p>
    <w:p w14:paraId="780E3F37" w14:textId="0AB3C16E" w:rsidR="00FA6D1D" w:rsidRPr="00F82593" w:rsidRDefault="00FA6D1D" w:rsidP="00F82593">
      <w:pPr>
        <w:keepLines/>
        <w:ind w:firstLine="340"/>
      </w:pPr>
      <w:r w:rsidRPr="00F82593">
        <w:rPr>
          <w:b/>
        </w:rPr>
        <w:t>§ 2. Traci moc Zarządzenie Nr 302/03 Prezydenta Miasta Gdańska</w:t>
      </w:r>
      <w:r w:rsidR="0071237B">
        <w:rPr>
          <w:b/>
        </w:rPr>
        <w:t xml:space="preserve"> z </w:t>
      </w:r>
      <w:r w:rsidRPr="00F82593">
        <w:rPr>
          <w:b/>
        </w:rPr>
        <w:t>dnia 20</w:t>
      </w:r>
      <w:r w:rsidR="00F94898">
        <w:rPr>
          <w:b/>
        </w:rPr>
        <w:t> </w:t>
      </w:r>
      <w:r w:rsidRPr="00F82593">
        <w:rPr>
          <w:b/>
        </w:rPr>
        <w:t>marca</w:t>
      </w:r>
      <w:r w:rsidRPr="00F82593">
        <w:t xml:space="preserve"> 2003 roku</w:t>
      </w:r>
      <w:r w:rsidR="0071237B">
        <w:t xml:space="preserve"> w </w:t>
      </w:r>
      <w:r w:rsidRPr="00F82593">
        <w:t>sprawie określenia szczegółowego zakresu działania</w:t>
      </w:r>
      <w:r w:rsidR="0071237B">
        <w:t xml:space="preserve"> i </w:t>
      </w:r>
      <w:r w:rsidRPr="00F82593">
        <w:t>wewnętrznej struktury wydziałów Urzędu Miejskiego</w:t>
      </w:r>
      <w:r w:rsidR="0071237B">
        <w:t xml:space="preserve"> w </w:t>
      </w:r>
      <w:r w:rsidRPr="00F82593">
        <w:t>Gdańsku (z późn. zm.</w:t>
      </w:r>
      <w:r w:rsidRPr="00F82593">
        <w:rPr>
          <w:rStyle w:val="Odwoanieprzypisudolnego"/>
        </w:rPr>
        <w:footnoteReference w:id="1"/>
      </w:r>
      <w:r w:rsidRPr="00F82593">
        <w:rPr>
          <w:vertAlign w:val="superscript"/>
        </w:rPr>
        <w:t>)</w:t>
      </w:r>
      <w:r w:rsidRPr="00F82593">
        <w:t>)</w:t>
      </w:r>
    </w:p>
    <w:p w14:paraId="26D7D3A9" w14:textId="77777777" w:rsidR="00D14E88" w:rsidRPr="00F82593" w:rsidRDefault="00D14E88" w:rsidP="00F82593">
      <w:pPr>
        <w:keepLines/>
        <w:ind w:firstLine="340"/>
      </w:pPr>
    </w:p>
    <w:p w14:paraId="40DFB5D0" w14:textId="141BA392" w:rsidR="00FA6D1D" w:rsidRDefault="00FA6D1D" w:rsidP="00F82593">
      <w:pPr>
        <w:keepLines/>
        <w:ind w:firstLine="340"/>
      </w:pPr>
      <w:r w:rsidRPr="00F82593">
        <w:rPr>
          <w:b/>
        </w:rPr>
        <w:lastRenderedPageBreak/>
        <w:t>§ 3. </w:t>
      </w:r>
      <w:r w:rsidRPr="00F82593">
        <w:t>Zarządzenie wchodzi</w:t>
      </w:r>
      <w:r w:rsidR="0071237B">
        <w:t xml:space="preserve"> w </w:t>
      </w:r>
      <w:r w:rsidRPr="00F82593">
        <w:t>życie</w:t>
      </w:r>
      <w:r w:rsidR="0071237B">
        <w:t xml:space="preserve"> z </w:t>
      </w:r>
      <w:r w:rsidRPr="00F82593">
        <w:t>dniem 1 stycznia 2018 roku,</w:t>
      </w:r>
      <w:r w:rsidR="0071237B">
        <w:t xml:space="preserve"> z </w:t>
      </w:r>
      <w:r w:rsidRPr="00F82593">
        <w:t>wyłączeniem § 28 ust. 1 pkt 1 lit. i, który wchodzi</w:t>
      </w:r>
      <w:r w:rsidR="0071237B">
        <w:t xml:space="preserve"> w </w:t>
      </w:r>
      <w:r w:rsidRPr="00F82593">
        <w:t>życie</w:t>
      </w:r>
      <w:r w:rsidR="0071237B">
        <w:t xml:space="preserve"> z </w:t>
      </w:r>
      <w:r w:rsidRPr="00F82593">
        <w:t>dniem 4 czerwca 2018 roku.</w:t>
      </w:r>
    </w:p>
    <w:p w14:paraId="25B60C9E" w14:textId="77777777" w:rsidR="00F94898" w:rsidRPr="00F82593" w:rsidRDefault="00F94898" w:rsidP="00F82593">
      <w:pPr>
        <w:keepLines/>
        <w:ind w:firstLine="340"/>
      </w:pPr>
    </w:p>
    <w:p w14:paraId="456B1A74" w14:textId="77777777" w:rsidR="00F94898" w:rsidRPr="00F82593" w:rsidRDefault="00F94898" w:rsidP="00F94898">
      <w:pPr>
        <w:spacing w:line="360" w:lineRule="auto"/>
        <w:ind w:left="4820"/>
        <w:jc w:val="center"/>
      </w:pPr>
      <w:r w:rsidRPr="00F82593">
        <w:rPr>
          <w:sz w:val="22"/>
        </w:rPr>
        <w:t>Prezydent Miasta Gdańska</w:t>
      </w:r>
    </w:p>
    <w:p w14:paraId="0D266301" w14:textId="38E2B52C" w:rsidR="00FA6D1D" w:rsidRDefault="00F94898" w:rsidP="00F94898">
      <w:pPr>
        <w:ind w:left="4820"/>
        <w:jc w:val="center"/>
      </w:pPr>
      <w:r w:rsidRPr="00F82593">
        <w:rPr>
          <w:sz w:val="22"/>
        </w:rPr>
        <w:t>/-/Paweł Adamowicz</w:t>
      </w:r>
    </w:p>
    <w:p w14:paraId="438E4EA0" w14:textId="77777777" w:rsidR="00F94898" w:rsidRDefault="00F94898" w:rsidP="00F82593"/>
    <w:p w14:paraId="4D6F1AFB" w14:textId="5F510DE1" w:rsidR="00F94898" w:rsidRPr="00F82593" w:rsidRDefault="00F94898" w:rsidP="00F82593">
      <w:pPr>
        <w:sectPr w:rsidR="00F94898" w:rsidRPr="00F82593" w:rsidSect="00E942AC">
          <w:footerReference w:type="default" r:id="rId11"/>
          <w:endnotePr>
            <w:numFmt w:val="decimal"/>
          </w:endnotePr>
          <w:pgSz w:w="11906" w:h="16838"/>
          <w:pgMar w:top="1134" w:right="1417" w:bottom="851" w:left="1417" w:header="708" w:footer="708" w:gutter="0"/>
          <w:cols w:space="708"/>
          <w:docGrid w:linePitch="360"/>
        </w:sectPr>
      </w:pPr>
    </w:p>
    <w:p w14:paraId="3A6AF204" w14:textId="77777777" w:rsidR="00FA6D1D" w:rsidRPr="00F82593" w:rsidRDefault="00FA6D1D" w:rsidP="00F82593">
      <w:pPr>
        <w:spacing w:before="120" w:after="120"/>
        <w:ind w:left="3969"/>
        <w:jc w:val="left"/>
      </w:pPr>
      <w:r w:rsidRPr="00F82593">
        <w:lastRenderedPageBreak/>
        <w:fldChar w:fldCharType="begin"/>
      </w:r>
      <w:r w:rsidRPr="00F82593">
        <w:fldChar w:fldCharType="end"/>
      </w:r>
      <w:r w:rsidRPr="00F82593">
        <w:t>Załącznik do Zarządzenia Nr 2166/17</w:t>
      </w:r>
      <w:r w:rsidRPr="00F82593">
        <w:br/>
        <w:t>Prezydenta Miasta Gdańska</w:t>
      </w:r>
      <w:r w:rsidRPr="00F82593">
        <w:br/>
        <w:t>z dnia 21 grudnia 2017 r.</w:t>
      </w:r>
    </w:p>
    <w:p w14:paraId="33D34D55" w14:textId="77777777" w:rsidR="00FA6D1D" w:rsidRPr="00F82593" w:rsidRDefault="00FA6D1D" w:rsidP="00F82593">
      <w:pPr>
        <w:spacing w:before="120" w:after="120"/>
      </w:pPr>
      <w:r w:rsidRPr="00F82593">
        <w:tab/>
      </w:r>
    </w:p>
    <w:p w14:paraId="4C4A9377" w14:textId="77777777" w:rsidR="00FA6D1D" w:rsidRPr="00F82593" w:rsidRDefault="00FA6D1D" w:rsidP="00F82593">
      <w:pPr>
        <w:spacing w:before="120" w:after="120"/>
      </w:pPr>
      <w:r w:rsidRPr="00F82593">
        <w:tab/>
      </w:r>
    </w:p>
    <w:p w14:paraId="6408110C" w14:textId="77777777" w:rsidR="00FA6D1D" w:rsidRPr="00F82593" w:rsidRDefault="00FA6D1D" w:rsidP="00F82593">
      <w:pPr>
        <w:spacing w:before="120" w:after="120"/>
      </w:pPr>
      <w:r w:rsidRPr="00F82593">
        <w:tab/>
      </w:r>
    </w:p>
    <w:p w14:paraId="2482EAE1" w14:textId="77777777" w:rsidR="00FA6D1D" w:rsidRPr="00F82593" w:rsidRDefault="00FA6D1D" w:rsidP="00F82593">
      <w:pPr>
        <w:spacing w:before="120" w:after="120"/>
      </w:pPr>
      <w:r w:rsidRPr="00F82593">
        <w:tab/>
      </w:r>
    </w:p>
    <w:p w14:paraId="4D797455" w14:textId="77777777" w:rsidR="00FA6D1D" w:rsidRPr="00F82593" w:rsidRDefault="00FA6D1D" w:rsidP="00F82593">
      <w:pPr>
        <w:spacing w:before="120" w:after="120"/>
      </w:pPr>
      <w:r w:rsidRPr="00F82593">
        <w:tab/>
      </w:r>
    </w:p>
    <w:p w14:paraId="4770BC5E" w14:textId="77777777" w:rsidR="00FA6D1D" w:rsidRPr="00F82593" w:rsidRDefault="00FA6D1D" w:rsidP="00F82593">
      <w:pPr>
        <w:spacing w:before="120" w:after="120"/>
      </w:pPr>
      <w:r w:rsidRPr="00F82593">
        <w:tab/>
      </w:r>
    </w:p>
    <w:p w14:paraId="4AF733AC" w14:textId="77777777" w:rsidR="00FA6D1D" w:rsidRPr="00F82593" w:rsidRDefault="00FA6D1D" w:rsidP="00F82593">
      <w:pPr>
        <w:spacing w:before="120" w:after="120"/>
      </w:pPr>
      <w:r w:rsidRPr="00F82593">
        <w:tab/>
      </w:r>
    </w:p>
    <w:p w14:paraId="088618F1" w14:textId="77777777" w:rsidR="00FA6D1D" w:rsidRPr="00F82593" w:rsidRDefault="00FA6D1D" w:rsidP="00F82593">
      <w:pPr>
        <w:spacing w:before="120" w:after="120"/>
      </w:pPr>
      <w:r w:rsidRPr="00F82593">
        <w:tab/>
      </w:r>
    </w:p>
    <w:p w14:paraId="1B7785A8" w14:textId="77777777" w:rsidR="00FA6D1D" w:rsidRPr="00F82593" w:rsidRDefault="00FA6D1D" w:rsidP="00F82593">
      <w:pPr>
        <w:spacing w:before="120" w:after="120"/>
      </w:pPr>
      <w:r w:rsidRPr="00F82593">
        <w:tab/>
      </w:r>
    </w:p>
    <w:p w14:paraId="534F4909" w14:textId="77777777" w:rsidR="00FA6D1D" w:rsidRPr="00F82593" w:rsidRDefault="00FA6D1D" w:rsidP="00F82593">
      <w:pPr>
        <w:spacing w:before="120" w:after="120"/>
      </w:pPr>
      <w:r w:rsidRPr="00F82593">
        <w:tab/>
      </w:r>
    </w:p>
    <w:p w14:paraId="23B1B14B" w14:textId="77777777" w:rsidR="00FA6D1D" w:rsidRPr="00F82593" w:rsidRDefault="00FA6D1D" w:rsidP="00F82593">
      <w:pPr>
        <w:spacing w:before="120" w:after="120"/>
      </w:pPr>
      <w:r w:rsidRPr="00F82593">
        <w:tab/>
      </w:r>
    </w:p>
    <w:p w14:paraId="72EB479C" w14:textId="77777777" w:rsidR="00FA6D1D" w:rsidRPr="00F82593" w:rsidRDefault="00FA6D1D" w:rsidP="00F82593">
      <w:r w:rsidRPr="00F82593">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A6D1D" w:rsidRPr="00F82593" w14:paraId="1BD812B9" w14:textId="77777777" w:rsidTr="004C5DAB">
        <w:trPr>
          <w:jc w:val="center"/>
        </w:trPr>
        <w:tc>
          <w:tcPr>
            <w:tcW w:w="0" w:type="auto"/>
            <w:tcBorders>
              <w:top w:val="nil"/>
              <w:left w:val="nil"/>
              <w:bottom w:val="nil"/>
              <w:right w:val="nil"/>
            </w:tcBorders>
            <w:tcMar>
              <w:top w:w="100" w:type="dxa"/>
            </w:tcMar>
          </w:tcPr>
          <w:p w14:paraId="472722CF" w14:textId="73204781" w:rsidR="00FA6D1D" w:rsidRPr="00F82593" w:rsidRDefault="00FA6D1D" w:rsidP="00F82593">
            <w:pPr>
              <w:jc w:val="center"/>
            </w:pPr>
            <w:r w:rsidRPr="00F82593">
              <w:rPr>
                <w:b/>
                <w:sz w:val="40"/>
              </w:rPr>
              <w:t>Szczegółowy zakres działania</w:t>
            </w:r>
            <w:r w:rsidR="0071237B">
              <w:rPr>
                <w:b/>
                <w:sz w:val="40"/>
              </w:rPr>
              <w:t xml:space="preserve"> i </w:t>
            </w:r>
            <w:r w:rsidRPr="00F82593">
              <w:rPr>
                <w:b/>
                <w:sz w:val="40"/>
              </w:rPr>
              <w:t>wewnętrzna struktura wydziałów Urzędu Miejskiego</w:t>
            </w:r>
          </w:p>
          <w:p w14:paraId="436F31D8" w14:textId="77777777" w:rsidR="00FA6D1D" w:rsidRPr="00F82593" w:rsidRDefault="00FA6D1D" w:rsidP="00F82593">
            <w:pPr>
              <w:jc w:val="center"/>
            </w:pPr>
            <w:r w:rsidRPr="00F82593">
              <w:rPr>
                <w:b/>
                <w:sz w:val="40"/>
              </w:rPr>
              <w:t>w Gdańsku</w:t>
            </w:r>
          </w:p>
        </w:tc>
      </w:tr>
    </w:tbl>
    <w:p w14:paraId="4B530239" w14:textId="77777777" w:rsidR="00FA6D1D" w:rsidRPr="00F82593" w:rsidRDefault="00FA6D1D" w:rsidP="00F82593">
      <w:pPr>
        <w:spacing w:before="120" w:after="120"/>
        <w:jc w:val="left"/>
      </w:pPr>
      <w:r w:rsidRPr="00F82593">
        <w:br w:type="page"/>
      </w:r>
      <w:r w:rsidRPr="00F82593">
        <w:rPr>
          <w:b/>
        </w:rPr>
        <w:lastRenderedPageBreak/>
        <w:t>Rozdział</w:t>
      </w:r>
      <w:r w:rsidRPr="00F82593">
        <w:rPr>
          <w:b/>
        </w:rPr>
        <w:tab/>
        <w:t>Spis treści</w:t>
      </w:r>
      <w:r w:rsidRPr="00F82593">
        <w:rPr>
          <w:b/>
        </w:rPr>
        <w:tab/>
      </w:r>
      <w:r w:rsidRPr="00F82593">
        <w:rPr>
          <w:b/>
        </w:rPr>
        <w:tab/>
      </w:r>
      <w:r w:rsidRPr="00F82593">
        <w:rPr>
          <w:b/>
        </w:rPr>
        <w:tab/>
      </w:r>
      <w:r w:rsidRPr="00F82593">
        <w:rPr>
          <w:b/>
        </w:rPr>
        <w:tab/>
      </w:r>
      <w:r w:rsidRPr="00F82593">
        <w:rPr>
          <w:b/>
        </w:rPr>
        <w:tab/>
      </w:r>
      <w:r w:rsidRPr="00F82593">
        <w:rPr>
          <w:b/>
        </w:rPr>
        <w:tab/>
      </w:r>
      <w:r w:rsidRPr="00F82593">
        <w:rPr>
          <w:b/>
        </w:rPr>
        <w:tab/>
      </w:r>
      <w:r w:rsidRPr="00F82593">
        <w:rPr>
          <w:b/>
        </w:rPr>
        <w:tab/>
      </w:r>
      <w:r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00F90016" w:rsidRPr="00F82593">
        <w:rPr>
          <w:b/>
        </w:rPr>
        <w:tab/>
      </w:r>
      <w:r w:rsidRPr="00F82593">
        <w:rPr>
          <w:b/>
        </w:rPr>
        <w:t>Str.</w:t>
      </w:r>
    </w:p>
    <w:p w14:paraId="4A891554" w14:textId="77777777" w:rsidR="00FA6D1D" w:rsidRPr="00F82593" w:rsidRDefault="00FA6D1D" w:rsidP="00F82593">
      <w:pPr>
        <w:keepLines/>
        <w:spacing w:before="120" w:after="120"/>
        <w:ind w:firstLine="567"/>
      </w:pPr>
      <w:r w:rsidRPr="00F82593">
        <w:rPr>
          <w:b/>
        </w:rPr>
        <w:t>I. </w:t>
      </w:r>
      <w:r w:rsidRPr="00F82593">
        <w:tab/>
        <w:t>Przepisy ogólne</w:t>
      </w:r>
      <w:r w:rsidRPr="00F82593">
        <w:tab/>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00AB5CEC" w:rsidRPr="00F82593">
        <w:t>4</w:t>
      </w:r>
    </w:p>
    <w:p w14:paraId="08042271" w14:textId="77777777" w:rsidR="00FA6D1D" w:rsidRPr="00F82593" w:rsidRDefault="00FA6D1D" w:rsidP="00F82593">
      <w:pPr>
        <w:keepLines/>
        <w:spacing w:before="120" w:after="120"/>
        <w:ind w:firstLine="567"/>
      </w:pPr>
      <w:r w:rsidRPr="00F82593">
        <w:rPr>
          <w:b/>
        </w:rPr>
        <w:t>II. </w:t>
      </w:r>
      <w:r w:rsidRPr="00F82593">
        <w:tab/>
        <w:t>Wewnętrzna struktura organizacyjna wydziałów</w:t>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00AB5CEC" w:rsidRPr="00F82593">
        <w:t>4</w:t>
      </w:r>
    </w:p>
    <w:p w14:paraId="21AA043F" w14:textId="772540C0" w:rsidR="00FA6D1D" w:rsidRPr="00F82593" w:rsidRDefault="00FA6D1D" w:rsidP="00F82593">
      <w:pPr>
        <w:keepLines/>
        <w:spacing w:before="120" w:after="120"/>
        <w:ind w:firstLine="567"/>
      </w:pPr>
      <w:r w:rsidRPr="00F82593">
        <w:rPr>
          <w:b/>
        </w:rPr>
        <w:t>III. </w:t>
      </w:r>
      <w:r w:rsidRPr="00F82593">
        <w:tab/>
        <w:t>Zakresy działania Wydziałów:</w:t>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00FF1971" w:rsidRPr="00F82593">
        <w:t>1</w:t>
      </w:r>
      <w:r w:rsidR="00072135">
        <w:t>3</w:t>
      </w:r>
    </w:p>
    <w:p w14:paraId="1271AB66" w14:textId="268CE883" w:rsidR="00FA6D1D" w:rsidRPr="00F82593" w:rsidRDefault="00FA6D1D" w:rsidP="00F82593">
      <w:pPr>
        <w:spacing w:before="120" w:after="120"/>
        <w:ind w:left="227" w:hanging="340"/>
      </w:pPr>
      <w:r w:rsidRPr="00F82593">
        <w:t>1) Biuro Rady Miasta Gdańska</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00AB5CEC" w:rsidRPr="00F82593">
        <w:t>1</w:t>
      </w:r>
      <w:r w:rsidR="008B0E2A">
        <w:t>3</w:t>
      </w:r>
    </w:p>
    <w:p w14:paraId="2DC9189C" w14:textId="2C2A43BB" w:rsidR="00FA6D1D" w:rsidRPr="00F82593" w:rsidRDefault="00FA6D1D" w:rsidP="00F82593">
      <w:pPr>
        <w:spacing w:before="120" w:after="120"/>
        <w:ind w:left="227" w:hanging="340"/>
      </w:pPr>
      <w:r w:rsidRPr="00F82593">
        <w:t>2) </w:t>
      </w:r>
      <w:r w:rsidR="00D76AB7" w:rsidRPr="00F82593">
        <w:rPr>
          <w:rStyle w:val="Odwoanieprzypisudolnego"/>
        </w:rPr>
        <w:footnoteReference w:id="2"/>
      </w:r>
      <w:r w:rsidR="00D76AB7" w:rsidRPr="00F82593">
        <w:t>(</w:t>
      </w:r>
      <w:r w:rsidR="00D76AB7" w:rsidRPr="00F82593">
        <w:rPr>
          <w:i/>
        </w:rPr>
        <w:t>uchylony</w:t>
      </w:r>
      <w:r w:rsidR="00D76AB7" w:rsidRPr="00F82593">
        <w:t>)</w:t>
      </w:r>
      <w:r w:rsidRPr="00F82593">
        <w:tab/>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00AC37D6" w:rsidRPr="00F82593">
        <w:tab/>
      </w:r>
      <w:r w:rsidR="00AC37D6" w:rsidRPr="00F82593">
        <w:tab/>
      </w:r>
      <w:r w:rsidRPr="00F82593">
        <w:tab/>
      </w:r>
      <w:r w:rsidRPr="00F82593">
        <w:tab/>
      </w:r>
      <w:r w:rsidRPr="00F82593">
        <w:tab/>
      </w:r>
      <w:r w:rsidR="00FF1971" w:rsidRPr="00F82593">
        <w:t>1</w:t>
      </w:r>
      <w:r w:rsidR="008B0E2A">
        <w:t>4</w:t>
      </w:r>
    </w:p>
    <w:p w14:paraId="27CC70EC" w14:textId="635F2E2B" w:rsidR="00FA6D1D" w:rsidRPr="00F82593" w:rsidRDefault="00FA6D1D" w:rsidP="00F82593">
      <w:pPr>
        <w:spacing w:before="120" w:after="120"/>
        <w:ind w:left="227" w:hanging="340"/>
      </w:pPr>
      <w:r w:rsidRPr="00F82593">
        <w:t>3) Biuro Prezydenta ds. Kultury</w:t>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Pr="00F82593">
        <w:tab/>
        <w:t>1</w:t>
      </w:r>
      <w:r w:rsidR="008B0E2A">
        <w:t>4</w:t>
      </w:r>
    </w:p>
    <w:p w14:paraId="6914CD59" w14:textId="6AE85E0E" w:rsidR="00FA6D1D" w:rsidRPr="00F82593" w:rsidRDefault="00FA6D1D" w:rsidP="00F82593">
      <w:pPr>
        <w:spacing w:before="120" w:after="120"/>
        <w:ind w:left="227" w:hanging="340"/>
      </w:pPr>
      <w:r w:rsidRPr="00F82593">
        <w:t>4) Biuro Prezydenta ds. Sportu</w:t>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Pr="00F82593">
        <w:tab/>
      </w:r>
      <w:r w:rsidRPr="00F82593">
        <w:tab/>
        <w:t>1</w:t>
      </w:r>
      <w:r w:rsidR="008B0E2A">
        <w:t>9</w:t>
      </w:r>
    </w:p>
    <w:p w14:paraId="5E16B156" w14:textId="49C9322B" w:rsidR="00FA6D1D" w:rsidRPr="00F82593" w:rsidRDefault="00FA6D1D" w:rsidP="00F82593">
      <w:pPr>
        <w:spacing w:before="120" w:after="120"/>
        <w:ind w:left="227" w:hanging="340"/>
      </w:pPr>
      <w:r w:rsidRPr="00F82593">
        <w:t>5) </w:t>
      </w:r>
      <w:r w:rsidRPr="00F82593">
        <w:rPr>
          <w:rStyle w:val="Odwoanieprzypisudolnego"/>
        </w:rPr>
        <w:footnoteReference w:id="3"/>
      </w:r>
      <w:r w:rsidRPr="00F82593">
        <w:t>Biuro Prezydenta</w:t>
      </w:r>
      <w:r w:rsidR="00AC37D6" w:rsidRPr="00F82593">
        <w:tab/>
      </w:r>
      <w:r w:rsidR="00AC37D6" w:rsidRPr="00F82593">
        <w:tab/>
      </w:r>
      <w:r w:rsidR="00AC37D6" w:rsidRPr="00F82593">
        <w:tab/>
      </w:r>
      <w:r w:rsidR="00AC37D6" w:rsidRPr="00F82593">
        <w:tab/>
      </w:r>
      <w:r w:rsidR="00AC37D6" w:rsidRPr="00F82593">
        <w:tab/>
      </w:r>
      <w:r w:rsidRPr="00F82593">
        <w:t xml:space="preserve"> </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008B0E2A">
        <w:t>2</w:t>
      </w:r>
      <w:r w:rsidRPr="00F82593">
        <w:t>1</w:t>
      </w:r>
    </w:p>
    <w:p w14:paraId="7853F280" w14:textId="73CD4251" w:rsidR="00FA6D1D" w:rsidRPr="00F82593" w:rsidRDefault="00FA6D1D" w:rsidP="00F82593">
      <w:pPr>
        <w:spacing w:before="120" w:after="120"/>
        <w:ind w:left="227" w:hanging="340"/>
      </w:pPr>
      <w:r w:rsidRPr="00F82593">
        <w:t>6) Wydział Kadr</w:t>
      </w:r>
      <w:r w:rsidR="0071237B">
        <w:t xml:space="preserve"> i </w:t>
      </w:r>
      <w:r w:rsidRPr="00F82593">
        <w:t>Organizacji</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t>2</w:t>
      </w:r>
      <w:r w:rsidR="00EC49A4">
        <w:t>7</w:t>
      </w:r>
    </w:p>
    <w:p w14:paraId="478B0F90" w14:textId="3BD5F9E8" w:rsidR="007F3B7D" w:rsidRPr="00F82593" w:rsidRDefault="007F3B7D" w:rsidP="00F82593">
      <w:pPr>
        <w:spacing w:before="120" w:after="120"/>
        <w:ind w:left="227" w:hanging="340"/>
      </w:pPr>
      <w:r w:rsidRPr="00F82593">
        <w:t xml:space="preserve">6a) </w:t>
      </w:r>
      <w:r w:rsidRPr="00F82593">
        <w:rPr>
          <w:rStyle w:val="Odwoanieprzypisudolnego"/>
        </w:rPr>
        <w:footnoteReference w:id="4"/>
      </w:r>
      <w:r w:rsidRPr="00F82593">
        <w:t>Wydział Infrastruktury</w:t>
      </w:r>
      <w:r w:rsidR="008D0850" w:rsidRPr="00F82593">
        <w:tab/>
      </w:r>
      <w:r w:rsidR="008D0850" w:rsidRPr="00F82593">
        <w:tab/>
      </w:r>
      <w:r w:rsidR="008D0850"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8D0850" w:rsidRPr="00F82593">
        <w:tab/>
      </w:r>
      <w:r w:rsidR="008D0850" w:rsidRPr="00F82593">
        <w:tab/>
      </w:r>
      <w:r w:rsidR="008D0850" w:rsidRPr="00F82593">
        <w:tab/>
      </w:r>
      <w:r w:rsidR="008D0850" w:rsidRPr="00F82593">
        <w:tab/>
      </w:r>
      <w:r w:rsidR="008D0850" w:rsidRPr="00F82593">
        <w:tab/>
      </w:r>
      <w:r w:rsidR="008D0850" w:rsidRPr="00F82593">
        <w:tab/>
      </w:r>
      <w:r w:rsidR="00EC49A4">
        <w:t>31</w:t>
      </w:r>
    </w:p>
    <w:p w14:paraId="18083F6A" w14:textId="6155E6ED" w:rsidR="00FA6D1D" w:rsidRPr="00F82593" w:rsidRDefault="00FA6D1D" w:rsidP="00F82593">
      <w:pPr>
        <w:spacing w:before="120" w:after="120"/>
        <w:ind w:left="227" w:hanging="340"/>
      </w:pPr>
      <w:r w:rsidRPr="00F82593">
        <w:t>7) Wydział Budżetu Miasta</w:t>
      </w:r>
      <w:r w:rsidR="0071237B">
        <w:t xml:space="preserve"> i </w:t>
      </w:r>
      <w:r w:rsidRPr="00F82593">
        <w:t>Podatków</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004A2E9C">
        <w:t>3</w:t>
      </w:r>
      <w:r w:rsidR="00EC49A4">
        <w:t>4</w:t>
      </w:r>
    </w:p>
    <w:p w14:paraId="0F758846" w14:textId="7A1864F9" w:rsidR="00FA6D1D" w:rsidRPr="00F82593" w:rsidRDefault="00FA6D1D" w:rsidP="00F82593">
      <w:pPr>
        <w:spacing w:before="120" w:after="120"/>
        <w:ind w:left="227" w:hanging="340"/>
      </w:pPr>
      <w:r w:rsidRPr="00F82593">
        <w:t>8) Wydział Finansowy</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Pr="00F82593">
        <w:tab/>
      </w:r>
      <w:r w:rsidR="00FF1971" w:rsidRPr="00F82593">
        <w:t>3</w:t>
      </w:r>
      <w:r w:rsidR="00EC49A4">
        <w:t>8</w:t>
      </w:r>
    </w:p>
    <w:p w14:paraId="2AF992D6" w14:textId="6CC3D61C" w:rsidR="00FA6D1D" w:rsidRPr="00F82593" w:rsidRDefault="00FA6D1D" w:rsidP="00F82593">
      <w:pPr>
        <w:spacing w:before="120" w:after="120"/>
        <w:ind w:left="227" w:hanging="340"/>
      </w:pPr>
      <w:r w:rsidRPr="00F82593">
        <w:t>9) Wydział Polityki Gospodarczej</w:t>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004A2E9C">
        <w:t>4</w:t>
      </w:r>
      <w:r w:rsidR="00EC49A4">
        <w:t>4</w:t>
      </w:r>
    </w:p>
    <w:p w14:paraId="4382F86E" w14:textId="1E1DB786" w:rsidR="00FA6D1D" w:rsidRPr="00F82593" w:rsidRDefault="00FA6D1D" w:rsidP="00F82593">
      <w:pPr>
        <w:spacing w:before="120" w:after="120"/>
        <w:ind w:left="227" w:hanging="340"/>
      </w:pPr>
      <w:r w:rsidRPr="00F82593">
        <w:t>10) Wydział Skarbu</w:t>
      </w:r>
      <w:r w:rsidRPr="00F82593">
        <w:tab/>
      </w:r>
      <w:r w:rsidRPr="00F82593">
        <w:tab/>
      </w:r>
      <w:r w:rsidRPr="00F82593">
        <w:tab/>
      </w:r>
      <w:r w:rsidRPr="00F82593">
        <w:tab/>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002A0978" w:rsidRPr="00F82593">
        <w:t>4</w:t>
      </w:r>
      <w:r w:rsidR="00EC49A4">
        <w:t>9</w:t>
      </w:r>
    </w:p>
    <w:p w14:paraId="128161E4" w14:textId="755FA191" w:rsidR="00FA6D1D" w:rsidRPr="00F82593" w:rsidRDefault="00FA6D1D" w:rsidP="00F82593">
      <w:pPr>
        <w:spacing w:before="120" w:after="120"/>
        <w:ind w:left="227" w:hanging="340"/>
      </w:pPr>
      <w:r w:rsidRPr="00F82593">
        <w:t>11) </w:t>
      </w:r>
      <w:r w:rsidR="00DE0F04" w:rsidRPr="00F82593">
        <w:rPr>
          <w:rStyle w:val="Odwoanieprzypisudolnego"/>
        </w:rPr>
        <w:footnoteReference w:id="5"/>
      </w:r>
      <w:r w:rsidRPr="00F82593">
        <w:t>Wydział Pro</w:t>
      </w:r>
      <w:r w:rsidR="00DE0F04" w:rsidRPr="00F82593">
        <w:t xml:space="preserve">jektów Inwestycyjnych </w:t>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004A2E9C">
        <w:t>5</w:t>
      </w:r>
      <w:r w:rsidR="00EC49A4">
        <w:t>7</w:t>
      </w:r>
    </w:p>
    <w:p w14:paraId="5ABB5737" w14:textId="2B6B7C11" w:rsidR="00FA6D1D" w:rsidRPr="00F82593" w:rsidRDefault="00FA6D1D" w:rsidP="00F82593">
      <w:pPr>
        <w:spacing w:before="120" w:after="120"/>
        <w:ind w:left="227" w:hanging="340"/>
      </w:pPr>
      <w:r w:rsidRPr="00F82593">
        <w:t>12) Wydział Spraw Obywatelskich</w:t>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Pr="00F82593">
        <w:tab/>
      </w:r>
      <w:r w:rsidR="005E439C">
        <w:t>63</w:t>
      </w:r>
    </w:p>
    <w:p w14:paraId="600DB85D" w14:textId="232F3A51" w:rsidR="00FA6D1D" w:rsidRPr="00F82593" w:rsidRDefault="00FA6D1D" w:rsidP="00F82593">
      <w:pPr>
        <w:spacing w:before="120" w:after="120"/>
        <w:ind w:left="227" w:hanging="340"/>
      </w:pPr>
      <w:r w:rsidRPr="00F82593">
        <w:t>13) Wydział</w:t>
      </w:r>
      <w:r w:rsidR="007462F8" w:rsidRPr="00F82593">
        <w:t xml:space="preserve"> </w:t>
      </w:r>
      <w:r w:rsidRPr="00F82593">
        <w:t>Rozwoju Społecznego</w:t>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0071237B">
        <w:t xml:space="preserve"> </w:t>
      </w:r>
      <w:r w:rsidR="002C2009" w:rsidRPr="00F82593">
        <w:t>6</w:t>
      </w:r>
      <w:r w:rsidR="005E439C">
        <w:t>9</w:t>
      </w:r>
    </w:p>
    <w:p w14:paraId="0966AA65" w14:textId="09E79C87" w:rsidR="00FA6D1D" w:rsidRPr="00F82593" w:rsidRDefault="00FA6D1D" w:rsidP="00F82593">
      <w:pPr>
        <w:spacing w:before="120" w:after="120"/>
        <w:ind w:left="227" w:hanging="340"/>
      </w:pPr>
      <w:r w:rsidRPr="00F82593">
        <w:t>14) Wydział Środowiska</w:t>
      </w:r>
      <w:r w:rsidRPr="00F82593">
        <w:tab/>
      </w:r>
      <w:r w:rsidRPr="00F82593">
        <w:tab/>
      </w:r>
      <w:r w:rsidRPr="00F82593">
        <w:tab/>
      </w:r>
      <w:r w:rsidRPr="00F82593">
        <w:tab/>
      </w:r>
      <w:r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00F90016" w:rsidRPr="00F82593">
        <w:tab/>
      </w:r>
      <w:r w:rsidRPr="00F82593">
        <w:tab/>
      </w:r>
      <w:r w:rsidRPr="00F82593">
        <w:tab/>
      </w:r>
      <w:r w:rsidRPr="00F82593">
        <w:tab/>
      </w:r>
      <w:r w:rsidRPr="00F82593">
        <w:tab/>
      </w:r>
      <w:r w:rsidR="005E439C">
        <w:t>80</w:t>
      </w:r>
    </w:p>
    <w:p w14:paraId="42A399AA" w14:textId="4CD11A64" w:rsidR="00FA6D1D" w:rsidRPr="00F82593" w:rsidRDefault="00FA6D1D" w:rsidP="00F82593">
      <w:pPr>
        <w:spacing w:before="120" w:after="120"/>
        <w:ind w:left="227" w:hanging="340"/>
      </w:pPr>
      <w:r w:rsidRPr="00F82593">
        <w:t>15) Wydział Gospodarki Komunalnej</w:t>
      </w:r>
      <w:r w:rsidRPr="00F82593">
        <w:tab/>
      </w:r>
      <w:r w:rsidRPr="00F82593">
        <w:tab/>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Pr="00F82593">
        <w:tab/>
      </w:r>
      <w:r w:rsidRPr="00F82593">
        <w:tab/>
      </w:r>
      <w:r w:rsidRPr="00F82593">
        <w:tab/>
      </w:r>
      <w:r w:rsidR="005E439C">
        <w:t>90</w:t>
      </w:r>
    </w:p>
    <w:p w14:paraId="194AF8B6" w14:textId="72491228" w:rsidR="00FA6D1D" w:rsidRPr="00F82593" w:rsidRDefault="00FA6D1D" w:rsidP="00F82593">
      <w:pPr>
        <w:spacing w:before="120" w:after="120"/>
        <w:ind w:left="227" w:hanging="340"/>
      </w:pPr>
      <w:r w:rsidRPr="00F82593">
        <w:t>16) Wydział Geodezji</w:t>
      </w:r>
      <w:r w:rsidRPr="00F82593">
        <w:tab/>
      </w:r>
      <w:r w:rsidRPr="00F82593">
        <w:tab/>
      </w:r>
      <w:r w:rsidRPr="00F82593">
        <w:tab/>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Pr="00F82593">
        <w:tab/>
      </w:r>
      <w:r w:rsidRPr="00F82593">
        <w:tab/>
      </w:r>
      <w:r w:rsidRPr="00F82593">
        <w:tab/>
      </w:r>
      <w:r w:rsidR="005E439C">
        <w:t>104</w:t>
      </w:r>
    </w:p>
    <w:p w14:paraId="6C340B72" w14:textId="1F34154C" w:rsidR="00FA6D1D" w:rsidRPr="00F82593" w:rsidRDefault="00FA6D1D" w:rsidP="00F82593">
      <w:pPr>
        <w:spacing w:before="120" w:after="120"/>
        <w:ind w:left="227" w:hanging="340"/>
      </w:pPr>
      <w:r w:rsidRPr="00F82593">
        <w:t>17) Wydział Urbanistyki</w:t>
      </w:r>
      <w:r w:rsidR="0071237B">
        <w:t xml:space="preserve"> i </w:t>
      </w:r>
      <w:r w:rsidRPr="00F82593">
        <w:t>Architektury</w:t>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047E00" w:rsidRPr="00F82593">
        <w:tab/>
      </w:r>
      <w:r w:rsidR="00047E00" w:rsidRPr="00F82593">
        <w:tab/>
      </w:r>
      <w:r w:rsidR="00047E00" w:rsidRPr="00F82593">
        <w:tab/>
      </w:r>
      <w:r w:rsidR="00047E00" w:rsidRPr="00F82593">
        <w:tab/>
      </w:r>
      <w:r w:rsidR="007616FF">
        <w:t>106</w:t>
      </w:r>
    </w:p>
    <w:p w14:paraId="23A8107F" w14:textId="248BD692" w:rsidR="00FA6D1D" w:rsidRPr="00F82593" w:rsidRDefault="00FA6D1D" w:rsidP="00F82593">
      <w:pPr>
        <w:spacing w:before="120" w:after="120"/>
        <w:ind w:left="227" w:hanging="340"/>
      </w:pPr>
      <w:r w:rsidRPr="00F82593">
        <w:t>18) Wydział Bezpieczeństwa</w:t>
      </w:r>
      <w:r w:rsidR="0071237B">
        <w:t xml:space="preserve"> i </w:t>
      </w:r>
      <w:r w:rsidRPr="00F82593">
        <w:t>Zarządzania Kryzysowego</w:t>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Pr="00F82593">
        <w:tab/>
      </w:r>
      <w:r w:rsidR="007616FF">
        <w:t>109</w:t>
      </w:r>
    </w:p>
    <w:p w14:paraId="018DAA30" w14:textId="35B2D29D" w:rsidR="00FA6D1D" w:rsidRPr="00F82593" w:rsidRDefault="00FA6D1D" w:rsidP="00F82593">
      <w:pPr>
        <w:spacing w:before="120" w:after="120"/>
        <w:ind w:left="227" w:hanging="340"/>
      </w:pPr>
      <w:r w:rsidRPr="00F82593">
        <w:t>19) Biuro Audytu</w:t>
      </w:r>
      <w:r w:rsidR="0071237B">
        <w:t xml:space="preserve"> i </w:t>
      </w:r>
      <w:r w:rsidRPr="00F82593">
        <w:t>Kontroli</w:t>
      </w:r>
      <w:r w:rsidRPr="00F82593">
        <w:tab/>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542BBF" w:rsidRPr="00F82593">
        <w:tab/>
      </w:r>
      <w:r w:rsidR="00661ED8" w:rsidRPr="00F82593">
        <w:tab/>
      </w:r>
      <w:r w:rsidRPr="00F82593">
        <w:tab/>
      </w:r>
      <w:r w:rsidRPr="00F82593">
        <w:tab/>
      </w:r>
      <w:r w:rsidRPr="00F82593">
        <w:tab/>
      </w:r>
      <w:r w:rsidR="00542BBF" w:rsidRPr="00F82593">
        <w:t>1</w:t>
      </w:r>
      <w:r w:rsidR="002110F7">
        <w:t>16</w:t>
      </w:r>
    </w:p>
    <w:p w14:paraId="32C6A2F1" w14:textId="61DE0FB3" w:rsidR="00661ED8" w:rsidRPr="00F82593" w:rsidRDefault="00661ED8" w:rsidP="00F82593">
      <w:pPr>
        <w:spacing w:before="120" w:after="120"/>
        <w:ind w:left="227" w:hanging="340"/>
      </w:pPr>
      <w:r w:rsidRPr="00F82593">
        <w:t>20) Biuro Informatyki</w:t>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r>
      <w:r w:rsidR="00047E00" w:rsidRPr="00F82593">
        <w:tab/>
        <w:t>1</w:t>
      </w:r>
      <w:r w:rsidR="00B91985">
        <w:t>17</w:t>
      </w:r>
    </w:p>
    <w:p w14:paraId="0965D78A" w14:textId="25464E42" w:rsidR="00FA6D1D" w:rsidRPr="00F82593" w:rsidRDefault="00FA6D1D" w:rsidP="00F82593">
      <w:pPr>
        <w:spacing w:before="120" w:after="120"/>
        <w:ind w:left="227" w:hanging="340"/>
      </w:pPr>
      <w:r w:rsidRPr="00F82593">
        <w:t>21) Biuro Zamówień Publicznych</w:t>
      </w:r>
      <w:r w:rsidRPr="00F82593">
        <w:tab/>
      </w:r>
      <w:r w:rsidRPr="00F82593">
        <w:tab/>
      </w:r>
      <w:r w:rsidRPr="00F82593">
        <w:tab/>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Pr="00F82593">
        <w:tab/>
      </w:r>
      <w:r w:rsidRPr="00F82593">
        <w:tab/>
      </w:r>
      <w:r w:rsidR="00047E00" w:rsidRPr="00F82593">
        <w:t>1</w:t>
      </w:r>
      <w:r w:rsidR="00B91985">
        <w:t>19</w:t>
      </w:r>
    </w:p>
    <w:p w14:paraId="230A7BE6" w14:textId="482D8F16" w:rsidR="00FA6D1D" w:rsidRPr="00F82593" w:rsidRDefault="00FA6D1D" w:rsidP="00F82593">
      <w:pPr>
        <w:spacing w:before="120" w:after="120"/>
        <w:ind w:left="227" w:hanging="340"/>
      </w:pPr>
      <w:r w:rsidRPr="00F82593">
        <w:t>22) Urząd Stanu Cywilnego</w:t>
      </w:r>
      <w:r w:rsidRPr="00F82593">
        <w:tab/>
      </w:r>
      <w:r w:rsidRPr="00F82593">
        <w:tab/>
      </w:r>
      <w:r w:rsidRPr="00F82593">
        <w:tab/>
      </w:r>
      <w:r w:rsidRPr="00F82593">
        <w:tab/>
      </w:r>
      <w:r w:rsidRPr="00F82593">
        <w:tab/>
      </w:r>
      <w:r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Pr="00F82593">
        <w:tab/>
      </w:r>
      <w:r w:rsidRPr="00F82593">
        <w:tab/>
      </w:r>
      <w:r w:rsidR="00047E00" w:rsidRPr="00F82593">
        <w:t>1</w:t>
      </w:r>
      <w:r w:rsidR="00B91985">
        <w:t>20</w:t>
      </w:r>
    </w:p>
    <w:p w14:paraId="643FEF92" w14:textId="2F747DC5" w:rsidR="00FA6D1D" w:rsidRPr="00F82593" w:rsidRDefault="00FA6D1D" w:rsidP="00F82593">
      <w:pPr>
        <w:spacing w:before="120" w:after="120"/>
        <w:ind w:left="227" w:hanging="340"/>
      </w:pPr>
      <w:r w:rsidRPr="00F82593">
        <w:lastRenderedPageBreak/>
        <w:t>23) </w:t>
      </w:r>
      <w:r w:rsidR="005440F8" w:rsidRPr="00F82593">
        <w:rPr>
          <w:rStyle w:val="Odwoanieprzypisudolnego"/>
        </w:rPr>
        <w:footnoteReference w:id="6"/>
      </w:r>
      <w:r w:rsidR="005440F8" w:rsidRPr="00F82593">
        <w:rPr>
          <w:i/>
        </w:rPr>
        <w:t xml:space="preserve"> (uchylony)</w:t>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5440F8" w:rsidRPr="00F82593">
        <w:rPr>
          <w:i/>
        </w:rPr>
        <w:tab/>
      </w:r>
      <w:r w:rsidR="00152EC4" w:rsidRPr="00F82593">
        <w:tab/>
      </w:r>
      <w:r w:rsidR="00152EC4" w:rsidRPr="00F82593">
        <w:tab/>
      </w:r>
      <w:r w:rsidR="00152EC4" w:rsidRPr="00F82593">
        <w:tab/>
      </w:r>
      <w:r w:rsidR="00152EC4"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661ED8" w:rsidRPr="00F82593">
        <w:tab/>
      </w:r>
      <w:r w:rsidR="00047E00" w:rsidRPr="00F82593">
        <w:t>1</w:t>
      </w:r>
      <w:r w:rsidR="00B91985">
        <w:t>21</w:t>
      </w:r>
    </w:p>
    <w:p w14:paraId="5BFA90AF" w14:textId="7CC0623E" w:rsidR="00FA6D1D" w:rsidRPr="00F82593" w:rsidRDefault="00FA6D1D" w:rsidP="00F82593">
      <w:pPr>
        <w:spacing w:before="120" w:after="120"/>
        <w:ind w:left="227" w:hanging="340"/>
      </w:pPr>
      <w:r w:rsidRPr="00F82593">
        <w:t>24) Wydział Komunikacji</w:t>
      </w:r>
      <w:r w:rsidRPr="00F82593">
        <w:tab/>
      </w:r>
      <w:r w:rsidRPr="00F82593">
        <w:tab/>
      </w:r>
      <w:r w:rsidRPr="00F82593">
        <w:tab/>
      </w:r>
      <w:r w:rsidRPr="00F82593">
        <w:tab/>
      </w:r>
      <w:r w:rsidRPr="00F82593">
        <w:tab/>
      </w:r>
      <w:r w:rsidRPr="00F82593">
        <w:tab/>
      </w:r>
      <w:r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Pr="00F82593">
        <w:tab/>
      </w:r>
      <w:r w:rsidR="00047E00" w:rsidRPr="00F82593">
        <w:t>1</w:t>
      </w:r>
      <w:r w:rsidR="0057442E">
        <w:t>21</w:t>
      </w:r>
    </w:p>
    <w:p w14:paraId="368D601E" w14:textId="695EE934" w:rsidR="00067E76" w:rsidRPr="00F82593" w:rsidRDefault="00067E76" w:rsidP="00F82593">
      <w:pPr>
        <w:spacing w:before="120" w:after="120"/>
        <w:ind w:left="227" w:hanging="340"/>
      </w:pPr>
      <w:r w:rsidRPr="00F82593">
        <w:t>24a)</w:t>
      </w:r>
      <w:r w:rsidR="00693328" w:rsidRPr="00F82593">
        <w:rPr>
          <w:rStyle w:val="Odwoanieprzypisudolnego"/>
        </w:rPr>
        <w:footnoteReference w:id="7"/>
      </w:r>
      <w:r w:rsidR="004F2CE2">
        <w:rPr>
          <w:vertAlign w:val="superscript"/>
        </w:rPr>
        <w:t>,</w:t>
      </w:r>
      <w:r w:rsidR="004F2CE2">
        <w:rPr>
          <w:rStyle w:val="Odwoanieprzypisudolnego"/>
        </w:rPr>
        <w:footnoteReference w:id="8"/>
      </w:r>
      <w:r w:rsidR="00D1035A" w:rsidRPr="00F82593">
        <w:t xml:space="preserve"> </w:t>
      </w:r>
      <w:r w:rsidR="0066301E" w:rsidRPr="00011072">
        <w:rPr>
          <w:i/>
          <w:iCs/>
        </w:rPr>
        <w:t>(uchylon</w:t>
      </w:r>
      <w:r w:rsidR="00011072" w:rsidRPr="00011072">
        <w:rPr>
          <w:i/>
          <w:iCs/>
        </w:rPr>
        <w:t>y</w:t>
      </w:r>
      <w:r w:rsidR="00011072">
        <w:t>)</w:t>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00011072">
        <w:tab/>
      </w:r>
      <w:r w:rsidRPr="00F82593">
        <w:tab/>
      </w:r>
      <w:r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Pr="00F82593">
        <w:tab/>
      </w:r>
      <w:r w:rsidRPr="00F82593">
        <w:tab/>
      </w:r>
      <w:r w:rsidR="00454B52" w:rsidRPr="00F82593">
        <w:t>1</w:t>
      </w:r>
      <w:r w:rsidR="0057442E">
        <w:t>25</w:t>
      </w:r>
    </w:p>
    <w:p w14:paraId="5738A9E9" w14:textId="13D536DB" w:rsidR="00EA680E" w:rsidRPr="00F82593" w:rsidRDefault="002B12FD" w:rsidP="00F82593">
      <w:pPr>
        <w:spacing w:before="120" w:after="120"/>
        <w:ind w:left="227" w:hanging="340"/>
      </w:pPr>
      <w:r w:rsidRPr="00F82593">
        <w:t>24b</w:t>
      </w:r>
      <w:r w:rsidR="00FC082F" w:rsidRPr="00F82593">
        <w:t>)</w:t>
      </w:r>
      <w:r w:rsidR="00BB57FF" w:rsidRPr="00F82593">
        <w:rPr>
          <w:rStyle w:val="Odwoanieprzypisudolnego"/>
        </w:rPr>
        <w:footnoteReference w:id="9"/>
      </w:r>
      <w:r w:rsidR="00D1035A" w:rsidRPr="00F82593">
        <w:t xml:space="preserve"> Biuro Architekta Miasta</w:t>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D1035A" w:rsidRPr="00F82593">
        <w:tab/>
      </w:r>
      <w:r w:rsidR="00FC082F" w:rsidRPr="00F82593">
        <w:tab/>
      </w:r>
      <w:r w:rsidR="00FC082F" w:rsidRPr="00F82593">
        <w:tab/>
      </w:r>
      <w:r w:rsidR="00FC082F" w:rsidRPr="00F82593">
        <w:tab/>
      </w:r>
      <w:r w:rsidR="00542BBF" w:rsidRPr="00F82593">
        <w:tab/>
      </w:r>
      <w:r w:rsidR="00542BBF" w:rsidRPr="00F82593">
        <w:tab/>
        <w:t>1</w:t>
      </w:r>
      <w:r w:rsidR="0057442E">
        <w:t>26</w:t>
      </w:r>
    </w:p>
    <w:p w14:paraId="7B5D19FF" w14:textId="2546BFA6" w:rsidR="00FC082F" w:rsidRPr="00F82593" w:rsidRDefault="00FC082F" w:rsidP="00F82593">
      <w:pPr>
        <w:spacing w:before="120" w:after="120"/>
        <w:ind w:left="227" w:hanging="340"/>
      </w:pPr>
      <w:r w:rsidRPr="00F82593">
        <w:t>24c)</w:t>
      </w:r>
      <w:r w:rsidRPr="00F82593">
        <w:rPr>
          <w:rStyle w:val="Odwoanieprzypisudolnego"/>
        </w:rPr>
        <w:footnoteReference w:id="10"/>
      </w:r>
      <w:r w:rsidRPr="00F82593">
        <w:t xml:space="preserve"> Biuro Prawne </w:t>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r>
      <w:r w:rsidR="00CC7576" w:rsidRPr="00F82593">
        <w:tab/>
        <w:t>1</w:t>
      </w:r>
      <w:r w:rsidR="0057442E">
        <w:t>29</w:t>
      </w:r>
    </w:p>
    <w:p w14:paraId="56E8D6F3" w14:textId="2E5935FB" w:rsidR="00E936D4" w:rsidRPr="00F82593" w:rsidRDefault="00E936D4" w:rsidP="00F82593">
      <w:pPr>
        <w:spacing w:before="120" w:after="120"/>
        <w:ind w:left="227" w:hanging="340"/>
      </w:pPr>
      <w:r w:rsidRPr="00F82593">
        <w:t>24d)</w:t>
      </w:r>
      <w:r w:rsidRPr="00F82593">
        <w:rPr>
          <w:rStyle w:val="Odwoanieprzypisudolnego"/>
        </w:rPr>
        <w:footnoteReference w:id="11"/>
      </w:r>
      <w:r w:rsidRPr="00F82593">
        <w:t xml:space="preserve"> Biuro Energetyki</w:t>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00EE4380">
        <w:t>1</w:t>
      </w:r>
      <w:r w:rsidR="0057442E">
        <w:t>29</w:t>
      </w:r>
    </w:p>
    <w:p w14:paraId="1B470EC5" w14:textId="1B45ECCC" w:rsidR="00E936D4" w:rsidRPr="00F82593" w:rsidRDefault="00E936D4" w:rsidP="00F82593">
      <w:pPr>
        <w:spacing w:before="120" w:after="120"/>
        <w:ind w:left="227" w:hanging="340"/>
      </w:pPr>
      <w:r w:rsidRPr="00F82593">
        <w:t>24e)</w:t>
      </w:r>
      <w:r w:rsidRPr="00F82593">
        <w:rPr>
          <w:rStyle w:val="Odwoanieprzypisudolnego"/>
        </w:rPr>
        <w:footnoteReference w:id="12"/>
      </w:r>
      <w:r w:rsidRPr="00F82593">
        <w:t xml:space="preserve"> Biuro ds. Rad Dzielnic</w:t>
      </w:r>
      <w:r w:rsidR="0071237B">
        <w:t xml:space="preserve"> i </w:t>
      </w:r>
      <w:r w:rsidRPr="00F82593">
        <w:t>Współpracy</w:t>
      </w:r>
      <w:r w:rsidR="0071237B">
        <w:t xml:space="preserve"> z </w:t>
      </w:r>
      <w:r w:rsidRPr="00F82593">
        <w:t>Mieszkańcami</w:t>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Pr="00F82593">
        <w:tab/>
      </w:r>
      <w:r w:rsidR="00EE4380">
        <w:t>1</w:t>
      </w:r>
      <w:r w:rsidR="0057442E">
        <w:t>31</w:t>
      </w:r>
    </w:p>
    <w:p w14:paraId="0F5D11C9" w14:textId="3D406C51" w:rsidR="00FA6D1D" w:rsidRPr="00F82593" w:rsidRDefault="00FA6D1D" w:rsidP="00F82593">
      <w:pPr>
        <w:spacing w:before="120" w:after="120"/>
        <w:ind w:left="227" w:hanging="340"/>
      </w:pPr>
      <w:r w:rsidRPr="00F82593">
        <w:t>25)</w:t>
      </w:r>
      <w:r w:rsidR="00FC082F" w:rsidRPr="00F82593">
        <w:rPr>
          <w:rStyle w:val="Odwoanieprzypisudolnego"/>
        </w:rPr>
        <w:footnoteReference w:id="13"/>
      </w:r>
      <w:r w:rsidRPr="00F82593">
        <w:t> </w:t>
      </w:r>
      <w:r w:rsidR="00FC082F" w:rsidRPr="00F82593">
        <w:rPr>
          <w:i/>
        </w:rPr>
        <w:t>(uchylony)</w:t>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00FC082F" w:rsidRPr="00F82593">
        <w:tab/>
      </w:r>
      <w:r w:rsidRPr="00F82593">
        <w:tab/>
      </w:r>
      <w:r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Pr="00F82593">
        <w:tab/>
      </w:r>
      <w:r w:rsidRPr="00F82593">
        <w:tab/>
      </w:r>
      <w:r w:rsidRPr="00F82593">
        <w:tab/>
      </w:r>
      <w:r w:rsidRPr="00F82593">
        <w:tab/>
      </w:r>
      <w:r w:rsidR="002A0978" w:rsidRPr="00F82593">
        <w:t>1</w:t>
      </w:r>
      <w:r w:rsidR="0057442E">
        <w:t>32</w:t>
      </w:r>
    </w:p>
    <w:p w14:paraId="48E123AA" w14:textId="019B7DBB" w:rsidR="00FA6D1D" w:rsidRPr="00F82593" w:rsidRDefault="00FA6D1D" w:rsidP="00F82593">
      <w:pPr>
        <w:spacing w:before="120" w:after="120"/>
        <w:ind w:left="227" w:hanging="340"/>
      </w:pPr>
      <w:r w:rsidRPr="00F82593">
        <w:t>26) Miejski Rzecznik Konsumentów</w:t>
      </w:r>
      <w:r w:rsidRPr="00F82593">
        <w:tab/>
      </w:r>
      <w:r w:rsidRPr="00F82593">
        <w:tab/>
      </w:r>
      <w:r w:rsidRPr="00F82593">
        <w:tab/>
      </w:r>
      <w:r w:rsidRPr="00F82593">
        <w:tab/>
      </w:r>
      <w:r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6B27E8" w:rsidRPr="00F82593">
        <w:tab/>
      </w:r>
      <w:r w:rsidR="00047E00" w:rsidRPr="00F82593">
        <w:tab/>
        <w:t>1</w:t>
      </w:r>
      <w:r w:rsidR="0057442E">
        <w:t>32</w:t>
      </w:r>
    </w:p>
    <w:p w14:paraId="0021FE64" w14:textId="7A577DD6" w:rsidR="00FA6D1D" w:rsidRPr="00F82593" w:rsidRDefault="00FA6D1D" w:rsidP="00F82593">
      <w:pPr>
        <w:keepLines/>
        <w:spacing w:before="120" w:after="120"/>
        <w:ind w:firstLine="567"/>
      </w:pPr>
      <w:r w:rsidRPr="00F82593">
        <w:rPr>
          <w:b/>
        </w:rPr>
        <w:t>IV. </w:t>
      </w:r>
      <w:r w:rsidRPr="00F82593">
        <w:rPr>
          <w:b/>
        </w:rPr>
        <w:tab/>
        <w:t>Symbole wydziałów stosowane do znakowania spraw</w:t>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006B27E8" w:rsidRPr="00F82593">
        <w:rPr>
          <w:b/>
        </w:rPr>
        <w:tab/>
      </w:r>
      <w:r w:rsidRPr="00F82593">
        <w:t>1</w:t>
      </w:r>
      <w:r w:rsidR="00FF09AC">
        <w:t>33</w:t>
      </w:r>
    </w:p>
    <w:p w14:paraId="3328E1CD" w14:textId="77777777" w:rsidR="00FA6D1D" w:rsidRPr="00F82593" w:rsidRDefault="00FA6D1D" w:rsidP="00F82593">
      <w:pPr>
        <w:keepLines/>
        <w:spacing w:before="120" w:after="120"/>
        <w:ind w:firstLine="567"/>
      </w:pPr>
      <w:r w:rsidRPr="00F82593">
        <w:br w:type="page"/>
      </w:r>
    </w:p>
    <w:p w14:paraId="426B340A" w14:textId="77777777" w:rsidR="00FA6D1D" w:rsidRPr="00F82593" w:rsidRDefault="00FA6D1D" w:rsidP="00F82593">
      <w:pPr>
        <w:keepNext/>
        <w:keepLines/>
        <w:spacing w:before="480" w:after="480"/>
        <w:jc w:val="center"/>
      </w:pPr>
      <w:r w:rsidRPr="00F82593">
        <w:rPr>
          <w:b/>
        </w:rPr>
        <w:lastRenderedPageBreak/>
        <w:t>Rozdział I.</w:t>
      </w:r>
      <w:r w:rsidRPr="00F82593">
        <w:br/>
      </w:r>
      <w:r w:rsidRPr="00F82593">
        <w:rPr>
          <w:b/>
        </w:rPr>
        <w:t>Przepisy ogólne</w:t>
      </w:r>
    </w:p>
    <w:p w14:paraId="25B83F32" w14:textId="67CC0BF3" w:rsidR="00FA6D1D" w:rsidRPr="00F82593" w:rsidRDefault="00FA6D1D" w:rsidP="00F82593">
      <w:pPr>
        <w:keepLines/>
        <w:spacing w:before="480" w:after="120"/>
        <w:ind w:firstLine="340"/>
      </w:pPr>
      <w:r w:rsidRPr="00F82593">
        <w:rPr>
          <w:b/>
        </w:rPr>
        <w:t>§ 1. </w:t>
      </w:r>
      <w:r w:rsidRPr="00F82593">
        <w:t>Ilekroć</w:t>
      </w:r>
      <w:r w:rsidR="0071237B">
        <w:t xml:space="preserve"> w </w:t>
      </w:r>
      <w:r w:rsidRPr="00F82593">
        <w:t>Zarządzeniu jest mowa o:</w:t>
      </w:r>
    </w:p>
    <w:p w14:paraId="285D39A8" w14:textId="77777777" w:rsidR="00FA6D1D" w:rsidRPr="00F82593" w:rsidRDefault="00FA6D1D" w:rsidP="00F82593">
      <w:pPr>
        <w:spacing w:before="120" w:after="120"/>
        <w:ind w:left="227" w:hanging="340"/>
      </w:pPr>
      <w:r w:rsidRPr="00F82593">
        <w:t>1) Mieście – należy przez to rozumieć miasto Gdańsk;</w:t>
      </w:r>
    </w:p>
    <w:p w14:paraId="1B79A95E" w14:textId="77777777" w:rsidR="00FA6D1D" w:rsidRPr="00F82593" w:rsidRDefault="00FA6D1D" w:rsidP="00F82593">
      <w:pPr>
        <w:spacing w:before="120" w:after="120"/>
        <w:ind w:left="227" w:hanging="340"/>
      </w:pPr>
      <w:r w:rsidRPr="00F82593">
        <w:t>2) Radzie – należy przez to rozumieć Radę Miasta</w:t>
      </w:r>
      <w:r w:rsidR="007462F8" w:rsidRPr="00F82593">
        <w:t xml:space="preserve"> </w:t>
      </w:r>
      <w:r w:rsidRPr="00F82593">
        <w:t>Gdańska;</w:t>
      </w:r>
    </w:p>
    <w:p w14:paraId="25632BA1" w14:textId="2709090D" w:rsidR="00FA6D1D" w:rsidRPr="00F82593" w:rsidRDefault="00FA6D1D" w:rsidP="00F82593">
      <w:pPr>
        <w:spacing w:before="120" w:after="120"/>
        <w:ind w:left="227" w:hanging="340"/>
      </w:pPr>
      <w:r w:rsidRPr="00F82593">
        <w:t>3) Urzędzie – należy przez to rozumieć Urząd Miejski</w:t>
      </w:r>
      <w:r w:rsidR="0071237B">
        <w:t xml:space="preserve"> w </w:t>
      </w:r>
      <w:r w:rsidRPr="00F82593">
        <w:t>Gdańsku;</w:t>
      </w:r>
    </w:p>
    <w:p w14:paraId="688D86F8" w14:textId="77777777" w:rsidR="00FA6D1D" w:rsidRPr="00F82593" w:rsidRDefault="00FA6D1D" w:rsidP="00F82593">
      <w:pPr>
        <w:spacing w:before="120" w:after="120"/>
        <w:ind w:left="227" w:hanging="340"/>
      </w:pPr>
      <w:r w:rsidRPr="00F82593">
        <w:t>4) Prezydencie – należy przez to rozumieć Prezydenta Miasta</w:t>
      </w:r>
      <w:r w:rsidR="007462F8" w:rsidRPr="00F82593">
        <w:t xml:space="preserve"> </w:t>
      </w:r>
      <w:r w:rsidRPr="00F82593">
        <w:t>Gdańska;</w:t>
      </w:r>
    </w:p>
    <w:p w14:paraId="187FBCE0" w14:textId="77777777" w:rsidR="00FA6D1D" w:rsidRPr="00F82593" w:rsidRDefault="00FA6D1D" w:rsidP="00F82593">
      <w:pPr>
        <w:spacing w:before="120" w:after="120"/>
        <w:ind w:left="227" w:hanging="340"/>
      </w:pPr>
      <w:r w:rsidRPr="00F82593">
        <w:t>5) Zastępcy Prezydenta – należy przez to rozumieć Zastępcę Prezydenta Miasta Gdańska;</w:t>
      </w:r>
    </w:p>
    <w:p w14:paraId="777D9C9D" w14:textId="77777777" w:rsidR="00FA6D1D" w:rsidRPr="00F82593" w:rsidRDefault="00FA6D1D" w:rsidP="00F82593">
      <w:pPr>
        <w:spacing w:before="120" w:after="120"/>
        <w:ind w:left="227" w:hanging="340"/>
      </w:pPr>
      <w:r w:rsidRPr="00F82593">
        <w:t>6) Sekretarzu – należy przez to rozumieć Sekretarza Miasta Gdańska;</w:t>
      </w:r>
    </w:p>
    <w:p w14:paraId="28EE1891" w14:textId="77777777" w:rsidR="00FA6D1D" w:rsidRPr="00F82593" w:rsidRDefault="00FA6D1D" w:rsidP="00F82593">
      <w:pPr>
        <w:spacing w:before="120" w:after="120"/>
        <w:ind w:left="227" w:hanging="340"/>
      </w:pPr>
      <w:r w:rsidRPr="00F82593">
        <w:t>7) Skarbniku – należy przez to rozumieć Skarbnika Miasta Gdańska;</w:t>
      </w:r>
    </w:p>
    <w:p w14:paraId="51312AF2" w14:textId="77777777" w:rsidR="00FA6D1D" w:rsidRPr="00F82593" w:rsidRDefault="00FA6D1D" w:rsidP="00F82593">
      <w:pPr>
        <w:spacing w:before="120" w:after="120"/>
        <w:ind w:left="227" w:hanging="340"/>
      </w:pPr>
      <w:r w:rsidRPr="00F82593">
        <w:t>8) Zastępcy Skarbnika – należy przez to rozumieć Zastępcę Skarbnika Miasta Gdańska;</w:t>
      </w:r>
    </w:p>
    <w:p w14:paraId="66496F90" w14:textId="2870EB0A" w:rsidR="00FA6D1D" w:rsidRPr="00F82593" w:rsidRDefault="00FA6D1D" w:rsidP="00F82593">
      <w:pPr>
        <w:spacing w:before="120" w:after="120"/>
        <w:ind w:left="227" w:hanging="340"/>
      </w:pPr>
      <w:r w:rsidRPr="00F82593">
        <w:t>9) wydziałach – należy przez to rozumieć wyodrębnione</w:t>
      </w:r>
      <w:r w:rsidR="0071237B">
        <w:t xml:space="preserve"> w </w:t>
      </w:r>
      <w:r w:rsidRPr="00F82593">
        <w:t>strukturze Urzędu wydziały oraz inne równorzędne komórki organizacyjne Urzędu;</w:t>
      </w:r>
    </w:p>
    <w:p w14:paraId="2A49C580" w14:textId="77777777" w:rsidR="00FA6D1D" w:rsidRPr="00F82593" w:rsidRDefault="00FA6D1D" w:rsidP="00F82593">
      <w:pPr>
        <w:spacing w:before="120" w:after="120"/>
        <w:ind w:left="227" w:hanging="340"/>
      </w:pPr>
      <w:r w:rsidRPr="00F82593">
        <w:t>10) dyrektorach wydziałów – należy przez to rozumieć dyrektorów wydziałów oraz dyrektorów innych równorzędnych komórek organizacyjnych Urzędu;</w:t>
      </w:r>
    </w:p>
    <w:p w14:paraId="6B2A7F56" w14:textId="77777777" w:rsidR="00FA6D1D" w:rsidRPr="00F82593" w:rsidRDefault="00FA6D1D" w:rsidP="00F82593">
      <w:pPr>
        <w:spacing w:before="120" w:after="120"/>
        <w:ind w:left="227" w:hanging="340"/>
      </w:pPr>
      <w:r w:rsidRPr="00F82593">
        <w:t>11) jednostce organizacyjnej Miasta – należy przez to rozumieć jednostkę organizacyjną utworzoną do realizacji zadań Miasta.</w:t>
      </w:r>
    </w:p>
    <w:p w14:paraId="5863FD27" w14:textId="77777777" w:rsidR="00FA6D1D" w:rsidRPr="00F82593" w:rsidRDefault="00FA6D1D" w:rsidP="00F82593">
      <w:pPr>
        <w:keepNext/>
        <w:spacing w:before="480" w:after="480"/>
        <w:jc w:val="center"/>
      </w:pPr>
      <w:r w:rsidRPr="00F82593">
        <w:rPr>
          <w:b/>
        </w:rPr>
        <w:t>Rozdział II.</w:t>
      </w:r>
      <w:r w:rsidRPr="00F82593">
        <w:br/>
      </w:r>
      <w:r w:rsidRPr="00F82593">
        <w:rPr>
          <w:b/>
        </w:rPr>
        <w:t>Wewnętrzna struktura organizacyjna wydziałów</w:t>
      </w:r>
    </w:p>
    <w:p w14:paraId="0EF3A533" w14:textId="77777777" w:rsidR="00FA6D1D" w:rsidRPr="00F82593" w:rsidRDefault="00FA6D1D" w:rsidP="00F82593">
      <w:pPr>
        <w:keepLines/>
        <w:spacing w:before="480" w:after="120"/>
        <w:ind w:firstLine="340"/>
      </w:pPr>
      <w:r w:rsidRPr="00F82593">
        <w:rPr>
          <w:b/>
        </w:rPr>
        <w:t>§ 2. </w:t>
      </w:r>
      <w:r w:rsidRPr="00F82593">
        <w:t>Ustala się następującą wewnętrzną strukturę organizacyjną wydziałów Urzędu:</w:t>
      </w:r>
    </w:p>
    <w:p w14:paraId="34155BD0" w14:textId="77777777" w:rsidR="00FA6D1D" w:rsidRPr="00F82593" w:rsidRDefault="00FA6D1D" w:rsidP="00F82593">
      <w:pPr>
        <w:spacing w:before="120" w:after="120"/>
        <w:ind w:left="227" w:hanging="340"/>
      </w:pPr>
      <w:r w:rsidRPr="00F82593">
        <w:t>1) </w:t>
      </w:r>
      <w:r w:rsidRPr="00F82593">
        <w:rPr>
          <w:b/>
        </w:rPr>
        <w:t>Biuro Rady Miasta Gdańska;</w:t>
      </w:r>
    </w:p>
    <w:p w14:paraId="326FFC93" w14:textId="610E133B" w:rsidR="00FA6D1D" w:rsidRPr="00F82593" w:rsidRDefault="00FA6D1D" w:rsidP="00F82593">
      <w:pPr>
        <w:spacing w:before="120" w:after="120"/>
        <w:ind w:left="227" w:hanging="340"/>
      </w:pPr>
      <w:r w:rsidRPr="00F82593">
        <w:t>2) </w:t>
      </w:r>
      <w:r w:rsidR="00067E76" w:rsidRPr="00F82593">
        <w:rPr>
          <w:rStyle w:val="Odwoanieprzypisudolnego"/>
        </w:rPr>
        <w:footnoteReference w:id="14"/>
      </w:r>
      <w:r w:rsidR="00067E76" w:rsidRPr="0096025E">
        <w:rPr>
          <w:bCs/>
          <w:i/>
          <w:iCs/>
        </w:rPr>
        <w:t>(uchylony)</w:t>
      </w:r>
    </w:p>
    <w:p w14:paraId="6F461383" w14:textId="77777777" w:rsidR="00FA6D1D" w:rsidRPr="00F82593" w:rsidRDefault="00FA6D1D" w:rsidP="00F82593">
      <w:pPr>
        <w:spacing w:before="120" w:after="120"/>
        <w:ind w:left="227" w:hanging="340"/>
      </w:pPr>
      <w:r w:rsidRPr="00F82593">
        <w:t>3)</w:t>
      </w:r>
      <w:r w:rsidR="007462F8" w:rsidRPr="00F82593">
        <w:t xml:space="preserve"> </w:t>
      </w:r>
      <w:r w:rsidR="00E936D4" w:rsidRPr="00F82593">
        <w:rPr>
          <w:rStyle w:val="Odwoanieprzypisudolnego"/>
        </w:rPr>
        <w:footnoteReference w:id="15"/>
      </w:r>
      <w:r w:rsidRPr="00F82593">
        <w:rPr>
          <w:b/>
        </w:rPr>
        <w:t>Biuro Prezydenta ds. Kultury:</w:t>
      </w:r>
    </w:p>
    <w:p w14:paraId="129EE09A" w14:textId="77777777" w:rsidR="00FA6D1D" w:rsidRPr="00F82593" w:rsidRDefault="00FA6D1D" w:rsidP="00F82593">
      <w:pPr>
        <w:keepLines/>
        <w:ind w:left="454" w:hanging="283"/>
      </w:pPr>
      <w:r w:rsidRPr="00F82593">
        <w:t xml:space="preserve">a) Referat </w:t>
      </w:r>
      <w:r w:rsidR="00E936D4" w:rsidRPr="00F82593">
        <w:t>Instytucji Kultury</w:t>
      </w:r>
      <w:r w:rsidRPr="00F82593">
        <w:t>,</w:t>
      </w:r>
    </w:p>
    <w:p w14:paraId="741B1FED" w14:textId="77777777" w:rsidR="00FA6D1D" w:rsidRPr="00F82593" w:rsidRDefault="00FA6D1D" w:rsidP="00F82593">
      <w:pPr>
        <w:keepLines/>
        <w:ind w:left="454" w:hanging="283"/>
      </w:pPr>
      <w:r w:rsidRPr="00F82593">
        <w:t>b) Referat ds. Mecenatu Kultury,</w:t>
      </w:r>
    </w:p>
    <w:p w14:paraId="4FA4B8D7" w14:textId="77777777" w:rsidR="00FA6D1D" w:rsidRPr="00F82593" w:rsidRDefault="00FA6D1D" w:rsidP="00F82593">
      <w:pPr>
        <w:keepLines/>
        <w:ind w:left="454" w:hanging="283"/>
      </w:pPr>
      <w:r w:rsidRPr="00F82593">
        <w:t>c) </w:t>
      </w:r>
      <w:r w:rsidR="00E936D4" w:rsidRPr="00F82593">
        <w:rPr>
          <w:rStyle w:val="Odwoanieprzypisudolnego"/>
          <w:vertAlign w:val="baseline"/>
        </w:rPr>
        <w:t>R</w:t>
      </w:r>
      <w:r w:rsidR="00E936D4" w:rsidRPr="00F82593">
        <w:t>eferat ds. Społecznych Projektów Kulturalnych,</w:t>
      </w:r>
    </w:p>
    <w:p w14:paraId="7D53DFC0" w14:textId="77777777" w:rsidR="00FA6D1D" w:rsidRPr="00F82593" w:rsidRDefault="00FA6D1D" w:rsidP="00F82593">
      <w:pPr>
        <w:keepLines/>
        <w:ind w:left="454" w:hanging="283"/>
      </w:pPr>
      <w:r w:rsidRPr="00F82593">
        <w:t>d) Samodzielne stanowiska pracy;</w:t>
      </w:r>
    </w:p>
    <w:p w14:paraId="15BBCC2D" w14:textId="77777777" w:rsidR="00FA6D1D" w:rsidRPr="00F82593" w:rsidRDefault="00FA6D1D" w:rsidP="00F82593">
      <w:pPr>
        <w:spacing w:before="120" w:after="120"/>
        <w:ind w:left="227" w:hanging="340"/>
      </w:pPr>
      <w:r w:rsidRPr="00F82593">
        <w:t>4)</w:t>
      </w:r>
      <w:r w:rsidR="007462F8" w:rsidRPr="00F82593">
        <w:t xml:space="preserve"> </w:t>
      </w:r>
      <w:r w:rsidR="00A51D67" w:rsidRPr="00F82593">
        <w:rPr>
          <w:rStyle w:val="Odwoanieprzypisudolnego"/>
        </w:rPr>
        <w:footnoteReference w:id="16"/>
      </w:r>
      <w:r w:rsidR="00A51D67" w:rsidRPr="00F82593">
        <w:rPr>
          <w:b/>
        </w:rPr>
        <w:t>Biuro Prezydenta ds. Sportu;</w:t>
      </w:r>
    </w:p>
    <w:p w14:paraId="4187017E" w14:textId="77777777" w:rsidR="00FA6D1D" w:rsidRPr="00F82593" w:rsidRDefault="00FA6D1D" w:rsidP="00F82593">
      <w:pPr>
        <w:spacing w:before="120" w:after="120"/>
        <w:ind w:left="227" w:hanging="340"/>
      </w:pPr>
      <w:r w:rsidRPr="00F82593">
        <w:lastRenderedPageBreak/>
        <w:t>5) </w:t>
      </w:r>
      <w:r w:rsidRPr="00F82593">
        <w:rPr>
          <w:rStyle w:val="Odwoanieprzypisudolnego"/>
        </w:rPr>
        <w:footnoteReference w:id="17"/>
      </w:r>
      <w:r w:rsidRPr="00F82593">
        <w:rPr>
          <w:b/>
        </w:rPr>
        <w:t>Biuro Prezydenta:</w:t>
      </w:r>
    </w:p>
    <w:p w14:paraId="089A572D" w14:textId="0CEB6685" w:rsidR="00FA6D1D" w:rsidRPr="00F82593" w:rsidRDefault="00FA6D1D" w:rsidP="00F82593">
      <w:pPr>
        <w:keepLines/>
        <w:ind w:left="454" w:hanging="283"/>
      </w:pPr>
      <w:r w:rsidRPr="00F82593">
        <w:t>a)</w:t>
      </w:r>
      <w:r w:rsidR="0096761D">
        <w:rPr>
          <w:rStyle w:val="Odwoanieprzypisudolnego"/>
        </w:rPr>
        <w:footnoteReference w:id="18"/>
      </w:r>
      <w:r w:rsidRPr="00F82593">
        <w:t xml:space="preserve"> Referat </w:t>
      </w:r>
      <w:r w:rsidR="00F52956">
        <w:t>Promocj</w:t>
      </w:r>
      <w:r w:rsidRPr="00F82593">
        <w:t>i Miasta,</w:t>
      </w:r>
    </w:p>
    <w:p w14:paraId="240F1A9D" w14:textId="77777777" w:rsidR="00FA6D1D" w:rsidRPr="00F82593" w:rsidRDefault="00FA6D1D" w:rsidP="00F82593">
      <w:pPr>
        <w:keepLines/>
        <w:ind w:left="454" w:hanging="283"/>
      </w:pPr>
      <w:r w:rsidRPr="00F82593">
        <w:t>b) Referat Marketin</w:t>
      </w:r>
      <w:r w:rsidR="00067E76" w:rsidRPr="00F82593">
        <w:t>gu</w:t>
      </w:r>
      <w:r w:rsidRPr="00F82593">
        <w:t>,</w:t>
      </w:r>
    </w:p>
    <w:p w14:paraId="727CB487" w14:textId="77777777" w:rsidR="00FA6D1D" w:rsidRPr="00F82593" w:rsidRDefault="00FA6D1D" w:rsidP="00F82593">
      <w:pPr>
        <w:keepLines/>
        <w:ind w:left="454" w:hanging="283"/>
      </w:pPr>
      <w:r w:rsidRPr="00F82593">
        <w:t>c) </w:t>
      </w:r>
      <w:r w:rsidR="00067E76" w:rsidRPr="00F82593">
        <w:t>Referat Spraw Zagranicznych,</w:t>
      </w:r>
    </w:p>
    <w:p w14:paraId="3526816D" w14:textId="77777777" w:rsidR="00CE7EAA" w:rsidRPr="00F82593" w:rsidRDefault="00CE7EAA" w:rsidP="00F82593">
      <w:pPr>
        <w:keepLines/>
        <w:ind w:left="454" w:hanging="283"/>
      </w:pPr>
      <w:r w:rsidRPr="00F82593">
        <w:t>d) Referat Prasowy,</w:t>
      </w:r>
    </w:p>
    <w:p w14:paraId="213FF91B" w14:textId="7404A71B" w:rsidR="00FA6D1D" w:rsidRPr="00F82593" w:rsidRDefault="001A33D7" w:rsidP="00F82593">
      <w:pPr>
        <w:keepLines/>
        <w:ind w:left="454" w:hanging="283"/>
      </w:pPr>
      <w:r w:rsidRPr="00F82593">
        <w:t>e)</w:t>
      </w:r>
      <w:r w:rsidR="00FA6D1D" w:rsidRPr="00F82593">
        <w:t> </w:t>
      </w:r>
      <w:r w:rsidR="00E936D4" w:rsidRPr="00F82593">
        <w:rPr>
          <w:rStyle w:val="Odwoanieprzypisudolnego"/>
        </w:rPr>
        <w:footnoteReference w:id="19"/>
      </w:r>
      <w:r w:rsidR="00E936D4" w:rsidRPr="0096025E">
        <w:rPr>
          <w:i/>
          <w:iCs/>
        </w:rPr>
        <w:t>(uchylony)</w:t>
      </w:r>
    </w:p>
    <w:p w14:paraId="0EE64906" w14:textId="77777777" w:rsidR="00CE7EAA" w:rsidRPr="00F82593" w:rsidRDefault="001A33D7" w:rsidP="00F82593">
      <w:pPr>
        <w:keepLines/>
        <w:ind w:left="454" w:hanging="283"/>
      </w:pPr>
      <w:r w:rsidRPr="00F82593">
        <w:t xml:space="preserve">f) Referat </w:t>
      </w:r>
      <w:proofErr w:type="spellStart"/>
      <w:r w:rsidRPr="00F82593">
        <w:t>Organizacyjno</w:t>
      </w:r>
      <w:proofErr w:type="spellEnd"/>
      <w:r w:rsidRPr="00F82593">
        <w:t xml:space="preserve"> – Protokolarny,</w:t>
      </w:r>
    </w:p>
    <w:p w14:paraId="338C257A" w14:textId="77777777" w:rsidR="001A33D7" w:rsidRPr="00F82593" w:rsidRDefault="001A33D7" w:rsidP="00F82593">
      <w:pPr>
        <w:keepLines/>
        <w:ind w:left="454" w:hanging="283"/>
      </w:pPr>
      <w:r w:rsidRPr="00F82593">
        <w:t>g) Sekretariat Związku Miast Bałtyckich,</w:t>
      </w:r>
    </w:p>
    <w:p w14:paraId="228678F0" w14:textId="77777777" w:rsidR="00FA6D1D" w:rsidRPr="00F82593" w:rsidRDefault="008479DC" w:rsidP="00F82593">
      <w:pPr>
        <w:keepLines/>
        <w:ind w:left="454" w:hanging="283"/>
      </w:pPr>
      <w:r w:rsidRPr="00F82593">
        <w:t>h) Samodzielne stanowiska pracy,</w:t>
      </w:r>
    </w:p>
    <w:p w14:paraId="1BDA4AD5" w14:textId="718BAD7E" w:rsidR="008479DC" w:rsidRDefault="008479DC" w:rsidP="00F82593">
      <w:pPr>
        <w:keepLines/>
        <w:ind w:left="454" w:hanging="283"/>
      </w:pPr>
      <w:r w:rsidRPr="00F82593">
        <w:t xml:space="preserve">i) </w:t>
      </w:r>
      <w:r w:rsidRPr="00F82593">
        <w:rPr>
          <w:rStyle w:val="Odwoanieprzypisudolnego"/>
        </w:rPr>
        <w:footnoteReference w:id="20"/>
      </w:r>
      <w:r w:rsidR="000D32DA" w:rsidRPr="000D32DA">
        <w:rPr>
          <w:vertAlign w:val="superscript"/>
        </w:rPr>
        <w:t>,</w:t>
      </w:r>
      <w:r w:rsidR="000D32DA">
        <w:rPr>
          <w:rStyle w:val="Odwoanieprzypisudolnego"/>
        </w:rPr>
        <w:footnoteReference w:id="21"/>
      </w:r>
      <w:r w:rsidR="00E200F7">
        <w:rPr>
          <w:vertAlign w:val="superscript"/>
        </w:rPr>
        <w:t xml:space="preserve"> </w:t>
      </w:r>
      <w:r w:rsidR="00E200F7" w:rsidRPr="0096025E">
        <w:rPr>
          <w:i/>
          <w:iCs/>
        </w:rPr>
        <w:t>(uchylony)</w:t>
      </w:r>
    </w:p>
    <w:p w14:paraId="775A9EFA" w14:textId="47DBA80C" w:rsidR="0052211B" w:rsidRDefault="0052211B" w:rsidP="00F82593">
      <w:pPr>
        <w:keepLines/>
        <w:ind w:left="454" w:hanging="283"/>
      </w:pPr>
      <w:r>
        <w:t>j)</w:t>
      </w:r>
      <w:r w:rsidR="001B5432">
        <w:t xml:space="preserve"> </w:t>
      </w:r>
      <w:r>
        <w:rPr>
          <w:rStyle w:val="Odwoanieprzypisudolnego"/>
        </w:rPr>
        <w:footnoteReference w:id="22"/>
      </w:r>
      <w:r w:rsidR="00EC3783">
        <w:t>Referat Koordynacji Polityki Bezpieczeństwa</w:t>
      </w:r>
      <w:r w:rsidR="003E01EE">
        <w:t>,</w:t>
      </w:r>
    </w:p>
    <w:p w14:paraId="0D32ED8D" w14:textId="641556BF" w:rsidR="003E01EE" w:rsidRPr="00F82593" w:rsidRDefault="003E01EE" w:rsidP="00F82593">
      <w:pPr>
        <w:keepLines/>
        <w:ind w:left="454" w:hanging="283"/>
      </w:pPr>
      <w:r>
        <w:t xml:space="preserve">k) </w:t>
      </w:r>
      <w:r w:rsidR="0024493D">
        <w:rPr>
          <w:rStyle w:val="Odwoanieprzypisudolnego"/>
        </w:rPr>
        <w:footnoteReference w:id="23"/>
      </w:r>
      <w:r>
        <w:t>Referat Współpracy</w:t>
      </w:r>
      <w:r w:rsidR="0071237B">
        <w:t xml:space="preserve"> i </w:t>
      </w:r>
      <w:r>
        <w:t>Koordynacji</w:t>
      </w:r>
      <w:r w:rsidR="0024493D">
        <w:t>;</w:t>
      </w:r>
    </w:p>
    <w:p w14:paraId="5A3B7C6E" w14:textId="2451B018" w:rsidR="00FA6D1D" w:rsidRPr="00F82593" w:rsidRDefault="00FA6D1D" w:rsidP="00F82593">
      <w:pPr>
        <w:spacing w:before="120" w:after="120"/>
        <w:ind w:left="227" w:hanging="340"/>
      </w:pPr>
      <w:r w:rsidRPr="00F82593">
        <w:t>6)</w:t>
      </w:r>
      <w:r w:rsidR="007462F8" w:rsidRPr="00F82593">
        <w:t xml:space="preserve"> </w:t>
      </w:r>
      <w:r w:rsidR="008479DC" w:rsidRPr="00F82593">
        <w:rPr>
          <w:rStyle w:val="Odwoanieprzypisudolnego"/>
        </w:rPr>
        <w:footnoteReference w:id="24"/>
      </w:r>
      <w:r w:rsidRPr="00F82593">
        <w:rPr>
          <w:b/>
        </w:rPr>
        <w:t>Wydział Kadr</w:t>
      </w:r>
      <w:r w:rsidR="0071237B">
        <w:rPr>
          <w:b/>
        </w:rPr>
        <w:t xml:space="preserve"> i </w:t>
      </w:r>
      <w:r w:rsidRPr="00F82593">
        <w:rPr>
          <w:b/>
        </w:rPr>
        <w:t>Organizacji:</w:t>
      </w:r>
    </w:p>
    <w:p w14:paraId="1B12D4B6" w14:textId="77777777" w:rsidR="00FA6D1D" w:rsidRPr="00F82593" w:rsidRDefault="00FA6D1D" w:rsidP="00F82593">
      <w:pPr>
        <w:keepLines/>
        <w:ind w:left="454" w:hanging="283"/>
      </w:pPr>
      <w:r w:rsidRPr="00F82593">
        <w:t>a) </w:t>
      </w:r>
      <w:r w:rsidR="008479DC" w:rsidRPr="00F82593">
        <w:t>Referat Spraw Pracowniczych</w:t>
      </w:r>
      <w:r w:rsidRPr="00F82593">
        <w:t>,</w:t>
      </w:r>
    </w:p>
    <w:p w14:paraId="3C770131" w14:textId="7EBFB74E" w:rsidR="00FA6D1D" w:rsidRPr="00F82593" w:rsidRDefault="00FA6D1D" w:rsidP="00F82593">
      <w:pPr>
        <w:keepLines/>
        <w:ind w:left="454" w:hanging="283"/>
      </w:pPr>
      <w:r w:rsidRPr="00F82593">
        <w:t>b) </w:t>
      </w:r>
      <w:r w:rsidR="008479DC" w:rsidRPr="00F82593">
        <w:t>Referat Organizacji</w:t>
      </w:r>
      <w:r w:rsidR="0071237B">
        <w:t xml:space="preserve"> i </w:t>
      </w:r>
      <w:r w:rsidR="008479DC" w:rsidRPr="00F82593">
        <w:t>Systemu Jakości,</w:t>
      </w:r>
    </w:p>
    <w:p w14:paraId="3C757BAF" w14:textId="77777777" w:rsidR="00FA6D1D" w:rsidRPr="00F82593" w:rsidRDefault="00FA6D1D" w:rsidP="00F82593">
      <w:pPr>
        <w:keepLines/>
        <w:ind w:left="454" w:hanging="283"/>
      </w:pPr>
      <w:r w:rsidRPr="00F82593">
        <w:t>c) </w:t>
      </w:r>
      <w:r w:rsidR="008479DC" w:rsidRPr="00F82593">
        <w:t>Zespół ds. Ekonomicznych</w:t>
      </w:r>
      <w:r w:rsidRPr="00F82593">
        <w:t>,</w:t>
      </w:r>
    </w:p>
    <w:p w14:paraId="0216BBF9" w14:textId="362E4F9F" w:rsidR="00FA6D1D" w:rsidRPr="00F82593" w:rsidRDefault="00FA6D1D" w:rsidP="00F82593">
      <w:pPr>
        <w:keepLines/>
        <w:ind w:left="454" w:hanging="283"/>
      </w:pPr>
      <w:r w:rsidRPr="00F82593">
        <w:t>d) </w:t>
      </w:r>
      <w:r w:rsidR="008479DC" w:rsidRPr="00F82593">
        <w:rPr>
          <w:rFonts w:eastAsia="Times New Roman"/>
          <w:bCs/>
          <w:szCs w:val="22"/>
        </w:rPr>
        <w:t>Zespół ds. Rozliczeń Wynagrodzeń</w:t>
      </w:r>
      <w:r w:rsidR="0071237B">
        <w:rPr>
          <w:rFonts w:eastAsia="Times New Roman"/>
          <w:bCs/>
          <w:szCs w:val="22"/>
        </w:rPr>
        <w:t xml:space="preserve"> i </w:t>
      </w:r>
      <w:r w:rsidR="008479DC" w:rsidRPr="00F82593">
        <w:rPr>
          <w:rFonts w:eastAsia="Times New Roman"/>
          <w:bCs/>
          <w:szCs w:val="22"/>
        </w:rPr>
        <w:t>Innych Świadczeń,</w:t>
      </w:r>
    </w:p>
    <w:p w14:paraId="3D35F94D" w14:textId="77777777" w:rsidR="00FA6D1D" w:rsidRPr="00F82593" w:rsidRDefault="00FA6D1D" w:rsidP="00F82593">
      <w:pPr>
        <w:keepLines/>
        <w:ind w:left="454" w:hanging="283"/>
      </w:pPr>
      <w:r w:rsidRPr="00F82593">
        <w:t>e) </w:t>
      </w:r>
      <w:r w:rsidR="008479DC" w:rsidRPr="00F82593">
        <w:rPr>
          <w:rStyle w:val="Odwoanieprzypisudolnego"/>
          <w:vertAlign w:val="baseline"/>
        </w:rPr>
        <w:t>Zespół ds. Ochrony Danych Osobowych,</w:t>
      </w:r>
    </w:p>
    <w:p w14:paraId="7A6D7068" w14:textId="344E9FDD" w:rsidR="00AF528B" w:rsidRDefault="00DA7D79" w:rsidP="000A7268">
      <w:pPr>
        <w:keepLines/>
        <w:ind w:left="454" w:hanging="284"/>
      </w:pPr>
      <w:r w:rsidRPr="00F82593">
        <w:t xml:space="preserve">f) </w:t>
      </w:r>
      <w:r w:rsidR="009804DE">
        <w:rPr>
          <w:rStyle w:val="Odwoanieprzypisudolnego"/>
        </w:rPr>
        <w:footnoteReference w:id="25"/>
      </w:r>
      <w:r w:rsidR="009804DE" w:rsidRPr="009804DE">
        <w:rPr>
          <w:i/>
          <w:iCs/>
        </w:rPr>
        <w:t>(uchylony)</w:t>
      </w:r>
    </w:p>
    <w:p w14:paraId="7D169860" w14:textId="23D5BC8A" w:rsidR="000A7268" w:rsidRDefault="000A7268" w:rsidP="000A7268">
      <w:pPr>
        <w:keepLines/>
        <w:ind w:left="454" w:hanging="284"/>
      </w:pPr>
      <w:r>
        <w:t xml:space="preserve">g) </w:t>
      </w:r>
      <w:r w:rsidR="00DA30B0">
        <w:rPr>
          <w:rStyle w:val="Odwoanieprzypisudolnego"/>
        </w:rPr>
        <w:footnoteReference w:id="26"/>
      </w:r>
      <w:r w:rsidR="002A5E6F">
        <w:t>Zespół ds. Bezpieczeństwa i Higieny Pracy oraz Ochrony Przeciwpożarowej;</w:t>
      </w:r>
    </w:p>
    <w:p w14:paraId="1B742D94" w14:textId="77777777" w:rsidR="000A7268" w:rsidRPr="00F82593" w:rsidRDefault="000A7268" w:rsidP="000A7268">
      <w:pPr>
        <w:keepLines/>
        <w:spacing w:after="240"/>
        <w:ind w:left="454" w:hanging="284"/>
      </w:pPr>
    </w:p>
    <w:p w14:paraId="423CFD3C" w14:textId="77777777" w:rsidR="00A0339B" w:rsidRPr="00F82593" w:rsidRDefault="00A0339B" w:rsidP="00F82593">
      <w:pPr>
        <w:keepLines/>
        <w:ind w:left="284" w:hanging="283"/>
        <w:rPr>
          <w:b/>
        </w:rPr>
      </w:pPr>
      <w:r w:rsidRPr="00F82593">
        <w:t>6a)</w:t>
      </w:r>
      <w:r w:rsidRPr="00F82593">
        <w:rPr>
          <w:b/>
        </w:rPr>
        <w:t xml:space="preserve"> </w:t>
      </w:r>
      <w:r w:rsidRPr="00F82593">
        <w:rPr>
          <w:rStyle w:val="Odwoanieprzypisudolnego"/>
          <w:b/>
        </w:rPr>
        <w:footnoteReference w:id="27"/>
      </w:r>
      <w:r w:rsidRPr="00F82593">
        <w:rPr>
          <w:b/>
        </w:rPr>
        <w:t>Wydział Infrastruktury:</w:t>
      </w:r>
    </w:p>
    <w:p w14:paraId="7D564B9D" w14:textId="77777777" w:rsidR="00A0339B" w:rsidRPr="00F82593" w:rsidRDefault="00A0339B" w:rsidP="00F82593">
      <w:pPr>
        <w:keepLines/>
        <w:numPr>
          <w:ilvl w:val="0"/>
          <w:numId w:val="8"/>
        </w:numPr>
        <w:spacing w:before="120"/>
        <w:ind w:left="567" w:hanging="357"/>
      </w:pPr>
      <w:r w:rsidRPr="00F82593">
        <w:t>Referat Zarządzania Budynkami,</w:t>
      </w:r>
    </w:p>
    <w:p w14:paraId="729FC58F" w14:textId="77777777" w:rsidR="00A0339B" w:rsidRPr="00F82593" w:rsidRDefault="00A0339B" w:rsidP="00F82593">
      <w:pPr>
        <w:keepLines/>
        <w:numPr>
          <w:ilvl w:val="0"/>
          <w:numId w:val="8"/>
        </w:numPr>
        <w:ind w:left="567"/>
      </w:pPr>
      <w:r w:rsidRPr="00F82593">
        <w:t>Referat Zaopatrzenia,</w:t>
      </w:r>
    </w:p>
    <w:p w14:paraId="766B0525" w14:textId="11EB471E" w:rsidR="00A0339B" w:rsidRPr="00F82593" w:rsidRDefault="00A0339B" w:rsidP="00F82593">
      <w:pPr>
        <w:keepLines/>
        <w:numPr>
          <w:ilvl w:val="0"/>
          <w:numId w:val="8"/>
        </w:numPr>
        <w:ind w:left="567"/>
      </w:pPr>
      <w:r w:rsidRPr="00F82593">
        <w:t>Referat Planowania</w:t>
      </w:r>
      <w:r w:rsidR="0071237B">
        <w:t xml:space="preserve"> i </w:t>
      </w:r>
      <w:r w:rsidRPr="00F82593">
        <w:t>Analiz,</w:t>
      </w:r>
    </w:p>
    <w:p w14:paraId="02B14293" w14:textId="77777777" w:rsidR="00A0339B" w:rsidRPr="00F82593" w:rsidRDefault="00A0339B" w:rsidP="00F82593">
      <w:pPr>
        <w:keepLines/>
        <w:ind w:left="426" w:hanging="283"/>
      </w:pPr>
      <w:r w:rsidRPr="00F82593">
        <w:t xml:space="preserve"> d)</w:t>
      </w:r>
      <w:r w:rsidR="007462F8" w:rsidRPr="00F82593">
        <w:t xml:space="preserve"> </w:t>
      </w:r>
      <w:r w:rsidRPr="00F82593">
        <w:t>Archiwum Zakładowe;</w:t>
      </w:r>
    </w:p>
    <w:p w14:paraId="6553A4B1" w14:textId="3AD54A18" w:rsidR="00FA6D1D" w:rsidRPr="00F82593" w:rsidRDefault="00FA6D1D" w:rsidP="00F82593">
      <w:pPr>
        <w:spacing w:before="120" w:after="120"/>
        <w:ind w:left="227" w:hanging="340"/>
      </w:pPr>
      <w:r w:rsidRPr="00F82593">
        <w:lastRenderedPageBreak/>
        <w:t>7) </w:t>
      </w:r>
      <w:r w:rsidRPr="00F82593">
        <w:rPr>
          <w:b/>
        </w:rPr>
        <w:t>Wydział Budżetu Miasta</w:t>
      </w:r>
      <w:r w:rsidR="0071237B">
        <w:rPr>
          <w:b/>
        </w:rPr>
        <w:t xml:space="preserve"> i </w:t>
      </w:r>
      <w:r w:rsidRPr="00F82593">
        <w:rPr>
          <w:b/>
        </w:rPr>
        <w:t>Podatków:</w:t>
      </w:r>
    </w:p>
    <w:p w14:paraId="54E20959" w14:textId="77777777" w:rsidR="00FA6D1D" w:rsidRPr="00F82593" w:rsidRDefault="00FA6D1D" w:rsidP="00F82593">
      <w:pPr>
        <w:keepLines/>
        <w:ind w:left="454" w:hanging="283"/>
      </w:pPr>
      <w:r w:rsidRPr="00F82593">
        <w:t>a) Referat Planowania Budżetowego,</w:t>
      </w:r>
    </w:p>
    <w:p w14:paraId="7E8D6D26" w14:textId="77777777" w:rsidR="00FA6D1D" w:rsidRPr="00F82593" w:rsidRDefault="00FA6D1D" w:rsidP="00F82593">
      <w:pPr>
        <w:keepLines/>
        <w:ind w:left="454" w:hanging="283"/>
      </w:pPr>
      <w:r w:rsidRPr="00F82593">
        <w:t>b) Referat Rachunkowości Budżetu Miasta,</w:t>
      </w:r>
    </w:p>
    <w:p w14:paraId="12A1587F" w14:textId="77777777" w:rsidR="00FA6D1D" w:rsidRPr="00F82593" w:rsidRDefault="00FA6D1D" w:rsidP="00F82593">
      <w:pPr>
        <w:keepLines/>
        <w:ind w:left="454" w:hanging="283"/>
      </w:pPr>
      <w:r w:rsidRPr="00F82593">
        <w:t>c) Referat Wymiaru Podatków,</w:t>
      </w:r>
    </w:p>
    <w:p w14:paraId="52CCC632" w14:textId="77777777" w:rsidR="00FA6D1D" w:rsidRPr="00F82593" w:rsidRDefault="00FA6D1D" w:rsidP="00F82593">
      <w:pPr>
        <w:keepLines/>
        <w:ind w:left="454" w:hanging="283"/>
      </w:pPr>
      <w:r w:rsidRPr="00F82593">
        <w:t>d) Referat Wymiaru Podatku od Nieruchomości Osób Fizycznych,</w:t>
      </w:r>
    </w:p>
    <w:p w14:paraId="14DC3FA3" w14:textId="77777777" w:rsidR="00FA6D1D" w:rsidRPr="00F82593" w:rsidRDefault="00FA6D1D" w:rsidP="00F82593">
      <w:pPr>
        <w:keepLines/>
        <w:ind w:left="454" w:hanging="283"/>
      </w:pPr>
      <w:r w:rsidRPr="00F82593">
        <w:t>e) Referat Egzekucji;</w:t>
      </w:r>
    </w:p>
    <w:p w14:paraId="60821107" w14:textId="77777777" w:rsidR="00FA6D1D" w:rsidRPr="00F82593" w:rsidRDefault="00FA6D1D" w:rsidP="00F82593">
      <w:pPr>
        <w:spacing w:before="120" w:after="120"/>
        <w:ind w:left="227" w:hanging="340"/>
      </w:pPr>
      <w:r w:rsidRPr="00F82593">
        <w:t>8) </w:t>
      </w:r>
      <w:r w:rsidRPr="00F82593">
        <w:rPr>
          <w:b/>
        </w:rPr>
        <w:t>Wydział Finansowy:</w:t>
      </w:r>
    </w:p>
    <w:p w14:paraId="78D417F3" w14:textId="77777777" w:rsidR="00FA6D1D" w:rsidRPr="00F82593" w:rsidRDefault="00FA6D1D" w:rsidP="00F82593">
      <w:pPr>
        <w:keepLines/>
        <w:ind w:left="454" w:hanging="283"/>
      </w:pPr>
      <w:r w:rsidRPr="00F82593">
        <w:t>a) Referat Dochodów Podatkowych,</w:t>
      </w:r>
    </w:p>
    <w:p w14:paraId="7BA7C062" w14:textId="77777777" w:rsidR="00FA6D1D" w:rsidRPr="00F82593" w:rsidRDefault="00FA6D1D" w:rsidP="00F82593">
      <w:pPr>
        <w:keepLines/>
        <w:ind w:left="454" w:hanging="283"/>
      </w:pPr>
      <w:r w:rsidRPr="00F82593">
        <w:t>b) Referat Dochodów Budżetowych,</w:t>
      </w:r>
    </w:p>
    <w:p w14:paraId="6D8C5A39" w14:textId="77777777" w:rsidR="00FA6D1D" w:rsidRPr="00F82593" w:rsidRDefault="00FA6D1D" w:rsidP="00F82593">
      <w:pPr>
        <w:keepLines/>
        <w:ind w:left="454" w:hanging="283"/>
      </w:pPr>
      <w:r w:rsidRPr="00F82593">
        <w:t>c) Referat Wydatków Budżetowych,</w:t>
      </w:r>
    </w:p>
    <w:p w14:paraId="3C6E28D4" w14:textId="3CB9CACF" w:rsidR="00FA6D1D" w:rsidRPr="00F82593" w:rsidRDefault="00FA6D1D" w:rsidP="00F82593">
      <w:pPr>
        <w:keepLines/>
        <w:ind w:left="454" w:hanging="283"/>
      </w:pPr>
      <w:r w:rsidRPr="00F82593">
        <w:t>d) Referat Księgowości Majątkowej</w:t>
      </w:r>
      <w:r w:rsidR="0071237B">
        <w:t xml:space="preserve"> i </w:t>
      </w:r>
      <w:r w:rsidRPr="00F82593">
        <w:t>Dotacji,</w:t>
      </w:r>
    </w:p>
    <w:p w14:paraId="69212B0C" w14:textId="77777777" w:rsidR="00FA6D1D" w:rsidRPr="00F82593" w:rsidRDefault="00FA6D1D" w:rsidP="00F82593">
      <w:pPr>
        <w:keepLines/>
        <w:ind w:left="454" w:hanging="283"/>
      </w:pPr>
      <w:r w:rsidRPr="00F82593">
        <w:t>e) Referat Podatku VAT,</w:t>
      </w:r>
    </w:p>
    <w:p w14:paraId="387D69FD" w14:textId="070CFD32" w:rsidR="00FA6D1D" w:rsidRPr="00F82593" w:rsidRDefault="00FA6D1D" w:rsidP="00F82593">
      <w:pPr>
        <w:keepLines/>
        <w:ind w:left="454" w:hanging="283"/>
      </w:pPr>
      <w:r w:rsidRPr="00F82593">
        <w:t>f) Referat Dochodów</w:t>
      </w:r>
      <w:r w:rsidR="0071237B">
        <w:t xml:space="preserve"> z </w:t>
      </w:r>
      <w:r w:rsidRPr="00F82593">
        <w:t>Gospodarowania Odpadami Komunalnymi;</w:t>
      </w:r>
    </w:p>
    <w:p w14:paraId="3E57E7B3" w14:textId="77777777" w:rsidR="00FA6D1D" w:rsidRPr="00F82593" w:rsidRDefault="00FA6D1D" w:rsidP="00F82593">
      <w:pPr>
        <w:spacing w:before="120" w:after="120"/>
        <w:ind w:left="227" w:hanging="340"/>
      </w:pPr>
      <w:r w:rsidRPr="00F82593">
        <w:t>9) </w:t>
      </w:r>
      <w:r w:rsidRPr="00F82593">
        <w:rPr>
          <w:b/>
        </w:rPr>
        <w:t>Wydział Polityki Gospodarczej:</w:t>
      </w:r>
    </w:p>
    <w:p w14:paraId="4D60A13B" w14:textId="0870ACF5" w:rsidR="00FA6D1D" w:rsidRPr="00F82593" w:rsidRDefault="00FA6D1D" w:rsidP="00F82593">
      <w:pPr>
        <w:keepLines/>
        <w:ind w:left="454" w:hanging="283"/>
      </w:pPr>
      <w:r w:rsidRPr="00F82593">
        <w:t>a) Referat Badań</w:t>
      </w:r>
      <w:r w:rsidR="0071237B">
        <w:t xml:space="preserve"> i </w:t>
      </w:r>
      <w:r w:rsidRPr="00F82593">
        <w:t xml:space="preserve">Analiz </w:t>
      </w:r>
      <w:proofErr w:type="spellStart"/>
      <w:r w:rsidRPr="00F82593">
        <w:t>Społeczno</w:t>
      </w:r>
      <w:proofErr w:type="spellEnd"/>
      <w:r w:rsidRPr="00F82593">
        <w:t xml:space="preserve"> – Gospodarczych,</w:t>
      </w:r>
    </w:p>
    <w:p w14:paraId="0F164128" w14:textId="77D410BD" w:rsidR="00FA6D1D" w:rsidRPr="00F82593" w:rsidRDefault="00FA6D1D" w:rsidP="00F82593">
      <w:pPr>
        <w:keepLines/>
        <w:ind w:left="454" w:hanging="283"/>
      </w:pPr>
      <w:r w:rsidRPr="00F82593">
        <w:t>b) Centrum Partnerstwa</w:t>
      </w:r>
      <w:r w:rsidR="0071237B">
        <w:t xml:space="preserve"> i </w:t>
      </w:r>
      <w:r w:rsidRPr="00F82593">
        <w:t>Biznesu,</w:t>
      </w:r>
    </w:p>
    <w:p w14:paraId="63CE6482" w14:textId="77777777" w:rsidR="00FA6D1D" w:rsidRPr="00F82593" w:rsidRDefault="00FA6D1D" w:rsidP="00F82593">
      <w:pPr>
        <w:keepLines/>
        <w:ind w:left="454" w:hanging="283"/>
      </w:pPr>
      <w:r w:rsidRPr="00F82593">
        <w:t>c) Referat Nadzoru Właścicielskiego,</w:t>
      </w:r>
    </w:p>
    <w:p w14:paraId="7FF2CC47" w14:textId="235883FE" w:rsidR="00FA6D1D" w:rsidRPr="00F82593" w:rsidRDefault="00FA6D1D" w:rsidP="00F82593">
      <w:pPr>
        <w:keepLines/>
        <w:ind w:left="454" w:hanging="283"/>
      </w:pPr>
      <w:r w:rsidRPr="00F82593">
        <w:t>d) </w:t>
      </w:r>
      <w:r w:rsidR="0000495A" w:rsidRPr="00F82593">
        <w:rPr>
          <w:rStyle w:val="Odwoanieprzypisudolnego"/>
        </w:rPr>
        <w:footnoteReference w:id="28"/>
      </w:r>
      <w:r w:rsidR="00A019AA">
        <w:t xml:space="preserve"> </w:t>
      </w:r>
      <w:r w:rsidR="00A019AA" w:rsidRPr="00A019AA">
        <w:rPr>
          <w:i/>
          <w:iCs/>
        </w:rPr>
        <w:t>(uchylony)</w:t>
      </w:r>
    </w:p>
    <w:p w14:paraId="602240D5" w14:textId="2D299296" w:rsidR="001F0589" w:rsidRPr="00F82593" w:rsidRDefault="001F0589" w:rsidP="00F82593">
      <w:pPr>
        <w:keepLines/>
        <w:ind w:left="454" w:hanging="283"/>
      </w:pPr>
      <w:r w:rsidRPr="00F82593">
        <w:t xml:space="preserve">e) </w:t>
      </w:r>
      <w:r w:rsidR="00FB25B4" w:rsidRPr="00F82593">
        <w:rPr>
          <w:rStyle w:val="Odwoanieprzypisudolnego"/>
        </w:rPr>
        <w:footnoteReference w:id="29"/>
      </w:r>
      <w:r w:rsidRPr="00F82593">
        <w:rPr>
          <w:rFonts w:eastAsia="Times New Roman"/>
        </w:rPr>
        <w:t>Referat Wspierania</w:t>
      </w:r>
      <w:r w:rsidR="0071237B">
        <w:rPr>
          <w:rFonts w:eastAsia="Times New Roman"/>
        </w:rPr>
        <w:t xml:space="preserve"> i </w:t>
      </w:r>
      <w:r w:rsidRPr="00F82593">
        <w:rPr>
          <w:rFonts w:eastAsia="Times New Roman"/>
        </w:rPr>
        <w:t>Rozwoju Przedsiębiorczości,</w:t>
      </w:r>
    </w:p>
    <w:p w14:paraId="25619402" w14:textId="49AF563B" w:rsidR="00FA6D1D" w:rsidRPr="00F82593" w:rsidRDefault="00B55577" w:rsidP="00F82593">
      <w:pPr>
        <w:keepLines/>
        <w:ind w:left="454" w:hanging="283"/>
      </w:pPr>
      <w:r w:rsidRPr="00F82593">
        <w:t>f</w:t>
      </w:r>
      <w:r w:rsidR="00FA6D1D" w:rsidRPr="00F82593">
        <w:t>) </w:t>
      </w:r>
      <w:r w:rsidR="00FB25B4" w:rsidRPr="00F82593">
        <w:rPr>
          <w:rStyle w:val="Odwoanieprzypisudolnego"/>
        </w:rPr>
        <w:footnoteReference w:id="30"/>
      </w:r>
      <w:r w:rsidR="00237EE2">
        <w:t>Z</w:t>
      </w:r>
      <w:r w:rsidR="00FA6D1D" w:rsidRPr="00F82593">
        <w:t>espół ds. administracyjnych</w:t>
      </w:r>
      <w:r w:rsidR="0071237B">
        <w:t xml:space="preserve"> i </w:t>
      </w:r>
      <w:r w:rsidR="00FA6D1D" w:rsidRPr="00F82593">
        <w:t>budżetu Wydziału;</w:t>
      </w:r>
    </w:p>
    <w:p w14:paraId="2DD12381" w14:textId="77777777" w:rsidR="00FA6D1D" w:rsidRPr="00F82593" w:rsidRDefault="00FA6D1D" w:rsidP="00F82593">
      <w:pPr>
        <w:spacing w:before="120" w:after="120"/>
        <w:ind w:left="227" w:hanging="340"/>
      </w:pPr>
      <w:r w:rsidRPr="00F82593">
        <w:t>10) </w:t>
      </w:r>
      <w:r w:rsidRPr="00F82593">
        <w:rPr>
          <w:b/>
        </w:rPr>
        <w:t>Wydział Skarbu:</w:t>
      </w:r>
    </w:p>
    <w:p w14:paraId="4B4BC4A9" w14:textId="77777777" w:rsidR="00FA6D1D" w:rsidRPr="00F82593" w:rsidRDefault="00FA6D1D" w:rsidP="00F82593">
      <w:pPr>
        <w:keepLines/>
        <w:ind w:left="454" w:hanging="283"/>
      </w:pPr>
      <w:r w:rsidRPr="00F82593">
        <w:t>a) Referat Gospodarki Gruntami,</w:t>
      </w:r>
    </w:p>
    <w:p w14:paraId="34C45519" w14:textId="77777777" w:rsidR="00FA6D1D" w:rsidRPr="00F82593" w:rsidRDefault="00FA6D1D" w:rsidP="00F82593">
      <w:pPr>
        <w:keepLines/>
        <w:ind w:left="454" w:hanging="283"/>
      </w:pPr>
      <w:r w:rsidRPr="00F82593">
        <w:t>b) Referat Obrotu Nieruchomościami,</w:t>
      </w:r>
    </w:p>
    <w:p w14:paraId="6B01616B" w14:textId="239D68A0" w:rsidR="00FA6D1D" w:rsidRPr="00F82593" w:rsidRDefault="00FA6D1D" w:rsidP="00F82593">
      <w:pPr>
        <w:keepLines/>
        <w:ind w:left="454" w:hanging="283"/>
      </w:pPr>
      <w:r w:rsidRPr="00F82593">
        <w:t>c) Referat Analiz, Opłat</w:t>
      </w:r>
      <w:r w:rsidR="0071237B">
        <w:t xml:space="preserve"> i </w:t>
      </w:r>
      <w:r w:rsidRPr="00F82593">
        <w:t>Rozliczeń,</w:t>
      </w:r>
    </w:p>
    <w:p w14:paraId="2F032EB2" w14:textId="32434FEA" w:rsidR="00FA6D1D" w:rsidRPr="00F82593" w:rsidRDefault="00FA6D1D" w:rsidP="00F82593">
      <w:pPr>
        <w:keepLines/>
        <w:ind w:left="454" w:hanging="283"/>
      </w:pPr>
      <w:r w:rsidRPr="00F82593">
        <w:t>d) Referat Bezprzetargowej Sprzedaży Lokali</w:t>
      </w:r>
      <w:r w:rsidR="0071237B">
        <w:t xml:space="preserve"> i </w:t>
      </w:r>
      <w:r w:rsidRPr="00F82593">
        <w:t>Gruntów,</w:t>
      </w:r>
    </w:p>
    <w:p w14:paraId="28234100" w14:textId="15CC7E31" w:rsidR="00FA6D1D" w:rsidRPr="00F82593" w:rsidRDefault="00FA6D1D" w:rsidP="00F82593">
      <w:pPr>
        <w:keepLines/>
        <w:ind w:left="454" w:hanging="283"/>
      </w:pPr>
      <w:r w:rsidRPr="00F82593">
        <w:t>e) </w:t>
      </w:r>
      <w:r w:rsidR="00BE0938" w:rsidRPr="00F82593">
        <w:rPr>
          <w:rStyle w:val="Odwoanieprzypisudolnego"/>
        </w:rPr>
        <w:footnoteReference w:id="31"/>
      </w:r>
      <w:r w:rsidR="0053583D" w:rsidRPr="00A019AA">
        <w:rPr>
          <w:i/>
          <w:iCs/>
        </w:rPr>
        <w:t>(uchylony)</w:t>
      </w:r>
    </w:p>
    <w:p w14:paraId="5EEA1C99" w14:textId="2EE55D61" w:rsidR="00FA6D1D" w:rsidRDefault="00FA6D1D" w:rsidP="00F82593">
      <w:pPr>
        <w:keepLines/>
        <w:ind w:left="454" w:hanging="283"/>
      </w:pPr>
      <w:r w:rsidRPr="00F82593">
        <w:t>f) </w:t>
      </w:r>
      <w:r w:rsidR="00E56D3C">
        <w:rPr>
          <w:rStyle w:val="Odwoanieprzypisudolnego"/>
        </w:rPr>
        <w:footnoteReference w:id="32"/>
      </w:r>
      <w:r w:rsidR="00237EE2">
        <w:t xml:space="preserve"> </w:t>
      </w:r>
      <w:r w:rsidRPr="00F82593">
        <w:t xml:space="preserve">Referat </w:t>
      </w:r>
      <w:r w:rsidR="008E5D68">
        <w:t>Budżetu</w:t>
      </w:r>
      <w:r w:rsidR="0071237B">
        <w:t xml:space="preserve"> i </w:t>
      </w:r>
      <w:r w:rsidR="008E5D68">
        <w:t>Ewidencji Mienia</w:t>
      </w:r>
      <w:r w:rsidR="00E36659">
        <w:t>,</w:t>
      </w:r>
    </w:p>
    <w:p w14:paraId="5657FE5C" w14:textId="10F7844B" w:rsidR="0000495A" w:rsidRPr="00F82593" w:rsidRDefault="00E36659" w:rsidP="00F82593">
      <w:pPr>
        <w:keepLines/>
        <w:ind w:left="454" w:hanging="283"/>
      </w:pPr>
      <w:r>
        <w:t>g)</w:t>
      </w:r>
      <w:r>
        <w:rPr>
          <w:rStyle w:val="Odwoanieprzypisudolnego"/>
        </w:rPr>
        <w:footnoteReference w:id="33"/>
      </w:r>
      <w:r w:rsidR="006F3FF1">
        <w:t xml:space="preserve"> Referat Udostępniania Nieruchomości Gruntowych;</w:t>
      </w:r>
    </w:p>
    <w:p w14:paraId="08C5F507" w14:textId="77777777" w:rsidR="00FA6D1D" w:rsidRPr="00F82593" w:rsidRDefault="00FA6D1D" w:rsidP="00F82593">
      <w:pPr>
        <w:spacing w:before="120" w:after="120"/>
        <w:ind w:left="227" w:hanging="340"/>
      </w:pPr>
      <w:r w:rsidRPr="00F82593">
        <w:t>11)</w:t>
      </w:r>
      <w:r w:rsidR="00DE0F04" w:rsidRPr="00F82593">
        <w:rPr>
          <w:rStyle w:val="Odwoanieprzypisudolnego"/>
        </w:rPr>
        <w:footnoteReference w:id="34"/>
      </w:r>
      <w:r w:rsidRPr="00F82593">
        <w:t> </w:t>
      </w:r>
      <w:r w:rsidRPr="00F82593">
        <w:rPr>
          <w:b/>
        </w:rPr>
        <w:t xml:space="preserve">Wydział </w:t>
      </w:r>
      <w:r w:rsidR="00DE0F04" w:rsidRPr="00F82593">
        <w:rPr>
          <w:b/>
        </w:rPr>
        <w:t>Projektów Inwestycyjnych</w:t>
      </w:r>
      <w:r w:rsidRPr="00F82593">
        <w:rPr>
          <w:b/>
        </w:rPr>
        <w:t xml:space="preserve">: </w:t>
      </w:r>
    </w:p>
    <w:p w14:paraId="4F9B1A50" w14:textId="77777777" w:rsidR="00FA6D1D" w:rsidRPr="00F82593" w:rsidRDefault="00FA6D1D" w:rsidP="00F82593">
      <w:pPr>
        <w:keepLines/>
        <w:ind w:left="454" w:hanging="283"/>
      </w:pPr>
      <w:r w:rsidRPr="00F82593">
        <w:t>a) Referat Budżetu,</w:t>
      </w:r>
    </w:p>
    <w:p w14:paraId="0C4D51BF" w14:textId="77777777" w:rsidR="00FA6D1D" w:rsidRPr="00F82593" w:rsidRDefault="00FA6D1D" w:rsidP="00F82593">
      <w:pPr>
        <w:keepLines/>
        <w:ind w:left="454" w:hanging="283"/>
      </w:pPr>
      <w:r w:rsidRPr="00F82593">
        <w:t>b) Referat Inwestycji Liniowych,</w:t>
      </w:r>
    </w:p>
    <w:p w14:paraId="0D45C855" w14:textId="77777777" w:rsidR="00FA6D1D" w:rsidRPr="00F82593" w:rsidRDefault="00FA6D1D" w:rsidP="00F82593">
      <w:pPr>
        <w:keepLines/>
        <w:ind w:left="454" w:hanging="283"/>
      </w:pPr>
      <w:r w:rsidRPr="00F82593">
        <w:t>c) Referat Inwestycji Kubaturowych,</w:t>
      </w:r>
    </w:p>
    <w:p w14:paraId="49232458" w14:textId="77777777" w:rsidR="00FA6D1D" w:rsidRPr="00F82593" w:rsidRDefault="00FA6D1D" w:rsidP="00F82593">
      <w:pPr>
        <w:keepLines/>
        <w:ind w:left="454" w:hanging="283"/>
      </w:pPr>
      <w:r w:rsidRPr="00F82593">
        <w:lastRenderedPageBreak/>
        <w:t xml:space="preserve">d) Referat </w:t>
      </w:r>
      <w:r w:rsidR="00DE0F04" w:rsidRPr="00F82593">
        <w:t>Rozliczeń Projektów</w:t>
      </w:r>
      <w:r w:rsidRPr="00F82593">
        <w:t>,</w:t>
      </w:r>
    </w:p>
    <w:p w14:paraId="64361809" w14:textId="6111EC40" w:rsidR="00FA6D1D" w:rsidRPr="00F82593" w:rsidRDefault="00FA6D1D" w:rsidP="00F82593">
      <w:pPr>
        <w:keepLines/>
        <w:ind w:left="454" w:hanging="283"/>
      </w:pPr>
      <w:r w:rsidRPr="00F82593">
        <w:t>e) </w:t>
      </w:r>
      <w:r w:rsidR="00175450">
        <w:rPr>
          <w:rStyle w:val="Odwoanieprzypisudolnego"/>
        </w:rPr>
        <w:footnoteReference w:id="35"/>
      </w:r>
      <w:r w:rsidR="00175450" w:rsidRPr="00A019AA">
        <w:rPr>
          <w:i/>
          <w:iCs/>
        </w:rPr>
        <w:t>(uchylony)</w:t>
      </w:r>
    </w:p>
    <w:p w14:paraId="1596EDD3" w14:textId="77777777" w:rsidR="00FA6D1D" w:rsidRDefault="00DE0F04" w:rsidP="00F82593">
      <w:pPr>
        <w:keepLines/>
        <w:ind w:left="454" w:hanging="283"/>
      </w:pPr>
      <w:r w:rsidRPr="00F82593">
        <w:t>f) Samodzielne stanowisko</w:t>
      </w:r>
      <w:r w:rsidR="00175450">
        <w:t xml:space="preserve"> pracy,</w:t>
      </w:r>
    </w:p>
    <w:p w14:paraId="5A2E6907" w14:textId="77777777" w:rsidR="00175450" w:rsidRPr="00F82593" w:rsidRDefault="00175450" w:rsidP="00F82593">
      <w:pPr>
        <w:keepLines/>
        <w:ind w:left="454" w:hanging="283"/>
      </w:pPr>
      <w:r>
        <w:t xml:space="preserve">g) </w:t>
      </w:r>
      <w:r>
        <w:rPr>
          <w:rStyle w:val="Odwoanieprzypisudolnego"/>
        </w:rPr>
        <w:footnoteReference w:id="36"/>
      </w:r>
      <w:r>
        <w:t>Referat Koordynacji Obszarów Inwestycyjnych;</w:t>
      </w:r>
    </w:p>
    <w:p w14:paraId="6C4971D8" w14:textId="77777777" w:rsidR="00FA6D1D" w:rsidRPr="00F82593" w:rsidRDefault="00FA6D1D" w:rsidP="00F82593">
      <w:pPr>
        <w:spacing w:before="120" w:after="120"/>
        <w:ind w:left="227" w:hanging="340"/>
      </w:pPr>
      <w:r w:rsidRPr="00F82593">
        <w:t>12) </w:t>
      </w:r>
      <w:r w:rsidRPr="00F82593">
        <w:rPr>
          <w:b/>
        </w:rPr>
        <w:t>Wydział Spraw Obywatelskich:</w:t>
      </w:r>
    </w:p>
    <w:p w14:paraId="58A15591" w14:textId="77777777" w:rsidR="00FA6D1D" w:rsidRPr="00F82593" w:rsidRDefault="00FA6D1D" w:rsidP="00F82593">
      <w:pPr>
        <w:keepLines/>
        <w:ind w:left="454" w:hanging="283"/>
      </w:pPr>
      <w:r w:rsidRPr="00F82593">
        <w:t>a) Referat Ewidencji Ludności,</w:t>
      </w:r>
    </w:p>
    <w:p w14:paraId="405C7D4F" w14:textId="77777777" w:rsidR="00FA6D1D" w:rsidRPr="00F82593" w:rsidRDefault="00FA6D1D" w:rsidP="00F82593">
      <w:pPr>
        <w:keepLines/>
        <w:ind w:left="454" w:hanging="283"/>
      </w:pPr>
      <w:r w:rsidRPr="00F82593">
        <w:t>b) Referat Dowodów Osobistych,</w:t>
      </w:r>
    </w:p>
    <w:p w14:paraId="37400D2D" w14:textId="77777777" w:rsidR="00FA6D1D" w:rsidRPr="00F82593" w:rsidRDefault="00FA6D1D" w:rsidP="00F82593">
      <w:pPr>
        <w:keepLines/>
        <w:ind w:left="454" w:hanging="283"/>
      </w:pPr>
      <w:r w:rsidRPr="00F82593">
        <w:t>c) Referat Ewidencji Działalności Gospodarczej,</w:t>
      </w:r>
    </w:p>
    <w:p w14:paraId="2F464A25" w14:textId="77777777" w:rsidR="00FA6D1D" w:rsidRPr="00F82593" w:rsidRDefault="00FA6D1D" w:rsidP="00F82593">
      <w:pPr>
        <w:keepLines/>
        <w:ind w:left="454" w:hanging="283"/>
      </w:pPr>
      <w:r w:rsidRPr="00F82593">
        <w:t>d) Kancelaria Urzędu,</w:t>
      </w:r>
    </w:p>
    <w:p w14:paraId="36973C44" w14:textId="77777777" w:rsidR="00FA6D1D" w:rsidRPr="00F82593" w:rsidRDefault="00FA6D1D" w:rsidP="00F82593">
      <w:pPr>
        <w:keepLines/>
        <w:ind w:left="454" w:hanging="283"/>
      </w:pPr>
      <w:r w:rsidRPr="00F82593">
        <w:t>e) Gdańskie Centrum Kontaktu;</w:t>
      </w:r>
    </w:p>
    <w:p w14:paraId="62EFD9D6" w14:textId="77777777" w:rsidR="00FA6D1D" w:rsidRPr="00F82593" w:rsidRDefault="00FA6D1D" w:rsidP="00F82593">
      <w:pPr>
        <w:spacing w:before="120" w:after="120"/>
        <w:ind w:left="227" w:hanging="340"/>
      </w:pPr>
      <w:r w:rsidRPr="00F82593">
        <w:t>13) </w:t>
      </w:r>
      <w:r w:rsidR="007D65FE" w:rsidRPr="00F82593">
        <w:rPr>
          <w:rStyle w:val="Odwoanieprzypisudolnego"/>
        </w:rPr>
        <w:footnoteReference w:id="37"/>
      </w:r>
      <w:r w:rsidRPr="00F82593">
        <w:rPr>
          <w:b/>
        </w:rPr>
        <w:t>Wydział Rozwoju Społecznego:</w:t>
      </w:r>
    </w:p>
    <w:p w14:paraId="5257D233" w14:textId="0E517A01" w:rsidR="00152EC4" w:rsidRPr="00F82593" w:rsidRDefault="00152EC4" w:rsidP="00942807">
      <w:pPr>
        <w:numPr>
          <w:ilvl w:val="0"/>
          <w:numId w:val="36"/>
        </w:numPr>
        <w:ind w:left="587" w:right="-17"/>
        <w:contextualSpacing/>
        <w:rPr>
          <w:rFonts w:eastAsia="Times New Roman"/>
        </w:rPr>
      </w:pPr>
      <w:r w:rsidRPr="00F82593">
        <w:rPr>
          <w:rFonts w:eastAsia="Times New Roman"/>
          <w:color w:val="201F1E"/>
        </w:rPr>
        <w:t>Referat Strategii</w:t>
      </w:r>
      <w:r w:rsidR="0071237B">
        <w:rPr>
          <w:rFonts w:eastAsia="Times New Roman"/>
          <w:color w:val="201F1E"/>
        </w:rPr>
        <w:t xml:space="preserve"> i </w:t>
      </w:r>
      <w:r w:rsidRPr="00F82593">
        <w:rPr>
          <w:rFonts w:eastAsia="Times New Roman"/>
          <w:color w:val="201F1E"/>
        </w:rPr>
        <w:t>Programów Społecznych,</w:t>
      </w:r>
    </w:p>
    <w:p w14:paraId="0E27CD3D" w14:textId="412A1383"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Opieki</w:t>
      </w:r>
      <w:r w:rsidR="0071237B">
        <w:rPr>
          <w:rFonts w:eastAsia="Times New Roman"/>
          <w:color w:val="201F1E"/>
        </w:rPr>
        <w:t xml:space="preserve"> i </w:t>
      </w:r>
      <w:r w:rsidRPr="00F82593">
        <w:rPr>
          <w:rFonts w:eastAsia="Times New Roman"/>
          <w:color w:val="201F1E"/>
        </w:rPr>
        <w:t>Wychowania,</w:t>
      </w:r>
    </w:p>
    <w:p w14:paraId="27F9676A" w14:textId="77777777"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Szkół,</w:t>
      </w:r>
    </w:p>
    <w:p w14:paraId="26012793" w14:textId="77777777"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Spójności Społecznej,</w:t>
      </w:r>
    </w:p>
    <w:p w14:paraId="1557F29E" w14:textId="77777777"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Usług Społecznych,</w:t>
      </w:r>
    </w:p>
    <w:p w14:paraId="6A03646C" w14:textId="2EAF0DF9"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Współpracy Lokalnej</w:t>
      </w:r>
      <w:r w:rsidR="0071237B">
        <w:rPr>
          <w:rFonts w:eastAsia="Times New Roman"/>
          <w:color w:val="201F1E"/>
        </w:rPr>
        <w:t xml:space="preserve"> i </w:t>
      </w:r>
      <w:r w:rsidRPr="00F82593">
        <w:rPr>
          <w:rFonts w:eastAsia="Times New Roman"/>
          <w:color w:val="201F1E"/>
        </w:rPr>
        <w:t>Innowacji Społecznych, </w:t>
      </w:r>
    </w:p>
    <w:p w14:paraId="1F3078F3" w14:textId="77777777"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Projektów Społecznych, </w:t>
      </w:r>
    </w:p>
    <w:p w14:paraId="219CC378" w14:textId="014ABDD1"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Budżetu</w:t>
      </w:r>
      <w:r w:rsidR="0071237B">
        <w:rPr>
          <w:rFonts w:eastAsia="Times New Roman"/>
          <w:color w:val="201F1E"/>
        </w:rPr>
        <w:t xml:space="preserve"> i </w:t>
      </w:r>
      <w:r w:rsidRPr="00F82593">
        <w:rPr>
          <w:rFonts w:eastAsia="Times New Roman"/>
          <w:color w:val="201F1E"/>
        </w:rPr>
        <w:t>Kontroli, </w:t>
      </w:r>
    </w:p>
    <w:p w14:paraId="1603871F" w14:textId="77777777" w:rsidR="00152EC4" w:rsidRPr="00F82593"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Referat Finansów Oświaty,  </w:t>
      </w:r>
    </w:p>
    <w:p w14:paraId="09BA8C4D" w14:textId="37D00E6D" w:rsidR="00764EE5" w:rsidRDefault="00152EC4" w:rsidP="00942807">
      <w:pPr>
        <w:numPr>
          <w:ilvl w:val="0"/>
          <w:numId w:val="36"/>
        </w:numPr>
        <w:ind w:left="587"/>
        <w:contextualSpacing/>
        <w:textAlignment w:val="baseline"/>
        <w:rPr>
          <w:rFonts w:eastAsia="Times New Roman"/>
          <w:color w:val="201F1E"/>
        </w:rPr>
      </w:pPr>
      <w:r w:rsidRPr="00F82593">
        <w:rPr>
          <w:rFonts w:eastAsia="Times New Roman"/>
          <w:color w:val="201F1E"/>
        </w:rPr>
        <w:t>Zespół ds. kadr dyrektorów szkół</w:t>
      </w:r>
      <w:r w:rsidR="0071237B">
        <w:rPr>
          <w:rFonts w:eastAsia="Times New Roman"/>
          <w:color w:val="201F1E"/>
        </w:rPr>
        <w:t xml:space="preserve"> i </w:t>
      </w:r>
      <w:r w:rsidRPr="00F82593">
        <w:rPr>
          <w:rFonts w:eastAsia="Times New Roman"/>
          <w:color w:val="201F1E"/>
        </w:rPr>
        <w:t>placówek oświatowych,</w:t>
      </w:r>
    </w:p>
    <w:p w14:paraId="21DBE57A" w14:textId="5156CB1A" w:rsidR="00FA6D1D" w:rsidRPr="00764EE5" w:rsidRDefault="00764EE5" w:rsidP="00942807">
      <w:pPr>
        <w:numPr>
          <w:ilvl w:val="0"/>
          <w:numId w:val="36"/>
        </w:numPr>
        <w:ind w:left="587"/>
        <w:contextualSpacing/>
        <w:textAlignment w:val="baseline"/>
        <w:rPr>
          <w:rFonts w:eastAsia="Times New Roman"/>
          <w:color w:val="201F1E"/>
        </w:rPr>
      </w:pPr>
      <w:r>
        <w:rPr>
          <w:rFonts w:eastAsia="Times New Roman"/>
          <w:color w:val="201F1E"/>
        </w:rPr>
        <w:t>S</w:t>
      </w:r>
      <w:r w:rsidR="00152EC4" w:rsidRPr="00764EE5">
        <w:rPr>
          <w:rFonts w:eastAsia="Times New Roman"/>
          <w:color w:val="201F1E"/>
        </w:rPr>
        <w:t>amodzielne stanowiska pracy;</w:t>
      </w:r>
    </w:p>
    <w:p w14:paraId="0BFF4CCB" w14:textId="44BD2161" w:rsidR="00933DCB" w:rsidRPr="00F82593" w:rsidRDefault="00FA6D1D" w:rsidP="00F82593">
      <w:pPr>
        <w:spacing w:before="120" w:after="120"/>
        <w:ind w:left="227" w:hanging="340"/>
        <w:rPr>
          <w:b/>
        </w:rPr>
      </w:pPr>
      <w:r w:rsidRPr="00F82593">
        <w:t>14) </w:t>
      </w:r>
      <w:r w:rsidR="00933DCB" w:rsidRPr="00F82593">
        <w:rPr>
          <w:rStyle w:val="Odwoanieprzypisudolnego"/>
        </w:rPr>
        <w:footnoteReference w:id="38"/>
      </w:r>
      <w:r w:rsidR="00007BE6">
        <w:rPr>
          <w:vertAlign w:val="superscript"/>
        </w:rPr>
        <w:t>,</w:t>
      </w:r>
      <w:r w:rsidR="008D517E">
        <w:rPr>
          <w:rStyle w:val="Odwoanieprzypisudolnego"/>
        </w:rPr>
        <w:footnoteReference w:id="39"/>
      </w:r>
      <w:r w:rsidR="00933DCB" w:rsidRPr="00F82593">
        <w:rPr>
          <w:b/>
        </w:rPr>
        <w:t xml:space="preserve"> Wydział Środowiska:</w:t>
      </w:r>
    </w:p>
    <w:p w14:paraId="7CE7F45B" w14:textId="77777777" w:rsidR="00933DCB" w:rsidRPr="00F82593" w:rsidRDefault="00933DCB" w:rsidP="00F82593">
      <w:pPr>
        <w:numPr>
          <w:ilvl w:val="0"/>
          <w:numId w:val="9"/>
        </w:numPr>
        <w:ind w:left="567"/>
      </w:pPr>
      <w:r w:rsidRPr="00F82593">
        <w:t xml:space="preserve">Referat Polityki Ekologicznej, </w:t>
      </w:r>
    </w:p>
    <w:p w14:paraId="6996422A" w14:textId="28E8554F" w:rsidR="00933DCB" w:rsidRDefault="00933DCB" w:rsidP="00F82593">
      <w:pPr>
        <w:numPr>
          <w:ilvl w:val="0"/>
          <w:numId w:val="9"/>
        </w:numPr>
        <w:ind w:left="567"/>
      </w:pPr>
      <w:r w:rsidRPr="00F82593">
        <w:t>Referat Przyrody</w:t>
      </w:r>
      <w:r w:rsidR="0071237B">
        <w:t xml:space="preserve"> i </w:t>
      </w:r>
      <w:r w:rsidRPr="00F82593">
        <w:t>Rolnictwa,</w:t>
      </w:r>
    </w:p>
    <w:p w14:paraId="32495B51" w14:textId="1BB588B1" w:rsidR="008D2E00" w:rsidRDefault="008D2E00" w:rsidP="00F82593">
      <w:pPr>
        <w:numPr>
          <w:ilvl w:val="0"/>
          <w:numId w:val="9"/>
        </w:numPr>
        <w:ind w:left="567"/>
      </w:pPr>
      <w:r>
        <w:t>Referat Kli</w:t>
      </w:r>
      <w:r w:rsidR="00683BA7">
        <w:t>m</w:t>
      </w:r>
      <w:r>
        <w:t>atu</w:t>
      </w:r>
      <w:r w:rsidR="00683BA7">
        <w:t>,</w:t>
      </w:r>
    </w:p>
    <w:p w14:paraId="0C42C4C6" w14:textId="5B520274" w:rsidR="00683BA7" w:rsidRPr="00F82593" w:rsidRDefault="00683BA7" w:rsidP="00F82593">
      <w:pPr>
        <w:numPr>
          <w:ilvl w:val="0"/>
          <w:numId w:val="9"/>
        </w:numPr>
        <w:ind w:left="567"/>
      </w:pPr>
      <w:r>
        <w:t>Referat Bio</w:t>
      </w:r>
      <w:r w:rsidR="00956435">
        <w:t>różnorodności,</w:t>
      </w:r>
    </w:p>
    <w:p w14:paraId="44752FE1" w14:textId="1D963FA4" w:rsidR="00933DCB" w:rsidRPr="00F82593" w:rsidRDefault="00933DCB" w:rsidP="00F82593">
      <w:pPr>
        <w:numPr>
          <w:ilvl w:val="0"/>
          <w:numId w:val="9"/>
        </w:numPr>
        <w:ind w:left="567"/>
      </w:pPr>
      <w:r w:rsidRPr="00F82593">
        <w:t xml:space="preserve">Referat </w:t>
      </w:r>
      <w:r w:rsidR="00956435">
        <w:t>Jakości Środowiska</w:t>
      </w:r>
      <w:r w:rsidRPr="00F82593">
        <w:t>,</w:t>
      </w:r>
    </w:p>
    <w:p w14:paraId="3C031403" w14:textId="47D7AD9C" w:rsidR="00FA6D1D" w:rsidRPr="00F82593" w:rsidRDefault="00272DC6" w:rsidP="00B8721F">
      <w:pPr>
        <w:numPr>
          <w:ilvl w:val="0"/>
          <w:numId w:val="9"/>
        </w:numPr>
        <w:ind w:left="567"/>
      </w:pPr>
      <w:r>
        <w:t>Zespół ds. Geologii;</w:t>
      </w:r>
    </w:p>
    <w:p w14:paraId="37D233C4" w14:textId="77777777" w:rsidR="00FA6D1D" w:rsidRPr="00F82593" w:rsidRDefault="00FA6D1D" w:rsidP="00F82593">
      <w:pPr>
        <w:spacing w:before="120" w:after="120"/>
        <w:ind w:left="227" w:hanging="340"/>
      </w:pPr>
      <w:r w:rsidRPr="00F82593">
        <w:t>15) </w:t>
      </w:r>
      <w:r w:rsidRPr="00F82593">
        <w:rPr>
          <w:b/>
        </w:rPr>
        <w:t xml:space="preserve">Wydział Gospodarki Komunalnej: </w:t>
      </w:r>
    </w:p>
    <w:p w14:paraId="1618A632" w14:textId="77777777" w:rsidR="00FA6D1D" w:rsidRPr="00F82593" w:rsidRDefault="00FA6D1D" w:rsidP="00F82593">
      <w:pPr>
        <w:keepLines/>
        <w:ind w:left="454" w:hanging="283"/>
      </w:pPr>
      <w:r w:rsidRPr="00F82593">
        <w:t>a) </w:t>
      </w:r>
      <w:r w:rsidRPr="00F82593">
        <w:rPr>
          <w:rStyle w:val="Odwoanieprzypisudolnego"/>
        </w:rPr>
        <w:footnoteReference w:id="40"/>
      </w:r>
      <w:r w:rsidR="00AE75DC" w:rsidRPr="00F82593">
        <w:t>(uchylony)</w:t>
      </w:r>
      <w:r w:rsidRPr="00F82593">
        <w:t>,</w:t>
      </w:r>
    </w:p>
    <w:p w14:paraId="575BC03B" w14:textId="77777777" w:rsidR="00FA6D1D" w:rsidRPr="00F82593" w:rsidRDefault="00FA6D1D" w:rsidP="00F82593">
      <w:pPr>
        <w:keepLines/>
        <w:ind w:left="454" w:hanging="283"/>
      </w:pPr>
      <w:r w:rsidRPr="00F82593">
        <w:t>b) Referat Lokalowy,</w:t>
      </w:r>
    </w:p>
    <w:p w14:paraId="75EA7DDC" w14:textId="77777777" w:rsidR="00FA6D1D" w:rsidRPr="00F82593" w:rsidRDefault="00FA6D1D" w:rsidP="00F82593">
      <w:pPr>
        <w:keepLines/>
        <w:ind w:left="454" w:hanging="283"/>
      </w:pPr>
      <w:r w:rsidRPr="00F82593">
        <w:lastRenderedPageBreak/>
        <w:t>c) Referat Komunalny,</w:t>
      </w:r>
    </w:p>
    <w:p w14:paraId="3FEB4660" w14:textId="77777777" w:rsidR="00FA6D1D" w:rsidRPr="00F82593" w:rsidRDefault="00FA6D1D" w:rsidP="00F82593">
      <w:pPr>
        <w:keepLines/>
        <w:ind w:left="454" w:hanging="283"/>
      </w:pPr>
      <w:r w:rsidRPr="00F82593">
        <w:t>d) Referat Mobilności Aktywnej,</w:t>
      </w:r>
    </w:p>
    <w:p w14:paraId="3FF7A89E" w14:textId="77777777" w:rsidR="00FA6D1D" w:rsidRPr="00F82593" w:rsidRDefault="00FA6D1D" w:rsidP="00F82593">
      <w:pPr>
        <w:keepLines/>
        <w:ind w:left="454" w:hanging="283"/>
      </w:pPr>
      <w:r w:rsidRPr="00F82593">
        <w:t>e) Referat Ekonomiczny,</w:t>
      </w:r>
    </w:p>
    <w:p w14:paraId="1B0C83C7" w14:textId="77777777" w:rsidR="00FA6D1D" w:rsidRPr="00F82593" w:rsidRDefault="00FA6D1D" w:rsidP="00F82593">
      <w:pPr>
        <w:keepLines/>
        <w:ind w:left="454" w:hanging="283"/>
      </w:pPr>
      <w:r w:rsidRPr="00F82593">
        <w:t>f) Referat Handlu,</w:t>
      </w:r>
    </w:p>
    <w:p w14:paraId="4A281C9E" w14:textId="2CD57346" w:rsidR="00FA6D1D" w:rsidRPr="00F82593" w:rsidRDefault="00FA6D1D" w:rsidP="00F82593">
      <w:pPr>
        <w:keepLines/>
        <w:ind w:left="454" w:hanging="283"/>
      </w:pPr>
      <w:r w:rsidRPr="00F82593">
        <w:t>g)</w:t>
      </w:r>
      <w:r w:rsidR="00E36931" w:rsidRPr="00F82593">
        <w:rPr>
          <w:rStyle w:val="Odwoanieprzypisudolnego"/>
        </w:rPr>
        <w:footnoteReference w:id="41"/>
      </w:r>
      <w:r w:rsidRPr="00F82593">
        <w:t> Referat Logistyki</w:t>
      </w:r>
      <w:r w:rsidR="0071237B">
        <w:t xml:space="preserve"> i </w:t>
      </w:r>
      <w:r w:rsidR="00E36931" w:rsidRPr="00F82593">
        <w:t xml:space="preserve">Monitoringu </w:t>
      </w:r>
      <w:r w:rsidRPr="00F82593">
        <w:t>Systemu Gospodarowania Odpadami Komunalnymi,</w:t>
      </w:r>
    </w:p>
    <w:p w14:paraId="1FFEC0C5" w14:textId="77777777" w:rsidR="00FA6D1D" w:rsidRPr="00F82593" w:rsidRDefault="00FA6D1D" w:rsidP="00F82593">
      <w:pPr>
        <w:keepLines/>
        <w:ind w:left="454" w:hanging="283"/>
      </w:pPr>
      <w:r w:rsidRPr="00F82593">
        <w:t>h) Referat Wymiaru Opłat za Gospodarowanie Odpadami Komunalnymi,</w:t>
      </w:r>
    </w:p>
    <w:p w14:paraId="0B36131F" w14:textId="77777777" w:rsidR="00FA6D1D" w:rsidRPr="00F82593" w:rsidRDefault="00FA6D1D" w:rsidP="00F82593">
      <w:pPr>
        <w:keepLines/>
        <w:ind w:left="454" w:hanging="283"/>
      </w:pPr>
      <w:r w:rsidRPr="00F82593">
        <w:t>i) </w:t>
      </w:r>
      <w:r w:rsidR="00E36931" w:rsidRPr="00F82593">
        <w:rPr>
          <w:rStyle w:val="Odwoanieprzypisudolnego"/>
        </w:rPr>
        <w:footnoteReference w:id="42"/>
      </w:r>
      <w:r w:rsidR="00E36931" w:rsidRPr="00F82593">
        <w:t>(uchylony)</w:t>
      </w:r>
      <w:r w:rsidRPr="00F82593">
        <w:t>,</w:t>
      </w:r>
    </w:p>
    <w:p w14:paraId="69FF2776" w14:textId="612F5E27" w:rsidR="00FA6D1D" w:rsidRPr="00F82593" w:rsidRDefault="00FA6D1D" w:rsidP="00F82593">
      <w:pPr>
        <w:keepLines/>
        <w:ind w:left="454" w:hanging="283"/>
      </w:pPr>
      <w:r w:rsidRPr="00F82593">
        <w:t>j) </w:t>
      </w:r>
      <w:r w:rsidR="002B15B5">
        <w:rPr>
          <w:rStyle w:val="Odwoanieprzypisudolnego"/>
        </w:rPr>
        <w:footnoteReference w:id="43"/>
      </w:r>
      <w:r w:rsidR="006214FD">
        <w:t xml:space="preserve">Referat </w:t>
      </w:r>
      <w:r w:rsidRPr="00F82593">
        <w:t>ds. Zarządzania Ruchem,</w:t>
      </w:r>
    </w:p>
    <w:p w14:paraId="7C99B760" w14:textId="246450F2" w:rsidR="00FA6D1D" w:rsidRPr="00F82593" w:rsidRDefault="00FA6D1D" w:rsidP="00F82593">
      <w:pPr>
        <w:keepLines/>
        <w:ind w:left="454" w:hanging="283"/>
      </w:pPr>
      <w:r w:rsidRPr="00F82593">
        <w:t>k) </w:t>
      </w:r>
      <w:r w:rsidR="002A1E5B" w:rsidRPr="00F82593">
        <w:rPr>
          <w:rStyle w:val="Odwoanieprzypisudolnego"/>
        </w:rPr>
        <w:footnoteReference w:id="44"/>
      </w:r>
      <w:r w:rsidR="00880B04" w:rsidRPr="00F82593">
        <w:rPr>
          <w:i/>
        </w:rPr>
        <w:t>(uchylony)</w:t>
      </w:r>
    </w:p>
    <w:p w14:paraId="5CB48BB4" w14:textId="55BA0A42" w:rsidR="00FA6D1D" w:rsidRPr="00F82593" w:rsidRDefault="00FA6D1D" w:rsidP="00F82593">
      <w:pPr>
        <w:keepLines/>
        <w:ind w:left="454" w:hanging="283"/>
      </w:pPr>
      <w:r w:rsidRPr="00F82593">
        <w:t>l) </w:t>
      </w:r>
      <w:r w:rsidR="00AE75DC" w:rsidRPr="00F82593">
        <w:rPr>
          <w:rStyle w:val="Odwoanieprzypisudolnego"/>
        </w:rPr>
        <w:footnoteReference w:id="45"/>
      </w:r>
      <w:r w:rsidR="00764EE5">
        <w:t>(</w:t>
      </w:r>
      <w:r w:rsidR="00AE75DC" w:rsidRPr="00764EE5">
        <w:rPr>
          <w:i/>
          <w:iCs/>
        </w:rPr>
        <w:t>uchylony)</w:t>
      </w:r>
    </w:p>
    <w:p w14:paraId="2D4D7B71" w14:textId="15115A18" w:rsidR="00FA6D1D" w:rsidRPr="00F82593" w:rsidRDefault="00FA6D1D" w:rsidP="00F82593">
      <w:pPr>
        <w:keepLines/>
        <w:ind w:left="454" w:hanging="283"/>
        <w:rPr>
          <w:i/>
        </w:rPr>
      </w:pPr>
      <w:r w:rsidRPr="00F82593">
        <w:t>m)</w:t>
      </w:r>
      <w:r w:rsidRPr="00F82593">
        <w:rPr>
          <w:rStyle w:val="Odwoanieprzypisudolnego"/>
        </w:rPr>
        <w:footnoteReference w:id="46"/>
      </w:r>
      <w:r w:rsidR="00C4532A" w:rsidRPr="00F82593">
        <w:t>(</w:t>
      </w:r>
      <w:r w:rsidR="00C4532A" w:rsidRPr="00F82593">
        <w:rPr>
          <w:i/>
        </w:rPr>
        <w:t>uchylony)</w:t>
      </w:r>
    </w:p>
    <w:p w14:paraId="677B43DB" w14:textId="784505CC" w:rsidR="00D302A5" w:rsidRPr="00F82593" w:rsidRDefault="00D302A5" w:rsidP="00F82593">
      <w:pPr>
        <w:keepLines/>
        <w:ind w:left="454" w:hanging="283"/>
      </w:pPr>
      <w:r w:rsidRPr="00F82593">
        <w:t>n</w:t>
      </w:r>
      <w:r w:rsidRPr="00F82593">
        <w:rPr>
          <w:i/>
        </w:rPr>
        <w:t>)</w:t>
      </w:r>
      <w:r w:rsidRPr="00F82593">
        <w:rPr>
          <w:rStyle w:val="Odwoanieprzypisudolnego"/>
          <w:i/>
        </w:rPr>
        <w:footnoteReference w:id="47"/>
      </w:r>
      <w:r w:rsidR="00403E6A">
        <w:rPr>
          <w:i/>
        </w:rPr>
        <w:t>,</w:t>
      </w:r>
      <w:r w:rsidR="00403E6A">
        <w:rPr>
          <w:rStyle w:val="Odwoanieprzypisudolnego"/>
          <w:i/>
        </w:rPr>
        <w:footnoteReference w:id="48"/>
      </w:r>
      <w:r w:rsidRPr="00F82593">
        <w:rPr>
          <w:i/>
        </w:rPr>
        <w:t xml:space="preserve"> </w:t>
      </w:r>
      <w:r w:rsidR="00DD6B4B">
        <w:t>Referat</w:t>
      </w:r>
      <w:r w:rsidRPr="00F82593">
        <w:t xml:space="preserve"> </w:t>
      </w:r>
      <w:r w:rsidR="007E1AF7" w:rsidRPr="00F82593">
        <w:t>Rozwoju Lokalnego,</w:t>
      </w:r>
    </w:p>
    <w:p w14:paraId="041F3D82" w14:textId="0384CDB4" w:rsidR="007E1AF7" w:rsidRDefault="007E1AF7" w:rsidP="00F82593">
      <w:pPr>
        <w:keepLines/>
        <w:ind w:left="454" w:hanging="283"/>
      </w:pPr>
      <w:r w:rsidRPr="00F82593">
        <w:t>o)</w:t>
      </w:r>
      <w:r w:rsidR="00B55577" w:rsidRPr="00F82593">
        <w:rPr>
          <w:rStyle w:val="Odwoanieprzypisudolnego"/>
        </w:rPr>
        <w:footnoteReference w:id="49"/>
      </w:r>
      <w:r w:rsidR="005C6901">
        <w:rPr>
          <w:vertAlign w:val="superscript"/>
        </w:rPr>
        <w:t>,</w:t>
      </w:r>
      <w:r w:rsidR="005C6901">
        <w:rPr>
          <w:rStyle w:val="Odwoanieprzypisudolnego"/>
        </w:rPr>
        <w:footnoteReference w:id="50"/>
      </w:r>
      <w:r w:rsidR="00B55577" w:rsidRPr="00F82593">
        <w:t xml:space="preserve"> </w:t>
      </w:r>
      <w:r w:rsidR="007A21B7">
        <w:t>Referat</w:t>
      </w:r>
      <w:r w:rsidR="00B55577" w:rsidRPr="00F82593">
        <w:t xml:space="preserve"> ds. </w:t>
      </w:r>
      <w:bookmarkStart w:id="5" w:name="_Hlk96432779"/>
      <w:r w:rsidR="00B55577" w:rsidRPr="00F82593">
        <w:t>Komunikacji</w:t>
      </w:r>
      <w:r w:rsidR="0071237B">
        <w:t xml:space="preserve"> i </w:t>
      </w:r>
      <w:r w:rsidR="00B55577" w:rsidRPr="00F82593">
        <w:t>Edukacji</w:t>
      </w:r>
      <w:r w:rsidR="0071237B">
        <w:t xml:space="preserve"> w </w:t>
      </w:r>
      <w:r w:rsidR="00B55577" w:rsidRPr="00F82593">
        <w:t>zakresie Gospodarowania Odpadami Komunalnymi</w:t>
      </w:r>
      <w:bookmarkEnd w:id="5"/>
      <w:r w:rsidR="004E7886">
        <w:t>,</w:t>
      </w:r>
    </w:p>
    <w:p w14:paraId="3E4CDAD3" w14:textId="084F116D" w:rsidR="004E7886" w:rsidRPr="00F82593" w:rsidRDefault="005B6407" w:rsidP="00F82593">
      <w:pPr>
        <w:keepLines/>
        <w:ind w:left="454" w:hanging="283"/>
      </w:pPr>
      <w:r>
        <w:t>p)</w:t>
      </w:r>
      <w:r>
        <w:rPr>
          <w:rStyle w:val="Odwoanieprzypisudolnego"/>
        </w:rPr>
        <w:footnoteReference w:id="51"/>
      </w:r>
      <w:r w:rsidR="00E870BF">
        <w:t>Samodzielne stanowisko pracy</w:t>
      </w:r>
      <w:r w:rsidR="006C0FF6">
        <w:t>;</w:t>
      </w:r>
    </w:p>
    <w:p w14:paraId="0CEE9E0C" w14:textId="77777777" w:rsidR="00FA6D1D" w:rsidRPr="00F82593" w:rsidRDefault="00FA6D1D" w:rsidP="00F82593">
      <w:pPr>
        <w:spacing w:before="120" w:after="120"/>
        <w:ind w:left="227" w:hanging="340"/>
      </w:pPr>
      <w:r w:rsidRPr="00F82593">
        <w:t>16)</w:t>
      </w:r>
      <w:r w:rsidR="007462F8" w:rsidRPr="00F82593">
        <w:t xml:space="preserve"> </w:t>
      </w:r>
      <w:r w:rsidRPr="00F82593">
        <w:rPr>
          <w:b/>
        </w:rPr>
        <w:t>Wydział Geodezji:</w:t>
      </w:r>
      <w:r w:rsidR="007462F8" w:rsidRPr="00F82593">
        <w:rPr>
          <w:b/>
        </w:rPr>
        <w:t xml:space="preserve"> </w:t>
      </w:r>
    </w:p>
    <w:p w14:paraId="3931F26C" w14:textId="77777777" w:rsidR="00FA6D1D" w:rsidRPr="00F82593" w:rsidRDefault="00FA6D1D" w:rsidP="00F82593">
      <w:pPr>
        <w:keepLines/>
        <w:ind w:left="454" w:hanging="283"/>
      </w:pPr>
      <w:r w:rsidRPr="00F82593">
        <w:t>a) Referat Robót Geodezyjnych,</w:t>
      </w:r>
    </w:p>
    <w:p w14:paraId="4C2DFEB0" w14:textId="77777777" w:rsidR="00FA6D1D" w:rsidRPr="00F82593" w:rsidRDefault="00FA6D1D" w:rsidP="00F82593">
      <w:pPr>
        <w:keepLines/>
        <w:ind w:left="454" w:hanging="283"/>
      </w:pPr>
      <w:r w:rsidRPr="00F82593">
        <w:t>b) Referat Ewidencji Gruntów,</w:t>
      </w:r>
    </w:p>
    <w:p w14:paraId="1B907D88" w14:textId="77777777" w:rsidR="00FA6D1D" w:rsidRPr="00F82593" w:rsidRDefault="00FA6D1D" w:rsidP="00F82593">
      <w:pPr>
        <w:keepLines/>
        <w:ind w:left="454" w:hanging="283"/>
      </w:pPr>
      <w:r w:rsidRPr="00F82593">
        <w:t>c) Referat Zasobu Geodezyjnego,</w:t>
      </w:r>
    </w:p>
    <w:p w14:paraId="112C8AD9" w14:textId="77777777" w:rsidR="00FA6D1D" w:rsidRPr="00F82593" w:rsidRDefault="00FA6D1D" w:rsidP="00F82593">
      <w:pPr>
        <w:keepLines/>
        <w:ind w:left="454" w:hanging="283"/>
      </w:pPr>
      <w:r w:rsidRPr="00F82593">
        <w:t>d) Referat Koordynacji Sytuowania Projektowanego Uzbrojenia Terenu;</w:t>
      </w:r>
    </w:p>
    <w:p w14:paraId="74D76266" w14:textId="656FF883" w:rsidR="00FA6D1D" w:rsidRPr="00F82593" w:rsidRDefault="00FA6D1D" w:rsidP="00F82593">
      <w:pPr>
        <w:spacing w:before="120" w:after="120"/>
        <w:ind w:left="227" w:hanging="340"/>
      </w:pPr>
      <w:r w:rsidRPr="00F82593">
        <w:t>17) </w:t>
      </w:r>
      <w:r w:rsidRPr="00F82593">
        <w:rPr>
          <w:b/>
        </w:rPr>
        <w:t>Wydział Urbanistyki</w:t>
      </w:r>
      <w:r w:rsidR="0071237B">
        <w:rPr>
          <w:b/>
        </w:rPr>
        <w:t xml:space="preserve"> i </w:t>
      </w:r>
      <w:r w:rsidRPr="00F82593">
        <w:rPr>
          <w:b/>
        </w:rPr>
        <w:t>Architektury:</w:t>
      </w:r>
    </w:p>
    <w:p w14:paraId="05E6CC68" w14:textId="032B3A43" w:rsidR="00FA6D1D" w:rsidRPr="00F82593" w:rsidRDefault="00FA6D1D" w:rsidP="00F82593">
      <w:pPr>
        <w:keepLines/>
        <w:ind w:left="454" w:hanging="283"/>
      </w:pPr>
      <w:r w:rsidRPr="00F82593">
        <w:t>a) </w:t>
      </w:r>
      <w:r w:rsidRPr="00F82593">
        <w:rPr>
          <w:rStyle w:val="Odwoanieprzypisudolnego"/>
        </w:rPr>
        <w:footnoteReference w:id="52"/>
      </w:r>
      <w:r w:rsidRPr="00F82593">
        <w:t xml:space="preserve"> </w:t>
      </w:r>
      <w:r w:rsidRPr="00F82593">
        <w:rPr>
          <w:i/>
        </w:rPr>
        <w:t>(uchylony)</w:t>
      </w:r>
    </w:p>
    <w:p w14:paraId="64444CC8" w14:textId="2C66DCB4" w:rsidR="00FA6D1D" w:rsidRPr="00F82593" w:rsidRDefault="00FA6D1D" w:rsidP="00F82593">
      <w:pPr>
        <w:keepLines/>
        <w:ind w:left="454" w:hanging="283"/>
      </w:pPr>
      <w:r w:rsidRPr="00F82593">
        <w:lastRenderedPageBreak/>
        <w:t>b) </w:t>
      </w:r>
      <w:r w:rsidR="00D1035A" w:rsidRPr="00F82593">
        <w:rPr>
          <w:rStyle w:val="Odwoanieprzypisudolnego"/>
        </w:rPr>
        <w:footnoteReference w:id="53"/>
      </w:r>
      <w:r w:rsidR="007D6D68" w:rsidRPr="00F82593">
        <w:t>(</w:t>
      </w:r>
      <w:r w:rsidR="007D6D68" w:rsidRPr="00F82593">
        <w:rPr>
          <w:i/>
        </w:rPr>
        <w:t>uchylony)</w:t>
      </w:r>
    </w:p>
    <w:p w14:paraId="317B8572" w14:textId="012DC05C" w:rsidR="00FA6D1D" w:rsidRPr="00F82593" w:rsidRDefault="00FA6D1D" w:rsidP="00F82593">
      <w:pPr>
        <w:keepLines/>
        <w:ind w:left="454" w:hanging="283"/>
      </w:pPr>
      <w:r w:rsidRPr="00F82593">
        <w:t>c) </w:t>
      </w:r>
      <w:r w:rsidR="00D1035A" w:rsidRPr="00F82593">
        <w:rPr>
          <w:rStyle w:val="Odwoanieprzypisudolnego"/>
        </w:rPr>
        <w:footnoteReference w:id="54"/>
      </w:r>
      <w:r w:rsidR="007D6D68" w:rsidRPr="00F82593">
        <w:rPr>
          <w:i/>
        </w:rPr>
        <w:t>(uchylony)</w:t>
      </w:r>
    </w:p>
    <w:p w14:paraId="2CD36CD4" w14:textId="77777777" w:rsidR="00FA6D1D" w:rsidRPr="00F82593" w:rsidRDefault="00FA6D1D" w:rsidP="00F82593">
      <w:pPr>
        <w:keepLines/>
        <w:ind w:left="454" w:hanging="283"/>
      </w:pPr>
      <w:r w:rsidRPr="00F82593">
        <w:t>d) </w:t>
      </w:r>
      <w:r w:rsidRPr="00F82593">
        <w:rPr>
          <w:rStyle w:val="Odwoanieprzypisudolnego"/>
        </w:rPr>
        <w:footnoteReference w:id="55"/>
      </w:r>
      <w:r w:rsidRPr="00F82593">
        <w:t>Referat Architektury – Oliwa,</w:t>
      </w:r>
    </w:p>
    <w:p w14:paraId="764538B8" w14:textId="77777777" w:rsidR="00FA6D1D" w:rsidRPr="00F82593" w:rsidRDefault="00FA6D1D" w:rsidP="00F82593">
      <w:pPr>
        <w:keepLines/>
        <w:ind w:left="454" w:hanging="283"/>
      </w:pPr>
      <w:r w:rsidRPr="00F82593">
        <w:t>e) </w:t>
      </w:r>
      <w:r w:rsidRPr="00F82593">
        <w:rPr>
          <w:rStyle w:val="Odwoanieprzypisudolnego"/>
        </w:rPr>
        <w:footnoteReference w:id="56"/>
      </w:r>
      <w:r w:rsidRPr="00F82593">
        <w:t>Referat Architektury – Wrzeszcz,</w:t>
      </w:r>
    </w:p>
    <w:p w14:paraId="3CAB248E" w14:textId="77777777" w:rsidR="00FA6D1D" w:rsidRPr="00F82593" w:rsidRDefault="00FA6D1D" w:rsidP="00F82593">
      <w:pPr>
        <w:keepLines/>
        <w:ind w:left="454" w:hanging="283"/>
      </w:pPr>
      <w:r w:rsidRPr="00F82593">
        <w:t>f) </w:t>
      </w:r>
      <w:r w:rsidRPr="00F82593">
        <w:rPr>
          <w:rStyle w:val="Odwoanieprzypisudolnego"/>
        </w:rPr>
        <w:footnoteReference w:id="57"/>
      </w:r>
      <w:r w:rsidRPr="00F82593">
        <w:t>Ref</w:t>
      </w:r>
      <w:r w:rsidR="007D6D68" w:rsidRPr="00F82593">
        <w:t>erat Architektury – Śródmieście,</w:t>
      </w:r>
    </w:p>
    <w:p w14:paraId="5C572B0F" w14:textId="77777777" w:rsidR="007D6D68" w:rsidRPr="00F82593" w:rsidRDefault="007D6D68" w:rsidP="00F82593">
      <w:pPr>
        <w:keepLines/>
        <w:ind w:left="454" w:hanging="283"/>
      </w:pPr>
      <w:r w:rsidRPr="00F82593">
        <w:t>g) </w:t>
      </w:r>
      <w:r w:rsidRPr="00F82593">
        <w:rPr>
          <w:rStyle w:val="Odwoanieprzypisudolnego"/>
        </w:rPr>
        <w:footnoteReference w:id="58"/>
      </w:r>
      <w:r w:rsidRPr="00F82593">
        <w:t>Referat Planów,</w:t>
      </w:r>
    </w:p>
    <w:p w14:paraId="1CD02830" w14:textId="77777777" w:rsidR="007D6D68" w:rsidRPr="00F82593" w:rsidRDefault="007D6D68" w:rsidP="00F82593">
      <w:pPr>
        <w:keepLines/>
        <w:ind w:left="454" w:hanging="283"/>
      </w:pPr>
      <w:r w:rsidRPr="00F82593">
        <w:t>h) </w:t>
      </w:r>
      <w:r w:rsidRPr="00F82593">
        <w:rPr>
          <w:rStyle w:val="Odwoanieprzypisudolnego"/>
        </w:rPr>
        <w:footnoteReference w:id="59"/>
      </w:r>
      <w:r w:rsidRPr="00F82593">
        <w:t>Zespół ds. administracyjnych;</w:t>
      </w:r>
    </w:p>
    <w:p w14:paraId="0C192916" w14:textId="24803756" w:rsidR="00FA6D1D" w:rsidRPr="00F82593" w:rsidRDefault="00FA6D1D" w:rsidP="00F82593">
      <w:pPr>
        <w:spacing w:before="120" w:after="120"/>
        <w:ind w:left="227" w:hanging="340"/>
      </w:pPr>
      <w:r w:rsidRPr="00F82593">
        <w:t>18) </w:t>
      </w:r>
      <w:r w:rsidRPr="00F82593">
        <w:rPr>
          <w:b/>
        </w:rPr>
        <w:t>Wydział Bezpieczeństwa</w:t>
      </w:r>
      <w:r w:rsidR="0071237B">
        <w:rPr>
          <w:b/>
        </w:rPr>
        <w:t xml:space="preserve"> i </w:t>
      </w:r>
      <w:r w:rsidRPr="00F82593">
        <w:rPr>
          <w:b/>
        </w:rPr>
        <w:t>Zarządzania Kryzysowego:</w:t>
      </w:r>
    </w:p>
    <w:p w14:paraId="3C49E66B" w14:textId="77777777" w:rsidR="00FA6D1D" w:rsidRPr="00F82593" w:rsidRDefault="00FA6D1D" w:rsidP="00F82593">
      <w:pPr>
        <w:keepLines/>
        <w:ind w:left="454" w:hanging="283"/>
      </w:pPr>
      <w:r w:rsidRPr="00F82593">
        <w:t>a) Referat Planowania Cywilnego,</w:t>
      </w:r>
    </w:p>
    <w:p w14:paraId="7A195DE6" w14:textId="77777777" w:rsidR="00FA6D1D" w:rsidRPr="00F82593" w:rsidRDefault="00FA6D1D" w:rsidP="00F82593">
      <w:pPr>
        <w:keepLines/>
        <w:ind w:left="454" w:hanging="283"/>
      </w:pPr>
      <w:r w:rsidRPr="00F82593">
        <w:t>b) Referat Zarządzania Kryzysowego,</w:t>
      </w:r>
    </w:p>
    <w:p w14:paraId="3A344840" w14:textId="77777777" w:rsidR="00FA6D1D" w:rsidRPr="00F82593" w:rsidRDefault="00FA6D1D" w:rsidP="00F82593">
      <w:pPr>
        <w:keepLines/>
        <w:ind w:left="454" w:hanging="283"/>
      </w:pPr>
      <w:r w:rsidRPr="00F82593">
        <w:t>c) Referat Bezpieczeństwa Publicznego,</w:t>
      </w:r>
    </w:p>
    <w:p w14:paraId="02C4974B" w14:textId="77777777" w:rsidR="00FA6D1D" w:rsidRPr="00F82593" w:rsidRDefault="00FA6D1D" w:rsidP="00F82593">
      <w:pPr>
        <w:keepLines/>
        <w:ind w:left="454" w:hanging="283"/>
      </w:pPr>
      <w:r w:rsidRPr="00F82593">
        <w:t>d) Referat Spraw Wojskowych,</w:t>
      </w:r>
    </w:p>
    <w:p w14:paraId="6E6BC32F" w14:textId="57DF426F" w:rsidR="0024501C" w:rsidRPr="00F82593" w:rsidRDefault="00FA6D1D" w:rsidP="003B030C">
      <w:pPr>
        <w:keepLines/>
        <w:ind w:left="454" w:hanging="283"/>
      </w:pPr>
      <w:r w:rsidRPr="00F82593">
        <w:t>e) Samodzielne stanowiska pracy;</w:t>
      </w:r>
    </w:p>
    <w:p w14:paraId="372BD2FE" w14:textId="1A658CDD" w:rsidR="001D1A53" w:rsidRPr="00F82593" w:rsidRDefault="00FA6D1D" w:rsidP="00F82593">
      <w:pPr>
        <w:spacing w:before="120" w:after="120"/>
        <w:ind w:left="227" w:hanging="340"/>
        <w:rPr>
          <w:b/>
        </w:rPr>
      </w:pPr>
      <w:r w:rsidRPr="00F82593">
        <w:t>19) </w:t>
      </w:r>
      <w:r w:rsidR="001D1A53" w:rsidRPr="00F82593">
        <w:rPr>
          <w:rStyle w:val="Odwoanieprzypisudolnego"/>
        </w:rPr>
        <w:footnoteReference w:id="60"/>
      </w:r>
      <w:r w:rsidR="001D1A53" w:rsidRPr="00F82593">
        <w:t xml:space="preserve"> </w:t>
      </w:r>
      <w:r w:rsidR="001D1A53" w:rsidRPr="00F82593">
        <w:rPr>
          <w:b/>
        </w:rPr>
        <w:t>Biuro Audytu</w:t>
      </w:r>
      <w:r w:rsidR="0071237B">
        <w:rPr>
          <w:b/>
        </w:rPr>
        <w:t xml:space="preserve"> i </w:t>
      </w:r>
      <w:r w:rsidR="001D1A53" w:rsidRPr="00F82593">
        <w:rPr>
          <w:b/>
        </w:rPr>
        <w:t>Kontroli:</w:t>
      </w:r>
    </w:p>
    <w:p w14:paraId="63371FCB" w14:textId="513EC756" w:rsidR="001D1A53" w:rsidRPr="00F82593" w:rsidRDefault="001D1A53" w:rsidP="00F82593">
      <w:pPr>
        <w:ind w:left="567" w:hanging="340"/>
      </w:pPr>
      <w:r w:rsidRPr="00F82593">
        <w:t>a)</w:t>
      </w:r>
      <w:r w:rsidRPr="00F82593">
        <w:tab/>
      </w:r>
      <w:r w:rsidR="0024501C" w:rsidRPr="00F82593">
        <w:rPr>
          <w:rStyle w:val="Odwoanieprzypisudolnego"/>
        </w:rPr>
        <w:footnoteReference w:id="61"/>
      </w:r>
      <w:r w:rsidR="0024501C" w:rsidRPr="00B102F6">
        <w:rPr>
          <w:i/>
          <w:iCs/>
        </w:rPr>
        <w:t>(uchylony)</w:t>
      </w:r>
    </w:p>
    <w:p w14:paraId="22B34C98" w14:textId="77777777" w:rsidR="001D1A53" w:rsidRPr="00F82593" w:rsidRDefault="001D1A53" w:rsidP="00F82593">
      <w:pPr>
        <w:ind w:left="567" w:hanging="340"/>
      </w:pPr>
      <w:r w:rsidRPr="00F82593">
        <w:t>b)</w:t>
      </w:r>
      <w:r w:rsidRPr="00F82593">
        <w:tab/>
        <w:t>Referat Kontroli,</w:t>
      </w:r>
    </w:p>
    <w:p w14:paraId="538E1B30" w14:textId="77777777" w:rsidR="001D1A53" w:rsidRPr="00F82593" w:rsidRDefault="001D1A53" w:rsidP="00F82593">
      <w:pPr>
        <w:ind w:left="567" w:hanging="340"/>
      </w:pPr>
      <w:r w:rsidRPr="00F82593">
        <w:t>c)</w:t>
      </w:r>
      <w:r w:rsidRPr="00F82593">
        <w:tab/>
        <w:t>Zespół ds. Audytu Wewnętrznego,</w:t>
      </w:r>
    </w:p>
    <w:p w14:paraId="0DB5F494" w14:textId="7072109F" w:rsidR="001D1A53" w:rsidRPr="00F82593" w:rsidRDefault="001D1A53" w:rsidP="00F82593">
      <w:pPr>
        <w:ind w:left="567" w:hanging="340"/>
      </w:pPr>
      <w:r w:rsidRPr="00F82593">
        <w:t>d)</w:t>
      </w:r>
      <w:r w:rsidRPr="00F82593">
        <w:tab/>
      </w:r>
      <w:r w:rsidR="0024501C" w:rsidRPr="00F82593">
        <w:rPr>
          <w:rStyle w:val="Odwoanieprzypisudolnego"/>
        </w:rPr>
        <w:footnoteReference w:id="62"/>
      </w:r>
      <w:r w:rsidR="0024501C" w:rsidRPr="00B102F6">
        <w:rPr>
          <w:i/>
          <w:iCs/>
        </w:rPr>
        <w:t>(uchylony)</w:t>
      </w:r>
    </w:p>
    <w:p w14:paraId="4C47893E" w14:textId="62F4A78F" w:rsidR="00FA6D1D" w:rsidRPr="00F82593" w:rsidRDefault="001D1A53" w:rsidP="00F82593">
      <w:pPr>
        <w:ind w:left="567" w:hanging="340"/>
      </w:pPr>
      <w:r w:rsidRPr="00F82593">
        <w:t>e)</w:t>
      </w:r>
      <w:r w:rsidRPr="00F82593">
        <w:tab/>
      </w:r>
      <w:r w:rsidR="0024501C" w:rsidRPr="00F82593">
        <w:rPr>
          <w:rStyle w:val="Odwoanieprzypisudolnego"/>
        </w:rPr>
        <w:footnoteReference w:id="63"/>
      </w:r>
      <w:r w:rsidR="0024501C" w:rsidRPr="00B102F6">
        <w:rPr>
          <w:i/>
          <w:iCs/>
        </w:rPr>
        <w:t>(uchylony)</w:t>
      </w:r>
    </w:p>
    <w:p w14:paraId="27855E2F" w14:textId="77777777" w:rsidR="00FA6D1D" w:rsidRPr="00F82593" w:rsidRDefault="00FA6D1D" w:rsidP="00F82593">
      <w:pPr>
        <w:spacing w:before="120" w:after="120"/>
        <w:ind w:left="227" w:hanging="340"/>
      </w:pPr>
      <w:r w:rsidRPr="00F82593">
        <w:t>20) </w:t>
      </w:r>
      <w:r w:rsidRPr="00F82593">
        <w:rPr>
          <w:b/>
        </w:rPr>
        <w:t>Biuro Informatyki;</w:t>
      </w:r>
    </w:p>
    <w:p w14:paraId="427AE90C" w14:textId="77777777" w:rsidR="00FA6D1D" w:rsidRPr="00F82593" w:rsidRDefault="00FA6D1D" w:rsidP="00F82593">
      <w:pPr>
        <w:spacing w:before="120" w:after="120"/>
        <w:ind w:left="227" w:hanging="340"/>
      </w:pPr>
      <w:r w:rsidRPr="00F82593">
        <w:t>21) </w:t>
      </w:r>
      <w:r w:rsidRPr="00F82593">
        <w:rPr>
          <w:b/>
        </w:rPr>
        <w:t>Biuro Zamówień Publicznych;</w:t>
      </w:r>
    </w:p>
    <w:p w14:paraId="004B3F24" w14:textId="3BCFF679" w:rsidR="00FA6D1D" w:rsidRDefault="00FA6D1D" w:rsidP="00F82593">
      <w:pPr>
        <w:spacing w:before="120" w:after="120"/>
        <w:ind w:left="227" w:hanging="340"/>
        <w:rPr>
          <w:b/>
        </w:rPr>
      </w:pPr>
      <w:r w:rsidRPr="00F82593">
        <w:t>22) </w:t>
      </w:r>
      <w:r w:rsidR="00154CE0">
        <w:rPr>
          <w:rStyle w:val="Odwoanieprzypisudolnego"/>
        </w:rPr>
        <w:footnoteReference w:id="64"/>
      </w:r>
      <w:r w:rsidRPr="00F82593">
        <w:rPr>
          <w:b/>
        </w:rPr>
        <w:t>Urząd Stanu Cywilnego</w:t>
      </w:r>
      <w:r w:rsidR="0073256D">
        <w:rPr>
          <w:b/>
        </w:rPr>
        <w:t>:</w:t>
      </w:r>
    </w:p>
    <w:p w14:paraId="71C909EA" w14:textId="6E9E1B7E" w:rsidR="00122A3E" w:rsidRDefault="00122A3E" w:rsidP="00BB595D">
      <w:pPr>
        <w:ind w:left="567" w:hanging="340"/>
      </w:pPr>
      <w:r>
        <w:lastRenderedPageBreak/>
        <w:t>a)</w:t>
      </w:r>
      <w:r>
        <w:tab/>
        <w:t>Referat Urodzeń</w:t>
      </w:r>
      <w:r w:rsidR="0071237B">
        <w:t xml:space="preserve"> i </w:t>
      </w:r>
      <w:r>
        <w:t>Zgonów,</w:t>
      </w:r>
    </w:p>
    <w:p w14:paraId="488E461A" w14:textId="6662650E" w:rsidR="00122A3E" w:rsidRDefault="00122A3E" w:rsidP="00BB595D">
      <w:pPr>
        <w:ind w:left="567" w:hanging="340"/>
      </w:pPr>
      <w:r>
        <w:t>b)</w:t>
      </w:r>
      <w:r>
        <w:tab/>
        <w:t>Referat Rejestracji Małżeństw</w:t>
      </w:r>
      <w:r w:rsidR="0071237B">
        <w:t xml:space="preserve"> i </w:t>
      </w:r>
      <w:r>
        <w:t>Transkrypcji,</w:t>
      </w:r>
    </w:p>
    <w:p w14:paraId="15242319" w14:textId="77777777" w:rsidR="00122A3E" w:rsidRDefault="00122A3E" w:rsidP="00BB595D">
      <w:pPr>
        <w:ind w:left="567" w:hanging="340"/>
      </w:pPr>
      <w:r>
        <w:t>c)</w:t>
      </w:r>
      <w:r>
        <w:tab/>
        <w:t>Referat Archiwum Aktów Stanu Cywilnego,</w:t>
      </w:r>
    </w:p>
    <w:p w14:paraId="198EA206" w14:textId="5187ECF9" w:rsidR="0073256D" w:rsidRPr="00F82593" w:rsidRDefault="00122A3E" w:rsidP="00BB595D">
      <w:pPr>
        <w:ind w:left="567" w:hanging="340"/>
      </w:pPr>
      <w:r>
        <w:t>d)</w:t>
      </w:r>
      <w:r>
        <w:tab/>
      </w:r>
      <w:r w:rsidR="007F75BA">
        <w:rPr>
          <w:rStyle w:val="Odwoanieprzypisudolnego"/>
        </w:rPr>
        <w:footnoteReference w:id="65"/>
      </w:r>
      <w:r>
        <w:t xml:space="preserve">Referat </w:t>
      </w:r>
      <w:r w:rsidR="002F02AA">
        <w:t>Zmian w Aktach Stanu Cywilnego</w:t>
      </w:r>
      <w:r w:rsidR="00F8398E">
        <w:t>;</w:t>
      </w:r>
    </w:p>
    <w:p w14:paraId="61C1EA05" w14:textId="44257DAE" w:rsidR="00FA6D1D" w:rsidRPr="00F82593" w:rsidRDefault="00FA6D1D" w:rsidP="00F82593">
      <w:pPr>
        <w:spacing w:before="120" w:after="120"/>
        <w:ind w:left="227" w:hanging="340"/>
      </w:pPr>
      <w:r w:rsidRPr="00F82593">
        <w:t>23) </w:t>
      </w:r>
      <w:r w:rsidR="007D6D68" w:rsidRPr="00F82593">
        <w:rPr>
          <w:rStyle w:val="Odwoanieprzypisudolnego"/>
        </w:rPr>
        <w:footnoteReference w:id="66"/>
      </w:r>
      <w:r w:rsidR="007D6D68" w:rsidRPr="00F82593">
        <w:rPr>
          <w:i/>
        </w:rPr>
        <w:t>(uchylony)</w:t>
      </w:r>
    </w:p>
    <w:p w14:paraId="76702956" w14:textId="2B04786A" w:rsidR="00FA6D1D" w:rsidRPr="00F82593" w:rsidRDefault="00FA6D1D" w:rsidP="00F82593">
      <w:pPr>
        <w:spacing w:before="120" w:after="120"/>
        <w:ind w:left="227" w:hanging="340"/>
      </w:pPr>
      <w:r w:rsidRPr="00F82593">
        <w:t>24) </w:t>
      </w:r>
      <w:r w:rsidR="003B030C">
        <w:rPr>
          <w:rStyle w:val="Odwoanieprzypisudolnego"/>
        </w:rPr>
        <w:footnoteReference w:id="67"/>
      </w:r>
      <w:r w:rsidRPr="00F82593">
        <w:rPr>
          <w:b/>
        </w:rPr>
        <w:t>Wydział Komunikacji:</w:t>
      </w:r>
    </w:p>
    <w:p w14:paraId="47EEAD18" w14:textId="77777777" w:rsidR="00FA6D1D" w:rsidRPr="00F82593" w:rsidRDefault="00FA6D1D" w:rsidP="00F82593">
      <w:pPr>
        <w:keepLines/>
        <w:ind w:left="454" w:hanging="283"/>
      </w:pPr>
      <w:r w:rsidRPr="00F82593">
        <w:t>a) Referat Praw Jazdy,</w:t>
      </w:r>
    </w:p>
    <w:p w14:paraId="2A735E71" w14:textId="7D575400" w:rsidR="00FA6D1D" w:rsidRDefault="00FA6D1D" w:rsidP="00F82593">
      <w:pPr>
        <w:keepLines/>
        <w:ind w:left="454" w:hanging="283"/>
      </w:pPr>
      <w:r w:rsidRPr="00F82593">
        <w:t>b) Referat Rejestracji Pojazdów</w:t>
      </w:r>
      <w:r w:rsidR="0071237B">
        <w:t xml:space="preserve"> i </w:t>
      </w:r>
      <w:r w:rsidR="007E7DAE">
        <w:t>Południe</w:t>
      </w:r>
      <w:r w:rsidRPr="00F82593">
        <w:t>,</w:t>
      </w:r>
    </w:p>
    <w:p w14:paraId="3910E41E" w14:textId="18D2DC24" w:rsidR="007E7DAE" w:rsidRPr="00F82593" w:rsidRDefault="007E7DAE" w:rsidP="00F82593">
      <w:pPr>
        <w:keepLines/>
        <w:ind w:left="454" w:hanging="283"/>
      </w:pPr>
      <w:r>
        <w:t xml:space="preserve">c) </w:t>
      </w:r>
      <w:r w:rsidRPr="00F82593">
        <w:t>Referat Rejestracji Pojazdów</w:t>
      </w:r>
      <w:r>
        <w:t xml:space="preserve"> II Północ</w:t>
      </w:r>
      <w:r w:rsidR="00785A19">
        <w:t>,</w:t>
      </w:r>
    </w:p>
    <w:p w14:paraId="26FADE08" w14:textId="6A853AAB" w:rsidR="00176A00" w:rsidRPr="00F82593" w:rsidRDefault="00FD36C7" w:rsidP="00F82593">
      <w:pPr>
        <w:keepLines/>
        <w:ind w:left="454" w:hanging="283"/>
      </w:pPr>
      <w:r>
        <w:t>d</w:t>
      </w:r>
      <w:r w:rsidR="00FA6D1D" w:rsidRPr="00F82593">
        <w:t>) Referat Transportu</w:t>
      </w:r>
      <w:r w:rsidR="0071237B">
        <w:t xml:space="preserve"> i </w:t>
      </w:r>
      <w:r w:rsidR="00FA6D1D" w:rsidRPr="00F82593">
        <w:t>Nadzoru;</w:t>
      </w:r>
    </w:p>
    <w:p w14:paraId="0124AF9A" w14:textId="6D536017" w:rsidR="00176A00" w:rsidRPr="00F82593" w:rsidRDefault="00FA6D1D" w:rsidP="00F82593">
      <w:pPr>
        <w:spacing w:before="120" w:after="120"/>
        <w:ind w:left="227" w:hanging="340"/>
      </w:pPr>
      <w:r w:rsidRPr="00F82593">
        <w:t>2</w:t>
      </w:r>
      <w:r w:rsidR="00176A00" w:rsidRPr="00F82593">
        <w:t>4a</w:t>
      </w:r>
      <w:r w:rsidRPr="00F82593">
        <w:t>) </w:t>
      </w:r>
      <w:r w:rsidR="006A24FD" w:rsidRPr="008A47E0">
        <w:rPr>
          <w:rStyle w:val="Odwoanieprzypisudolnego"/>
        </w:rPr>
        <w:footnoteReference w:id="68"/>
      </w:r>
      <w:r w:rsidR="006807B0" w:rsidRPr="008A47E0">
        <w:rPr>
          <w:vertAlign w:val="superscript"/>
        </w:rPr>
        <w:t>,</w:t>
      </w:r>
      <w:r w:rsidR="006807B0" w:rsidRPr="008A47E0">
        <w:rPr>
          <w:rStyle w:val="Odwoanieprzypisudolnego"/>
        </w:rPr>
        <w:footnoteReference w:id="69"/>
      </w:r>
      <w:r w:rsidR="009731E8" w:rsidRPr="008A47E0">
        <w:rPr>
          <w:i/>
          <w:iCs/>
        </w:rPr>
        <w:t>(uchylony)</w:t>
      </w:r>
    </w:p>
    <w:p w14:paraId="538F886E" w14:textId="77777777" w:rsidR="007D6D68" w:rsidRPr="00F82593" w:rsidRDefault="007D6D68" w:rsidP="00F82593">
      <w:pPr>
        <w:spacing w:before="120" w:after="120"/>
        <w:ind w:left="227" w:hanging="340"/>
        <w:rPr>
          <w:b/>
        </w:rPr>
      </w:pPr>
      <w:r w:rsidRPr="00F82593">
        <w:t>24b</w:t>
      </w:r>
      <w:r w:rsidR="00FC082F" w:rsidRPr="00F82593">
        <w:t>)</w:t>
      </w:r>
      <w:r w:rsidRPr="00F82593">
        <w:t> </w:t>
      </w:r>
      <w:r w:rsidRPr="00F82593">
        <w:rPr>
          <w:rStyle w:val="Odwoanieprzypisudolnego"/>
        </w:rPr>
        <w:footnoteReference w:id="70"/>
      </w:r>
      <w:r w:rsidRPr="00F82593">
        <w:rPr>
          <w:b/>
        </w:rPr>
        <w:t>Biuro Architekta Miasta</w:t>
      </w:r>
      <w:r w:rsidR="00FC082F" w:rsidRPr="00F82593">
        <w:rPr>
          <w:b/>
        </w:rPr>
        <w:t>;</w:t>
      </w:r>
    </w:p>
    <w:p w14:paraId="5DEF4C16" w14:textId="77777777" w:rsidR="00FC082F" w:rsidRPr="00F82593" w:rsidRDefault="00FC082F" w:rsidP="00F82593">
      <w:pPr>
        <w:spacing w:before="120" w:after="120"/>
        <w:ind w:left="227" w:hanging="340"/>
        <w:rPr>
          <w:b/>
        </w:rPr>
      </w:pPr>
      <w:r w:rsidRPr="00F82593">
        <w:t xml:space="preserve">24c) </w:t>
      </w:r>
      <w:r w:rsidRPr="00F82593">
        <w:rPr>
          <w:rStyle w:val="Odwoanieprzypisudolnego"/>
        </w:rPr>
        <w:footnoteReference w:id="71"/>
      </w:r>
      <w:r w:rsidRPr="00F82593">
        <w:rPr>
          <w:b/>
        </w:rPr>
        <w:t>Biuro Prawne;</w:t>
      </w:r>
    </w:p>
    <w:p w14:paraId="78ABB5D6" w14:textId="77777777" w:rsidR="0024501C" w:rsidRPr="00F82593" w:rsidRDefault="0024501C" w:rsidP="00F82593">
      <w:pPr>
        <w:spacing w:before="120" w:after="120"/>
        <w:ind w:left="227" w:hanging="340"/>
      </w:pPr>
      <w:r w:rsidRPr="00F82593">
        <w:t xml:space="preserve">24d) </w:t>
      </w:r>
      <w:r w:rsidRPr="00F82593">
        <w:rPr>
          <w:rStyle w:val="Odwoanieprzypisudolnego"/>
        </w:rPr>
        <w:footnoteReference w:id="72"/>
      </w:r>
      <w:r w:rsidRPr="00F82593">
        <w:rPr>
          <w:b/>
        </w:rPr>
        <w:t>Biuro Energetyki;</w:t>
      </w:r>
    </w:p>
    <w:p w14:paraId="3904259C" w14:textId="5668F878" w:rsidR="0024501C" w:rsidRPr="00F82593" w:rsidRDefault="0024501C" w:rsidP="00F82593">
      <w:pPr>
        <w:spacing w:before="120" w:after="120"/>
        <w:ind w:left="227" w:hanging="340"/>
        <w:rPr>
          <w:b/>
        </w:rPr>
      </w:pPr>
      <w:r w:rsidRPr="00F82593">
        <w:t xml:space="preserve">24e) </w:t>
      </w:r>
      <w:r w:rsidRPr="00F82593">
        <w:rPr>
          <w:rStyle w:val="Odwoanieprzypisudolnego"/>
        </w:rPr>
        <w:footnoteReference w:id="73"/>
      </w:r>
      <w:r w:rsidRPr="00F82593">
        <w:rPr>
          <w:b/>
        </w:rPr>
        <w:t>Biuro ds. Rad Dzielnic</w:t>
      </w:r>
      <w:r w:rsidR="0071237B">
        <w:rPr>
          <w:b/>
        </w:rPr>
        <w:t xml:space="preserve"> i </w:t>
      </w:r>
      <w:r w:rsidRPr="00F82593">
        <w:rPr>
          <w:b/>
        </w:rPr>
        <w:t>Współpracy</w:t>
      </w:r>
      <w:r w:rsidR="0071237B">
        <w:rPr>
          <w:b/>
        </w:rPr>
        <w:t xml:space="preserve"> z </w:t>
      </w:r>
      <w:r w:rsidRPr="00F82593">
        <w:rPr>
          <w:b/>
        </w:rPr>
        <w:t>Mieszkańcami:</w:t>
      </w:r>
    </w:p>
    <w:p w14:paraId="471E4AC3" w14:textId="77777777" w:rsidR="0024501C" w:rsidRPr="00F82593" w:rsidRDefault="0024501C" w:rsidP="00942807">
      <w:pPr>
        <w:pStyle w:val="Akapitzlist"/>
        <w:numPr>
          <w:ilvl w:val="0"/>
          <w:numId w:val="64"/>
        </w:numPr>
        <w:spacing w:before="120" w:after="120"/>
      </w:pPr>
      <w:r w:rsidRPr="00F82593">
        <w:t>Referat ds. Rad Dzielnic,</w:t>
      </w:r>
    </w:p>
    <w:p w14:paraId="7026EB63" w14:textId="6ADE710F" w:rsidR="0024501C" w:rsidRPr="00F82593" w:rsidRDefault="0024501C" w:rsidP="00942807">
      <w:pPr>
        <w:pStyle w:val="Akapitzlist"/>
        <w:numPr>
          <w:ilvl w:val="0"/>
          <w:numId w:val="64"/>
        </w:numPr>
        <w:spacing w:before="120" w:after="120"/>
      </w:pPr>
      <w:r w:rsidRPr="00F82593">
        <w:t>Referat Współpracy</w:t>
      </w:r>
      <w:r w:rsidR="0071237B">
        <w:t xml:space="preserve"> z </w:t>
      </w:r>
      <w:r w:rsidRPr="00F82593">
        <w:t>Mieszkańcami,</w:t>
      </w:r>
    </w:p>
    <w:p w14:paraId="202118EC" w14:textId="77777777" w:rsidR="0024501C" w:rsidRPr="00F82593" w:rsidRDefault="0024501C" w:rsidP="00942807">
      <w:pPr>
        <w:pStyle w:val="Akapitzlist"/>
        <w:numPr>
          <w:ilvl w:val="0"/>
          <w:numId w:val="64"/>
        </w:numPr>
        <w:spacing w:before="120" w:after="120"/>
      </w:pPr>
      <w:r w:rsidRPr="00F82593">
        <w:t>Samodzielne stanowiska pracy;</w:t>
      </w:r>
    </w:p>
    <w:p w14:paraId="30C5D533" w14:textId="1CE70615" w:rsidR="00FA6D1D" w:rsidRPr="00F82593" w:rsidRDefault="00176A00" w:rsidP="00F82593">
      <w:pPr>
        <w:spacing w:before="120" w:after="120"/>
        <w:ind w:left="227" w:hanging="340"/>
      </w:pPr>
      <w:r w:rsidRPr="00F82593">
        <w:t>25) </w:t>
      </w:r>
      <w:r w:rsidR="00FC082F" w:rsidRPr="00F82593">
        <w:rPr>
          <w:rStyle w:val="Odwoanieprzypisudolnego"/>
        </w:rPr>
        <w:footnoteReference w:id="74"/>
      </w:r>
      <w:r w:rsidR="00FC082F" w:rsidRPr="00F82593">
        <w:rPr>
          <w:i/>
        </w:rPr>
        <w:t>(uchylony)</w:t>
      </w:r>
    </w:p>
    <w:p w14:paraId="3FF894C7" w14:textId="77777777" w:rsidR="00FA6D1D" w:rsidRPr="00F82593" w:rsidRDefault="00FA6D1D" w:rsidP="00F82593">
      <w:pPr>
        <w:spacing w:before="120" w:after="120"/>
        <w:ind w:left="227" w:hanging="340"/>
      </w:pPr>
      <w:r w:rsidRPr="00F82593">
        <w:t>26) </w:t>
      </w:r>
      <w:r w:rsidRPr="00F82593">
        <w:rPr>
          <w:b/>
        </w:rPr>
        <w:t>Miejski Rzecznik Konsumentów.</w:t>
      </w:r>
    </w:p>
    <w:p w14:paraId="3E707A19" w14:textId="1C0E5AB9" w:rsidR="00FA6D1D" w:rsidRPr="00F82593" w:rsidRDefault="00FA6D1D" w:rsidP="00F82593">
      <w:pPr>
        <w:keepLines/>
        <w:spacing w:before="480" w:after="120"/>
        <w:ind w:firstLine="340"/>
      </w:pPr>
      <w:r w:rsidRPr="00F82593">
        <w:rPr>
          <w:b/>
        </w:rPr>
        <w:t>§ 3. </w:t>
      </w:r>
      <w:r w:rsidRPr="00F82593">
        <w:t>1. Dla zapewnienia właściwego kierownictwa nad wykonywaniem zadań wydziałów, ustanawia się stanowiska zastępców dyrektora</w:t>
      </w:r>
      <w:r w:rsidR="0071237B">
        <w:t xml:space="preserve"> w </w:t>
      </w:r>
      <w:r w:rsidRPr="00F82593">
        <w:t>Wydziałach:</w:t>
      </w:r>
    </w:p>
    <w:p w14:paraId="7C08E8D2" w14:textId="65E11929" w:rsidR="00FA6D1D" w:rsidRPr="00F82593" w:rsidRDefault="00FA6D1D" w:rsidP="00F82593">
      <w:pPr>
        <w:spacing w:before="120" w:after="120"/>
        <w:ind w:left="227" w:hanging="340"/>
      </w:pPr>
      <w:r w:rsidRPr="00F82593">
        <w:lastRenderedPageBreak/>
        <w:t>1) </w:t>
      </w:r>
      <w:r w:rsidR="00176A00" w:rsidRPr="00F82593">
        <w:rPr>
          <w:rStyle w:val="Odwoanieprzypisudolnego"/>
        </w:rPr>
        <w:footnoteReference w:id="75"/>
      </w:r>
      <w:r w:rsidR="00176A00" w:rsidRPr="003A5DFC">
        <w:rPr>
          <w:i/>
          <w:iCs/>
        </w:rPr>
        <w:t>(uchylony)</w:t>
      </w:r>
    </w:p>
    <w:p w14:paraId="20A5A762" w14:textId="77777777" w:rsidR="00FA6D1D" w:rsidRPr="00F82593" w:rsidRDefault="00FA6D1D" w:rsidP="00F82593">
      <w:pPr>
        <w:spacing w:before="120" w:after="120"/>
        <w:ind w:left="227" w:hanging="340"/>
      </w:pPr>
      <w:r w:rsidRPr="00F82593">
        <w:t>2)</w:t>
      </w:r>
      <w:r w:rsidRPr="00F82593">
        <w:rPr>
          <w:rStyle w:val="Odwoanieprzypisudolnego"/>
        </w:rPr>
        <w:footnoteReference w:id="76"/>
      </w:r>
      <w:r w:rsidR="008B13FC" w:rsidRPr="00F82593">
        <w:rPr>
          <w:vertAlign w:val="superscript"/>
        </w:rPr>
        <w:t>,</w:t>
      </w:r>
      <w:r w:rsidR="008B13FC" w:rsidRPr="00F82593">
        <w:rPr>
          <w:rStyle w:val="Odwoanieprzypisudolnego"/>
        </w:rPr>
        <w:footnoteReference w:id="77"/>
      </w:r>
      <w:r w:rsidRPr="00F82593">
        <w:t> Biuro Prezydenta ds. Kultury – zastępca dyrektora</w:t>
      </w:r>
      <w:r w:rsidR="008B13FC" w:rsidRPr="00F82593">
        <w:t xml:space="preserve"> (kierownik referatu)</w:t>
      </w:r>
      <w:r w:rsidRPr="00F82593">
        <w:t>;</w:t>
      </w:r>
    </w:p>
    <w:p w14:paraId="603A7A67" w14:textId="77777777" w:rsidR="00FA6D1D" w:rsidRPr="00F82593" w:rsidRDefault="00FA6D1D" w:rsidP="00F82593">
      <w:pPr>
        <w:spacing w:before="120" w:after="120"/>
        <w:ind w:left="227" w:hanging="340"/>
      </w:pPr>
      <w:r w:rsidRPr="00F82593">
        <w:t>3) </w:t>
      </w:r>
      <w:r w:rsidRPr="00F82593">
        <w:rPr>
          <w:rStyle w:val="Odwoanieprzypisudolnego"/>
        </w:rPr>
        <w:footnoteReference w:id="78"/>
      </w:r>
      <w:r w:rsidRPr="00F82593">
        <w:t xml:space="preserve">Biuro Prezydenta – dwóch zastępców dyrektora (w tym </w:t>
      </w:r>
      <w:r w:rsidR="00176A00" w:rsidRPr="00F82593">
        <w:t>jeden kierownik</w:t>
      </w:r>
      <w:r w:rsidR="00AD663F" w:rsidRPr="00F82593">
        <w:t xml:space="preserve"> </w:t>
      </w:r>
      <w:r w:rsidR="00176A00" w:rsidRPr="00F82593">
        <w:t>referatu</w:t>
      </w:r>
      <w:r w:rsidRPr="00F82593">
        <w:t>);</w:t>
      </w:r>
    </w:p>
    <w:p w14:paraId="6AE0BA19" w14:textId="682A1816" w:rsidR="00FA6D1D" w:rsidRPr="00F82593" w:rsidRDefault="00FA6D1D" w:rsidP="00F82593">
      <w:pPr>
        <w:spacing w:before="120" w:after="120"/>
        <w:ind w:left="227" w:hanging="340"/>
      </w:pPr>
      <w:r w:rsidRPr="00F82593">
        <w:t>4) </w:t>
      </w:r>
      <w:r w:rsidRPr="00F82593">
        <w:rPr>
          <w:rStyle w:val="Odwoanieprzypisudolnego"/>
        </w:rPr>
        <w:footnoteReference w:id="79"/>
      </w:r>
      <w:r w:rsidR="00D8557C" w:rsidRPr="00F82593">
        <w:rPr>
          <w:vertAlign w:val="superscript"/>
        </w:rPr>
        <w:t xml:space="preserve">, </w:t>
      </w:r>
      <w:r w:rsidR="00D8557C" w:rsidRPr="00F82593">
        <w:rPr>
          <w:rStyle w:val="Odwoanieprzypisudolnego"/>
        </w:rPr>
        <w:footnoteReference w:id="80"/>
      </w:r>
      <w:r w:rsidRPr="00F82593">
        <w:t>Kadr</w:t>
      </w:r>
      <w:r w:rsidR="0071237B">
        <w:t xml:space="preserve"> i </w:t>
      </w:r>
      <w:r w:rsidRPr="00F82593">
        <w:t>Organizacji – zastępca dyrektora</w:t>
      </w:r>
      <w:r w:rsidR="00D8557C" w:rsidRPr="00F82593">
        <w:t xml:space="preserve"> (kierownik referatu)</w:t>
      </w:r>
      <w:r w:rsidRPr="00F82593">
        <w:t>;</w:t>
      </w:r>
    </w:p>
    <w:p w14:paraId="159B25B9" w14:textId="1C4F8EE7" w:rsidR="00FA6D1D" w:rsidRPr="00F82593" w:rsidRDefault="00FA6D1D" w:rsidP="00F82593">
      <w:pPr>
        <w:spacing w:before="120" w:after="120"/>
        <w:ind w:left="227" w:hanging="340"/>
      </w:pPr>
      <w:r w:rsidRPr="00F82593">
        <w:t>5) Budżetu Miasta</w:t>
      </w:r>
      <w:r w:rsidR="0071237B">
        <w:t xml:space="preserve"> i </w:t>
      </w:r>
      <w:r w:rsidRPr="00F82593">
        <w:t>Podatków – zastępca dyrektora;</w:t>
      </w:r>
    </w:p>
    <w:p w14:paraId="7C02F91A" w14:textId="77777777" w:rsidR="00FA6D1D" w:rsidRPr="00F82593" w:rsidRDefault="00FA6D1D" w:rsidP="00F82593">
      <w:pPr>
        <w:spacing w:before="120" w:after="120"/>
        <w:ind w:left="227" w:hanging="340"/>
      </w:pPr>
      <w:r w:rsidRPr="00F82593">
        <w:t>6) Finansowym – zastępca dyrektora;</w:t>
      </w:r>
    </w:p>
    <w:p w14:paraId="191B64EA" w14:textId="77777777" w:rsidR="00FA6D1D" w:rsidRPr="00F82593" w:rsidRDefault="00FA6D1D" w:rsidP="00F82593">
      <w:pPr>
        <w:spacing w:before="120" w:after="120"/>
        <w:ind w:left="227" w:hanging="340"/>
      </w:pPr>
      <w:r w:rsidRPr="00F82593">
        <w:t>7) Polityki Gospodarczej – zastępca dyrektora (kierownik referatu);</w:t>
      </w:r>
    </w:p>
    <w:p w14:paraId="4AFB3242" w14:textId="77777777" w:rsidR="00FA6D1D" w:rsidRPr="00F82593" w:rsidRDefault="00FA6D1D" w:rsidP="00F82593">
      <w:pPr>
        <w:spacing w:before="120" w:after="120"/>
        <w:ind w:left="227" w:hanging="340"/>
      </w:pPr>
      <w:r w:rsidRPr="00F82593">
        <w:t>8) Skarbu – zastępca dyrektora (kierownik referatu);</w:t>
      </w:r>
    </w:p>
    <w:p w14:paraId="21C3F23C" w14:textId="1D74CAC6" w:rsidR="00FA6D1D" w:rsidRPr="00F82593" w:rsidRDefault="00FA6D1D" w:rsidP="00F82593">
      <w:pPr>
        <w:spacing w:before="120" w:after="120"/>
        <w:ind w:left="227" w:hanging="340"/>
      </w:pPr>
      <w:r w:rsidRPr="00F82593">
        <w:t>9) </w:t>
      </w:r>
      <w:r w:rsidR="00DE0F04" w:rsidRPr="00F82593">
        <w:rPr>
          <w:rStyle w:val="Odwoanieprzypisudolnego"/>
        </w:rPr>
        <w:footnoteReference w:id="81"/>
      </w:r>
      <w:r w:rsidR="000F1D81" w:rsidRPr="000F1D81">
        <w:rPr>
          <w:vertAlign w:val="superscript"/>
        </w:rPr>
        <w:t>,</w:t>
      </w:r>
      <w:r w:rsidR="000F1D81">
        <w:rPr>
          <w:rStyle w:val="Odwoanieprzypisudolnego"/>
        </w:rPr>
        <w:footnoteReference w:id="82"/>
      </w:r>
      <w:r w:rsidR="007C28E3">
        <w:rPr>
          <w:vertAlign w:val="superscript"/>
        </w:rPr>
        <w:t>,</w:t>
      </w:r>
      <w:r w:rsidR="007C28E3">
        <w:rPr>
          <w:rStyle w:val="Odwoanieprzypisudolnego"/>
        </w:rPr>
        <w:footnoteReference w:id="83"/>
      </w:r>
      <w:r w:rsidR="00605414">
        <w:rPr>
          <w:vertAlign w:val="superscript"/>
        </w:rPr>
        <w:t>,</w:t>
      </w:r>
      <w:r w:rsidR="00605414">
        <w:rPr>
          <w:rStyle w:val="Odwoanieprzypisudolnego"/>
        </w:rPr>
        <w:footnoteReference w:id="84"/>
      </w:r>
      <w:r w:rsidRPr="00F82593">
        <w:t>Pro</w:t>
      </w:r>
      <w:r w:rsidR="00DE0F04" w:rsidRPr="00F82593">
        <w:t xml:space="preserve">jektów Inwestycyjnych </w:t>
      </w:r>
      <w:r w:rsidRPr="00F82593">
        <w:t xml:space="preserve">– </w:t>
      </w:r>
      <w:r w:rsidR="00197D8D">
        <w:t>trzech</w:t>
      </w:r>
      <w:r w:rsidRPr="00F82593">
        <w:t xml:space="preserve"> zastępców dyrektora (</w:t>
      </w:r>
      <w:r w:rsidR="000F1D81">
        <w:t>kierowników referatów</w:t>
      </w:r>
      <w:r w:rsidRPr="00F82593">
        <w:t>);</w:t>
      </w:r>
    </w:p>
    <w:p w14:paraId="33CE96DE" w14:textId="77777777" w:rsidR="00FA6D1D" w:rsidRPr="00F82593" w:rsidRDefault="00FA6D1D" w:rsidP="00F82593">
      <w:pPr>
        <w:spacing w:before="120" w:after="120"/>
        <w:ind w:left="227" w:hanging="340"/>
      </w:pPr>
      <w:r w:rsidRPr="00F82593">
        <w:t>10) Spraw Obywatelskich – dwóch zastępców dyrektora (w tym jeden kierownik referatu);</w:t>
      </w:r>
    </w:p>
    <w:p w14:paraId="177E979F" w14:textId="77777777" w:rsidR="00FA6D1D" w:rsidRPr="00F82593" w:rsidRDefault="00FA6D1D" w:rsidP="00F82593">
      <w:pPr>
        <w:spacing w:before="120" w:after="120"/>
        <w:ind w:left="227" w:hanging="340"/>
      </w:pPr>
      <w:r w:rsidRPr="00F82593">
        <w:t>11) </w:t>
      </w:r>
      <w:r w:rsidRPr="00F82593">
        <w:rPr>
          <w:rStyle w:val="Odwoanieprzypisudolnego"/>
        </w:rPr>
        <w:footnoteReference w:id="85"/>
      </w:r>
      <w:r w:rsidRPr="00F82593">
        <w:t xml:space="preserve">Rozwoju Społecznego – </w:t>
      </w:r>
      <w:r w:rsidR="00234B2B" w:rsidRPr="00F82593">
        <w:t>czterech</w:t>
      </w:r>
      <w:r w:rsidRPr="00F82593">
        <w:t xml:space="preserve"> zastępców dyrektora;</w:t>
      </w:r>
    </w:p>
    <w:p w14:paraId="7427D11F" w14:textId="77777777" w:rsidR="00FA6D1D" w:rsidRPr="00F82593" w:rsidRDefault="00FA6D1D" w:rsidP="00F82593">
      <w:pPr>
        <w:spacing w:before="120" w:after="120"/>
        <w:ind w:left="227" w:hanging="340"/>
      </w:pPr>
      <w:r w:rsidRPr="00F82593">
        <w:t>12) Środowiska – zastępca dyrektora (kierownik referatu);</w:t>
      </w:r>
    </w:p>
    <w:p w14:paraId="368E94DD" w14:textId="77777777" w:rsidR="00FA6D1D" w:rsidRPr="00F82593" w:rsidRDefault="00FA6D1D" w:rsidP="00F82593">
      <w:pPr>
        <w:spacing w:before="120" w:after="120"/>
        <w:ind w:left="227" w:hanging="340"/>
      </w:pPr>
      <w:r w:rsidRPr="00F82593">
        <w:t>13) </w:t>
      </w:r>
      <w:r w:rsidR="00C4532A" w:rsidRPr="00F82593">
        <w:rPr>
          <w:rStyle w:val="Odwoanieprzypisudolnego"/>
        </w:rPr>
        <w:footnoteReference w:id="86"/>
      </w:r>
      <w:r w:rsidRPr="00F82593">
        <w:t>Gospodarki Komunalnej – dwóch zastępców dyrektora;</w:t>
      </w:r>
    </w:p>
    <w:p w14:paraId="508083AE" w14:textId="7593E6C6" w:rsidR="00FA6D1D" w:rsidRPr="00F82593" w:rsidRDefault="00FA6D1D" w:rsidP="00F82593">
      <w:pPr>
        <w:spacing w:before="120" w:after="120"/>
        <w:ind w:left="227" w:hanging="340"/>
      </w:pPr>
      <w:r w:rsidRPr="00F82593">
        <w:t>14) </w:t>
      </w:r>
      <w:r w:rsidR="001F6354">
        <w:rPr>
          <w:rStyle w:val="Odwoanieprzypisudolnego"/>
        </w:rPr>
        <w:footnoteReference w:id="87"/>
      </w:r>
      <w:r w:rsidRPr="00F82593">
        <w:t>Geodezji – zastępca dyrektora;</w:t>
      </w:r>
    </w:p>
    <w:p w14:paraId="6D48804D" w14:textId="6DFD0D0E" w:rsidR="00FA6D1D" w:rsidRPr="00F82593" w:rsidRDefault="00FA6D1D" w:rsidP="00F82593">
      <w:pPr>
        <w:spacing w:before="120" w:after="120"/>
        <w:ind w:left="227" w:hanging="340"/>
      </w:pPr>
      <w:r w:rsidRPr="00F82593">
        <w:t>15) </w:t>
      </w:r>
      <w:r w:rsidRPr="00F82593">
        <w:rPr>
          <w:rStyle w:val="Odwoanieprzypisudolnego"/>
        </w:rPr>
        <w:footnoteReference w:id="88"/>
      </w:r>
      <w:r w:rsidR="00D8557C" w:rsidRPr="00F82593">
        <w:rPr>
          <w:vertAlign w:val="superscript"/>
        </w:rPr>
        <w:t xml:space="preserve">, </w:t>
      </w:r>
      <w:r w:rsidR="00D8557C" w:rsidRPr="00F82593">
        <w:rPr>
          <w:rStyle w:val="Odwoanieprzypisudolnego"/>
        </w:rPr>
        <w:footnoteReference w:id="89"/>
      </w:r>
      <w:r w:rsidRPr="00F82593">
        <w:t>Urbanistyki</w:t>
      </w:r>
      <w:r w:rsidR="0071237B">
        <w:t xml:space="preserve"> i </w:t>
      </w:r>
      <w:r w:rsidRPr="00F82593">
        <w:t>Arch</w:t>
      </w:r>
      <w:r w:rsidR="00D8557C" w:rsidRPr="00F82593">
        <w:t xml:space="preserve">itektury – </w:t>
      </w:r>
      <w:r w:rsidRPr="00F82593">
        <w:t>zastępc</w:t>
      </w:r>
      <w:r w:rsidR="00D8557C" w:rsidRPr="00F82593">
        <w:t>a</w:t>
      </w:r>
      <w:r w:rsidRPr="00F82593">
        <w:t xml:space="preserve"> dyrektora (kierownik referatu);</w:t>
      </w:r>
    </w:p>
    <w:p w14:paraId="6D914DB7" w14:textId="09FA879A" w:rsidR="00FA6D1D" w:rsidRPr="00F82593" w:rsidRDefault="00FA6D1D" w:rsidP="00F82593">
      <w:pPr>
        <w:spacing w:before="120" w:after="120"/>
        <w:ind w:left="227" w:hanging="340"/>
      </w:pPr>
      <w:r w:rsidRPr="00F82593">
        <w:lastRenderedPageBreak/>
        <w:t>16) Bezpieczeństwa</w:t>
      </w:r>
      <w:r w:rsidR="0071237B">
        <w:t xml:space="preserve"> i </w:t>
      </w:r>
      <w:r w:rsidRPr="00F82593">
        <w:t>Zarządzania Kryzysowego – zastępca dyrektora (kierownik referatu);</w:t>
      </w:r>
    </w:p>
    <w:p w14:paraId="7A5F47DC" w14:textId="4153E0E1" w:rsidR="00FA6D1D" w:rsidRPr="00F82593" w:rsidRDefault="00FA6D1D" w:rsidP="00F82593">
      <w:pPr>
        <w:spacing w:before="120" w:after="120"/>
        <w:ind w:left="227" w:hanging="340"/>
      </w:pPr>
      <w:r w:rsidRPr="00F82593">
        <w:t>17)</w:t>
      </w:r>
      <w:r w:rsidR="007462F8" w:rsidRPr="00F82593">
        <w:t xml:space="preserve"> </w:t>
      </w:r>
      <w:r w:rsidR="00D36328">
        <w:rPr>
          <w:rStyle w:val="Odwoanieprzypisudolnego"/>
        </w:rPr>
        <w:footnoteReference w:id="90"/>
      </w:r>
      <w:r w:rsidR="0034348B" w:rsidRPr="0034348B">
        <w:rPr>
          <w:vertAlign w:val="superscript"/>
        </w:rPr>
        <w:t>,</w:t>
      </w:r>
      <w:r w:rsidR="0034348B">
        <w:rPr>
          <w:rStyle w:val="Odwoanieprzypisudolnego"/>
        </w:rPr>
        <w:footnoteReference w:id="91"/>
      </w:r>
      <w:r w:rsidRPr="00F82593">
        <w:t xml:space="preserve">Urząd Stanu Cywilnego – </w:t>
      </w:r>
      <w:r w:rsidR="0034348B">
        <w:t>ośmiu</w:t>
      </w:r>
      <w:r w:rsidRPr="00F82593">
        <w:t xml:space="preserve"> zastępców </w:t>
      </w:r>
      <w:r w:rsidR="0034348B">
        <w:t>K</w:t>
      </w:r>
      <w:r w:rsidRPr="00F82593">
        <w:t>ierownika</w:t>
      </w:r>
      <w:r w:rsidR="00BB466B">
        <w:t xml:space="preserve"> </w:t>
      </w:r>
      <w:r w:rsidR="0034348B">
        <w:t xml:space="preserve">Urzędu Stanu Cywilnego </w:t>
      </w:r>
      <w:r w:rsidR="00BB466B">
        <w:t>(</w:t>
      </w:r>
      <w:r w:rsidR="0034348B">
        <w:t xml:space="preserve">w tym czterech </w:t>
      </w:r>
      <w:r w:rsidR="00BB466B">
        <w:t>kierowników referatów)</w:t>
      </w:r>
      <w:r w:rsidRPr="00F82593">
        <w:t>;</w:t>
      </w:r>
    </w:p>
    <w:p w14:paraId="3454AFCB" w14:textId="77777777" w:rsidR="00FA6D1D" w:rsidRPr="00F82593" w:rsidRDefault="00FA6D1D" w:rsidP="00F82593">
      <w:pPr>
        <w:spacing w:before="120" w:after="120"/>
        <w:ind w:left="227" w:hanging="340"/>
      </w:pPr>
      <w:r w:rsidRPr="00F82593">
        <w:t>18) </w:t>
      </w:r>
      <w:r w:rsidR="006F7B07" w:rsidRPr="00F82593">
        <w:rPr>
          <w:rStyle w:val="Odwoanieprzypisudolnego"/>
        </w:rPr>
        <w:footnoteReference w:id="92"/>
      </w:r>
      <w:r w:rsidR="006F7B07" w:rsidRPr="00F82593">
        <w:rPr>
          <w:i/>
        </w:rPr>
        <w:t>(uchylony)</w:t>
      </w:r>
      <w:r w:rsidRPr="00F82593">
        <w:t>;</w:t>
      </w:r>
    </w:p>
    <w:p w14:paraId="125C8915" w14:textId="77777777" w:rsidR="00FA6D1D" w:rsidRPr="00F82593" w:rsidRDefault="00FA6D1D" w:rsidP="00F82593">
      <w:pPr>
        <w:spacing w:before="120" w:after="120"/>
        <w:ind w:left="227" w:hanging="340"/>
      </w:pPr>
      <w:r w:rsidRPr="00F82593">
        <w:t>19) </w:t>
      </w:r>
      <w:r w:rsidR="00D14E88" w:rsidRPr="00F82593">
        <w:rPr>
          <w:rStyle w:val="Odwoanieprzypisudolnego"/>
        </w:rPr>
        <w:footnoteReference w:id="93"/>
      </w:r>
      <w:r w:rsidRPr="00F82593">
        <w:t>Komunikacji – zastępca</w:t>
      </w:r>
      <w:r w:rsidR="00D8557C" w:rsidRPr="00F82593">
        <w:t xml:space="preserve"> dyrektora;</w:t>
      </w:r>
    </w:p>
    <w:p w14:paraId="3D3CBED3" w14:textId="77777777" w:rsidR="00D8557C" w:rsidRPr="00F82593" w:rsidRDefault="00D8557C" w:rsidP="00F82593">
      <w:pPr>
        <w:spacing w:before="120" w:after="120"/>
        <w:ind w:left="227" w:hanging="340"/>
      </w:pPr>
      <w:r w:rsidRPr="00F82593">
        <w:t xml:space="preserve">20) </w:t>
      </w:r>
      <w:r w:rsidRPr="00F82593">
        <w:rPr>
          <w:rStyle w:val="Odwoanieprzypisudolnego"/>
        </w:rPr>
        <w:footnoteReference w:id="94"/>
      </w:r>
      <w:r w:rsidRPr="00F82593">
        <w:t>Infrastruktury – zastępca</w:t>
      </w:r>
      <w:r w:rsidR="006F7B07" w:rsidRPr="00F82593">
        <w:t xml:space="preserve"> dyrektora (kierownik referatu);</w:t>
      </w:r>
    </w:p>
    <w:p w14:paraId="43C0C86E" w14:textId="77777777" w:rsidR="006F7B07" w:rsidRPr="00F82593" w:rsidRDefault="006F7B07" w:rsidP="00F82593">
      <w:pPr>
        <w:spacing w:before="120" w:after="120"/>
        <w:ind w:left="227" w:hanging="340"/>
      </w:pPr>
      <w:r w:rsidRPr="00F82593">
        <w:t>21) </w:t>
      </w:r>
      <w:r w:rsidRPr="00F82593">
        <w:rPr>
          <w:rStyle w:val="Odwoanieprzypisudolnego"/>
        </w:rPr>
        <w:footnoteReference w:id="95"/>
      </w:r>
      <w:r w:rsidRPr="00F82593">
        <w:t>Biuro Architekta Miasta – Zastępca Dyrektora – Miejski Konserwator Zabytków</w:t>
      </w:r>
      <w:r w:rsidR="00974687" w:rsidRPr="00F82593">
        <w:t>;</w:t>
      </w:r>
    </w:p>
    <w:p w14:paraId="0DFD8D12" w14:textId="77777777" w:rsidR="00974687" w:rsidRPr="00F82593" w:rsidRDefault="00974687" w:rsidP="00F82593">
      <w:pPr>
        <w:spacing w:before="120" w:after="120"/>
        <w:ind w:left="227" w:hanging="340"/>
      </w:pPr>
      <w:r w:rsidRPr="00F82593">
        <w:t xml:space="preserve">22) </w:t>
      </w:r>
      <w:r w:rsidRPr="00F82593">
        <w:rPr>
          <w:rStyle w:val="Odwoanieprzypisudolnego"/>
        </w:rPr>
        <w:footnoteReference w:id="96"/>
      </w:r>
      <w:r w:rsidRPr="00F82593">
        <w:t>Biuro Prawne – zastępca Dyrektora.</w:t>
      </w:r>
    </w:p>
    <w:p w14:paraId="189D1223" w14:textId="77777777" w:rsidR="00FA6D1D" w:rsidRPr="00F82593" w:rsidRDefault="00FA6D1D" w:rsidP="00F82593">
      <w:pPr>
        <w:keepLines/>
        <w:spacing w:before="240" w:after="240"/>
        <w:ind w:firstLine="340"/>
      </w:pPr>
      <w:r w:rsidRPr="00F82593">
        <w:t>2. Pracą referatów – kierują kierownicy. Pracą zespołów stanowiących komórki równorzędne referatom – kierują kierownicy lub główni specjaliści.</w:t>
      </w:r>
    </w:p>
    <w:p w14:paraId="5CCD8867" w14:textId="733B23D3" w:rsidR="00FA6D1D" w:rsidRPr="00F82593" w:rsidRDefault="00FA6D1D" w:rsidP="00F82593">
      <w:pPr>
        <w:keepLines/>
        <w:spacing w:before="240" w:after="240"/>
        <w:ind w:firstLine="340"/>
      </w:pPr>
      <w:r w:rsidRPr="00F82593">
        <w:t>3. </w:t>
      </w:r>
      <w:r w:rsidR="00F82CD9">
        <w:rPr>
          <w:rStyle w:val="Odwoanieprzypisudolnego"/>
        </w:rPr>
        <w:footnoteReference w:id="97"/>
      </w:r>
      <w:r w:rsidRPr="00F82593">
        <w:t xml:space="preserve">Pracą Urzędu Stanu Cywilnego kieruje </w:t>
      </w:r>
      <w:r w:rsidR="00F81C14">
        <w:t>Dyrektor</w:t>
      </w:r>
      <w:r w:rsidR="00F82CD9">
        <w:t xml:space="preserve"> – </w:t>
      </w:r>
      <w:r w:rsidRPr="00F82593">
        <w:t>Kierownik</w:t>
      </w:r>
      <w:r w:rsidR="00F82CD9">
        <w:t xml:space="preserve"> Urzędu Stanu Cywilnego</w:t>
      </w:r>
      <w:r w:rsidRPr="00F82593">
        <w:t>.</w:t>
      </w:r>
    </w:p>
    <w:p w14:paraId="3C3FA886" w14:textId="7C84AEFC" w:rsidR="00FA6D1D" w:rsidRDefault="00FA6D1D" w:rsidP="00A521A7">
      <w:pPr>
        <w:keepLines/>
        <w:spacing w:before="240" w:after="240"/>
        <w:ind w:firstLine="340"/>
      </w:pPr>
      <w:r w:rsidRPr="00F82593">
        <w:t>4. Pracą Sekretariatu Związku Miast Bałtyckich – stanowiącego komórkę równorzędną rangą referatowi – kieruje Sekretarz Generalny Związku Miast Bałtyckich.</w:t>
      </w:r>
    </w:p>
    <w:p w14:paraId="0F77403D" w14:textId="7ECB624C" w:rsidR="00BC7DCF" w:rsidRPr="001B0CB7" w:rsidRDefault="00BC7DCF" w:rsidP="00A521A7">
      <w:pPr>
        <w:keepLines/>
        <w:spacing w:before="240" w:after="240"/>
        <w:ind w:firstLine="340"/>
        <w:rPr>
          <w:i/>
          <w:iCs/>
        </w:rPr>
      </w:pPr>
      <w:r>
        <w:t xml:space="preserve">5. </w:t>
      </w:r>
      <w:r w:rsidR="001B0CB7">
        <w:rPr>
          <w:rStyle w:val="Odwoanieprzypisudolnego"/>
        </w:rPr>
        <w:footnoteReference w:id="98"/>
      </w:r>
      <w:r w:rsidR="001B0CB7">
        <w:rPr>
          <w:i/>
          <w:iCs/>
        </w:rPr>
        <w:t>(uchylony</w:t>
      </w:r>
      <w:r w:rsidR="00654A99">
        <w:rPr>
          <w:i/>
          <w:iCs/>
        </w:rPr>
        <w:t>).</w:t>
      </w:r>
    </w:p>
    <w:p w14:paraId="00178ADA" w14:textId="5490974D" w:rsidR="00FA6D1D" w:rsidRPr="00F82593" w:rsidRDefault="00FA6D1D" w:rsidP="00F82593">
      <w:pPr>
        <w:keepLines/>
        <w:spacing w:before="240" w:after="240"/>
        <w:ind w:firstLine="340"/>
      </w:pPr>
      <w:r w:rsidRPr="00F82593">
        <w:t>6. </w:t>
      </w:r>
      <w:r w:rsidR="00B851C6" w:rsidRPr="00F82593">
        <w:rPr>
          <w:rStyle w:val="Odwoanieprzypisudolnego"/>
        </w:rPr>
        <w:footnoteReference w:id="99"/>
      </w:r>
      <w:r w:rsidRPr="00F82593">
        <w:t>Prac</w:t>
      </w:r>
      <w:r w:rsidR="00974687" w:rsidRPr="00F82593">
        <w:t>ą</w:t>
      </w:r>
      <w:r w:rsidR="00B851C6" w:rsidRPr="00F82593">
        <w:t xml:space="preserve"> Biura </w:t>
      </w:r>
      <w:r w:rsidR="00B851C6" w:rsidRPr="00F82593">
        <w:rPr>
          <w:rFonts w:eastAsia="Times New Roman"/>
        </w:rPr>
        <w:t>Prawnego kieruje Dyrektor. Dyrektor Biura pełni jednocześnie obowiązki koordynatora radców prawnych. Biuro Prawne</w:t>
      </w:r>
      <w:r w:rsidR="0071237B">
        <w:rPr>
          <w:rFonts w:eastAsia="Times New Roman"/>
        </w:rPr>
        <w:t xml:space="preserve"> w </w:t>
      </w:r>
      <w:r w:rsidR="00B851C6" w:rsidRPr="00F82593">
        <w:rPr>
          <w:rFonts w:eastAsia="Times New Roman"/>
        </w:rPr>
        <w:t>sprawach merytorycznych podlega bezpośrednio Prezydentowi, a</w:t>
      </w:r>
      <w:r w:rsidR="0071237B">
        <w:rPr>
          <w:rFonts w:eastAsia="Times New Roman"/>
        </w:rPr>
        <w:t xml:space="preserve"> w </w:t>
      </w:r>
      <w:r w:rsidR="00B851C6" w:rsidRPr="00F82593">
        <w:rPr>
          <w:rFonts w:eastAsia="Times New Roman"/>
        </w:rPr>
        <w:t xml:space="preserve">sprawach organizacyjnych Sekretarzowi. </w:t>
      </w:r>
    </w:p>
    <w:p w14:paraId="207D11F4" w14:textId="77777777" w:rsidR="00FA6D1D" w:rsidRPr="00F82593" w:rsidRDefault="00FA6D1D" w:rsidP="00F82593">
      <w:pPr>
        <w:keepLines/>
        <w:spacing w:before="240" w:after="240"/>
        <w:ind w:firstLine="340"/>
      </w:pPr>
      <w:r w:rsidRPr="00F82593">
        <w:lastRenderedPageBreak/>
        <w:t>7. </w:t>
      </w:r>
      <w:r w:rsidR="006F7B07" w:rsidRPr="00F82593">
        <w:rPr>
          <w:rStyle w:val="Odwoanieprzypisudolnego"/>
        </w:rPr>
        <w:footnoteReference w:id="100"/>
      </w:r>
      <w:r w:rsidR="000959EF" w:rsidRPr="00F82593">
        <w:rPr>
          <w:i/>
        </w:rPr>
        <w:t>(uchylony)</w:t>
      </w:r>
      <w:r w:rsidRPr="00F82593">
        <w:t>.</w:t>
      </w:r>
    </w:p>
    <w:p w14:paraId="53E25127" w14:textId="4CABD7E5" w:rsidR="00FA6D1D" w:rsidRPr="00F82593" w:rsidRDefault="00FA6D1D" w:rsidP="00F82593">
      <w:pPr>
        <w:keepLines/>
        <w:spacing w:before="240" w:after="240"/>
        <w:ind w:firstLine="340"/>
      </w:pPr>
      <w:r w:rsidRPr="00F82593">
        <w:t>8. Pracą Centrum Partnerstwa</w:t>
      </w:r>
      <w:r w:rsidR="0071237B">
        <w:t xml:space="preserve"> i </w:t>
      </w:r>
      <w:r w:rsidRPr="00F82593">
        <w:t>Biznesu – stanowiącego komórkę równorzędną referatowi – kieruje kierownik.</w:t>
      </w:r>
    </w:p>
    <w:p w14:paraId="2C503915" w14:textId="77777777" w:rsidR="00FA6D1D" w:rsidRPr="00F82593" w:rsidRDefault="00FA6D1D" w:rsidP="00F82593">
      <w:pPr>
        <w:keepLines/>
        <w:spacing w:before="240" w:after="240"/>
        <w:ind w:firstLine="340"/>
      </w:pPr>
      <w:r w:rsidRPr="00F82593">
        <w:t>9. Pracą Gdańskiego Centrum Kontaktu – stanowiącego komórkę równorzędną referatowi – kieruje kierownik.</w:t>
      </w:r>
    </w:p>
    <w:p w14:paraId="1CAAB465" w14:textId="77777777" w:rsidR="00FA6D1D" w:rsidRPr="00F82593" w:rsidRDefault="00FA6D1D" w:rsidP="00F82593">
      <w:pPr>
        <w:keepLines/>
        <w:spacing w:before="240" w:after="240"/>
        <w:ind w:firstLine="340"/>
      </w:pPr>
      <w:r w:rsidRPr="00F82593">
        <w:t>10. Pracą Kancelarii Urzędu – stanowiącą komórkę równorzędną referatowi – kieruje kierownik.</w:t>
      </w:r>
    </w:p>
    <w:p w14:paraId="5BD75165" w14:textId="00EDA510" w:rsidR="00FA6D1D" w:rsidRPr="00F82593" w:rsidRDefault="00FA6D1D" w:rsidP="00F82593">
      <w:pPr>
        <w:keepLines/>
        <w:spacing w:before="240" w:after="240"/>
        <w:ind w:firstLine="340"/>
      </w:pPr>
      <w:r w:rsidRPr="00F82593">
        <w:t>11. </w:t>
      </w:r>
      <w:r w:rsidR="00AD663F" w:rsidRPr="00F82593">
        <w:rPr>
          <w:rStyle w:val="Odwoanieprzypisudolnego"/>
        </w:rPr>
        <w:footnoteReference w:id="101"/>
      </w:r>
      <w:r w:rsidR="00AD663F" w:rsidRPr="00F82593">
        <w:t>(</w:t>
      </w:r>
      <w:r w:rsidR="00AD663F" w:rsidRPr="00F82593">
        <w:rPr>
          <w:i/>
        </w:rPr>
        <w:t>uchylony</w:t>
      </w:r>
      <w:r w:rsidR="00AD663F" w:rsidRPr="00F82593">
        <w:t>)</w:t>
      </w:r>
    </w:p>
    <w:p w14:paraId="1E1C31BE" w14:textId="77777777" w:rsidR="008744C0" w:rsidRPr="00F82593" w:rsidRDefault="008744C0" w:rsidP="00F82593">
      <w:pPr>
        <w:keepLines/>
        <w:spacing w:before="240" w:after="240"/>
        <w:ind w:firstLine="340"/>
      </w:pPr>
      <w:r w:rsidRPr="00F82593">
        <w:t xml:space="preserve">12. </w:t>
      </w:r>
      <w:r w:rsidRPr="00F82593">
        <w:rPr>
          <w:rStyle w:val="Odwoanieprzypisudolnego"/>
        </w:rPr>
        <w:footnoteReference w:id="102"/>
      </w:r>
      <w:r w:rsidRPr="00F82593">
        <w:t xml:space="preserve">Pracą </w:t>
      </w:r>
      <w:r w:rsidRPr="0011633C">
        <w:rPr>
          <w:i/>
          <w:iCs/>
        </w:rPr>
        <w:t>Archiwum</w:t>
      </w:r>
      <w:r w:rsidRPr="00F82593">
        <w:t xml:space="preserve"> Zakładowego kieruje kierownik.</w:t>
      </w:r>
    </w:p>
    <w:p w14:paraId="1D19C511" w14:textId="77777777" w:rsidR="00880B04" w:rsidRPr="00F82593" w:rsidRDefault="00880B04" w:rsidP="00F82593">
      <w:pPr>
        <w:keepLines/>
        <w:spacing w:before="240" w:after="240"/>
        <w:ind w:firstLine="340"/>
      </w:pPr>
      <w:r w:rsidRPr="00F82593">
        <w:t>13.</w:t>
      </w:r>
      <w:r w:rsidRPr="00F82593">
        <w:rPr>
          <w:rStyle w:val="Odwoanieprzypisudolnego"/>
        </w:rPr>
        <w:footnoteReference w:id="103"/>
      </w:r>
      <w:r w:rsidRPr="00F82593">
        <w:t>Pracą Zespołu ds. Ochrony Danych Osobowych – stanowiącego komórkę równorzędną referatowi – kieruje Inspektor Ochrony Danych.</w:t>
      </w:r>
    </w:p>
    <w:p w14:paraId="0DDEA688" w14:textId="77777777" w:rsidR="00880B04" w:rsidRPr="00F82593" w:rsidRDefault="00880B04" w:rsidP="00F82593">
      <w:pPr>
        <w:keepLines/>
        <w:spacing w:before="240" w:after="240"/>
        <w:ind w:firstLine="340"/>
      </w:pPr>
      <w:r w:rsidRPr="00F82593">
        <w:t xml:space="preserve">14. </w:t>
      </w:r>
      <w:r w:rsidRPr="00F82593">
        <w:rPr>
          <w:rStyle w:val="Odwoanieprzypisudolnego"/>
        </w:rPr>
        <w:footnoteReference w:id="104"/>
      </w:r>
      <w:r w:rsidRPr="00F82593">
        <w:t>Pracą Zespołu Audytorów Wewnętrznych kieruje Audytor Wewnętrzny</w:t>
      </w:r>
      <w:r w:rsidR="008D2186" w:rsidRPr="00F82593">
        <w:t>.</w:t>
      </w:r>
    </w:p>
    <w:p w14:paraId="00523535" w14:textId="77777777" w:rsidR="006F7B07" w:rsidRDefault="006F7B07" w:rsidP="00F82593">
      <w:pPr>
        <w:keepLines/>
        <w:spacing w:before="240" w:after="240"/>
        <w:ind w:firstLine="340"/>
      </w:pPr>
      <w:r w:rsidRPr="00F82593">
        <w:t>15. </w:t>
      </w:r>
      <w:r w:rsidRPr="00F82593">
        <w:rPr>
          <w:rStyle w:val="Odwoanieprzypisudolnego"/>
        </w:rPr>
        <w:footnoteReference w:id="105"/>
      </w:r>
      <w:r w:rsidRPr="00F82593">
        <w:t xml:space="preserve">Pracą Biura Architekta </w:t>
      </w:r>
      <w:r w:rsidR="00B80392" w:rsidRPr="00F82593">
        <w:t>Miasta kieruje Architekt Miasta.</w:t>
      </w:r>
    </w:p>
    <w:p w14:paraId="385A4DE8" w14:textId="6658AEF2" w:rsidR="00892495" w:rsidRPr="00F82593" w:rsidRDefault="00892495" w:rsidP="00F82593">
      <w:pPr>
        <w:keepLines/>
        <w:spacing w:before="240" w:after="240"/>
        <w:ind w:firstLine="340"/>
      </w:pPr>
      <w:r>
        <w:t xml:space="preserve">16. </w:t>
      </w:r>
      <w:r w:rsidR="00172AA8">
        <w:rPr>
          <w:rStyle w:val="Odwoanieprzypisudolnego"/>
        </w:rPr>
        <w:footnoteReference w:id="106"/>
      </w:r>
      <w:r w:rsidR="00172AA8" w:rsidRPr="00172AA8">
        <w:t>Pracą Wydziału Geodezji kieruje Geodeta Miasta.</w:t>
      </w:r>
    </w:p>
    <w:p w14:paraId="7D1EEA84" w14:textId="77777777" w:rsidR="00FA6D1D" w:rsidRPr="00F82593" w:rsidRDefault="00FA6D1D" w:rsidP="00F82593">
      <w:pPr>
        <w:keepNext/>
        <w:keepLines/>
        <w:spacing w:before="480" w:after="480"/>
        <w:jc w:val="center"/>
      </w:pPr>
      <w:r w:rsidRPr="00F82593">
        <w:rPr>
          <w:b/>
        </w:rPr>
        <w:t>Rozdział III.</w:t>
      </w:r>
      <w:r w:rsidRPr="00F82593">
        <w:br/>
      </w:r>
      <w:r w:rsidRPr="00F82593">
        <w:rPr>
          <w:b/>
        </w:rPr>
        <w:t>Zakresy działania wydziałów</w:t>
      </w:r>
    </w:p>
    <w:p w14:paraId="2617C044" w14:textId="6370188E" w:rsidR="00FA6D1D" w:rsidRPr="00F82593" w:rsidRDefault="00FA6D1D" w:rsidP="00F82593">
      <w:pPr>
        <w:keepLines/>
        <w:spacing w:before="480" w:after="120"/>
        <w:ind w:firstLine="340"/>
      </w:pPr>
      <w:r w:rsidRPr="00F82593">
        <w:rPr>
          <w:b/>
        </w:rPr>
        <w:t>§ 4. </w:t>
      </w:r>
      <w:r w:rsidRPr="00F82593">
        <w:t>Do wspólnych zadań wszystkich referatów, zespołów</w:t>
      </w:r>
      <w:r w:rsidR="0071237B">
        <w:t xml:space="preserve"> i </w:t>
      </w:r>
      <w:r w:rsidRPr="00F82593">
        <w:t>samodzielnych stanowisk pracy</w:t>
      </w:r>
      <w:r w:rsidR="0071237B">
        <w:t xml:space="preserve"> w </w:t>
      </w:r>
      <w:r w:rsidRPr="00F82593">
        <w:t>poszczególnych wydziałach należy śledzenie programów rządowych oraz procesów legislacyjnych organów władzy ustawodawczej</w:t>
      </w:r>
      <w:r w:rsidR="0071237B">
        <w:t xml:space="preserve"> i </w:t>
      </w:r>
      <w:r w:rsidRPr="00F82593">
        <w:t>wykonawczej Rzeczypospolitej Polskiej, związanych</w:t>
      </w:r>
      <w:r w:rsidR="0071237B">
        <w:t xml:space="preserve"> z </w:t>
      </w:r>
      <w:r w:rsidRPr="00F82593">
        <w:t>wykonywanymi zadaniami oraz podejmowanie wynikających</w:t>
      </w:r>
      <w:r w:rsidR="0071237B">
        <w:t xml:space="preserve"> z </w:t>
      </w:r>
      <w:r w:rsidRPr="00F82593">
        <w:t>nich działań dostosowawczych.</w:t>
      </w:r>
    </w:p>
    <w:p w14:paraId="7837C359" w14:textId="77777777" w:rsidR="00FA6D1D" w:rsidRPr="00F82593" w:rsidRDefault="00FA6D1D" w:rsidP="00F82593">
      <w:pPr>
        <w:keepLines/>
        <w:spacing w:before="840" w:after="120"/>
        <w:ind w:firstLine="340"/>
      </w:pPr>
      <w:r w:rsidRPr="00F82593">
        <w:rPr>
          <w:b/>
        </w:rPr>
        <w:lastRenderedPageBreak/>
        <w:t>§ 5. </w:t>
      </w:r>
      <w:r w:rsidRPr="00F82593">
        <w:t>1. </w:t>
      </w:r>
      <w:r w:rsidRPr="00F82593">
        <w:rPr>
          <w:b/>
        </w:rPr>
        <w:t>Do zadań Biura Rady Miasta Gdańska należy:</w:t>
      </w:r>
    </w:p>
    <w:p w14:paraId="0E4E1496" w14:textId="088DBCE9" w:rsidR="00FA6D1D" w:rsidRPr="00F82593" w:rsidRDefault="00FA6D1D" w:rsidP="00F82593">
      <w:pPr>
        <w:spacing w:before="120" w:after="120"/>
        <w:ind w:left="227" w:hanging="340"/>
      </w:pPr>
      <w:r w:rsidRPr="00F82593">
        <w:t>1) obsługa merytoryczna, organizacyjna oraz biurowa Rady, Komisji Rady</w:t>
      </w:r>
      <w:r w:rsidR="0071237B">
        <w:t xml:space="preserve"> i </w:t>
      </w:r>
      <w:r w:rsidRPr="00F82593">
        <w:t>radnych;</w:t>
      </w:r>
    </w:p>
    <w:p w14:paraId="64787DA8" w14:textId="77777777" w:rsidR="00FA6D1D" w:rsidRPr="00F82593" w:rsidRDefault="00FA6D1D" w:rsidP="00F82593">
      <w:pPr>
        <w:spacing w:before="120" w:after="120"/>
        <w:ind w:left="227" w:hanging="340"/>
      </w:pPr>
      <w:r w:rsidRPr="00F82593">
        <w:t>2) prowadzenie:</w:t>
      </w:r>
    </w:p>
    <w:p w14:paraId="7D797496" w14:textId="2EFCF55F" w:rsidR="00FA6D1D" w:rsidRPr="00F82593" w:rsidRDefault="00FA6D1D" w:rsidP="00F82593">
      <w:pPr>
        <w:keepLines/>
        <w:ind w:left="454" w:hanging="283"/>
      </w:pPr>
      <w:r w:rsidRPr="00F82593">
        <w:t>a) rejestru</w:t>
      </w:r>
      <w:r w:rsidR="0071237B">
        <w:t xml:space="preserve"> i </w:t>
      </w:r>
      <w:r w:rsidRPr="00F82593">
        <w:t>zbioru aktów prawnych Rady,</w:t>
      </w:r>
    </w:p>
    <w:p w14:paraId="377AA789" w14:textId="491356FA" w:rsidR="00FA6D1D" w:rsidRPr="00F82593" w:rsidRDefault="00FA6D1D" w:rsidP="00F82593">
      <w:pPr>
        <w:keepLines/>
        <w:ind w:left="454" w:hanging="283"/>
      </w:pPr>
      <w:r w:rsidRPr="00F82593">
        <w:t>b) rejestrów wniosków</w:t>
      </w:r>
      <w:r w:rsidR="0071237B">
        <w:t xml:space="preserve"> i </w:t>
      </w:r>
      <w:r w:rsidRPr="00F82593">
        <w:t>opinii Komisji Rady oraz interpelacji</w:t>
      </w:r>
      <w:r w:rsidR="0071237B">
        <w:t xml:space="preserve"> i </w:t>
      </w:r>
      <w:r w:rsidRPr="00F82593">
        <w:t>zapytań radnych;</w:t>
      </w:r>
    </w:p>
    <w:p w14:paraId="777A1526" w14:textId="3488B48D" w:rsidR="00FA6D1D" w:rsidRPr="00F82593" w:rsidRDefault="00FA6D1D" w:rsidP="00F82593">
      <w:pPr>
        <w:spacing w:before="120" w:after="120"/>
        <w:ind w:left="227" w:hanging="340"/>
      </w:pPr>
      <w:r w:rsidRPr="00F82593">
        <w:t>3) przekazywanie Prezydentowi do realizacji aktów prawnych Rady, wniosków</w:t>
      </w:r>
      <w:r w:rsidR="0071237B">
        <w:t xml:space="preserve"> i </w:t>
      </w:r>
      <w:r w:rsidRPr="00F82593">
        <w:t>opinii Komisji Rady oraz interpelacji</w:t>
      </w:r>
      <w:r w:rsidR="0071237B">
        <w:t xml:space="preserve"> i </w:t>
      </w:r>
      <w:r w:rsidRPr="00F82593">
        <w:t>zapytań radnych;</w:t>
      </w:r>
    </w:p>
    <w:p w14:paraId="218A3F9A" w14:textId="473D5893" w:rsidR="00FA6D1D" w:rsidRPr="00F82593" w:rsidRDefault="00FA6D1D" w:rsidP="00F82593">
      <w:pPr>
        <w:spacing w:before="120" w:after="120"/>
        <w:ind w:left="227" w:hanging="340"/>
      </w:pPr>
      <w:r w:rsidRPr="00F82593">
        <w:t>4) zapewnienie niezbędnej pomocy radnym</w:t>
      </w:r>
      <w:r w:rsidR="0071237B">
        <w:t xml:space="preserve"> w </w:t>
      </w:r>
      <w:r w:rsidRPr="00F82593">
        <w:t>sprawowaniu mandatu;</w:t>
      </w:r>
    </w:p>
    <w:p w14:paraId="4FB6C6E5" w14:textId="163FF78D" w:rsidR="00FA6D1D" w:rsidRPr="00F82593" w:rsidRDefault="00FA6D1D" w:rsidP="00F82593">
      <w:pPr>
        <w:spacing w:before="120" w:after="120"/>
        <w:ind w:left="227" w:hanging="340"/>
      </w:pPr>
      <w:r w:rsidRPr="00F82593">
        <w:t>5) prowadzenie spraw związanych</w:t>
      </w:r>
      <w:r w:rsidR="0071237B">
        <w:t xml:space="preserve"> z </w:t>
      </w:r>
      <w:r w:rsidRPr="00F82593">
        <w:t xml:space="preserve">nadawaniem przez Radę Honorowego Obywatelstwa Miasta oraz Medali Księcia </w:t>
      </w:r>
      <w:proofErr w:type="spellStart"/>
      <w:r w:rsidRPr="00F82593">
        <w:t>Mściwoja</w:t>
      </w:r>
      <w:proofErr w:type="spellEnd"/>
      <w:r w:rsidRPr="00F82593">
        <w:t xml:space="preserve"> II</w:t>
      </w:r>
      <w:r w:rsidR="0071237B">
        <w:t xml:space="preserve"> i </w:t>
      </w:r>
      <w:r w:rsidRPr="00F82593">
        <w:t>Medali Św. Wojciecha;</w:t>
      </w:r>
    </w:p>
    <w:p w14:paraId="31F911C3" w14:textId="77777777" w:rsidR="00FA6D1D" w:rsidRPr="00F82593" w:rsidRDefault="00FA6D1D" w:rsidP="00F82593">
      <w:pPr>
        <w:spacing w:before="120" w:after="120"/>
        <w:ind w:left="227" w:hanging="340"/>
      </w:pPr>
      <w:r w:rsidRPr="00F82593">
        <w:t>6) obsługa finansowa Rady;</w:t>
      </w:r>
    </w:p>
    <w:p w14:paraId="3B2B4620" w14:textId="0260C1B1" w:rsidR="00FA6D1D" w:rsidRPr="00F82593" w:rsidRDefault="00FA6D1D" w:rsidP="00F82593">
      <w:pPr>
        <w:spacing w:before="120" w:after="120"/>
        <w:ind w:left="227" w:hanging="340"/>
      </w:pPr>
      <w:r w:rsidRPr="00F82593">
        <w:t>7) </w:t>
      </w:r>
      <w:r w:rsidR="007E0F38" w:rsidRPr="00F82593">
        <w:rPr>
          <w:rStyle w:val="Odwoanieprzypisudolnego"/>
        </w:rPr>
        <w:footnoteReference w:id="107"/>
      </w:r>
      <w:r w:rsidR="007E0F38" w:rsidRPr="00EC1783">
        <w:rPr>
          <w:i/>
          <w:iCs/>
        </w:rPr>
        <w:t>(uchylony)</w:t>
      </w:r>
    </w:p>
    <w:p w14:paraId="2D469517" w14:textId="127558D3" w:rsidR="00FA6D1D" w:rsidRPr="00F82593" w:rsidRDefault="00FA6D1D" w:rsidP="00F82593">
      <w:pPr>
        <w:spacing w:before="120" w:after="120"/>
        <w:ind w:left="227" w:hanging="340"/>
      </w:pPr>
      <w:r w:rsidRPr="00F82593">
        <w:t>8) przygotowywanie wyborów</w:t>
      </w:r>
      <w:r w:rsidR="0071237B">
        <w:t xml:space="preserve"> i </w:t>
      </w:r>
      <w:proofErr w:type="spellStart"/>
      <w:r w:rsidRPr="00F82593">
        <w:t>odwołań</w:t>
      </w:r>
      <w:proofErr w:type="spellEnd"/>
      <w:r w:rsidRPr="00F82593">
        <w:t xml:space="preserve"> ławników sądów powszechnych;</w:t>
      </w:r>
    </w:p>
    <w:p w14:paraId="07D25B71" w14:textId="073E1AB2" w:rsidR="00FA6D1D" w:rsidRPr="00F82593" w:rsidRDefault="00FA6D1D" w:rsidP="00F82593">
      <w:pPr>
        <w:spacing w:before="120" w:after="120"/>
        <w:ind w:left="227" w:hanging="340"/>
      </w:pPr>
      <w:r w:rsidRPr="00F82593">
        <w:t>9) współudział</w:t>
      </w:r>
      <w:r w:rsidR="0071237B">
        <w:t xml:space="preserve"> w </w:t>
      </w:r>
      <w:r w:rsidRPr="00F82593">
        <w:t>organizowaniu</w:t>
      </w:r>
      <w:r w:rsidR="0071237B">
        <w:t xml:space="preserve"> i </w:t>
      </w:r>
      <w:r w:rsidRPr="00F82593">
        <w:t>przeprowadzaniu wyborów</w:t>
      </w:r>
      <w:r w:rsidR="0071237B">
        <w:t xml:space="preserve"> i </w:t>
      </w:r>
      <w:r w:rsidRPr="00F82593">
        <w:t>referendów;</w:t>
      </w:r>
    </w:p>
    <w:p w14:paraId="2C0AA77D" w14:textId="7899FF62" w:rsidR="00FA6D1D" w:rsidRPr="00F82593" w:rsidRDefault="00FA6D1D" w:rsidP="00F82593">
      <w:pPr>
        <w:spacing w:before="120" w:after="120"/>
        <w:ind w:left="227" w:hanging="340"/>
      </w:pPr>
      <w:r w:rsidRPr="00F82593">
        <w:t>10) </w:t>
      </w:r>
      <w:r w:rsidR="00B64EC5">
        <w:rPr>
          <w:rStyle w:val="Odwoanieprzypisudolnego"/>
        </w:rPr>
        <w:footnoteReference w:id="108"/>
      </w:r>
      <w:r w:rsidRPr="00F82593">
        <w:t>obsługa administracyjna</w:t>
      </w:r>
      <w:r w:rsidR="0071237B">
        <w:t xml:space="preserve"> i </w:t>
      </w:r>
      <w:r w:rsidR="00770A8C">
        <w:t>finansowa</w:t>
      </w:r>
      <w:r w:rsidRPr="00F82593">
        <w:t>, sprawowanie nadzoru nad działalnością Młodzieżowej Rady Miasta Gdańska oraz współpraca</w:t>
      </w:r>
      <w:r w:rsidR="0071237B">
        <w:t xml:space="preserve"> z </w:t>
      </w:r>
      <w:r w:rsidRPr="00F82593">
        <w:t>Wydziałem Rozwoju Społecznego przy wyborach do Młodzieżowej Rady Miasta Gdańska;</w:t>
      </w:r>
    </w:p>
    <w:p w14:paraId="2FC82B0C" w14:textId="42855952" w:rsidR="00FA6D1D" w:rsidRDefault="00FA6D1D" w:rsidP="00F82593">
      <w:pPr>
        <w:spacing w:before="120" w:after="120"/>
        <w:ind w:left="227" w:hanging="340"/>
      </w:pPr>
      <w:r w:rsidRPr="00F82593">
        <w:t>11) przekazywanie Wojewodzie Pomorskiemu</w:t>
      </w:r>
      <w:r w:rsidR="0071237B">
        <w:t xml:space="preserve"> i </w:t>
      </w:r>
      <w:r w:rsidRPr="00F82593">
        <w:t>Redakcji Dziennika Urzędowego Województwa Pomorskiego oraz Regionalnej Izbie Obrachunkowej uchwał podjętych przez Radę</w:t>
      </w:r>
      <w:r w:rsidR="00A9776A">
        <w:t>;</w:t>
      </w:r>
    </w:p>
    <w:p w14:paraId="7AB3C7C7" w14:textId="2A38D4DE" w:rsidR="00A9776A" w:rsidRPr="006C2F9B" w:rsidRDefault="00A9776A" w:rsidP="00F82593">
      <w:pPr>
        <w:spacing w:before="120" w:after="120"/>
        <w:ind w:left="227" w:hanging="340"/>
      </w:pPr>
      <w:r w:rsidRPr="006C2F9B">
        <w:t>12)</w:t>
      </w:r>
      <w:r w:rsidR="008F2336" w:rsidRPr="006C2F9B">
        <w:t xml:space="preserve"> </w:t>
      </w:r>
      <w:r w:rsidR="00AE49C4" w:rsidRPr="006C2F9B">
        <w:rPr>
          <w:rStyle w:val="Odwoanieprzypisudolnego"/>
        </w:rPr>
        <w:footnoteReference w:id="109"/>
      </w:r>
      <w:r w:rsidR="00B076E4" w:rsidRPr="006C2F9B">
        <w:rPr>
          <w:rFonts w:eastAsia="Times New Roman"/>
        </w:rPr>
        <w:t>obsługa administracyjna Rady Seniorów</w:t>
      </w:r>
      <w:r w:rsidR="0071237B">
        <w:rPr>
          <w:rFonts w:eastAsia="Times New Roman"/>
        </w:rPr>
        <w:t xml:space="preserve"> w </w:t>
      </w:r>
      <w:r w:rsidR="00B076E4" w:rsidRPr="006C2F9B">
        <w:rPr>
          <w:rFonts w:eastAsia="Times New Roman"/>
        </w:rPr>
        <w:t>Gdańsku oraz współpraca</w:t>
      </w:r>
      <w:r w:rsidR="0071237B">
        <w:rPr>
          <w:rFonts w:eastAsia="Times New Roman"/>
        </w:rPr>
        <w:t xml:space="preserve"> z </w:t>
      </w:r>
      <w:r w:rsidR="00B076E4" w:rsidRPr="006C2F9B">
        <w:rPr>
          <w:rFonts w:eastAsia="Times New Roman"/>
        </w:rPr>
        <w:t>Wydziałem Rozwoju Społecznego</w:t>
      </w:r>
      <w:r w:rsidR="0071237B">
        <w:rPr>
          <w:rFonts w:eastAsia="Times New Roman"/>
        </w:rPr>
        <w:t xml:space="preserve"> w </w:t>
      </w:r>
      <w:r w:rsidR="00B076E4" w:rsidRPr="006C2F9B">
        <w:rPr>
          <w:rFonts w:eastAsia="Times New Roman"/>
        </w:rPr>
        <w:t>zakresie wspierania działalności Rady</w:t>
      </w:r>
      <w:r w:rsidR="0071237B">
        <w:rPr>
          <w:rFonts w:eastAsia="Times New Roman"/>
        </w:rPr>
        <w:t xml:space="preserve"> i </w:t>
      </w:r>
      <w:r w:rsidR="00B076E4" w:rsidRPr="006C2F9B">
        <w:rPr>
          <w:rFonts w:eastAsia="Times New Roman"/>
        </w:rPr>
        <w:t>przeprowadzania wyborów do Rady;</w:t>
      </w:r>
    </w:p>
    <w:p w14:paraId="3B653BEA" w14:textId="7E73DCD7" w:rsidR="00AE49C4" w:rsidRPr="006C2F9B" w:rsidRDefault="00AE49C4" w:rsidP="00F82593">
      <w:pPr>
        <w:spacing w:before="120" w:after="120"/>
        <w:ind w:left="227" w:hanging="340"/>
      </w:pPr>
      <w:r w:rsidRPr="006C2F9B">
        <w:t>13)</w:t>
      </w:r>
      <w:r w:rsidR="008F2336" w:rsidRPr="006C2F9B">
        <w:t xml:space="preserve"> </w:t>
      </w:r>
      <w:r w:rsidR="008F2336" w:rsidRPr="006C2F9B">
        <w:rPr>
          <w:rStyle w:val="Odwoanieprzypisudolnego"/>
        </w:rPr>
        <w:footnoteReference w:id="110"/>
      </w:r>
      <w:r w:rsidR="006C2F9B" w:rsidRPr="006C2F9B">
        <w:rPr>
          <w:rFonts w:eastAsia="Times New Roman"/>
        </w:rPr>
        <w:t xml:space="preserve"> podejmowanie akcji promujących działania Rady Miasta Gdańska</w:t>
      </w:r>
      <w:r w:rsidR="006C2F9B">
        <w:rPr>
          <w:rFonts w:eastAsia="Times New Roman"/>
        </w:rPr>
        <w:t>.</w:t>
      </w:r>
    </w:p>
    <w:p w14:paraId="2D282D86" w14:textId="6B266AB4"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Biuro współpracuje ze wszystkimi wydziałami Urzędu, organami dzielnic Miasta oraz</w:t>
      </w:r>
      <w:r w:rsidR="0071237B">
        <w:rPr>
          <w:b/>
        </w:rPr>
        <w:t xml:space="preserve"> z </w:t>
      </w:r>
      <w:r w:rsidRPr="00F82593">
        <w:rPr>
          <w:b/>
        </w:rPr>
        <w:t xml:space="preserve">gminami obszaru metropolitalnego. </w:t>
      </w:r>
    </w:p>
    <w:p w14:paraId="79673010" w14:textId="77777777" w:rsidR="00AD663F" w:rsidRPr="00EC1783" w:rsidRDefault="00FA6D1D" w:rsidP="00F82593">
      <w:pPr>
        <w:keepLines/>
        <w:spacing w:before="480" w:after="120"/>
        <w:ind w:firstLine="340"/>
        <w:rPr>
          <w:bCs/>
        </w:rPr>
      </w:pPr>
      <w:r w:rsidRPr="00F82593">
        <w:rPr>
          <w:b/>
        </w:rPr>
        <w:t>§ 6.</w:t>
      </w:r>
      <w:r w:rsidR="00AD663F" w:rsidRPr="00F82593">
        <w:rPr>
          <w:b/>
        </w:rPr>
        <w:t xml:space="preserve"> </w:t>
      </w:r>
      <w:r w:rsidR="00AD663F" w:rsidRPr="00F82593">
        <w:rPr>
          <w:rStyle w:val="Odwoanieprzypisudolnego"/>
          <w:b/>
        </w:rPr>
        <w:footnoteReference w:id="111"/>
      </w:r>
      <w:r w:rsidR="00AD663F" w:rsidRPr="00EC1783">
        <w:rPr>
          <w:bCs/>
        </w:rPr>
        <w:t>(</w:t>
      </w:r>
      <w:r w:rsidR="00AD663F" w:rsidRPr="00EC1783">
        <w:rPr>
          <w:bCs/>
          <w:i/>
        </w:rPr>
        <w:t>uchylony)</w:t>
      </w:r>
    </w:p>
    <w:p w14:paraId="08DC6D9A" w14:textId="77777777" w:rsidR="00FA6D1D" w:rsidRPr="00F82593" w:rsidRDefault="00FA6D1D" w:rsidP="00F82593">
      <w:pPr>
        <w:keepLines/>
        <w:spacing w:before="480" w:after="120"/>
        <w:ind w:firstLine="340"/>
      </w:pPr>
      <w:r w:rsidRPr="00F82593">
        <w:rPr>
          <w:b/>
        </w:rPr>
        <w:t>§ 7. </w:t>
      </w:r>
      <w:r w:rsidRPr="00F82593">
        <w:t>1.</w:t>
      </w:r>
      <w:r w:rsidR="00F01E05" w:rsidRPr="00F82593">
        <w:rPr>
          <w:rStyle w:val="Odwoanieprzypisudolnego"/>
        </w:rPr>
        <w:footnoteReference w:id="112"/>
      </w:r>
      <w:r w:rsidRPr="00F82593">
        <w:t> </w:t>
      </w:r>
      <w:r w:rsidRPr="00F82593">
        <w:rPr>
          <w:b/>
        </w:rPr>
        <w:t>Zadania Biura Prezydenta ds. Kultury realizuje:</w:t>
      </w:r>
    </w:p>
    <w:p w14:paraId="4A2B4CAD" w14:textId="77777777" w:rsidR="00FA6D1D" w:rsidRPr="00F82593" w:rsidRDefault="00FA6D1D" w:rsidP="00F82593">
      <w:pPr>
        <w:spacing w:before="120" w:after="120"/>
        <w:ind w:left="227" w:hanging="340"/>
      </w:pPr>
      <w:r w:rsidRPr="00F82593">
        <w:lastRenderedPageBreak/>
        <w:t>1) </w:t>
      </w:r>
      <w:r w:rsidR="00F01E05" w:rsidRPr="00F82593">
        <w:rPr>
          <w:b/>
        </w:rPr>
        <w:t>Referat Instytucji Kultury</w:t>
      </w:r>
      <w:r w:rsidRPr="00F82593">
        <w:rPr>
          <w:b/>
        </w:rPr>
        <w:t>,</w:t>
      </w:r>
      <w:r w:rsidRPr="00F82593">
        <w:t xml:space="preserve"> do zadań którego należy:</w:t>
      </w:r>
    </w:p>
    <w:p w14:paraId="7A29599E" w14:textId="30EFB87C" w:rsidR="00F01E05" w:rsidRPr="00F82593" w:rsidRDefault="00F01E05" w:rsidP="00942807">
      <w:pPr>
        <w:numPr>
          <w:ilvl w:val="0"/>
          <w:numId w:val="65"/>
        </w:numPr>
      </w:pPr>
      <w:r w:rsidRPr="00F82593">
        <w:t>wykonywanie czynności związanych</w:t>
      </w:r>
      <w:r w:rsidR="0071237B">
        <w:t xml:space="preserve"> z </w:t>
      </w:r>
      <w:r w:rsidRPr="00F82593">
        <w:t>ustawowymi kompetencjami organizatora dla miejskich instytucji kultury</w:t>
      </w:r>
      <w:r w:rsidR="0071237B">
        <w:t xml:space="preserve"> w </w:t>
      </w:r>
      <w:r w:rsidRPr="00F82593">
        <w:t>zakresie ich prawidłowego funkcjonowania</w:t>
      </w:r>
      <w:r w:rsidR="0071237B">
        <w:t xml:space="preserve"> i </w:t>
      </w:r>
      <w:r w:rsidRPr="00F82593">
        <w:t>rozwoju ze szczególnym uwzględnieniem strategicznych celów Miasta,</w:t>
      </w:r>
    </w:p>
    <w:p w14:paraId="1F5FFB43" w14:textId="6C493941" w:rsidR="00F01E05" w:rsidRPr="00F82593" w:rsidRDefault="00F01E05" w:rsidP="00942807">
      <w:pPr>
        <w:numPr>
          <w:ilvl w:val="0"/>
          <w:numId w:val="65"/>
        </w:numPr>
      </w:pPr>
      <w:r w:rsidRPr="00F82593">
        <w:t>prowadzenie spraw związanych</w:t>
      </w:r>
      <w:r w:rsidR="0071237B">
        <w:t xml:space="preserve"> z </w:t>
      </w:r>
      <w:r w:rsidRPr="00F82593">
        <w:t>przyznawaniem rocznych dotacji dla instytucji kultury,</w:t>
      </w:r>
      <w:r w:rsidR="0071237B">
        <w:t xml:space="preserve"> w </w:t>
      </w:r>
      <w:r w:rsidRPr="00F82593">
        <w:t>tym weryfikacja sprawozdań</w:t>
      </w:r>
      <w:r w:rsidR="0071237B">
        <w:t xml:space="preserve"> z </w:t>
      </w:r>
      <w:r w:rsidRPr="00F82593">
        <w:t>wykonania planów finansowych</w:t>
      </w:r>
      <w:r w:rsidR="0071237B">
        <w:t xml:space="preserve"> i </w:t>
      </w:r>
      <w:r w:rsidRPr="00F82593">
        <w:t xml:space="preserve">działalności merytorycznej, </w:t>
      </w:r>
    </w:p>
    <w:p w14:paraId="4036EC5E" w14:textId="71777FBA" w:rsidR="00F01E05" w:rsidRPr="00F82593" w:rsidRDefault="00F01E05" w:rsidP="00942807">
      <w:pPr>
        <w:numPr>
          <w:ilvl w:val="0"/>
          <w:numId w:val="65"/>
        </w:numPr>
      </w:pPr>
      <w:r w:rsidRPr="00F82593">
        <w:t>wykonywanie czynności związanych ze sprawami pracowniczymi dyrektorów instytucji kultury,</w:t>
      </w:r>
      <w:r w:rsidR="0071237B">
        <w:t xml:space="preserve"> w </w:t>
      </w:r>
      <w:r w:rsidRPr="00F82593">
        <w:t>tym:</w:t>
      </w:r>
    </w:p>
    <w:p w14:paraId="1616A060" w14:textId="77777777" w:rsidR="00F01E05" w:rsidRPr="00F82593" w:rsidRDefault="00F01E05" w:rsidP="00100123">
      <w:pPr>
        <w:ind w:left="1018" w:hanging="340"/>
      </w:pPr>
      <w:r w:rsidRPr="00F82593">
        <w:t>- organizowanie konkursów na stanowiska dyrektorów,</w:t>
      </w:r>
    </w:p>
    <w:p w14:paraId="7D134EA0" w14:textId="320835A4" w:rsidR="00F01E05" w:rsidRPr="00F82593" w:rsidRDefault="00F01E05" w:rsidP="00100123">
      <w:pPr>
        <w:ind w:left="1018" w:hanging="340"/>
      </w:pPr>
      <w:r w:rsidRPr="00F82593">
        <w:t>- przygotowywanie dokumentacji związanej</w:t>
      </w:r>
      <w:r w:rsidR="0071237B">
        <w:t xml:space="preserve"> z </w:t>
      </w:r>
      <w:r w:rsidRPr="00F82593">
        <w:t>powołaniem</w:t>
      </w:r>
      <w:r w:rsidR="0071237B">
        <w:t xml:space="preserve"> i </w:t>
      </w:r>
      <w:r w:rsidRPr="00F82593">
        <w:t>odwołaniem dyrektorów oraz udzielaniem stosownych pełnomocnictw,</w:t>
      </w:r>
    </w:p>
    <w:p w14:paraId="68BC4277" w14:textId="77777777" w:rsidR="00F01E05" w:rsidRPr="00F82593" w:rsidRDefault="00F01E05" w:rsidP="00942807">
      <w:pPr>
        <w:numPr>
          <w:ilvl w:val="0"/>
          <w:numId w:val="65"/>
        </w:numPr>
      </w:pPr>
      <w:r w:rsidRPr="00F82593">
        <w:t>opracowywanie statutów oraz opiniowanie regulaminów organizacyjnych instytucji kultury,</w:t>
      </w:r>
    </w:p>
    <w:p w14:paraId="194EB044" w14:textId="697E84A5" w:rsidR="00F01E05" w:rsidRPr="00F82593" w:rsidRDefault="00F01E05" w:rsidP="00942807">
      <w:pPr>
        <w:numPr>
          <w:ilvl w:val="0"/>
          <w:numId w:val="65"/>
        </w:numPr>
      </w:pPr>
      <w:r w:rsidRPr="00F82593">
        <w:t>prowadzenie spraw związanych</w:t>
      </w:r>
      <w:r w:rsidR="0071237B">
        <w:t xml:space="preserve"> z </w:t>
      </w:r>
      <w:r w:rsidRPr="00F82593">
        <w:t>tworzeniem, łączeniem, podziałem</w:t>
      </w:r>
      <w:r w:rsidR="0071237B">
        <w:t xml:space="preserve"> i </w:t>
      </w:r>
      <w:r w:rsidRPr="00F82593">
        <w:t>likwidacją instytucji kultury,</w:t>
      </w:r>
    </w:p>
    <w:p w14:paraId="7ACCDCCB" w14:textId="77777777" w:rsidR="00F01E05" w:rsidRPr="00F82593" w:rsidRDefault="00F01E05" w:rsidP="00942807">
      <w:pPr>
        <w:numPr>
          <w:ilvl w:val="0"/>
          <w:numId w:val="65"/>
        </w:numPr>
      </w:pPr>
      <w:r w:rsidRPr="00F82593">
        <w:t>prowadzenie rejestru miejskich instytucji kultury,</w:t>
      </w:r>
    </w:p>
    <w:p w14:paraId="203F4B83" w14:textId="12F3B9EC" w:rsidR="00F01E05" w:rsidRPr="00F82593" w:rsidRDefault="00F01E05" w:rsidP="00942807">
      <w:pPr>
        <w:numPr>
          <w:ilvl w:val="0"/>
          <w:numId w:val="65"/>
        </w:numPr>
      </w:pPr>
      <w:r w:rsidRPr="00F82593">
        <w:t>przeprowadzanie kontroli</w:t>
      </w:r>
      <w:r w:rsidR="0071237B">
        <w:t xml:space="preserve"> w </w:t>
      </w:r>
      <w:r w:rsidRPr="00F82593">
        <w:t>miejskich instytucjach kultury</w:t>
      </w:r>
      <w:r w:rsidR="0071237B">
        <w:t xml:space="preserve"> w </w:t>
      </w:r>
      <w:r w:rsidRPr="00F82593">
        <w:t>zakresie realizowanych zadań oraz posiadanych uprawnień,</w:t>
      </w:r>
    </w:p>
    <w:p w14:paraId="3740AC7E" w14:textId="77BD035F" w:rsidR="00F01E05" w:rsidRPr="00F82593" w:rsidRDefault="00F01E05" w:rsidP="00942807">
      <w:pPr>
        <w:numPr>
          <w:ilvl w:val="0"/>
          <w:numId w:val="65"/>
        </w:numPr>
      </w:pPr>
      <w:r w:rsidRPr="00F82593">
        <w:t>inicjowanie</w:t>
      </w:r>
      <w:r w:rsidR="0071237B">
        <w:t xml:space="preserve"> i </w:t>
      </w:r>
      <w:r w:rsidRPr="00F82593">
        <w:t>monitorowanie przedsięwzięć inwestycyjnych oraz koordynowanie priorytetów inwestycyjnych</w:t>
      </w:r>
      <w:r w:rsidR="0071237B">
        <w:t xml:space="preserve"> w </w:t>
      </w:r>
      <w:r w:rsidRPr="00F82593">
        <w:t>zakresie kultury,</w:t>
      </w:r>
    </w:p>
    <w:p w14:paraId="472637B0" w14:textId="476309F5" w:rsidR="00F01E05" w:rsidRPr="00F82593" w:rsidRDefault="00F01E05" w:rsidP="00942807">
      <w:pPr>
        <w:numPr>
          <w:ilvl w:val="0"/>
          <w:numId w:val="65"/>
        </w:numPr>
      </w:pPr>
      <w:r w:rsidRPr="00F82593">
        <w:t>opiniowanie funkcji kulturalnych</w:t>
      </w:r>
      <w:r w:rsidR="0071237B">
        <w:t xml:space="preserve"> w </w:t>
      </w:r>
      <w:r w:rsidRPr="00F82593">
        <w:t>przestrzeni miejskiej,</w:t>
      </w:r>
    </w:p>
    <w:p w14:paraId="20333394" w14:textId="371B467B" w:rsidR="00F01E05" w:rsidRPr="00064C84" w:rsidRDefault="00064C84" w:rsidP="00942807">
      <w:pPr>
        <w:numPr>
          <w:ilvl w:val="0"/>
          <w:numId w:val="65"/>
        </w:numPr>
      </w:pPr>
      <w:r>
        <w:rPr>
          <w:rStyle w:val="Odwoanieprzypisudolnego"/>
          <w:rFonts w:eastAsia="Times New Roman"/>
        </w:rPr>
        <w:footnoteReference w:id="113"/>
      </w:r>
      <w:r w:rsidRPr="00064C84">
        <w:rPr>
          <w:rFonts w:eastAsia="Times New Roman"/>
        </w:rPr>
        <w:t>realizacja zadań związanych</w:t>
      </w:r>
      <w:r w:rsidR="0071237B">
        <w:rPr>
          <w:rFonts w:eastAsia="Times New Roman"/>
        </w:rPr>
        <w:t xml:space="preserve"> z </w:t>
      </w:r>
      <w:r w:rsidRPr="00064C84">
        <w:rPr>
          <w:rFonts w:eastAsia="Times New Roman"/>
        </w:rPr>
        <w:t>rozwijaniem systemu tablic pamiątkowych</w:t>
      </w:r>
      <w:r w:rsidR="0071237B">
        <w:rPr>
          <w:rFonts w:eastAsia="Times New Roman"/>
        </w:rPr>
        <w:t xml:space="preserve"> w </w:t>
      </w:r>
      <w:r w:rsidRPr="00064C84">
        <w:rPr>
          <w:rFonts w:eastAsia="Times New Roman"/>
        </w:rPr>
        <w:t>Gdańsku oraz obsługa organizacyjno-techniczna Komisji ds. nadawania imion</w:t>
      </w:r>
      <w:r w:rsidR="0071237B">
        <w:rPr>
          <w:rFonts w:eastAsia="Times New Roman"/>
        </w:rPr>
        <w:t xml:space="preserve"> i </w:t>
      </w:r>
      <w:r w:rsidRPr="00064C84">
        <w:rPr>
          <w:rFonts w:eastAsia="Times New Roman"/>
        </w:rPr>
        <w:t>wizerunków pojazdów gdańskiej komunikacji miejskiej</w:t>
      </w:r>
      <w:r w:rsidR="00F01E05" w:rsidRPr="00064C84">
        <w:t>,</w:t>
      </w:r>
    </w:p>
    <w:p w14:paraId="674E8A08" w14:textId="399F775D" w:rsidR="00F01E05" w:rsidRPr="00F82593" w:rsidRDefault="00F01E05" w:rsidP="00942807">
      <w:pPr>
        <w:numPr>
          <w:ilvl w:val="0"/>
          <w:numId w:val="65"/>
        </w:numPr>
      </w:pPr>
      <w:r w:rsidRPr="00F82593">
        <w:t>współpraca</w:t>
      </w:r>
      <w:r w:rsidR="0071237B">
        <w:t xml:space="preserve"> z </w:t>
      </w:r>
      <w:r w:rsidRPr="00F82593">
        <w:t>ogólnopolskimi</w:t>
      </w:r>
      <w:r w:rsidR="0071237B">
        <w:t xml:space="preserve"> i </w:t>
      </w:r>
      <w:r w:rsidRPr="00F82593">
        <w:t>międzynarodowymi organizacjami</w:t>
      </w:r>
      <w:r w:rsidR="0071237B">
        <w:t xml:space="preserve"> w </w:t>
      </w:r>
      <w:r w:rsidRPr="00F82593">
        <w:t>zakresie inicjowania</w:t>
      </w:r>
      <w:r w:rsidR="0071237B">
        <w:t xml:space="preserve"> i </w:t>
      </w:r>
      <w:r w:rsidRPr="00F82593">
        <w:t>realizacji projektów</w:t>
      </w:r>
      <w:r w:rsidR="0071237B">
        <w:t xml:space="preserve"> z </w:t>
      </w:r>
      <w:r w:rsidRPr="00F82593">
        <w:t>dziedziny kultury,</w:t>
      </w:r>
    </w:p>
    <w:p w14:paraId="4B1249DE" w14:textId="77777777" w:rsidR="00F01E05" w:rsidRPr="00F82593" w:rsidRDefault="00F01E05" w:rsidP="00942807">
      <w:pPr>
        <w:numPr>
          <w:ilvl w:val="0"/>
          <w:numId w:val="65"/>
        </w:numPr>
      </w:pPr>
      <w:r w:rsidRPr="00F82593">
        <w:t>obsługa organizacyjno-techniczna posiedzeń Rady Kultury Gdańskiej,</w:t>
      </w:r>
    </w:p>
    <w:p w14:paraId="17A8B83F" w14:textId="2E806E69" w:rsidR="00F01E05" w:rsidRPr="00F82593" w:rsidRDefault="00F01E05" w:rsidP="00942807">
      <w:pPr>
        <w:numPr>
          <w:ilvl w:val="0"/>
          <w:numId w:val="65"/>
        </w:numPr>
      </w:pPr>
      <w:r w:rsidRPr="00F82593">
        <w:t>inicjowanie, monitorowanie</w:t>
      </w:r>
      <w:r w:rsidR="0071237B">
        <w:t xml:space="preserve"> i </w:t>
      </w:r>
      <w:r w:rsidRPr="00F82593">
        <w:t>gromadzenie badań</w:t>
      </w:r>
      <w:r w:rsidR="0071237B">
        <w:t xml:space="preserve"> z </w:t>
      </w:r>
      <w:r w:rsidRPr="00F82593">
        <w:t>zakresu kultury</w:t>
      </w:r>
      <w:r w:rsidR="0071237B">
        <w:t xml:space="preserve"> w </w:t>
      </w:r>
      <w:r w:rsidRPr="00F82593">
        <w:t>Gdańsku,</w:t>
      </w:r>
    </w:p>
    <w:p w14:paraId="3EB10042" w14:textId="698641EB" w:rsidR="00F01E05" w:rsidRPr="00F82593" w:rsidRDefault="00F01E05" w:rsidP="00942807">
      <w:pPr>
        <w:numPr>
          <w:ilvl w:val="0"/>
          <w:numId w:val="65"/>
        </w:numPr>
      </w:pPr>
      <w:r w:rsidRPr="00F82593">
        <w:t>współudział</w:t>
      </w:r>
      <w:r w:rsidR="0071237B">
        <w:t xml:space="preserve"> w </w:t>
      </w:r>
      <w:r w:rsidRPr="00F82593">
        <w:t>prowadzeniu spraw związanych</w:t>
      </w:r>
      <w:r w:rsidR="0071237B">
        <w:t xml:space="preserve"> z </w:t>
      </w:r>
      <w:r w:rsidRPr="00F82593">
        <w:t>udzielaniem przez Miasto dotacji</w:t>
      </w:r>
      <w:r w:rsidR="0071237B">
        <w:t xml:space="preserve"> w </w:t>
      </w:r>
      <w:r w:rsidRPr="00F82593">
        <w:t>ramach realizacji zadań publicznych</w:t>
      </w:r>
      <w:r w:rsidR="0071237B">
        <w:t xml:space="preserve"> z </w:t>
      </w:r>
      <w:r w:rsidRPr="00F82593">
        <w:t>zakresu kultury</w:t>
      </w:r>
      <w:r w:rsidR="0071237B">
        <w:t xml:space="preserve"> i </w:t>
      </w:r>
      <w:r w:rsidRPr="00F82593">
        <w:t>sztuki</w:t>
      </w:r>
      <w:r w:rsidR="0071237B">
        <w:t xml:space="preserve"> w </w:t>
      </w:r>
      <w:r w:rsidRPr="00F82593">
        <w:t>oparciu</w:t>
      </w:r>
      <w:r w:rsidR="0071237B">
        <w:t xml:space="preserve"> o </w:t>
      </w:r>
      <w:r w:rsidRPr="00F82593">
        <w:t>przepisy ustawy</w:t>
      </w:r>
      <w:r w:rsidR="0071237B">
        <w:t xml:space="preserve"> o </w:t>
      </w:r>
      <w:r w:rsidRPr="00F82593">
        <w:t>działalności pożytku publicznego</w:t>
      </w:r>
      <w:r w:rsidR="0071237B">
        <w:t xml:space="preserve"> i o </w:t>
      </w:r>
      <w:r w:rsidRPr="00F82593">
        <w:t>wolontariacie,</w:t>
      </w:r>
    </w:p>
    <w:p w14:paraId="2763C6BC" w14:textId="2B6DA549" w:rsidR="00F01E05" w:rsidRPr="00F82593" w:rsidRDefault="00F01E05" w:rsidP="00942807">
      <w:pPr>
        <w:numPr>
          <w:ilvl w:val="0"/>
          <w:numId w:val="65"/>
        </w:numPr>
      </w:pPr>
      <w:r w:rsidRPr="00F82593">
        <w:rPr>
          <w:bCs/>
        </w:rPr>
        <w:t>opracowywanie raportów</w:t>
      </w:r>
      <w:r w:rsidR="0071237B">
        <w:rPr>
          <w:bCs/>
        </w:rPr>
        <w:t xml:space="preserve"> i </w:t>
      </w:r>
      <w:r w:rsidRPr="00F82593">
        <w:rPr>
          <w:bCs/>
        </w:rPr>
        <w:t>analiz, ewaluacji zadań</w:t>
      </w:r>
      <w:r w:rsidR="0071237B">
        <w:rPr>
          <w:bCs/>
        </w:rPr>
        <w:t xml:space="preserve"> w </w:t>
      </w:r>
      <w:r w:rsidRPr="00F82593">
        <w:rPr>
          <w:bCs/>
        </w:rPr>
        <w:t>ramach: realizowanego Programu Operacyjnego Kultura</w:t>
      </w:r>
      <w:r w:rsidR="0071237B">
        <w:rPr>
          <w:bCs/>
        </w:rPr>
        <w:t xml:space="preserve"> i </w:t>
      </w:r>
      <w:r w:rsidRPr="00F82593">
        <w:rPr>
          <w:bCs/>
        </w:rPr>
        <w:t>Czas Wolny, współpracy</w:t>
      </w:r>
      <w:r w:rsidR="0071237B">
        <w:rPr>
          <w:bCs/>
        </w:rPr>
        <w:t xml:space="preserve"> z </w:t>
      </w:r>
      <w:r w:rsidRPr="00F82593">
        <w:rPr>
          <w:bCs/>
        </w:rPr>
        <w:t>organizacjami zrzeszającymi miasta oraz dla Komisji Kultury</w:t>
      </w:r>
      <w:r w:rsidR="0071237B">
        <w:rPr>
          <w:bCs/>
        </w:rPr>
        <w:t xml:space="preserve"> i </w:t>
      </w:r>
      <w:r w:rsidRPr="00F82593">
        <w:rPr>
          <w:bCs/>
        </w:rPr>
        <w:t>Promocji Rady Miasta Gdańska;</w:t>
      </w:r>
    </w:p>
    <w:p w14:paraId="39CBDD35" w14:textId="77777777" w:rsidR="00F01E05" w:rsidRPr="00F82593" w:rsidRDefault="00F01E05" w:rsidP="00F82593">
      <w:pPr>
        <w:keepLines/>
        <w:spacing w:before="240" w:after="240"/>
        <w:ind w:firstLine="340"/>
      </w:pPr>
      <w:r w:rsidRPr="00F82593">
        <w:rPr>
          <w:b/>
        </w:rPr>
        <w:t>2) Referat ds. Mecenatu Kultury</w:t>
      </w:r>
      <w:r w:rsidRPr="00F82593">
        <w:t>, do zadań którego należy:</w:t>
      </w:r>
    </w:p>
    <w:p w14:paraId="5CF21BF5" w14:textId="18BB99A8" w:rsidR="00F01E05" w:rsidRPr="00F82593" w:rsidRDefault="00F01E05" w:rsidP="00942807">
      <w:pPr>
        <w:keepLines/>
        <w:numPr>
          <w:ilvl w:val="0"/>
          <w:numId w:val="66"/>
        </w:numPr>
      </w:pPr>
      <w:r w:rsidRPr="00F82593">
        <w:t>prowadzenie spraw związanych</w:t>
      </w:r>
      <w:r w:rsidR="0071237B">
        <w:t xml:space="preserve"> z </w:t>
      </w:r>
      <w:r w:rsidRPr="00F82593">
        <w:t>przyznawaniem nagród Miasta Gdańska</w:t>
      </w:r>
      <w:r w:rsidR="0071237B">
        <w:t xml:space="preserve"> i </w:t>
      </w:r>
      <w:r w:rsidRPr="00F82593">
        <w:t>Prezydenta</w:t>
      </w:r>
      <w:r w:rsidR="0071237B">
        <w:t xml:space="preserve"> z </w:t>
      </w:r>
      <w:r w:rsidRPr="00F82593">
        <w:t>zakresu kultury</w:t>
      </w:r>
      <w:r w:rsidR="0071237B">
        <w:t xml:space="preserve"> i </w:t>
      </w:r>
      <w:r w:rsidRPr="00F82593">
        <w:t>nauki oraz organizacja uroczystości wręczenia nagród,</w:t>
      </w:r>
    </w:p>
    <w:p w14:paraId="4F2780D0" w14:textId="3A4C9BFE" w:rsidR="00F01E05" w:rsidRPr="00F82593" w:rsidRDefault="00F01E05" w:rsidP="00942807">
      <w:pPr>
        <w:keepLines/>
        <w:numPr>
          <w:ilvl w:val="0"/>
          <w:numId w:val="66"/>
        </w:numPr>
      </w:pPr>
      <w:r w:rsidRPr="00F82593">
        <w:t>prowadzenie spraw związanych</w:t>
      </w:r>
      <w:r w:rsidR="0071237B">
        <w:t xml:space="preserve"> z </w:t>
      </w:r>
      <w:r w:rsidRPr="00F82593">
        <w:t>realizacją systemu stypendium kulturalnego,</w:t>
      </w:r>
    </w:p>
    <w:p w14:paraId="39857A3D" w14:textId="1D417C89" w:rsidR="00F01E05" w:rsidRPr="00F82593" w:rsidRDefault="00F01E05" w:rsidP="00942807">
      <w:pPr>
        <w:keepLines/>
        <w:numPr>
          <w:ilvl w:val="0"/>
          <w:numId w:val="66"/>
        </w:numPr>
      </w:pPr>
      <w:r w:rsidRPr="00F82593">
        <w:t>prowadzenie programów</w:t>
      </w:r>
      <w:r w:rsidR="0071237B">
        <w:t xml:space="preserve"> i </w:t>
      </w:r>
      <w:r w:rsidRPr="00F82593">
        <w:t>zadań</w:t>
      </w:r>
      <w:r w:rsidR="0071237B">
        <w:t xml:space="preserve"> w </w:t>
      </w:r>
      <w:r w:rsidRPr="00F82593">
        <w:t>zakresie kultury związanych</w:t>
      </w:r>
      <w:r w:rsidR="0071237B">
        <w:t xml:space="preserve"> z </w:t>
      </w:r>
      <w:r w:rsidRPr="00F82593">
        <w:t>realizacją dokumentów strategicznych Miasta Gdańska,</w:t>
      </w:r>
    </w:p>
    <w:p w14:paraId="50AF455C" w14:textId="0B668EDE" w:rsidR="00F01E05" w:rsidRPr="00F82593" w:rsidRDefault="00F01E05" w:rsidP="00942807">
      <w:pPr>
        <w:keepLines/>
        <w:numPr>
          <w:ilvl w:val="0"/>
          <w:numId w:val="66"/>
        </w:numPr>
      </w:pPr>
      <w:r w:rsidRPr="00F82593">
        <w:lastRenderedPageBreak/>
        <w:t>inicjowanie, wspieranie organizacyjne</w:t>
      </w:r>
      <w:r w:rsidR="0071237B">
        <w:t xml:space="preserve"> i </w:t>
      </w:r>
      <w:r w:rsidRPr="00F82593">
        <w:t>finansowe oraz upowszechnianie przedsięwzięć</w:t>
      </w:r>
      <w:r w:rsidR="0071237B">
        <w:t xml:space="preserve"> z </w:t>
      </w:r>
      <w:r w:rsidRPr="00F82593">
        <w:t>zakresu kultury, edukacji artystycznej</w:t>
      </w:r>
      <w:r w:rsidR="0071237B">
        <w:t xml:space="preserve"> i </w:t>
      </w:r>
      <w:r w:rsidRPr="00F82593">
        <w:t>edukacji na rzecz kultury,</w:t>
      </w:r>
    </w:p>
    <w:p w14:paraId="6F04B409" w14:textId="2D92FDA9" w:rsidR="00F01E05" w:rsidRPr="00F82593" w:rsidRDefault="00F01E05" w:rsidP="00942807">
      <w:pPr>
        <w:keepLines/>
        <w:numPr>
          <w:ilvl w:val="0"/>
          <w:numId w:val="66"/>
        </w:numPr>
      </w:pPr>
      <w:r w:rsidRPr="00F82593">
        <w:t>prowadzenie projektów kulturalnych angażujących do współpracy jednostki</w:t>
      </w:r>
      <w:r w:rsidR="0071237B">
        <w:t xml:space="preserve"> z </w:t>
      </w:r>
      <w:r w:rsidRPr="00F82593">
        <w:t>różnych sektorów,</w:t>
      </w:r>
      <w:r w:rsidR="0071237B">
        <w:t xml:space="preserve"> w </w:t>
      </w:r>
      <w:r w:rsidRPr="00F82593">
        <w:t xml:space="preserve">tym twórców, instytucje kultury, szkoły wyższe, placówki badawcze oraz podmioty gospodarcze, </w:t>
      </w:r>
    </w:p>
    <w:p w14:paraId="227BA067" w14:textId="313A2059" w:rsidR="00F01E05" w:rsidRPr="00F82593" w:rsidRDefault="00F01E05" w:rsidP="00942807">
      <w:pPr>
        <w:keepLines/>
        <w:numPr>
          <w:ilvl w:val="0"/>
          <w:numId w:val="66"/>
        </w:numPr>
      </w:pPr>
      <w:r w:rsidRPr="00F82593">
        <w:t>współpraca</w:t>
      </w:r>
      <w:r w:rsidR="0071237B">
        <w:t xml:space="preserve"> z </w:t>
      </w:r>
      <w:r w:rsidRPr="00F82593">
        <w:t>organami samorządu terytorialnego</w:t>
      </w:r>
      <w:r w:rsidR="0071237B">
        <w:t xml:space="preserve"> i </w:t>
      </w:r>
      <w:r w:rsidRPr="00F82593">
        <w:t>administracji rządowej</w:t>
      </w:r>
      <w:r w:rsidR="0071237B">
        <w:t xml:space="preserve"> w </w:t>
      </w:r>
      <w:r w:rsidRPr="00F82593">
        <w:t>zakresie przedsięwzięć kulturalnych</w:t>
      </w:r>
      <w:r w:rsidR="0071237B">
        <w:t xml:space="preserve"> w </w:t>
      </w:r>
      <w:r w:rsidRPr="00F82593">
        <w:t>Gdańsku</w:t>
      </w:r>
      <w:r w:rsidR="0071237B">
        <w:t xml:space="preserve"> i </w:t>
      </w:r>
      <w:r w:rsidRPr="00F82593">
        <w:t>Obszarze Metropolitalnym Gdańsk-Gdynia-Sopot,</w:t>
      </w:r>
    </w:p>
    <w:p w14:paraId="7BC54EE1" w14:textId="6AE33D0F" w:rsidR="00F01E05" w:rsidRPr="00F82593" w:rsidRDefault="00F01E05" w:rsidP="00942807">
      <w:pPr>
        <w:keepLines/>
        <w:numPr>
          <w:ilvl w:val="0"/>
          <w:numId w:val="66"/>
        </w:numPr>
      </w:pPr>
      <w:r w:rsidRPr="00F82593">
        <w:t>prowadzenie spraw związanych</w:t>
      </w:r>
      <w:r w:rsidR="0071237B">
        <w:t xml:space="preserve"> z </w:t>
      </w:r>
      <w:r w:rsidRPr="00F82593">
        <w:t xml:space="preserve">wydawaniem zezwoleń na prowadzenie działalności wystawienniczo-handlowej na terenie Głównego Miasta, </w:t>
      </w:r>
    </w:p>
    <w:p w14:paraId="5B70082B" w14:textId="65FF261A" w:rsidR="00F01E05" w:rsidRPr="00F82593" w:rsidRDefault="00F01E05" w:rsidP="00942807">
      <w:pPr>
        <w:keepLines/>
        <w:numPr>
          <w:ilvl w:val="0"/>
          <w:numId w:val="66"/>
        </w:numPr>
      </w:pPr>
      <w:r w:rsidRPr="00F82593">
        <w:t>wspieranie działań</w:t>
      </w:r>
      <w:r w:rsidR="0071237B">
        <w:t xml:space="preserve"> z </w:t>
      </w:r>
      <w:r w:rsidRPr="00F82593">
        <w:t>zakresu edukacji na rzecz kultury oraz służących rozwijaniu aktywności twórczej</w:t>
      </w:r>
      <w:r w:rsidR="0071237B">
        <w:t xml:space="preserve"> i </w:t>
      </w:r>
      <w:r w:rsidRPr="00F82593">
        <w:t xml:space="preserve">realizowaniu pasji, </w:t>
      </w:r>
    </w:p>
    <w:p w14:paraId="73F65254" w14:textId="3260D2A5" w:rsidR="00F01E05" w:rsidRPr="00F82593" w:rsidRDefault="00F01E05" w:rsidP="00942807">
      <w:pPr>
        <w:keepLines/>
        <w:numPr>
          <w:ilvl w:val="0"/>
          <w:numId w:val="66"/>
        </w:numPr>
      </w:pPr>
      <w:r w:rsidRPr="00F82593">
        <w:t>współudział</w:t>
      </w:r>
      <w:r w:rsidR="0071237B">
        <w:t xml:space="preserve"> w </w:t>
      </w:r>
      <w:r w:rsidRPr="00F82593">
        <w:t>prowadzeniu spraw związanych</w:t>
      </w:r>
      <w:r w:rsidR="0071237B">
        <w:t xml:space="preserve"> z </w:t>
      </w:r>
      <w:r w:rsidRPr="00F82593">
        <w:t>udzielaniem przez Miasto dotacji</w:t>
      </w:r>
      <w:r w:rsidR="0071237B">
        <w:t xml:space="preserve"> w </w:t>
      </w:r>
      <w:r w:rsidRPr="00F82593">
        <w:t>ramach realizacji zadań publicznych</w:t>
      </w:r>
      <w:r w:rsidR="0071237B">
        <w:t xml:space="preserve"> z </w:t>
      </w:r>
      <w:r w:rsidRPr="00F82593">
        <w:t>zakresu kultury</w:t>
      </w:r>
      <w:r w:rsidR="0071237B">
        <w:t xml:space="preserve"> i </w:t>
      </w:r>
      <w:r w:rsidRPr="00F82593">
        <w:t>sztuki</w:t>
      </w:r>
      <w:r w:rsidR="0071237B">
        <w:t xml:space="preserve"> w </w:t>
      </w:r>
      <w:r w:rsidRPr="00F82593">
        <w:t>oparciu</w:t>
      </w:r>
      <w:r w:rsidR="0071237B">
        <w:t xml:space="preserve"> o </w:t>
      </w:r>
      <w:r w:rsidRPr="00F82593">
        <w:t>przepisy ustawy</w:t>
      </w:r>
      <w:r w:rsidR="0071237B">
        <w:t xml:space="preserve"> o </w:t>
      </w:r>
      <w:r w:rsidRPr="00F82593">
        <w:t>działalności pożytku publicznego</w:t>
      </w:r>
      <w:r w:rsidR="0071237B">
        <w:t xml:space="preserve"> i o </w:t>
      </w:r>
      <w:r w:rsidRPr="00F82593">
        <w:t>wolontariacie,</w:t>
      </w:r>
    </w:p>
    <w:p w14:paraId="4BC15242" w14:textId="06E67048" w:rsidR="00F01E05" w:rsidRPr="00F82593" w:rsidRDefault="00F01E05" w:rsidP="00942807">
      <w:pPr>
        <w:keepLines/>
        <w:numPr>
          <w:ilvl w:val="0"/>
          <w:numId w:val="66"/>
        </w:numPr>
      </w:pPr>
      <w:r w:rsidRPr="00F82593">
        <w:t>wykonywanie zadań związanych</w:t>
      </w:r>
      <w:r w:rsidR="0071237B">
        <w:t xml:space="preserve"> z </w:t>
      </w:r>
      <w:r w:rsidRPr="00F82593">
        <w:t>nadzorem nad fundacjami realizującymi zadania</w:t>
      </w:r>
      <w:r w:rsidR="0071237B">
        <w:t xml:space="preserve"> z </w:t>
      </w:r>
      <w:r w:rsidRPr="00F82593">
        <w:t>zakresu kultury</w:t>
      </w:r>
      <w:r w:rsidR="0071237B">
        <w:t xml:space="preserve"> i </w:t>
      </w:r>
      <w:r w:rsidRPr="00F82593">
        <w:t>sztuki</w:t>
      </w:r>
      <w:r w:rsidR="0071237B">
        <w:t xml:space="preserve"> w </w:t>
      </w:r>
      <w:r w:rsidRPr="00F82593">
        <w:t>tym nad Fundacją Centrum Solidarności</w:t>
      </w:r>
      <w:r w:rsidR="0071237B">
        <w:t xml:space="preserve"> w </w:t>
      </w:r>
      <w:r w:rsidRPr="00F82593">
        <w:t xml:space="preserve">zakresie zadań statutowych, </w:t>
      </w:r>
    </w:p>
    <w:p w14:paraId="527D7DA0" w14:textId="0C8E5DDF" w:rsidR="00F01E05" w:rsidRPr="00F82593" w:rsidRDefault="00F01E05" w:rsidP="00100123">
      <w:pPr>
        <w:keepLines/>
        <w:ind w:left="851" w:hanging="425"/>
      </w:pPr>
      <w:r w:rsidRPr="00F82593">
        <w:t>k) opracowywanie raportów</w:t>
      </w:r>
      <w:r w:rsidR="0071237B">
        <w:t xml:space="preserve"> i </w:t>
      </w:r>
      <w:r w:rsidRPr="00F82593">
        <w:t>analiz, ewaluacji zadań</w:t>
      </w:r>
      <w:r w:rsidR="0071237B">
        <w:t xml:space="preserve"> w </w:t>
      </w:r>
      <w:r w:rsidRPr="00F82593">
        <w:t>ramach: realizowanego Programu Operacyjnego Kultura</w:t>
      </w:r>
      <w:r w:rsidR="0071237B">
        <w:t xml:space="preserve"> i </w:t>
      </w:r>
      <w:r w:rsidRPr="00F82593">
        <w:t>Czas Wolny, współpracy</w:t>
      </w:r>
      <w:r w:rsidR="0071237B">
        <w:t xml:space="preserve"> z </w:t>
      </w:r>
      <w:r w:rsidRPr="00F82593">
        <w:t>organizacjami zrzeszającymi miasta, oraz dla Komisji Kultury</w:t>
      </w:r>
      <w:r w:rsidR="0071237B">
        <w:t xml:space="preserve"> i </w:t>
      </w:r>
      <w:r w:rsidRPr="00F82593">
        <w:t>Promocji Rady Miasta Gdańska;</w:t>
      </w:r>
    </w:p>
    <w:p w14:paraId="33494030" w14:textId="77777777" w:rsidR="00F01E05" w:rsidRPr="00F82593" w:rsidRDefault="00F01E05" w:rsidP="00F82593">
      <w:pPr>
        <w:keepLines/>
        <w:spacing w:before="240" w:after="240"/>
        <w:ind w:firstLine="340"/>
      </w:pPr>
    </w:p>
    <w:p w14:paraId="1C303BD8" w14:textId="77777777" w:rsidR="00F01E05" w:rsidRPr="00F82593" w:rsidRDefault="00F01E05" w:rsidP="00F82593">
      <w:pPr>
        <w:keepLines/>
        <w:spacing w:before="240" w:after="240"/>
        <w:ind w:firstLine="340"/>
        <w:rPr>
          <w:bCs/>
        </w:rPr>
      </w:pPr>
      <w:r w:rsidRPr="00F82593">
        <w:rPr>
          <w:bCs/>
        </w:rPr>
        <w:t xml:space="preserve">3) </w:t>
      </w:r>
      <w:r w:rsidRPr="00F82593">
        <w:rPr>
          <w:b/>
        </w:rPr>
        <w:t>Referat ds. Społecznych Projektów Kulturalnych</w:t>
      </w:r>
      <w:r w:rsidRPr="00F82593">
        <w:rPr>
          <w:bCs/>
        </w:rPr>
        <w:t>, do zadań którego należy:</w:t>
      </w:r>
    </w:p>
    <w:p w14:paraId="01748F1C" w14:textId="2AD04E96" w:rsidR="00F01E05" w:rsidRPr="00F82593" w:rsidRDefault="00F01E05" w:rsidP="00942807">
      <w:pPr>
        <w:keepLines/>
        <w:numPr>
          <w:ilvl w:val="0"/>
          <w:numId w:val="67"/>
        </w:numPr>
        <w:ind w:left="851" w:hanging="425"/>
      </w:pPr>
      <w:r w:rsidRPr="00F82593">
        <w:t>współpraca</w:t>
      </w:r>
      <w:r w:rsidR="0071237B">
        <w:t xml:space="preserve"> z </w:t>
      </w:r>
      <w:r w:rsidRPr="00F82593">
        <w:t>podmiotami zewnętrznymi prowadzącymi działania</w:t>
      </w:r>
      <w:r w:rsidR="0071237B">
        <w:t xml:space="preserve"> z </w:t>
      </w:r>
      <w:r w:rsidRPr="00F82593">
        <w:t>zakresu kultury,</w:t>
      </w:r>
      <w:r w:rsidR="0071237B">
        <w:t xml:space="preserve"> w </w:t>
      </w:r>
      <w:r w:rsidRPr="00F82593">
        <w:t>tym z:</w:t>
      </w:r>
    </w:p>
    <w:p w14:paraId="6FA2DD24" w14:textId="77777777" w:rsidR="00F01E05" w:rsidRPr="00F82593" w:rsidRDefault="00F01E05" w:rsidP="00114850">
      <w:pPr>
        <w:keepLines/>
        <w:ind w:left="544" w:firstLine="340"/>
      </w:pPr>
      <w:r w:rsidRPr="00F82593">
        <w:t>- organizacjami pozarządowymi,</w:t>
      </w:r>
    </w:p>
    <w:p w14:paraId="560AA238" w14:textId="5A4E275A" w:rsidR="00F01E05" w:rsidRPr="00F82593" w:rsidRDefault="00F01E05" w:rsidP="00114850">
      <w:pPr>
        <w:keepLines/>
        <w:ind w:left="544" w:firstLine="340"/>
      </w:pPr>
      <w:r w:rsidRPr="00F82593">
        <w:t>- stowarzyszeniami</w:t>
      </w:r>
      <w:r w:rsidR="0071237B">
        <w:t xml:space="preserve"> i </w:t>
      </w:r>
      <w:r w:rsidRPr="00F82593">
        <w:t>związkami twórczymi,</w:t>
      </w:r>
    </w:p>
    <w:p w14:paraId="70FE1230" w14:textId="77777777" w:rsidR="00F01E05" w:rsidRPr="00F82593" w:rsidRDefault="00F01E05" w:rsidP="00114850">
      <w:pPr>
        <w:keepLines/>
        <w:ind w:left="544" w:firstLine="340"/>
      </w:pPr>
      <w:r w:rsidRPr="00F82593">
        <w:t>- radami dzielnic,</w:t>
      </w:r>
    </w:p>
    <w:p w14:paraId="5E0C9F17" w14:textId="2DB3EBA8" w:rsidR="00F01E05" w:rsidRPr="00F82593" w:rsidRDefault="00F01E05" w:rsidP="00942807">
      <w:pPr>
        <w:keepLines/>
        <w:numPr>
          <w:ilvl w:val="0"/>
          <w:numId w:val="67"/>
        </w:numPr>
      </w:pPr>
      <w:r w:rsidRPr="00F82593">
        <w:t>prowadzenie spraw związanych</w:t>
      </w:r>
      <w:r w:rsidR="0071237B">
        <w:t xml:space="preserve"> z </w:t>
      </w:r>
      <w:r w:rsidRPr="00F82593">
        <w:t>udzielaniem przez Miasto dotacji</w:t>
      </w:r>
      <w:r w:rsidR="0071237B">
        <w:t xml:space="preserve"> w </w:t>
      </w:r>
      <w:r w:rsidRPr="00F82593">
        <w:t>ramach realizacji zadań publicznych</w:t>
      </w:r>
      <w:r w:rsidR="0071237B">
        <w:t xml:space="preserve"> z </w:t>
      </w:r>
      <w:r w:rsidRPr="00F82593">
        <w:t>zakresu kultury</w:t>
      </w:r>
      <w:r w:rsidR="0071237B">
        <w:t xml:space="preserve"> i </w:t>
      </w:r>
      <w:r w:rsidRPr="00F82593">
        <w:t>sztuki</w:t>
      </w:r>
      <w:r w:rsidR="0071237B">
        <w:t xml:space="preserve"> w </w:t>
      </w:r>
      <w:r w:rsidRPr="00F82593">
        <w:t>oparciu</w:t>
      </w:r>
      <w:r w:rsidR="0071237B">
        <w:t xml:space="preserve"> o </w:t>
      </w:r>
      <w:r w:rsidRPr="00F82593">
        <w:t>przepisy ustawy</w:t>
      </w:r>
      <w:r w:rsidR="0071237B">
        <w:t xml:space="preserve"> o </w:t>
      </w:r>
      <w:r w:rsidRPr="00F82593">
        <w:t>działalności pożytku publicznego</w:t>
      </w:r>
      <w:r w:rsidR="0071237B">
        <w:t xml:space="preserve"> i o </w:t>
      </w:r>
      <w:r w:rsidRPr="00F82593">
        <w:t>wolontariacie,</w:t>
      </w:r>
    </w:p>
    <w:p w14:paraId="254025AD" w14:textId="67FA350A" w:rsidR="00F01E05" w:rsidRPr="00F82593" w:rsidRDefault="00F01E05" w:rsidP="00942807">
      <w:pPr>
        <w:keepLines/>
        <w:numPr>
          <w:ilvl w:val="0"/>
          <w:numId w:val="67"/>
        </w:numPr>
      </w:pPr>
      <w:r w:rsidRPr="00F82593">
        <w:t>przygotowanie dokumentacji aplikacyjnej dla konkursów grantowych,</w:t>
      </w:r>
      <w:r w:rsidR="0071237B">
        <w:t xml:space="preserve"> w </w:t>
      </w:r>
      <w:r w:rsidRPr="00F82593">
        <w:t>tym obsługa organizacyjno-techniczna konkursów</w:t>
      </w:r>
      <w:r w:rsidR="0071237B">
        <w:t xml:space="preserve"> z </w:t>
      </w:r>
      <w:r w:rsidRPr="00F82593">
        <w:t>zakresu kultury</w:t>
      </w:r>
      <w:r w:rsidR="0071237B">
        <w:t xml:space="preserve"> i </w:t>
      </w:r>
      <w:r w:rsidRPr="00F82593">
        <w:t>sztuki,</w:t>
      </w:r>
    </w:p>
    <w:p w14:paraId="28F21C0A" w14:textId="18449002" w:rsidR="00F01E05" w:rsidRPr="00F82593" w:rsidRDefault="00F01E05" w:rsidP="00942807">
      <w:pPr>
        <w:keepLines/>
        <w:numPr>
          <w:ilvl w:val="0"/>
          <w:numId w:val="67"/>
        </w:numPr>
      </w:pPr>
      <w:r w:rsidRPr="00F82593">
        <w:t>organizowanie oraz prowadzenie szkoleń</w:t>
      </w:r>
      <w:r w:rsidR="0071237B">
        <w:t xml:space="preserve"> i </w:t>
      </w:r>
      <w:r w:rsidRPr="00F82593">
        <w:t>konsultacji dla wnioskodawców</w:t>
      </w:r>
      <w:r w:rsidR="0071237B">
        <w:t xml:space="preserve"> z </w:t>
      </w:r>
      <w:r w:rsidRPr="00F82593">
        <w:t>zakresu organizacji</w:t>
      </w:r>
      <w:r w:rsidR="0071237B">
        <w:t xml:space="preserve"> i </w:t>
      </w:r>
      <w:r w:rsidRPr="00F82593">
        <w:t>zasad przeprowadzania konkursów grantowych</w:t>
      </w:r>
      <w:r w:rsidR="0071237B">
        <w:t xml:space="preserve"> i </w:t>
      </w:r>
      <w:r w:rsidRPr="00F82593">
        <w:t>programów wsparcia środowisk kultury,</w:t>
      </w:r>
    </w:p>
    <w:p w14:paraId="6B2A7C54" w14:textId="6314D051" w:rsidR="00F01E05" w:rsidRPr="00F82593" w:rsidRDefault="00F01E05" w:rsidP="00942807">
      <w:pPr>
        <w:keepLines/>
        <w:numPr>
          <w:ilvl w:val="0"/>
          <w:numId w:val="67"/>
        </w:numPr>
      </w:pPr>
      <w:r w:rsidRPr="00F82593">
        <w:t>opracowywanie</w:t>
      </w:r>
      <w:r w:rsidR="0071237B">
        <w:t xml:space="preserve"> i </w:t>
      </w:r>
      <w:r w:rsidRPr="00F82593">
        <w:t>wdrażanie nowych rozwiązań systemowych dotyczących funkcjonowania programów grantowych,</w:t>
      </w:r>
    </w:p>
    <w:p w14:paraId="57F09468" w14:textId="792299FD" w:rsidR="00F01E05" w:rsidRPr="00F82593" w:rsidRDefault="00F01E05" w:rsidP="00942807">
      <w:pPr>
        <w:keepLines/>
        <w:numPr>
          <w:ilvl w:val="0"/>
          <w:numId w:val="67"/>
        </w:numPr>
      </w:pPr>
      <w:r w:rsidRPr="00F82593">
        <w:t>udział</w:t>
      </w:r>
      <w:r w:rsidR="0071237B">
        <w:t xml:space="preserve"> w </w:t>
      </w:r>
      <w:r w:rsidRPr="00F82593">
        <w:t>pracach Gdańskiej Rady Działalności Pożytku Publicznego,</w:t>
      </w:r>
    </w:p>
    <w:p w14:paraId="437A3738" w14:textId="7BE3CAAD" w:rsidR="00F01E05" w:rsidRPr="00F82593" w:rsidRDefault="00F01E05" w:rsidP="00942807">
      <w:pPr>
        <w:keepLines/>
        <w:numPr>
          <w:ilvl w:val="0"/>
          <w:numId w:val="67"/>
        </w:numPr>
      </w:pPr>
      <w:r w:rsidRPr="00F82593">
        <w:t>prowadzenie spraw związanych</w:t>
      </w:r>
      <w:r w:rsidR="0071237B">
        <w:t xml:space="preserve"> z </w:t>
      </w:r>
      <w:r w:rsidRPr="00F82593">
        <w:t xml:space="preserve">weryfikacją, realizacją wydatków ponoszonych przez rady dzielnic na działalność kulturalną, </w:t>
      </w:r>
    </w:p>
    <w:p w14:paraId="42A5263A" w14:textId="5A50C27E" w:rsidR="00F01E05" w:rsidRPr="00F82593" w:rsidRDefault="00F01E05" w:rsidP="00942807">
      <w:pPr>
        <w:keepLines/>
        <w:numPr>
          <w:ilvl w:val="0"/>
          <w:numId w:val="67"/>
        </w:numPr>
      </w:pPr>
      <w:r w:rsidRPr="00F82593">
        <w:t>prowadzenie spraw związanych</w:t>
      </w:r>
      <w:r w:rsidR="0071237B">
        <w:t xml:space="preserve"> z </w:t>
      </w:r>
      <w:r w:rsidRPr="00F82593">
        <w:t>opiniowaniem, realizacją wydatków oraz sprawozdawczością</w:t>
      </w:r>
      <w:r w:rsidR="0071237B">
        <w:t xml:space="preserve"> w </w:t>
      </w:r>
      <w:r w:rsidRPr="00F82593">
        <w:t>zakresie przedsięwzięć kulturalnych realizowanych</w:t>
      </w:r>
      <w:r w:rsidR="0071237B">
        <w:t xml:space="preserve"> w </w:t>
      </w:r>
      <w:r w:rsidRPr="00F82593">
        <w:t>ramach budżetu obywatelskiego,</w:t>
      </w:r>
    </w:p>
    <w:p w14:paraId="54B85277" w14:textId="7570D2C7" w:rsidR="00F01E05" w:rsidRDefault="00F01E05" w:rsidP="00942807">
      <w:pPr>
        <w:keepLines/>
        <w:numPr>
          <w:ilvl w:val="0"/>
          <w:numId w:val="67"/>
        </w:numPr>
      </w:pPr>
      <w:r w:rsidRPr="00F82593">
        <w:lastRenderedPageBreak/>
        <w:t>opracowywanie raportów</w:t>
      </w:r>
      <w:r w:rsidR="0071237B">
        <w:t xml:space="preserve"> i </w:t>
      </w:r>
      <w:r w:rsidRPr="00F82593">
        <w:t>analiz, ewaluacji zadań</w:t>
      </w:r>
      <w:r w:rsidR="0071237B">
        <w:t xml:space="preserve"> w </w:t>
      </w:r>
      <w:r w:rsidRPr="00F82593">
        <w:t>ramach: realizowanego Programu Operacyjnego Kultura</w:t>
      </w:r>
      <w:r w:rsidR="0071237B">
        <w:t xml:space="preserve"> i </w:t>
      </w:r>
      <w:r w:rsidRPr="00F82593">
        <w:t>Czas Wolny, współpracy</w:t>
      </w:r>
      <w:r w:rsidR="0071237B">
        <w:t xml:space="preserve"> z </w:t>
      </w:r>
      <w:r w:rsidRPr="00F82593">
        <w:t>organizacjami zrzeszającymi miasta oraz dla Komisji Kultury</w:t>
      </w:r>
      <w:r w:rsidR="0071237B">
        <w:t xml:space="preserve"> i </w:t>
      </w:r>
      <w:r w:rsidRPr="00F82593">
        <w:t>Promocji Rady Miasta Gdańska;</w:t>
      </w:r>
    </w:p>
    <w:p w14:paraId="3E407F70" w14:textId="77777777" w:rsidR="00100123" w:rsidRPr="00F82593" w:rsidRDefault="00100123" w:rsidP="00100123">
      <w:pPr>
        <w:keepLines/>
        <w:ind w:left="700"/>
      </w:pPr>
    </w:p>
    <w:p w14:paraId="4B65CE38" w14:textId="77777777" w:rsidR="00F01E05" w:rsidRPr="00F82593" w:rsidRDefault="00F01E05" w:rsidP="00F82593">
      <w:pPr>
        <w:keepLines/>
        <w:spacing w:before="240" w:after="240"/>
        <w:ind w:firstLine="340"/>
      </w:pPr>
      <w:r w:rsidRPr="00F82593">
        <w:t xml:space="preserve">4) </w:t>
      </w:r>
      <w:r w:rsidRPr="00F82593">
        <w:rPr>
          <w:b/>
        </w:rPr>
        <w:t>Samodzielne stanowiska ds. marki kulturalnej Gdańska,</w:t>
      </w:r>
      <w:r w:rsidRPr="00F82593">
        <w:t xml:space="preserve"> do zadań których należy:</w:t>
      </w:r>
    </w:p>
    <w:p w14:paraId="1BA50EB7" w14:textId="0A5E958A" w:rsidR="00F01E05" w:rsidRPr="00F82593" w:rsidRDefault="00F01E05" w:rsidP="00942807">
      <w:pPr>
        <w:keepLines/>
        <w:numPr>
          <w:ilvl w:val="0"/>
          <w:numId w:val="68"/>
        </w:numPr>
      </w:pPr>
      <w:r w:rsidRPr="00F82593">
        <w:t>prowadzenie działań wzmacniających kulturalną markę Miasta</w:t>
      </w:r>
      <w:r w:rsidR="0071237B">
        <w:t xml:space="preserve"> i </w:t>
      </w:r>
      <w:r w:rsidRPr="00F82593">
        <w:t>gdańską ofertę kulturalną,</w:t>
      </w:r>
    </w:p>
    <w:p w14:paraId="26324A30" w14:textId="0BADAED7" w:rsidR="00F01E05" w:rsidRPr="00F82593" w:rsidRDefault="00F01E05" w:rsidP="00942807">
      <w:pPr>
        <w:keepLines/>
        <w:numPr>
          <w:ilvl w:val="0"/>
          <w:numId w:val="68"/>
        </w:numPr>
      </w:pPr>
      <w:r w:rsidRPr="00F82593">
        <w:t>popularyzacja oferty kulturalnej Gdańska</w:t>
      </w:r>
      <w:r w:rsidR="0071237B">
        <w:t xml:space="preserve"> z </w:t>
      </w:r>
      <w:r w:rsidRPr="00F82593">
        <w:t>uwzględnieniem strategicznych obszarów kultury, produktów flagowych, gdańskich instytucji kultury, szlaków kulturowych, obiektów dziedzictwa kulturowego, parków kulturowych, szlaków zwiedzania,</w:t>
      </w:r>
    </w:p>
    <w:p w14:paraId="7254E6C1" w14:textId="017C3CDA" w:rsidR="00F01E05" w:rsidRPr="00F82593" w:rsidRDefault="00F01E05" w:rsidP="00942807">
      <w:pPr>
        <w:keepLines/>
        <w:numPr>
          <w:ilvl w:val="0"/>
          <w:numId w:val="68"/>
        </w:numPr>
      </w:pPr>
      <w:r w:rsidRPr="00F82593">
        <w:t>promowanie kultury, twórców</w:t>
      </w:r>
      <w:r w:rsidR="0071237B">
        <w:t xml:space="preserve"> i </w:t>
      </w:r>
      <w:r w:rsidRPr="00F82593">
        <w:t>środowisk artystycznych</w:t>
      </w:r>
      <w:r w:rsidR="0071237B">
        <w:t xml:space="preserve"> w </w:t>
      </w:r>
      <w:r w:rsidRPr="00F82593">
        <w:t>Mieście, kraju</w:t>
      </w:r>
      <w:r w:rsidR="0071237B">
        <w:t xml:space="preserve"> i </w:t>
      </w:r>
      <w:r w:rsidRPr="00F82593">
        <w:t>za granicą,</w:t>
      </w:r>
    </w:p>
    <w:p w14:paraId="3E2579B7" w14:textId="26EA419A" w:rsidR="00F01E05" w:rsidRPr="00F82593" w:rsidRDefault="00F01E05" w:rsidP="00942807">
      <w:pPr>
        <w:keepLines/>
        <w:numPr>
          <w:ilvl w:val="0"/>
          <w:numId w:val="68"/>
        </w:numPr>
      </w:pPr>
      <w:r w:rsidRPr="00F82593">
        <w:t>gromadzenie informacji</w:t>
      </w:r>
      <w:r w:rsidR="0071237B">
        <w:t xml:space="preserve"> o </w:t>
      </w:r>
      <w:r w:rsidRPr="00F82593">
        <w:t>działaniach</w:t>
      </w:r>
      <w:r w:rsidR="0071237B">
        <w:t xml:space="preserve"> i </w:t>
      </w:r>
      <w:r w:rsidRPr="00F82593">
        <w:t>imprezach kulturalnych</w:t>
      </w:r>
      <w:r w:rsidR="0071237B">
        <w:t xml:space="preserve"> w </w:t>
      </w:r>
      <w:r w:rsidRPr="00F82593">
        <w:t>Mieście,</w:t>
      </w:r>
      <w:r w:rsidR="0071237B">
        <w:t xml:space="preserve"> w </w:t>
      </w:r>
      <w:r w:rsidRPr="00F82593">
        <w:t>tym opracowywanie kalendarza imprez kulturalnych,</w:t>
      </w:r>
    </w:p>
    <w:p w14:paraId="3EBB4835" w14:textId="489E31BB" w:rsidR="00F01E05" w:rsidRPr="00F82593" w:rsidRDefault="00F01E05" w:rsidP="00942807">
      <w:pPr>
        <w:keepLines/>
        <w:numPr>
          <w:ilvl w:val="0"/>
          <w:numId w:val="68"/>
        </w:numPr>
      </w:pPr>
      <w:r w:rsidRPr="00F82593">
        <w:t>przygotowanie</w:t>
      </w:r>
      <w:r w:rsidR="0071237B">
        <w:t xml:space="preserve"> i </w:t>
      </w:r>
      <w:r w:rsidRPr="00F82593">
        <w:t>dystrybucja</w:t>
      </w:r>
      <w:r w:rsidR="0071237B">
        <w:t xml:space="preserve"> w </w:t>
      </w:r>
      <w:r w:rsidRPr="00F82593">
        <w:t>mediach treści</w:t>
      </w:r>
      <w:r w:rsidR="0071237B">
        <w:t xml:space="preserve"> o </w:t>
      </w:r>
      <w:r w:rsidRPr="00F82593">
        <w:t>gdańskich wydarzeniach kulturalnych,</w:t>
      </w:r>
    </w:p>
    <w:p w14:paraId="31CDF438" w14:textId="77777777" w:rsidR="00F01E05" w:rsidRPr="00F82593" w:rsidRDefault="00F01E05" w:rsidP="00942807">
      <w:pPr>
        <w:keepLines/>
        <w:numPr>
          <w:ilvl w:val="0"/>
          <w:numId w:val="68"/>
        </w:numPr>
      </w:pPr>
      <w:r w:rsidRPr="00F82593">
        <w:t>prowadzenie bazy materiałów promocyjnych dotyczących kultury Gdańska,</w:t>
      </w:r>
    </w:p>
    <w:p w14:paraId="451ECF73" w14:textId="3E9BC267" w:rsidR="00100123" w:rsidRPr="00F82593" w:rsidRDefault="00F01E05" w:rsidP="00942807">
      <w:pPr>
        <w:keepLines/>
        <w:numPr>
          <w:ilvl w:val="0"/>
          <w:numId w:val="68"/>
        </w:numPr>
      </w:pPr>
      <w:r w:rsidRPr="00F82593">
        <w:t>realizowanie projektów kulturalnych krajowych</w:t>
      </w:r>
      <w:r w:rsidR="0071237B">
        <w:t xml:space="preserve"> i </w:t>
      </w:r>
      <w:r w:rsidRPr="00F82593">
        <w:t>międzynarodowych angażujących do</w:t>
      </w:r>
      <w:r w:rsidR="0071237B">
        <w:t xml:space="preserve"> </w:t>
      </w:r>
      <w:r w:rsidRPr="00F82593">
        <w:t>współpracy jednostki</w:t>
      </w:r>
      <w:r w:rsidR="0071237B">
        <w:t xml:space="preserve"> z </w:t>
      </w:r>
      <w:r w:rsidRPr="00F82593">
        <w:t>różnych sektorów;</w:t>
      </w:r>
    </w:p>
    <w:p w14:paraId="4A095714" w14:textId="6C7BF55C" w:rsidR="00F01E05" w:rsidRPr="00F82593" w:rsidRDefault="00F01E05" w:rsidP="00100123">
      <w:pPr>
        <w:keepLines/>
        <w:spacing w:before="240"/>
        <w:ind w:firstLine="340"/>
      </w:pPr>
      <w:r w:rsidRPr="00F82593">
        <w:t xml:space="preserve">5) </w:t>
      </w:r>
      <w:r w:rsidRPr="00F82593">
        <w:rPr>
          <w:b/>
        </w:rPr>
        <w:t>Samodzielne stanowiska ds. budżetu</w:t>
      </w:r>
      <w:r w:rsidR="0071237B">
        <w:rPr>
          <w:b/>
        </w:rPr>
        <w:t xml:space="preserve"> i </w:t>
      </w:r>
      <w:r w:rsidRPr="00F82593">
        <w:rPr>
          <w:b/>
        </w:rPr>
        <w:t>współpracy</w:t>
      </w:r>
      <w:r w:rsidRPr="00F82593">
        <w:t>, do zadań których należy:</w:t>
      </w:r>
    </w:p>
    <w:p w14:paraId="635E6E1C" w14:textId="2A7C78EE" w:rsidR="00F01E05" w:rsidRPr="00F82593" w:rsidRDefault="00F01E05" w:rsidP="00942807">
      <w:pPr>
        <w:keepLines/>
        <w:numPr>
          <w:ilvl w:val="0"/>
          <w:numId w:val="69"/>
        </w:numPr>
      </w:pPr>
      <w:r w:rsidRPr="00F82593">
        <w:t>przygotowywanie projektu budżetu Biura</w:t>
      </w:r>
      <w:r w:rsidR="0071237B">
        <w:t xml:space="preserve"> i </w:t>
      </w:r>
      <w:r w:rsidRPr="00F82593">
        <w:t>sprawozdań</w:t>
      </w:r>
      <w:r w:rsidR="0071237B">
        <w:t xml:space="preserve"> z </w:t>
      </w:r>
      <w:r w:rsidRPr="00F82593">
        <w:t>jego wykonania,</w:t>
      </w:r>
    </w:p>
    <w:p w14:paraId="38B30BD4" w14:textId="662BC8DC" w:rsidR="00F01E05" w:rsidRPr="00F82593" w:rsidRDefault="00F01E05" w:rsidP="00942807">
      <w:pPr>
        <w:keepLines/>
        <w:numPr>
          <w:ilvl w:val="0"/>
          <w:numId w:val="69"/>
        </w:numPr>
      </w:pPr>
      <w:r w:rsidRPr="00F82593">
        <w:t>przygotowywanie wniosków</w:t>
      </w:r>
      <w:r w:rsidR="0071237B">
        <w:t xml:space="preserve"> o </w:t>
      </w:r>
      <w:r w:rsidRPr="00F82593">
        <w:t>zmiany</w:t>
      </w:r>
      <w:r w:rsidR="0071237B">
        <w:t xml:space="preserve"> w </w:t>
      </w:r>
      <w:r w:rsidRPr="00F82593">
        <w:t>budżecie oraz aktualizacja planu</w:t>
      </w:r>
      <w:r w:rsidR="0071237B">
        <w:t xml:space="preserve"> i </w:t>
      </w:r>
      <w:r w:rsidRPr="00F82593">
        <w:t>wykonania wydatków budżetowych,</w:t>
      </w:r>
    </w:p>
    <w:p w14:paraId="47D98DD2" w14:textId="4B087161" w:rsidR="00F01E05" w:rsidRPr="00F82593" w:rsidRDefault="00F01E05" w:rsidP="00942807">
      <w:pPr>
        <w:keepLines/>
        <w:numPr>
          <w:ilvl w:val="0"/>
          <w:numId w:val="69"/>
        </w:numPr>
      </w:pPr>
      <w:r w:rsidRPr="00F82593">
        <w:t>bieżące monitorowanie budżetu Biura, dokonywanie czynności kontrolnych</w:t>
      </w:r>
      <w:r w:rsidR="0071237B">
        <w:t xml:space="preserve"> i </w:t>
      </w:r>
      <w:r w:rsidRPr="00F82593">
        <w:t>nadzór nad dokumentami finansowo – księgowymi,</w:t>
      </w:r>
    </w:p>
    <w:p w14:paraId="002287E9" w14:textId="7A0D1210" w:rsidR="00F01E05" w:rsidRPr="00F82593" w:rsidRDefault="00F01E05" w:rsidP="00942807">
      <w:pPr>
        <w:keepLines/>
        <w:numPr>
          <w:ilvl w:val="0"/>
          <w:numId w:val="69"/>
        </w:numPr>
      </w:pPr>
      <w:r w:rsidRPr="00F82593">
        <w:t>przygotowywanie analiz ekonomicznych</w:t>
      </w:r>
      <w:r w:rsidR="0071237B">
        <w:t xml:space="preserve"> i </w:t>
      </w:r>
      <w:r w:rsidRPr="00F82593">
        <w:t>sprawozdań,</w:t>
      </w:r>
    </w:p>
    <w:p w14:paraId="47C4A839" w14:textId="20B2772F" w:rsidR="00F01E05" w:rsidRPr="00F82593" w:rsidRDefault="00F01E05" w:rsidP="00942807">
      <w:pPr>
        <w:keepLines/>
        <w:numPr>
          <w:ilvl w:val="0"/>
          <w:numId w:val="69"/>
        </w:numPr>
      </w:pPr>
      <w:r w:rsidRPr="00F82593">
        <w:t>koordynowanie Bazy Priorytetów Inwestycyjnych</w:t>
      </w:r>
      <w:r w:rsidR="0071237B">
        <w:t xml:space="preserve"> w </w:t>
      </w:r>
      <w:r w:rsidRPr="00F82593">
        <w:t>zakresie kultury oraz współpraca przy sporządzaniu projektów umów</w:t>
      </w:r>
      <w:r w:rsidR="0071237B">
        <w:t xml:space="preserve"> i </w:t>
      </w:r>
      <w:r w:rsidRPr="00F82593">
        <w:t xml:space="preserve">ich rozliczanie pod względem </w:t>
      </w:r>
      <w:proofErr w:type="spellStart"/>
      <w:r w:rsidRPr="00F82593">
        <w:t>formalno</w:t>
      </w:r>
      <w:proofErr w:type="spellEnd"/>
      <w:r w:rsidRPr="00F82593">
        <w:t xml:space="preserve"> – rachunkowym,</w:t>
      </w:r>
    </w:p>
    <w:p w14:paraId="5E765D7C" w14:textId="5EF3BEB8" w:rsidR="00F01E05" w:rsidRPr="00F82593" w:rsidRDefault="00F01E05" w:rsidP="00942807">
      <w:pPr>
        <w:keepLines/>
        <w:numPr>
          <w:ilvl w:val="0"/>
          <w:numId w:val="69"/>
        </w:numPr>
      </w:pPr>
      <w:r w:rsidRPr="00F82593">
        <w:t>prowadzenie spraw związanych</w:t>
      </w:r>
      <w:r w:rsidR="0071237B">
        <w:t xml:space="preserve"> z </w:t>
      </w:r>
      <w:r w:rsidRPr="00F82593">
        <w:t>kontrolą</w:t>
      </w:r>
      <w:r w:rsidR="0071237B">
        <w:t xml:space="preserve"> i </w:t>
      </w:r>
      <w:r w:rsidRPr="00F82593">
        <w:t>rozliczaniem dotacji udzielanych przez Miasto</w:t>
      </w:r>
      <w:r w:rsidR="0071237B">
        <w:t xml:space="preserve"> w </w:t>
      </w:r>
      <w:r w:rsidRPr="00F82593">
        <w:t>ramach realizacji zadań publicznych</w:t>
      </w:r>
      <w:r w:rsidR="0071237B">
        <w:t xml:space="preserve"> z </w:t>
      </w:r>
      <w:r w:rsidRPr="00F82593">
        <w:t>zakresu kultury</w:t>
      </w:r>
      <w:r w:rsidR="0071237B">
        <w:t xml:space="preserve"> i </w:t>
      </w:r>
      <w:r w:rsidRPr="00F82593">
        <w:t>sztuki, ochrony dóbr kultury</w:t>
      </w:r>
      <w:r w:rsidR="0071237B">
        <w:t xml:space="preserve"> i </w:t>
      </w:r>
      <w:r w:rsidRPr="00F82593">
        <w:t>dziedzictwa narodowego</w:t>
      </w:r>
      <w:r w:rsidR="0071237B">
        <w:t xml:space="preserve"> w </w:t>
      </w:r>
      <w:r w:rsidRPr="00F82593">
        <w:t>oparciu</w:t>
      </w:r>
      <w:r w:rsidR="0071237B">
        <w:t xml:space="preserve"> o </w:t>
      </w:r>
      <w:r w:rsidRPr="00F82593">
        <w:t>przepisy ustawy</w:t>
      </w:r>
      <w:r w:rsidR="0071237B">
        <w:t xml:space="preserve"> o </w:t>
      </w:r>
      <w:r w:rsidRPr="00F82593">
        <w:t>działalności pożytku publicznego</w:t>
      </w:r>
      <w:r w:rsidR="0071237B">
        <w:t xml:space="preserve"> i o </w:t>
      </w:r>
      <w:r w:rsidRPr="00F82593">
        <w:t>wolontariacie,</w:t>
      </w:r>
    </w:p>
    <w:p w14:paraId="7DED50E9" w14:textId="601486D0" w:rsidR="00F01E05" w:rsidRPr="00F82593" w:rsidRDefault="00F01E05" w:rsidP="00942807">
      <w:pPr>
        <w:keepLines/>
        <w:numPr>
          <w:ilvl w:val="0"/>
          <w:numId w:val="69"/>
        </w:numPr>
      </w:pPr>
      <w:r w:rsidRPr="00F82593">
        <w:t>przygotowywanie wniosków</w:t>
      </w:r>
      <w:r w:rsidR="0071237B">
        <w:t xml:space="preserve"> i </w:t>
      </w:r>
      <w:r w:rsidRPr="00F82593">
        <w:t>sprawozdań</w:t>
      </w:r>
      <w:r w:rsidR="0071237B">
        <w:t xml:space="preserve"> z </w:t>
      </w:r>
      <w:r w:rsidRPr="00F82593">
        <w:t>dotacji przyznawanych instytucjom kultury,</w:t>
      </w:r>
    </w:p>
    <w:p w14:paraId="1445E5F2" w14:textId="139E4B32" w:rsidR="00100123" w:rsidRDefault="00F01E05" w:rsidP="00942807">
      <w:pPr>
        <w:keepLines/>
        <w:numPr>
          <w:ilvl w:val="0"/>
          <w:numId w:val="69"/>
        </w:numPr>
      </w:pPr>
      <w:r w:rsidRPr="00F82593">
        <w:t>współpraca</w:t>
      </w:r>
      <w:r w:rsidR="0071237B">
        <w:t xml:space="preserve"> z </w:t>
      </w:r>
      <w:r w:rsidRPr="00F82593">
        <w:t>instytucjami kultury przy tworzeniu planów</w:t>
      </w:r>
      <w:r w:rsidR="0071237B">
        <w:t xml:space="preserve"> i </w:t>
      </w:r>
      <w:r w:rsidRPr="00F82593">
        <w:t>sprawozdań finansowych;</w:t>
      </w:r>
    </w:p>
    <w:p w14:paraId="5ECFEE74" w14:textId="77777777" w:rsidR="00543C4C" w:rsidRDefault="00543C4C" w:rsidP="00543C4C">
      <w:pPr>
        <w:keepLines/>
      </w:pPr>
    </w:p>
    <w:p w14:paraId="7815B9C8" w14:textId="6AA79534" w:rsidR="00543C4C" w:rsidRPr="004542B1" w:rsidRDefault="0065481C" w:rsidP="004542B1">
      <w:pPr>
        <w:keepLines/>
        <w:ind w:left="709" w:hanging="283"/>
        <w:rPr>
          <w:rFonts w:eastAsia="Times New Roman"/>
        </w:rPr>
      </w:pPr>
      <w:r w:rsidRPr="004542B1">
        <w:t xml:space="preserve">6) </w:t>
      </w:r>
      <w:r w:rsidRPr="004542B1">
        <w:rPr>
          <w:rStyle w:val="Odwoanieprzypisudolnego"/>
        </w:rPr>
        <w:footnoteReference w:id="114"/>
      </w:r>
      <w:r w:rsidR="003F4592" w:rsidRPr="004542B1">
        <w:rPr>
          <w:rFonts w:eastAsia="Times New Roman"/>
          <w:b/>
          <w:bCs/>
        </w:rPr>
        <w:t xml:space="preserve"> Samodzielne stanowisko ds. projektów literackich</w:t>
      </w:r>
      <w:r w:rsidR="003F4592" w:rsidRPr="004542B1">
        <w:rPr>
          <w:rFonts w:eastAsia="Times New Roman"/>
        </w:rPr>
        <w:t>, do zadań którego należy:</w:t>
      </w:r>
    </w:p>
    <w:p w14:paraId="06B4CADA" w14:textId="2DAAAFBF" w:rsidR="00261291" w:rsidRPr="004542B1" w:rsidRDefault="00261291" w:rsidP="00942807">
      <w:pPr>
        <w:pStyle w:val="xmsonormal"/>
        <w:numPr>
          <w:ilvl w:val="0"/>
          <w:numId w:val="95"/>
        </w:numPr>
        <w:ind w:left="993" w:hanging="284"/>
        <w:rPr>
          <w:rFonts w:ascii="Arial" w:hAnsi="Arial" w:cs="Arial"/>
          <w:sz w:val="24"/>
          <w:szCs w:val="24"/>
        </w:rPr>
      </w:pPr>
      <w:r w:rsidRPr="004542B1">
        <w:rPr>
          <w:rFonts w:ascii="Arial" w:hAnsi="Arial" w:cs="Arial"/>
          <w:sz w:val="24"/>
          <w:szCs w:val="24"/>
        </w:rPr>
        <w:t>prowadzenie spraw związanych</w:t>
      </w:r>
      <w:r w:rsidR="0071237B">
        <w:rPr>
          <w:rFonts w:ascii="Arial" w:hAnsi="Arial" w:cs="Arial"/>
          <w:sz w:val="24"/>
          <w:szCs w:val="24"/>
        </w:rPr>
        <w:t xml:space="preserve"> z </w:t>
      </w:r>
      <w:r w:rsidRPr="004542B1">
        <w:rPr>
          <w:rFonts w:ascii="Arial" w:hAnsi="Arial" w:cs="Arial"/>
          <w:sz w:val="24"/>
          <w:szCs w:val="24"/>
        </w:rPr>
        <w:t>realizacją stypendium literackiego, </w:t>
      </w:r>
    </w:p>
    <w:p w14:paraId="60D6CF5B" w14:textId="40080142" w:rsidR="00261291" w:rsidRPr="004542B1" w:rsidRDefault="00261291" w:rsidP="00942807">
      <w:pPr>
        <w:pStyle w:val="xmsonormal"/>
        <w:numPr>
          <w:ilvl w:val="0"/>
          <w:numId w:val="95"/>
        </w:numPr>
        <w:ind w:left="993" w:hanging="284"/>
        <w:jc w:val="both"/>
        <w:rPr>
          <w:rFonts w:ascii="Arial" w:hAnsi="Arial" w:cs="Arial"/>
          <w:sz w:val="24"/>
          <w:szCs w:val="24"/>
        </w:rPr>
      </w:pPr>
      <w:r w:rsidRPr="004542B1">
        <w:rPr>
          <w:rFonts w:ascii="Arial" w:hAnsi="Arial" w:cs="Arial"/>
          <w:sz w:val="24"/>
          <w:szCs w:val="24"/>
        </w:rPr>
        <w:lastRenderedPageBreak/>
        <w:t>inicjowanie oraz realizowanie projektów literackich,</w:t>
      </w:r>
      <w:r w:rsidR="0071237B">
        <w:rPr>
          <w:rFonts w:ascii="Arial" w:hAnsi="Arial" w:cs="Arial"/>
          <w:sz w:val="24"/>
          <w:szCs w:val="24"/>
        </w:rPr>
        <w:t xml:space="preserve"> w </w:t>
      </w:r>
      <w:r w:rsidRPr="004542B1">
        <w:rPr>
          <w:rFonts w:ascii="Arial" w:hAnsi="Arial" w:cs="Arial"/>
          <w:sz w:val="24"/>
          <w:szCs w:val="24"/>
        </w:rPr>
        <w:t>tym konkursów</w:t>
      </w:r>
      <w:r w:rsidR="0071237B">
        <w:rPr>
          <w:rFonts w:ascii="Arial" w:hAnsi="Arial" w:cs="Arial"/>
          <w:sz w:val="24"/>
          <w:szCs w:val="24"/>
        </w:rPr>
        <w:t xml:space="preserve"> o </w:t>
      </w:r>
      <w:r w:rsidRPr="004542B1">
        <w:rPr>
          <w:rFonts w:ascii="Arial" w:hAnsi="Arial" w:cs="Arial"/>
          <w:sz w:val="24"/>
          <w:szCs w:val="24"/>
        </w:rPr>
        <w:t>charakterze lokalnym, krajowym</w:t>
      </w:r>
      <w:r w:rsidR="0071237B">
        <w:rPr>
          <w:rFonts w:ascii="Arial" w:hAnsi="Arial" w:cs="Arial"/>
          <w:sz w:val="24"/>
          <w:szCs w:val="24"/>
        </w:rPr>
        <w:t xml:space="preserve"> i </w:t>
      </w:r>
      <w:r w:rsidRPr="004542B1">
        <w:rPr>
          <w:rFonts w:ascii="Arial" w:hAnsi="Arial" w:cs="Arial"/>
          <w:sz w:val="24"/>
          <w:szCs w:val="24"/>
        </w:rPr>
        <w:t>międzynarodowym angażujących do współpracy jednostki</w:t>
      </w:r>
      <w:r w:rsidR="0071237B">
        <w:rPr>
          <w:rFonts w:ascii="Arial" w:hAnsi="Arial" w:cs="Arial"/>
          <w:sz w:val="24"/>
          <w:szCs w:val="24"/>
        </w:rPr>
        <w:t xml:space="preserve"> z </w:t>
      </w:r>
      <w:r w:rsidRPr="004542B1">
        <w:rPr>
          <w:rFonts w:ascii="Arial" w:hAnsi="Arial" w:cs="Arial"/>
          <w:sz w:val="24"/>
          <w:szCs w:val="24"/>
        </w:rPr>
        <w:t>różnych sektorów, </w:t>
      </w:r>
    </w:p>
    <w:p w14:paraId="2BDDBECF" w14:textId="615344F1" w:rsidR="00261291" w:rsidRPr="004542B1" w:rsidRDefault="00261291" w:rsidP="00942807">
      <w:pPr>
        <w:pStyle w:val="xmsonormal"/>
        <w:numPr>
          <w:ilvl w:val="0"/>
          <w:numId w:val="95"/>
        </w:numPr>
        <w:ind w:left="993" w:hanging="284"/>
        <w:jc w:val="both"/>
        <w:rPr>
          <w:rFonts w:ascii="Arial" w:hAnsi="Arial" w:cs="Arial"/>
          <w:sz w:val="24"/>
          <w:szCs w:val="24"/>
        </w:rPr>
      </w:pPr>
      <w:r w:rsidRPr="004542B1">
        <w:rPr>
          <w:rFonts w:ascii="Arial" w:hAnsi="Arial" w:cs="Arial"/>
          <w:sz w:val="24"/>
          <w:szCs w:val="24"/>
        </w:rPr>
        <w:t>koordynowanie współpracy</w:t>
      </w:r>
      <w:r w:rsidR="0071237B">
        <w:rPr>
          <w:rFonts w:ascii="Arial" w:hAnsi="Arial" w:cs="Arial"/>
          <w:sz w:val="24"/>
          <w:szCs w:val="24"/>
        </w:rPr>
        <w:t xml:space="preserve"> z </w:t>
      </w:r>
      <w:r w:rsidRPr="004542B1">
        <w:rPr>
          <w:rFonts w:ascii="Arial" w:hAnsi="Arial" w:cs="Arial"/>
          <w:sz w:val="24"/>
          <w:szCs w:val="24"/>
        </w:rPr>
        <w:t>Wojewódzką</w:t>
      </w:r>
      <w:r w:rsidR="0071237B">
        <w:rPr>
          <w:rFonts w:ascii="Arial" w:hAnsi="Arial" w:cs="Arial"/>
          <w:sz w:val="24"/>
          <w:szCs w:val="24"/>
        </w:rPr>
        <w:t xml:space="preserve"> i </w:t>
      </w:r>
      <w:r w:rsidRPr="004542B1">
        <w:rPr>
          <w:rFonts w:ascii="Arial" w:hAnsi="Arial" w:cs="Arial"/>
          <w:sz w:val="24"/>
          <w:szCs w:val="24"/>
        </w:rPr>
        <w:t>Miejską Biblioteką Publiczną</w:t>
      </w:r>
      <w:r w:rsidR="0071237B">
        <w:rPr>
          <w:rFonts w:ascii="Arial" w:hAnsi="Arial" w:cs="Arial"/>
          <w:sz w:val="24"/>
          <w:szCs w:val="24"/>
        </w:rPr>
        <w:t xml:space="preserve"> w </w:t>
      </w:r>
      <w:r w:rsidRPr="004542B1">
        <w:rPr>
          <w:rFonts w:ascii="Arial" w:hAnsi="Arial" w:cs="Arial"/>
          <w:sz w:val="24"/>
          <w:szCs w:val="24"/>
        </w:rPr>
        <w:t>zakresie realizacji projektów literackich, </w:t>
      </w:r>
    </w:p>
    <w:p w14:paraId="74EDE27D" w14:textId="388321DA" w:rsidR="00261291" w:rsidRPr="004542B1" w:rsidRDefault="00261291" w:rsidP="00942807">
      <w:pPr>
        <w:pStyle w:val="xmsonormal"/>
        <w:numPr>
          <w:ilvl w:val="0"/>
          <w:numId w:val="95"/>
        </w:numPr>
        <w:ind w:left="993" w:hanging="284"/>
        <w:jc w:val="both"/>
        <w:rPr>
          <w:rFonts w:ascii="Arial" w:hAnsi="Arial" w:cs="Arial"/>
          <w:sz w:val="24"/>
          <w:szCs w:val="24"/>
        </w:rPr>
      </w:pPr>
      <w:r w:rsidRPr="004542B1">
        <w:rPr>
          <w:rFonts w:ascii="Arial" w:hAnsi="Arial" w:cs="Arial"/>
          <w:sz w:val="24"/>
          <w:szCs w:val="24"/>
        </w:rPr>
        <w:t>współudział</w:t>
      </w:r>
      <w:r w:rsidR="0071237B">
        <w:rPr>
          <w:rFonts w:ascii="Arial" w:hAnsi="Arial" w:cs="Arial"/>
          <w:sz w:val="24"/>
          <w:szCs w:val="24"/>
        </w:rPr>
        <w:t xml:space="preserve"> w </w:t>
      </w:r>
      <w:r w:rsidRPr="004542B1">
        <w:rPr>
          <w:rFonts w:ascii="Arial" w:hAnsi="Arial" w:cs="Arial"/>
          <w:sz w:val="24"/>
          <w:szCs w:val="24"/>
        </w:rPr>
        <w:t>prowadzeniu spraw związanych</w:t>
      </w:r>
      <w:r w:rsidR="0071237B">
        <w:rPr>
          <w:rFonts w:ascii="Arial" w:hAnsi="Arial" w:cs="Arial"/>
          <w:sz w:val="24"/>
          <w:szCs w:val="24"/>
        </w:rPr>
        <w:t xml:space="preserve"> z </w:t>
      </w:r>
      <w:r w:rsidRPr="004542B1">
        <w:rPr>
          <w:rFonts w:ascii="Arial" w:hAnsi="Arial" w:cs="Arial"/>
          <w:sz w:val="24"/>
          <w:szCs w:val="24"/>
        </w:rPr>
        <w:t>udzielaniem przez Miasto dotacji</w:t>
      </w:r>
      <w:r w:rsidR="0071237B">
        <w:rPr>
          <w:rFonts w:ascii="Arial" w:hAnsi="Arial" w:cs="Arial"/>
          <w:sz w:val="24"/>
          <w:szCs w:val="24"/>
        </w:rPr>
        <w:t xml:space="preserve"> w </w:t>
      </w:r>
      <w:r w:rsidRPr="004542B1">
        <w:rPr>
          <w:rFonts w:ascii="Arial" w:hAnsi="Arial" w:cs="Arial"/>
          <w:sz w:val="24"/>
          <w:szCs w:val="24"/>
        </w:rPr>
        <w:t>ramach realizacji zadań publicznych</w:t>
      </w:r>
      <w:r w:rsidR="0071237B">
        <w:rPr>
          <w:rFonts w:ascii="Arial" w:hAnsi="Arial" w:cs="Arial"/>
          <w:sz w:val="24"/>
          <w:szCs w:val="24"/>
        </w:rPr>
        <w:t xml:space="preserve"> z </w:t>
      </w:r>
      <w:r w:rsidRPr="004542B1">
        <w:rPr>
          <w:rFonts w:ascii="Arial" w:hAnsi="Arial" w:cs="Arial"/>
          <w:sz w:val="24"/>
          <w:szCs w:val="24"/>
        </w:rPr>
        <w:t>zakresu literatury</w:t>
      </w:r>
      <w:r w:rsidR="0071237B">
        <w:rPr>
          <w:rFonts w:ascii="Arial" w:hAnsi="Arial" w:cs="Arial"/>
          <w:sz w:val="24"/>
          <w:szCs w:val="24"/>
        </w:rPr>
        <w:t xml:space="preserve"> w </w:t>
      </w:r>
      <w:r w:rsidRPr="004542B1">
        <w:rPr>
          <w:rFonts w:ascii="Arial" w:hAnsi="Arial" w:cs="Arial"/>
          <w:sz w:val="24"/>
          <w:szCs w:val="24"/>
        </w:rPr>
        <w:t>oparciu</w:t>
      </w:r>
      <w:r w:rsidR="0071237B">
        <w:rPr>
          <w:rFonts w:ascii="Arial" w:hAnsi="Arial" w:cs="Arial"/>
          <w:sz w:val="24"/>
          <w:szCs w:val="24"/>
        </w:rPr>
        <w:t xml:space="preserve"> o </w:t>
      </w:r>
      <w:r w:rsidRPr="004542B1">
        <w:rPr>
          <w:rFonts w:ascii="Arial" w:hAnsi="Arial" w:cs="Arial"/>
          <w:sz w:val="24"/>
          <w:szCs w:val="24"/>
        </w:rPr>
        <w:t>przepisy ustawy</w:t>
      </w:r>
      <w:r w:rsidR="0071237B">
        <w:rPr>
          <w:rFonts w:ascii="Arial" w:hAnsi="Arial" w:cs="Arial"/>
          <w:sz w:val="24"/>
          <w:szCs w:val="24"/>
        </w:rPr>
        <w:t xml:space="preserve"> o </w:t>
      </w:r>
      <w:r w:rsidRPr="004542B1">
        <w:rPr>
          <w:rFonts w:ascii="Arial" w:hAnsi="Arial" w:cs="Arial"/>
          <w:sz w:val="24"/>
          <w:szCs w:val="24"/>
        </w:rPr>
        <w:t>działalności pożytku publicznego</w:t>
      </w:r>
      <w:r w:rsidR="0071237B">
        <w:rPr>
          <w:rFonts w:ascii="Arial" w:hAnsi="Arial" w:cs="Arial"/>
          <w:sz w:val="24"/>
          <w:szCs w:val="24"/>
        </w:rPr>
        <w:t xml:space="preserve"> i o </w:t>
      </w:r>
      <w:r w:rsidRPr="004542B1">
        <w:rPr>
          <w:rFonts w:ascii="Arial" w:hAnsi="Arial" w:cs="Arial"/>
          <w:sz w:val="24"/>
          <w:szCs w:val="24"/>
        </w:rPr>
        <w:t>wolontariacie,</w:t>
      </w:r>
    </w:p>
    <w:p w14:paraId="6516C6B3" w14:textId="05A2533E" w:rsidR="00261291" w:rsidRPr="004542B1" w:rsidRDefault="00261291" w:rsidP="00942807">
      <w:pPr>
        <w:pStyle w:val="xmsonormal"/>
        <w:numPr>
          <w:ilvl w:val="0"/>
          <w:numId w:val="95"/>
        </w:numPr>
        <w:ind w:left="993" w:hanging="284"/>
        <w:rPr>
          <w:rFonts w:ascii="Arial" w:hAnsi="Arial" w:cs="Arial"/>
          <w:sz w:val="24"/>
          <w:szCs w:val="24"/>
        </w:rPr>
      </w:pPr>
      <w:r w:rsidRPr="004542B1">
        <w:rPr>
          <w:rFonts w:ascii="Arial" w:hAnsi="Arial" w:cs="Arial"/>
          <w:sz w:val="24"/>
          <w:szCs w:val="24"/>
        </w:rPr>
        <w:t>prowadzenie spraw związanych</w:t>
      </w:r>
      <w:r w:rsidR="0071237B">
        <w:rPr>
          <w:rFonts w:ascii="Arial" w:hAnsi="Arial" w:cs="Arial"/>
          <w:sz w:val="24"/>
          <w:szCs w:val="24"/>
        </w:rPr>
        <w:t xml:space="preserve"> z </w:t>
      </w:r>
      <w:r w:rsidRPr="004542B1">
        <w:rPr>
          <w:rFonts w:ascii="Arial" w:hAnsi="Arial" w:cs="Arial"/>
          <w:sz w:val="24"/>
          <w:szCs w:val="24"/>
        </w:rPr>
        <w:t>aplikowaniem</w:t>
      </w:r>
      <w:r w:rsidR="0071237B">
        <w:rPr>
          <w:rFonts w:ascii="Arial" w:hAnsi="Arial" w:cs="Arial"/>
          <w:sz w:val="24"/>
          <w:szCs w:val="24"/>
        </w:rPr>
        <w:t xml:space="preserve"> o </w:t>
      </w:r>
      <w:r w:rsidRPr="004542B1">
        <w:rPr>
          <w:rFonts w:ascii="Arial" w:hAnsi="Arial" w:cs="Arial"/>
          <w:sz w:val="24"/>
          <w:szCs w:val="24"/>
        </w:rPr>
        <w:t>tytuł miasta literatury UNESCO. </w:t>
      </w:r>
    </w:p>
    <w:p w14:paraId="27DC9756" w14:textId="77777777" w:rsidR="003F4592" w:rsidRPr="00F82593" w:rsidRDefault="003F4592" w:rsidP="004542B1">
      <w:pPr>
        <w:keepLines/>
        <w:ind w:left="993" w:hanging="284"/>
      </w:pPr>
    </w:p>
    <w:p w14:paraId="58932C96" w14:textId="0426750A" w:rsidR="00F01E05" w:rsidRPr="00F82593" w:rsidRDefault="00F01E05" w:rsidP="00C850CD">
      <w:pPr>
        <w:keepLines/>
        <w:spacing w:before="240"/>
        <w:ind w:firstLine="340"/>
      </w:pPr>
      <w:r w:rsidRPr="00F82593">
        <w:t>2.</w:t>
      </w:r>
      <w:r w:rsidR="007E0F38" w:rsidRPr="00F82593">
        <w:rPr>
          <w:rStyle w:val="Odwoanieprzypisudolnego"/>
        </w:rPr>
        <w:footnoteReference w:id="115"/>
      </w:r>
      <w:r w:rsidR="0071237B">
        <w:t xml:space="preserve"> </w:t>
      </w:r>
      <w:r w:rsidR="0071237B" w:rsidRPr="0071237B">
        <w:rPr>
          <w:b/>
          <w:bCs/>
        </w:rPr>
        <w:t>W </w:t>
      </w:r>
      <w:r w:rsidR="0071237B" w:rsidRPr="00F82593">
        <w:rPr>
          <w:b/>
        </w:rPr>
        <w:t xml:space="preserve">realizacji </w:t>
      </w:r>
      <w:r w:rsidRPr="00F82593">
        <w:rPr>
          <w:b/>
        </w:rPr>
        <w:t>zadań Biuro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 z:</w:t>
      </w:r>
    </w:p>
    <w:p w14:paraId="3C344144" w14:textId="1904AE6E" w:rsidR="00F01E05" w:rsidRPr="00F82593" w:rsidRDefault="00F01E05" w:rsidP="00942807">
      <w:pPr>
        <w:keepLines/>
        <w:numPr>
          <w:ilvl w:val="0"/>
          <w:numId w:val="70"/>
        </w:numPr>
      </w:pPr>
      <w:r w:rsidRPr="00F82593">
        <w:t>Biurem Prezydenta</w:t>
      </w:r>
      <w:r w:rsidR="0071237B">
        <w:t xml:space="preserve"> w </w:t>
      </w:r>
      <w:r w:rsidRPr="00F82593">
        <w:t>zakresie międzynarodowej współpracy kulturalnej, tworzenia długo</w:t>
      </w:r>
      <w:r w:rsidR="0071237B">
        <w:t xml:space="preserve"> i </w:t>
      </w:r>
      <w:r w:rsidRPr="00F82593">
        <w:t>krótkofalowej polityki związanej</w:t>
      </w:r>
      <w:r w:rsidR="0071237B">
        <w:t xml:space="preserve"> z </w:t>
      </w:r>
      <w:r w:rsidRPr="00F82593">
        <w:t>organizacją</w:t>
      </w:r>
      <w:r w:rsidR="0071237B">
        <w:t xml:space="preserve"> i </w:t>
      </w:r>
      <w:r w:rsidRPr="00F82593">
        <w:t>promocją strategicznych projektów kulturalnych Miasta,</w:t>
      </w:r>
      <w:r w:rsidR="0071237B">
        <w:t xml:space="preserve"> w </w:t>
      </w:r>
      <w:r w:rsidRPr="00F82593">
        <w:t>tym</w:t>
      </w:r>
      <w:r w:rsidR="0071237B">
        <w:t xml:space="preserve"> w </w:t>
      </w:r>
      <w:r w:rsidRPr="00F82593">
        <w:t>zakresie organizacji obchodów ważnych rocznic, uroczystości</w:t>
      </w:r>
      <w:r w:rsidR="0071237B">
        <w:t xml:space="preserve"> i </w:t>
      </w:r>
      <w:r w:rsidRPr="00F82593">
        <w:t>spotkań;</w:t>
      </w:r>
    </w:p>
    <w:p w14:paraId="3BB8B0E9" w14:textId="3697970E" w:rsidR="00F01E05" w:rsidRPr="00F82593" w:rsidRDefault="00F01E05" w:rsidP="00942807">
      <w:pPr>
        <w:keepLines/>
        <w:numPr>
          <w:ilvl w:val="0"/>
          <w:numId w:val="70"/>
        </w:numPr>
      </w:pPr>
      <w:r w:rsidRPr="00F82593">
        <w:t>Biurem Prezydenta oraz Wydziałem Infrastruktury</w:t>
      </w:r>
      <w:r w:rsidR="0071237B">
        <w:t xml:space="preserve"> w </w:t>
      </w:r>
      <w:r w:rsidRPr="00F82593">
        <w:t>zakresie organizacji obchodów ważnych rocznic, uroczystości</w:t>
      </w:r>
      <w:r w:rsidR="0071237B">
        <w:t xml:space="preserve"> i </w:t>
      </w:r>
      <w:r w:rsidRPr="00F82593">
        <w:t>spotkań;</w:t>
      </w:r>
    </w:p>
    <w:p w14:paraId="3767A101" w14:textId="1FE605E0" w:rsidR="00F01E05" w:rsidRPr="00F82593" w:rsidRDefault="00F01E05" w:rsidP="00942807">
      <w:pPr>
        <w:keepLines/>
        <w:numPr>
          <w:ilvl w:val="0"/>
          <w:numId w:val="70"/>
        </w:numPr>
      </w:pPr>
      <w:r w:rsidRPr="00F82593">
        <w:t>Wydziałem Rozwoju Społecznego</w:t>
      </w:r>
      <w:r w:rsidR="0071237B">
        <w:t xml:space="preserve"> w </w:t>
      </w:r>
      <w:r w:rsidRPr="00F82593">
        <w:t>zakresie tworzenia</w:t>
      </w:r>
      <w:r w:rsidR="0071237B">
        <w:t xml:space="preserve"> i </w:t>
      </w:r>
      <w:r w:rsidRPr="00F82593">
        <w:t>realizacji projektów</w:t>
      </w:r>
      <w:r w:rsidR="0071237B">
        <w:t xml:space="preserve"> z </w:t>
      </w:r>
      <w:r w:rsidRPr="00F82593">
        <w:t>zakresu edukacji kulturalnej</w:t>
      </w:r>
      <w:r w:rsidR="0071237B">
        <w:t xml:space="preserve"> i </w:t>
      </w:r>
      <w:r w:rsidRPr="00F82593">
        <w:t>artystycznej oraz</w:t>
      </w:r>
      <w:r w:rsidR="0071237B">
        <w:t xml:space="preserve"> w </w:t>
      </w:r>
      <w:r w:rsidRPr="00F82593">
        <w:t>realizacji społecznych projektów kulturalnych;</w:t>
      </w:r>
    </w:p>
    <w:p w14:paraId="1D986C59" w14:textId="75A36CB8" w:rsidR="00F01E05" w:rsidRPr="00F82593" w:rsidRDefault="00F01E05" w:rsidP="00942807">
      <w:pPr>
        <w:keepLines/>
        <w:numPr>
          <w:ilvl w:val="0"/>
          <w:numId w:val="70"/>
        </w:numPr>
      </w:pPr>
      <w:r w:rsidRPr="00F82593">
        <w:t>Wydziałem Projektów Inwestycyjnych</w:t>
      </w:r>
      <w:r w:rsidR="0071237B">
        <w:t xml:space="preserve"> w </w:t>
      </w:r>
      <w:r w:rsidRPr="00F82593">
        <w:t>zakresie planowania nowych inwestycji kulturalnych, wyznaczania priorytetów inwestycyjnych</w:t>
      </w:r>
      <w:r w:rsidR="0071237B">
        <w:t xml:space="preserve"> z </w:t>
      </w:r>
      <w:r w:rsidRPr="00F82593">
        <w:t>zakresu kultury oraz projektów kulturalnych finansowanych</w:t>
      </w:r>
      <w:r w:rsidR="0071237B">
        <w:t xml:space="preserve"> z </w:t>
      </w:r>
      <w:r w:rsidRPr="00F82593">
        <w:t>funduszy zewnętrznych;</w:t>
      </w:r>
    </w:p>
    <w:p w14:paraId="7B8142A8" w14:textId="17A105FD" w:rsidR="00F01E05" w:rsidRPr="00F82593" w:rsidRDefault="00F01E05" w:rsidP="00942807">
      <w:pPr>
        <w:keepLines/>
        <w:numPr>
          <w:ilvl w:val="0"/>
          <w:numId w:val="70"/>
        </w:numPr>
      </w:pPr>
      <w:r w:rsidRPr="00F82593">
        <w:t>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28E72D4E" w14:textId="2886022A" w:rsidR="00F01E05" w:rsidRPr="00F82593" w:rsidRDefault="00F01E05" w:rsidP="00942807">
      <w:pPr>
        <w:keepLines/>
        <w:numPr>
          <w:ilvl w:val="0"/>
          <w:numId w:val="70"/>
        </w:numPr>
      </w:pPr>
      <w:r w:rsidRPr="00F82593">
        <w:t>Wydziałem Kadr</w:t>
      </w:r>
      <w:r w:rsidR="0071237B">
        <w:t xml:space="preserve"> i </w:t>
      </w:r>
      <w:r w:rsidRPr="00F82593">
        <w:t>Organizacji</w:t>
      </w:r>
      <w:r w:rsidR="0071237B">
        <w:t xml:space="preserve"> w </w:t>
      </w:r>
      <w:r w:rsidRPr="00F82593">
        <w:t>zakresie spraw pracowniczych kierowników jednostek kultury podległych Miastu;</w:t>
      </w:r>
    </w:p>
    <w:p w14:paraId="47C1CFFE" w14:textId="05C1C471" w:rsidR="00F01E05" w:rsidRPr="00F82593" w:rsidRDefault="00F01E05" w:rsidP="00942807">
      <w:pPr>
        <w:keepLines/>
        <w:numPr>
          <w:ilvl w:val="0"/>
          <w:numId w:val="70"/>
        </w:numPr>
      </w:pPr>
      <w:r w:rsidRPr="00F82593">
        <w:t>Wydziałem Gospodarki Komunalnej</w:t>
      </w:r>
      <w:r w:rsidR="0071237B">
        <w:t xml:space="preserve"> i </w:t>
      </w:r>
      <w:r w:rsidRPr="00F82593">
        <w:t>Gdańskimi Nieruchomościami</w:t>
      </w:r>
      <w:r w:rsidR="0071237B">
        <w:t xml:space="preserve"> w </w:t>
      </w:r>
      <w:r w:rsidRPr="00F82593">
        <w:t>zakresie opracowywania zasad</w:t>
      </w:r>
      <w:r w:rsidR="0071237B">
        <w:t xml:space="preserve"> i </w:t>
      </w:r>
      <w:r w:rsidRPr="00F82593">
        <w:t>przydzielania artystom lokali na prowadzenie działalności twórczej, oraz wnioskowania</w:t>
      </w:r>
      <w:r w:rsidR="0071237B">
        <w:t xml:space="preserve"> i </w:t>
      </w:r>
      <w:r w:rsidRPr="00F82593">
        <w:t>przedkładania propozycji zagospodarowania nieruchomości (w tym zwalnianych nieruchomości);</w:t>
      </w:r>
    </w:p>
    <w:p w14:paraId="71552820" w14:textId="72830416" w:rsidR="00F01E05" w:rsidRPr="00F82593" w:rsidRDefault="00F01E05" w:rsidP="00942807">
      <w:pPr>
        <w:keepLines/>
        <w:numPr>
          <w:ilvl w:val="0"/>
          <w:numId w:val="70"/>
        </w:numPr>
      </w:pPr>
      <w:r w:rsidRPr="00F82593">
        <w:t>Biurem Rozwoju Gdańska, Wydziałem Skarbu</w:t>
      </w:r>
      <w:r w:rsidR="0071237B">
        <w:t xml:space="preserve"> i </w:t>
      </w:r>
      <w:r w:rsidRPr="00F82593">
        <w:t>Wydziałem Gospodarki Komunalnej</w:t>
      </w:r>
      <w:r w:rsidR="0071237B">
        <w:t xml:space="preserve"> w </w:t>
      </w:r>
      <w:r w:rsidRPr="00F82593">
        <w:t>zakresie planowania</w:t>
      </w:r>
      <w:r w:rsidR="0071237B">
        <w:t xml:space="preserve"> i </w:t>
      </w:r>
      <w:r w:rsidRPr="00F82593">
        <w:t>opiniowania funkcji kulturalnych</w:t>
      </w:r>
      <w:r w:rsidR="0071237B">
        <w:t xml:space="preserve"> w </w:t>
      </w:r>
      <w:r w:rsidRPr="00F82593">
        <w:t>przestrzeni miejskiej;</w:t>
      </w:r>
    </w:p>
    <w:p w14:paraId="6AF14032" w14:textId="78D25EA7" w:rsidR="00F01E05" w:rsidRPr="00F82593" w:rsidRDefault="00F01E05" w:rsidP="00942807">
      <w:pPr>
        <w:keepLines/>
        <w:numPr>
          <w:ilvl w:val="0"/>
          <w:numId w:val="70"/>
        </w:numPr>
      </w:pPr>
      <w:r w:rsidRPr="00F82593">
        <w:t>Strażą Miejską</w:t>
      </w:r>
      <w:r w:rsidR="0071237B">
        <w:t xml:space="preserve"> w </w:t>
      </w:r>
      <w:r w:rsidRPr="00F82593">
        <w:t>zakresie zapewnienia ładu</w:t>
      </w:r>
      <w:r w:rsidR="0071237B">
        <w:t xml:space="preserve"> i </w:t>
      </w:r>
      <w:r w:rsidRPr="00F82593">
        <w:t>porządku podczas imprez kulturalnych organizowanych przez Miasto;</w:t>
      </w:r>
    </w:p>
    <w:p w14:paraId="44389FA5" w14:textId="6818BF5A" w:rsidR="00F01E05" w:rsidRPr="00F82593" w:rsidRDefault="00C850CD" w:rsidP="00942807">
      <w:pPr>
        <w:keepLines/>
        <w:numPr>
          <w:ilvl w:val="0"/>
          <w:numId w:val="70"/>
        </w:numPr>
      </w:pPr>
      <w:r>
        <w:t xml:space="preserve"> </w:t>
      </w:r>
      <w:r w:rsidR="00F01E05" w:rsidRPr="00F82593">
        <w:t>organami dzielnic Miasta</w:t>
      </w:r>
      <w:r w:rsidR="0071237B">
        <w:t xml:space="preserve"> w </w:t>
      </w:r>
      <w:r w:rsidR="00F01E05" w:rsidRPr="00F82593">
        <w:t>zakresie działalności placówek kultury oraz wspierania wydarzeń kulturalnych inicjowanych przez rady jednostek pomocniczych Miasta;</w:t>
      </w:r>
    </w:p>
    <w:p w14:paraId="4B5162EB" w14:textId="104A0538" w:rsidR="00F01E05" w:rsidRPr="00F82593" w:rsidRDefault="0071237B" w:rsidP="00942807">
      <w:pPr>
        <w:keepLines/>
        <w:numPr>
          <w:ilvl w:val="0"/>
          <w:numId w:val="70"/>
        </w:numPr>
      </w:pPr>
      <w:r>
        <w:t xml:space="preserve"> z </w:t>
      </w:r>
      <w:r w:rsidR="00F01E05" w:rsidRPr="00F82593">
        <w:t>organami administracji rządowej</w:t>
      </w:r>
      <w:r>
        <w:t xml:space="preserve"> i </w:t>
      </w:r>
      <w:r w:rsidR="00F01E05" w:rsidRPr="00F82593">
        <w:t>samorządowej oraz ich agendami, a także</w:t>
      </w:r>
      <w:r>
        <w:t xml:space="preserve"> z </w:t>
      </w:r>
      <w:r w:rsidR="00F01E05" w:rsidRPr="00F82593">
        <w:t>uczelniami, instytucjami, stowarzyszeniami, organizacjami krajowymi</w:t>
      </w:r>
      <w:r>
        <w:t xml:space="preserve"> i </w:t>
      </w:r>
      <w:r w:rsidR="00F01E05" w:rsidRPr="00F82593">
        <w:t>zagranicznymi</w:t>
      </w:r>
      <w:r>
        <w:t xml:space="preserve"> w </w:t>
      </w:r>
      <w:r w:rsidR="00F01E05" w:rsidRPr="00F82593">
        <w:t>zakresie projektów kulturalnych;</w:t>
      </w:r>
    </w:p>
    <w:p w14:paraId="0C4CB361" w14:textId="36A91E6E" w:rsidR="00F01E05" w:rsidRPr="00F82593" w:rsidRDefault="00C850CD" w:rsidP="00942807">
      <w:pPr>
        <w:keepLines/>
        <w:numPr>
          <w:ilvl w:val="0"/>
          <w:numId w:val="70"/>
        </w:numPr>
      </w:pPr>
      <w:r>
        <w:lastRenderedPageBreak/>
        <w:t xml:space="preserve"> </w:t>
      </w:r>
      <w:r w:rsidR="00F01E05" w:rsidRPr="00F82593">
        <w:t>Gdańskim Zarządem Dróg</w:t>
      </w:r>
      <w:r w:rsidR="0071237B">
        <w:t xml:space="preserve"> i </w:t>
      </w:r>
      <w:r w:rsidR="00F01E05" w:rsidRPr="00F82593">
        <w:t>Zieleni oraz Zarządem Transportu Miejskiego</w:t>
      </w:r>
      <w:r w:rsidR="0071237B">
        <w:t xml:space="preserve"> w </w:t>
      </w:r>
      <w:r w:rsidR="00F01E05" w:rsidRPr="00F82593">
        <w:t>zakresie zmian komunikacyjnych (zamknięcia bądź wyłączenia</w:t>
      </w:r>
      <w:r w:rsidR="0071237B">
        <w:t xml:space="preserve"> z </w:t>
      </w:r>
      <w:r w:rsidR="00F01E05" w:rsidRPr="00F82593">
        <w:t>ruchu ulic) podczas imprez plenerowych</w:t>
      </w:r>
      <w:r w:rsidR="0071237B">
        <w:t xml:space="preserve"> i </w:t>
      </w:r>
      <w:r w:rsidR="00F01E05" w:rsidRPr="00F82593">
        <w:t>ustaleń dotyczących wprowadzenia dodatkowej komunikacji;</w:t>
      </w:r>
    </w:p>
    <w:p w14:paraId="758A5A31" w14:textId="74FBB4B0" w:rsidR="00F01E05" w:rsidRPr="00F82593" w:rsidRDefault="00F01E05" w:rsidP="00100123">
      <w:pPr>
        <w:keepLines/>
        <w:ind w:left="851" w:hanging="511"/>
      </w:pPr>
      <w:r w:rsidRPr="00F82593">
        <w:t>13) Wydziałem Bezpieczeństwa</w:t>
      </w:r>
      <w:r w:rsidR="0071237B">
        <w:t xml:space="preserve"> i </w:t>
      </w:r>
      <w:r w:rsidRPr="00F82593">
        <w:t>Zarządzania Kryzysowego</w:t>
      </w:r>
      <w:r w:rsidR="0071237B">
        <w:t xml:space="preserve"> w </w:t>
      </w:r>
      <w:r w:rsidRPr="00F82593">
        <w:t>zakresie bezpieczeństwa przeciwpożarowego nadzorowanych przez Miasto instytucji kultury;</w:t>
      </w:r>
    </w:p>
    <w:p w14:paraId="57B2EE5A" w14:textId="4963D36A" w:rsidR="00F01E05" w:rsidRPr="00F82593" w:rsidRDefault="00F01E05" w:rsidP="00100123">
      <w:pPr>
        <w:keepLines/>
        <w:ind w:left="851" w:hanging="511"/>
      </w:pPr>
      <w:r w:rsidRPr="00F82593">
        <w:t>14) Wydziałem Finansowym</w:t>
      </w:r>
      <w:r w:rsidR="0071237B">
        <w:t xml:space="preserve"> w </w:t>
      </w:r>
      <w:r w:rsidRPr="00F82593">
        <w:t>zakresie realizacji dochodów</w:t>
      </w:r>
      <w:r w:rsidR="0071237B">
        <w:t xml:space="preserve"> i </w:t>
      </w:r>
      <w:r w:rsidRPr="00F82593">
        <w:t>wydatków Urzędu oraz ewidencji księgowej mienia;</w:t>
      </w:r>
    </w:p>
    <w:p w14:paraId="066EE9E9" w14:textId="5F5E695D" w:rsidR="00F01E05" w:rsidRPr="00F82593" w:rsidRDefault="00F01E05" w:rsidP="00100123">
      <w:pPr>
        <w:keepLines/>
        <w:ind w:left="709" w:hanging="369"/>
      </w:pPr>
      <w:r w:rsidRPr="00F82593">
        <w:t xml:space="preserve">15) </w:t>
      </w:r>
      <w:r w:rsidR="009E7EBB">
        <w:rPr>
          <w:rStyle w:val="Odwoanieprzypisudolnego"/>
        </w:rPr>
        <w:footnoteReference w:id="116"/>
      </w:r>
      <w:r w:rsidR="00876658" w:rsidRPr="00876658">
        <w:rPr>
          <w:i/>
          <w:iCs/>
        </w:rPr>
        <w:t>(uchylony)</w:t>
      </w:r>
    </w:p>
    <w:p w14:paraId="681042BE" w14:textId="78AE1296" w:rsidR="00F01E05" w:rsidRPr="00F82593" w:rsidRDefault="00C850CD" w:rsidP="00942807">
      <w:pPr>
        <w:keepLines/>
        <w:numPr>
          <w:ilvl w:val="0"/>
          <w:numId w:val="71"/>
        </w:numPr>
      </w:pPr>
      <w:r>
        <w:t xml:space="preserve"> </w:t>
      </w:r>
      <w:r w:rsidR="00F01E05" w:rsidRPr="00F82593">
        <w:t>Biurem Energetyki</w:t>
      </w:r>
      <w:r w:rsidR="0071237B">
        <w:t xml:space="preserve"> w </w:t>
      </w:r>
      <w:r w:rsidR="00F01E05" w:rsidRPr="00F82593">
        <w:t>zakresie poprawy efektywności energetycznej budynków użyteczności publicznej;</w:t>
      </w:r>
    </w:p>
    <w:p w14:paraId="52DD6E94" w14:textId="352A51FC" w:rsidR="00F01E05" w:rsidRPr="00F82593" w:rsidRDefault="00F01E05" w:rsidP="00100123">
      <w:pPr>
        <w:keepLines/>
        <w:ind w:left="709" w:hanging="369"/>
      </w:pPr>
      <w:r w:rsidRPr="00F82593">
        <w:t>17) Gdańską Organizacją Turystyczną przy projektowaniu</w:t>
      </w:r>
      <w:r w:rsidR="0071237B">
        <w:t xml:space="preserve"> i </w:t>
      </w:r>
      <w:r w:rsidRPr="00F82593">
        <w:t>realizacji zadań</w:t>
      </w:r>
      <w:r w:rsidR="0071237B">
        <w:t xml:space="preserve"> z </w:t>
      </w:r>
      <w:r w:rsidRPr="00F82593">
        <w:t>zakresu turystyki kulturowej.</w:t>
      </w:r>
    </w:p>
    <w:p w14:paraId="13E811C3" w14:textId="69D09546" w:rsidR="00FA6D1D" w:rsidRPr="00F82593" w:rsidRDefault="00FA6D1D" w:rsidP="00F82593">
      <w:pPr>
        <w:keepLines/>
        <w:spacing w:before="240" w:after="240"/>
        <w:ind w:firstLine="340"/>
      </w:pPr>
      <w:r w:rsidRPr="00F82593">
        <w:t>3. </w:t>
      </w:r>
      <w:r w:rsidR="00B32220" w:rsidRPr="00F82593">
        <w:rPr>
          <w:rStyle w:val="Odwoanieprzypisudolnego"/>
        </w:rPr>
        <w:footnoteReference w:id="117"/>
      </w:r>
      <w:r w:rsidRPr="00F82593">
        <w:rPr>
          <w:b/>
        </w:rPr>
        <w:t>Biuro wykonuje zadania związane</w:t>
      </w:r>
      <w:r w:rsidR="0071237B">
        <w:rPr>
          <w:b/>
        </w:rPr>
        <w:t xml:space="preserve"> z </w:t>
      </w:r>
      <w:r w:rsidRPr="00F82593">
        <w:rPr>
          <w:b/>
        </w:rPr>
        <w:t xml:space="preserve">nadzorem nad działalnością: </w:t>
      </w:r>
    </w:p>
    <w:p w14:paraId="5AD85F29" w14:textId="77777777" w:rsidR="004565DE" w:rsidRPr="00F82593" w:rsidRDefault="004565DE" w:rsidP="00F82593">
      <w:pPr>
        <w:spacing w:before="120" w:after="120"/>
        <w:ind w:left="227" w:hanging="340"/>
      </w:pPr>
      <w:r w:rsidRPr="00F82593">
        <w:t>1)</w:t>
      </w:r>
      <w:r w:rsidRPr="00F82593">
        <w:tab/>
        <w:t>Muzeum Gdańska;</w:t>
      </w:r>
    </w:p>
    <w:p w14:paraId="39C78E2C" w14:textId="77777777" w:rsidR="004565DE" w:rsidRPr="00F82593" w:rsidRDefault="004565DE" w:rsidP="00F82593">
      <w:pPr>
        <w:spacing w:before="120" w:after="120"/>
        <w:ind w:left="227" w:hanging="340"/>
      </w:pPr>
      <w:r w:rsidRPr="00F82593">
        <w:t>2)</w:t>
      </w:r>
      <w:r w:rsidRPr="00F82593">
        <w:tab/>
        <w:t>Gdańskiego Archipelagu Kultury;</w:t>
      </w:r>
    </w:p>
    <w:p w14:paraId="37A60580" w14:textId="77777777" w:rsidR="004565DE" w:rsidRPr="00F82593" w:rsidRDefault="004565DE" w:rsidP="00F82593">
      <w:pPr>
        <w:spacing w:before="120" w:after="120"/>
        <w:ind w:left="227" w:hanging="340"/>
      </w:pPr>
      <w:r w:rsidRPr="00F82593">
        <w:t>3)</w:t>
      </w:r>
      <w:r w:rsidRPr="00F82593">
        <w:tab/>
        <w:t>Klubu Żak;</w:t>
      </w:r>
    </w:p>
    <w:p w14:paraId="772DDF55" w14:textId="77777777" w:rsidR="004565DE" w:rsidRPr="00F82593" w:rsidRDefault="004565DE" w:rsidP="00F82593">
      <w:pPr>
        <w:spacing w:before="120" w:after="120"/>
        <w:ind w:left="227" w:hanging="340"/>
      </w:pPr>
      <w:r w:rsidRPr="00F82593">
        <w:t>4)</w:t>
      </w:r>
      <w:r w:rsidRPr="00F82593">
        <w:tab/>
        <w:t>Miejskiego Teatru Miniatura;</w:t>
      </w:r>
    </w:p>
    <w:p w14:paraId="35DDA5EF" w14:textId="77777777" w:rsidR="004565DE" w:rsidRPr="00F82593" w:rsidRDefault="004565DE" w:rsidP="00F82593">
      <w:pPr>
        <w:spacing w:before="120" w:after="120"/>
        <w:ind w:left="227" w:hanging="340"/>
      </w:pPr>
      <w:r w:rsidRPr="00F82593">
        <w:t>5)</w:t>
      </w:r>
      <w:r w:rsidRPr="00F82593">
        <w:tab/>
        <w:t xml:space="preserve">Cappelli </w:t>
      </w:r>
      <w:proofErr w:type="spellStart"/>
      <w:r w:rsidRPr="00F82593">
        <w:t>Gedanensis</w:t>
      </w:r>
      <w:proofErr w:type="spellEnd"/>
      <w:r w:rsidRPr="00F82593">
        <w:t>;</w:t>
      </w:r>
    </w:p>
    <w:p w14:paraId="13338497" w14:textId="77777777" w:rsidR="004565DE" w:rsidRPr="00F82593" w:rsidRDefault="004565DE" w:rsidP="00F82593">
      <w:pPr>
        <w:spacing w:before="120" w:after="120"/>
        <w:ind w:left="227" w:hanging="340"/>
      </w:pPr>
      <w:r w:rsidRPr="00F82593">
        <w:t>6)</w:t>
      </w:r>
      <w:r w:rsidRPr="00F82593">
        <w:tab/>
        <w:t>Centrum Sztuki Współczesnej ŁAŹNIA;</w:t>
      </w:r>
    </w:p>
    <w:p w14:paraId="3A724243" w14:textId="77777777" w:rsidR="004565DE" w:rsidRPr="00F82593" w:rsidRDefault="004565DE" w:rsidP="00F82593">
      <w:pPr>
        <w:spacing w:before="120" w:after="120"/>
        <w:ind w:left="227" w:hanging="340"/>
      </w:pPr>
      <w:r w:rsidRPr="00F82593">
        <w:t>7)</w:t>
      </w:r>
      <w:r w:rsidRPr="00F82593">
        <w:tab/>
        <w:t xml:space="preserve">Polskiego Chóru Kameralnego </w:t>
      </w:r>
      <w:proofErr w:type="spellStart"/>
      <w:r w:rsidRPr="00F82593">
        <w:t>Schola</w:t>
      </w:r>
      <w:proofErr w:type="spellEnd"/>
      <w:r w:rsidRPr="00F82593">
        <w:t xml:space="preserve"> </w:t>
      </w:r>
      <w:proofErr w:type="spellStart"/>
      <w:r w:rsidRPr="00F82593">
        <w:t>Cantorum</w:t>
      </w:r>
      <w:proofErr w:type="spellEnd"/>
      <w:r w:rsidRPr="00F82593">
        <w:t xml:space="preserve"> </w:t>
      </w:r>
      <w:proofErr w:type="spellStart"/>
      <w:r w:rsidRPr="00F82593">
        <w:t>Gedanensis</w:t>
      </w:r>
      <w:proofErr w:type="spellEnd"/>
      <w:r w:rsidRPr="00F82593">
        <w:t>;</w:t>
      </w:r>
    </w:p>
    <w:p w14:paraId="4C64E107" w14:textId="77777777" w:rsidR="004565DE" w:rsidRPr="00F82593" w:rsidRDefault="004565DE" w:rsidP="00F82593">
      <w:pPr>
        <w:spacing w:before="120" w:after="120"/>
        <w:ind w:left="227" w:hanging="340"/>
      </w:pPr>
      <w:r w:rsidRPr="00F82593">
        <w:t>8)</w:t>
      </w:r>
      <w:r w:rsidRPr="00F82593">
        <w:tab/>
        <w:t>Europejskiego Centrum Solidarności;</w:t>
      </w:r>
    </w:p>
    <w:p w14:paraId="55199778" w14:textId="77777777" w:rsidR="004565DE" w:rsidRPr="00F82593" w:rsidRDefault="004565DE" w:rsidP="00F82593">
      <w:pPr>
        <w:spacing w:before="120" w:after="120"/>
        <w:ind w:left="227" w:hanging="340"/>
      </w:pPr>
      <w:r w:rsidRPr="00F82593">
        <w:t>9)</w:t>
      </w:r>
      <w:r w:rsidRPr="00F82593">
        <w:tab/>
        <w:t>Gdańskiego Teatru Szekspirowskiego;</w:t>
      </w:r>
    </w:p>
    <w:p w14:paraId="51D4ACD6" w14:textId="77777777" w:rsidR="004565DE" w:rsidRPr="00F82593" w:rsidRDefault="004565DE" w:rsidP="00F82593">
      <w:pPr>
        <w:spacing w:before="120" w:after="120"/>
        <w:ind w:left="227" w:hanging="340"/>
      </w:pPr>
      <w:r w:rsidRPr="00F82593">
        <w:t>10) Gdańskiej Galerii Miejskiej;</w:t>
      </w:r>
    </w:p>
    <w:p w14:paraId="66F76A34" w14:textId="77777777" w:rsidR="004565DE" w:rsidRPr="00F82593" w:rsidRDefault="004565DE" w:rsidP="00F82593">
      <w:pPr>
        <w:spacing w:before="120" w:after="120"/>
        <w:ind w:left="227" w:hanging="340"/>
      </w:pPr>
      <w:r w:rsidRPr="00F82593">
        <w:t>11) Instytutu Kultury Miejskiej;</w:t>
      </w:r>
    </w:p>
    <w:p w14:paraId="712CA09B" w14:textId="125FC5CD" w:rsidR="00511093" w:rsidRPr="00F82593" w:rsidRDefault="004565DE" w:rsidP="002350A3">
      <w:pPr>
        <w:spacing w:before="120" w:after="120"/>
        <w:ind w:left="227" w:hanging="340"/>
      </w:pPr>
      <w:r w:rsidRPr="00F82593">
        <w:t>12) Wojewódzkiej</w:t>
      </w:r>
      <w:r w:rsidR="0071237B">
        <w:t xml:space="preserve"> i </w:t>
      </w:r>
      <w:r w:rsidRPr="00F82593">
        <w:t>Miejskiej Biblioteki Publicznej – filie miejskie.</w:t>
      </w:r>
    </w:p>
    <w:p w14:paraId="581A4442" w14:textId="77777777" w:rsidR="00FA6D1D" w:rsidRPr="00F82593" w:rsidRDefault="00FA6D1D" w:rsidP="00F82593">
      <w:pPr>
        <w:keepLines/>
        <w:spacing w:before="480" w:after="120"/>
        <w:ind w:firstLine="340"/>
      </w:pPr>
      <w:r w:rsidRPr="00F82593">
        <w:rPr>
          <w:b/>
        </w:rPr>
        <w:t>§ 8. </w:t>
      </w:r>
      <w:r w:rsidR="00A51D67" w:rsidRPr="00F82593">
        <w:t>1.</w:t>
      </w:r>
      <w:r w:rsidR="00A51D67" w:rsidRPr="00F82593">
        <w:rPr>
          <w:b/>
        </w:rPr>
        <w:t xml:space="preserve"> </w:t>
      </w:r>
      <w:r w:rsidR="00353160" w:rsidRPr="00F82593">
        <w:rPr>
          <w:rStyle w:val="Odwoanieprzypisudolnego"/>
          <w:b/>
        </w:rPr>
        <w:footnoteReference w:id="118"/>
      </w:r>
      <w:r w:rsidR="00A51D67" w:rsidRPr="00F82593">
        <w:rPr>
          <w:b/>
        </w:rPr>
        <w:t>Biuro</w:t>
      </w:r>
      <w:r w:rsidRPr="00F82593">
        <w:rPr>
          <w:b/>
        </w:rPr>
        <w:t xml:space="preserve"> Prezydenta ds. Sportu</w:t>
      </w:r>
      <w:r w:rsidR="00A51D67" w:rsidRPr="00F82593">
        <w:rPr>
          <w:b/>
        </w:rPr>
        <w:t>,</w:t>
      </w:r>
      <w:r w:rsidRPr="00F82593">
        <w:rPr>
          <w:b/>
        </w:rPr>
        <w:t xml:space="preserve"> </w:t>
      </w:r>
      <w:r w:rsidR="00A51D67" w:rsidRPr="00F82593">
        <w:t>do zadań którego należy:</w:t>
      </w:r>
    </w:p>
    <w:p w14:paraId="1E6A3AF2" w14:textId="6B3FC7E0"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współpraca</w:t>
      </w:r>
      <w:r w:rsidR="0071237B">
        <w:rPr>
          <w:rFonts w:eastAsiaTheme="minorHAnsi"/>
          <w:lang w:eastAsia="en-US"/>
        </w:rPr>
        <w:t xml:space="preserve"> z </w:t>
      </w:r>
      <w:r w:rsidRPr="00F82593">
        <w:rPr>
          <w:rFonts w:eastAsiaTheme="minorHAnsi"/>
          <w:lang w:eastAsia="en-US"/>
        </w:rPr>
        <w:t>klubami</w:t>
      </w:r>
      <w:r w:rsidR="0071237B">
        <w:rPr>
          <w:rFonts w:eastAsiaTheme="minorHAnsi"/>
          <w:lang w:eastAsia="en-US"/>
        </w:rPr>
        <w:t xml:space="preserve"> i </w:t>
      </w:r>
      <w:r w:rsidRPr="00F82593">
        <w:rPr>
          <w:rFonts w:eastAsiaTheme="minorHAnsi"/>
          <w:lang w:eastAsia="en-US"/>
        </w:rPr>
        <w:t>związkami sportowymi</w:t>
      </w:r>
      <w:r w:rsidR="0071237B">
        <w:rPr>
          <w:rFonts w:eastAsiaTheme="minorHAnsi"/>
          <w:lang w:eastAsia="en-US"/>
        </w:rPr>
        <w:t xml:space="preserve"> w </w:t>
      </w:r>
      <w:r w:rsidRPr="00F82593">
        <w:rPr>
          <w:rFonts w:eastAsiaTheme="minorHAnsi"/>
          <w:lang w:eastAsia="en-US"/>
        </w:rPr>
        <w:t>zakresie rozwoju sportu;</w:t>
      </w:r>
    </w:p>
    <w:p w14:paraId="6C641FB8" w14:textId="2894CB4F"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współpraca</w:t>
      </w:r>
      <w:r w:rsidR="0071237B">
        <w:rPr>
          <w:rFonts w:eastAsiaTheme="minorHAnsi"/>
          <w:lang w:eastAsia="en-US"/>
        </w:rPr>
        <w:t xml:space="preserve"> z </w:t>
      </w:r>
      <w:r w:rsidRPr="00F82593">
        <w:rPr>
          <w:rFonts w:eastAsiaTheme="minorHAnsi"/>
          <w:lang w:eastAsia="en-US"/>
        </w:rPr>
        <w:t>innymi stowarzyszeniami kultury fizycznej</w:t>
      </w:r>
      <w:r w:rsidR="0071237B">
        <w:rPr>
          <w:rFonts w:eastAsiaTheme="minorHAnsi"/>
          <w:lang w:eastAsia="en-US"/>
        </w:rPr>
        <w:t xml:space="preserve"> i </w:t>
      </w:r>
      <w:r w:rsidRPr="00F82593">
        <w:rPr>
          <w:rFonts w:eastAsiaTheme="minorHAnsi"/>
          <w:lang w:eastAsia="en-US"/>
        </w:rPr>
        <w:t>fundacjami działającymi</w:t>
      </w:r>
      <w:r w:rsidR="0071237B">
        <w:rPr>
          <w:rFonts w:eastAsiaTheme="minorHAnsi"/>
          <w:lang w:eastAsia="en-US"/>
        </w:rPr>
        <w:t xml:space="preserve"> w </w:t>
      </w:r>
      <w:r w:rsidRPr="00F82593">
        <w:rPr>
          <w:rFonts w:eastAsiaTheme="minorHAnsi"/>
          <w:lang w:eastAsia="en-US"/>
        </w:rPr>
        <w:t>zakresie kultury fizycznej;</w:t>
      </w:r>
    </w:p>
    <w:p w14:paraId="5821C376" w14:textId="29CD8D54"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opracowanie</w:t>
      </w:r>
      <w:r w:rsidR="0071237B">
        <w:rPr>
          <w:rFonts w:eastAsiaTheme="minorHAnsi"/>
          <w:lang w:eastAsia="en-US"/>
        </w:rPr>
        <w:t xml:space="preserve"> i </w:t>
      </w:r>
      <w:r w:rsidRPr="00F82593">
        <w:rPr>
          <w:rFonts w:eastAsiaTheme="minorHAnsi"/>
          <w:lang w:eastAsia="en-US"/>
        </w:rPr>
        <w:t>wdrożenie programu rozwoju kultury fizycznej mieszkańców Gdańska;</w:t>
      </w:r>
    </w:p>
    <w:p w14:paraId="22547C2E" w14:textId="6907A52F"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prowadzenie bazy danych</w:t>
      </w:r>
      <w:r w:rsidR="0071237B">
        <w:rPr>
          <w:rFonts w:eastAsiaTheme="minorHAnsi"/>
          <w:lang w:eastAsia="en-US"/>
        </w:rPr>
        <w:t xml:space="preserve"> o </w:t>
      </w:r>
      <w:r w:rsidRPr="00F82593">
        <w:rPr>
          <w:rFonts w:eastAsiaTheme="minorHAnsi"/>
          <w:lang w:eastAsia="en-US"/>
        </w:rPr>
        <w:t>wynikach sportowych</w:t>
      </w:r>
      <w:r w:rsidR="0071237B">
        <w:rPr>
          <w:rFonts w:eastAsiaTheme="minorHAnsi"/>
          <w:lang w:eastAsia="en-US"/>
        </w:rPr>
        <w:t xml:space="preserve"> w </w:t>
      </w:r>
      <w:r w:rsidRPr="00F82593">
        <w:rPr>
          <w:rFonts w:eastAsiaTheme="minorHAnsi"/>
          <w:lang w:eastAsia="en-US"/>
        </w:rPr>
        <w:t>ramach Młodzieżowego Systemu Sportu;</w:t>
      </w:r>
    </w:p>
    <w:p w14:paraId="1E2CC349" w14:textId="459DCCAC"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lastRenderedPageBreak/>
        <w:t>inicjowanie działań mających na celu rozwój sportu na terenie Miasta Gdańska, m.</w:t>
      </w:r>
      <w:r w:rsidR="0071237B">
        <w:rPr>
          <w:rFonts w:eastAsiaTheme="minorHAnsi"/>
          <w:lang w:eastAsia="en-US"/>
        </w:rPr>
        <w:t> </w:t>
      </w:r>
      <w:r w:rsidRPr="00F82593">
        <w:rPr>
          <w:rFonts w:eastAsiaTheme="minorHAnsi"/>
          <w:lang w:eastAsia="en-US"/>
        </w:rPr>
        <w:t>in. imprez sportowych</w:t>
      </w:r>
      <w:r w:rsidR="0071237B">
        <w:rPr>
          <w:rFonts w:eastAsiaTheme="minorHAnsi"/>
          <w:lang w:eastAsia="en-US"/>
        </w:rPr>
        <w:t xml:space="preserve"> o </w:t>
      </w:r>
      <w:r w:rsidRPr="00F82593">
        <w:rPr>
          <w:rFonts w:eastAsiaTheme="minorHAnsi"/>
          <w:lang w:eastAsia="en-US"/>
        </w:rPr>
        <w:t>charakterze masowym zarówno lokalnych jak</w:t>
      </w:r>
      <w:r w:rsidR="0071237B">
        <w:rPr>
          <w:rFonts w:eastAsiaTheme="minorHAnsi"/>
          <w:lang w:eastAsia="en-US"/>
        </w:rPr>
        <w:t xml:space="preserve"> i o </w:t>
      </w:r>
      <w:r w:rsidRPr="00F82593">
        <w:rPr>
          <w:rFonts w:eastAsiaTheme="minorHAnsi"/>
          <w:lang w:eastAsia="en-US"/>
        </w:rPr>
        <w:t>randze krajowej lub międzynarodowej;</w:t>
      </w:r>
    </w:p>
    <w:p w14:paraId="364C8171" w14:textId="51E0AF5B"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organizacja</w:t>
      </w:r>
      <w:r w:rsidR="0071237B">
        <w:rPr>
          <w:rFonts w:eastAsiaTheme="minorHAnsi"/>
          <w:lang w:eastAsia="en-US"/>
        </w:rPr>
        <w:t xml:space="preserve"> i </w:t>
      </w:r>
      <w:r w:rsidRPr="00F82593">
        <w:rPr>
          <w:rFonts w:eastAsiaTheme="minorHAnsi"/>
          <w:lang w:eastAsia="en-US"/>
        </w:rPr>
        <w:t>koordynowanie systemu działań promujących Miasto Gdańsk poprzez sport oraz promujących ideę sportu wśród mieszkańców;</w:t>
      </w:r>
    </w:p>
    <w:p w14:paraId="300E8F30" w14:textId="374CFCCC"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koordynowanie Bazy Priorytetów Inwestycyjnych</w:t>
      </w:r>
      <w:r w:rsidR="0071237B">
        <w:rPr>
          <w:rFonts w:eastAsiaTheme="minorHAnsi"/>
          <w:lang w:eastAsia="en-US"/>
        </w:rPr>
        <w:t xml:space="preserve"> w </w:t>
      </w:r>
      <w:r w:rsidRPr="00F82593">
        <w:rPr>
          <w:rFonts w:eastAsiaTheme="minorHAnsi"/>
          <w:lang w:eastAsia="en-US"/>
        </w:rPr>
        <w:t>zakresie sportu;</w:t>
      </w:r>
    </w:p>
    <w:p w14:paraId="3997F4B0" w14:textId="320EEEAC"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obsługa instytucji doradczych związanych</w:t>
      </w:r>
      <w:r w:rsidR="0071237B">
        <w:rPr>
          <w:rFonts w:eastAsiaTheme="minorHAnsi"/>
          <w:lang w:eastAsia="en-US"/>
        </w:rPr>
        <w:t xml:space="preserve"> z </w:t>
      </w:r>
      <w:r w:rsidRPr="00F82593">
        <w:rPr>
          <w:rFonts w:eastAsiaTheme="minorHAnsi"/>
          <w:lang w:eastAsia="en-US"/>
        </w:rPr>
        <w:t>rozwojem sportu,</w:t>
      </w:r>
      <w:r w:rsidR="0071237B">
        <w:rPr>
          <w:rFonts w:eastAsiaTheme="minorHAnsi"/>
          <w:lang w:eastAsia="en-US"/>
        </w:rPr>
        <w:t xml:space="preserve"> w </w:t>
      </w:r>
      <w:r w:rsidRPr="00F82593">
        <w:rPr>
          <w:rFonts w:eastAsiaTheme="minorHAnsi"/>
          <w:lang w:eastAsia="en-US"/>
        </w:rPr>
        <w:t>szczególności Gdańskiej Rady Sportu;</w:t>
      </w:r>
    </w:p>
    <w:p w14:paraId="1592CC05" w14:textId="123438E0"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organizowanie</w:t>
      </w:r>
      <w:r w:rsidR="0071237B">
        <w:rPr>
          <w:rFonts w:eastAsiaTheme="minorHAnsi"/>
          <w:lang w:eastAsia="en-US"/>
        </w:rPr>
        <w:t xml:space="preserve"> i </w:t>
      </w:r>
      <w:r w:rsidRPr="00F82593">
        <w:rPr>
          <w:rFonts w:eastAsiaTheme="minorHAnsi"/>
          <w:lang w:eastAsia="en-US"/>
        </w:rPr>
        <w:t>współorganizowanie imprez</w:t>
      </w:r>
      <w:r w:rsidR="0071237B">
        <w:rPr>
          <w:rFonts w:eastAsiaTheme="minorHAnsi"/>
          <w:lang w:eastAsia="en-US"/>
        </w:rPr>
        <w:t xml:space="preserve"> o </w:t>
      </w:r>
      <w:r w:rsidRPr="00F82593">
        <w:rPr>
          <w:rFonts w:eastAsiaTheme="minorHAnsi"/>
          <w:lang w:eastAsia="en-US"/>
        </w:rPr>
        <w:t>charakterze sportowym</w:t>
      </w:r>
      <w:r w:rsidR="0071237B">
        <w:rPr>
          <w:rFonts w:eastAsiaTheme="minorHAnsi"/>
          <w:lang w:eastAsia="en-US"/>
        </w:rPr>
        <w:t xml:space="preserve"> i </w:t>
      </w:r>
      <w:r w:rsidRPr="00F82593">
        <w:rPr>
          <w:rFonts w:eastAsiaTheme="minorHAnsi"/>
          <w:lang w:eastAsia="en-US"/>
        </w:rPr>
        <w:t>sportowo – kulturalnym na terenie Miasta;</w:t>
      </w:r>
    </w:p>
    <w:p w14:paraId="3BA9AB9E" w14:textId="08468677"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tworzenie</w:t>
      </w:r>
      <w:r w:rsidR="0071237B">
        <w:rPr>
          <w:rFonts w:eastAsiaTheme="minorHAnsi"/>
          <w:lang w:eastAsia="en-US"/>
        </w:rPr>
        <w:t xml:space="preserve"> i </w:t>
      </w:r>
      <w:r w:rsidRPr="00F82593">
        <w:rPr>
          <w:rFonts w:eastAsiaTheme="minorHAnsi"/>
          <w:lang w:eastAsia="en-US"/>
        </w:rPr>
        <w:t>prowadzenie kalendarza imprez sportowych,</w:t>
      </w:r>
    </w:p>
    <w:p w14:paraId="77299108" w14:textId="7CCA8211"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koordynowanie prac związanych</w:t>
      </w:r>
      <w:r w:rsidR="0071237B">
        <w:rPr>
          <w:rFonts w:eastAsiaTheme="minorHAnsi"/>
          <w:lang w:eastAsia="en-US"/>
        </w:rPr>
        <w:t xml:space="preserve"> z </w:t>
      </w:r>
      <w:r w:rsidRPr="00F82593">
        <w:rPr>
          <w:rFonts w:eastAsiaTheme="minorHAnsi"/>
          <w:lang w:eastAsia="en-US"/>
        </w:rPr>
        <w:t>organizacją przez Miasto imprez sportowych</w:t>
      </w:r>
      <w:r w:rsidR="0071237B">
        <w:rPr>
          <w:rFonts w:eastAsiaTheme="minorHAnsi"/>
          <w:lang w:eastAsia="en-US"/>
        </w:rPr>
        <w:t xml:space="preserve"> o </w:t>
      </w:r>
      <w:r w:rsidRPr="00F82593">
        <w:rPr>
          <w:rFonts w:eastAsiaTheme="minorHAnsi"/>
          <w:lang w:eastAsia="en-US"/>
        </w:rPr>
        <w:t>charakterze masowym,</w:t>
      </w:r>
    </w:p>
    <w:p w14:paraId="10ADC86F" w14:textId="382A5881"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prowadzenie banku danych</w:t>
      </w:r>
      <w:r w:rsidR="0071237B">
        <w:rPr>
          <w:rFonts w:eastAsiaTheme="minorHAnsi"/>
          <w:lang w:eastAsia="en-US"/>
        </w:rPr>
        <w:t xml:space="preserve"> o </w:t>
      </w:r>
      <w:r w:rsidRPr="00F82593">
        <w:rPr>
          <w:rFonts w:eastAsiaTheme="minorHAnsi"/>
          <w:lang w:eastAsia="en-US"/>
        </w:rPr>
        <w:t>imprezach sportowych</w:t>
      </w:r>
      <w:r w:rsidR="0071237B">
        <w:rPr>
          <w:rFonts w:eastAsiaTheme="minorHAnsi"/>
          <w:lang w:eastAsia="en-US"/>
        </w:rPr>
        <w:t xml:space="preserve"> w </w:t>
      </w:r>
      <w:r w:rsidRPr="00F82593">
        <w:rPr>
          <w:rFonts w:eastAsiaTheme="minorHAnsi"/>
          <w:lang w:eastAsia="en-US"/>
        </w:rPr>
        <w:t>Mieście,</w:t>
      </w:r>
    </w:p>
    <w:p w14:paraId="75EF0CC8" w14:textId="5B66D586"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wykonywanie zadań</w:t>
      </w:r>
      <w:r w:rsidR="0071237B">
        <w:rPr>
          <w:rFonts w:eastAsiaTheme="minorHAnsi"/>
          <w:lang w:eastAsia="en-US"/>
        </w:rPr>
        <w:t xml:space="preserve"> z </w:t>
      </w:r>
      <w:r w:rsidRPr="00F82593">
        <w:rPr>
          <w:rFonts w:eastAsiaTheme="minorHAnsi"/>
          <w:lang w:eastAsia="en-US"/>
        </w:rPr>
        <w:t>zakresu merytorycznego nadzoru nad miejskimi obiektami sportowymi,</w:t>
      </w:r>
    </w:p>
    <w:p w14:paraId="6ECA5947" w14:textId="413F94ED"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prowadzenie bazy danych</w:t>
      </w:r>
      <w:r w:rsidR="0071237B">
        <w:rPr>
          <w:rFonts w:eastAsiaTheme="minorHAnsi"/>
          <w:lang w:eastAsia="en-US"/>
        </w:rPr>
        <w:t xml:space="preserve"> o </w:t>
      </w:r>
      <w:r w:rsidRPr="00F82593">
        <w:rPr>
          <w:rFonts w:eastAsiaTheme="minorHAnsi"/>
          <w:lang w:eastAsia="en-US"/>
        </w:rPr>
        <w:t>obiektach sportowo – rekreacyjnych na terenie Gdańska;</w:t>
      </w:r>
    </w:p>
    <w:p w14:paraId="63CFE61D" w14:textId="72D4C5FB"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prowadzenie spraw związanych</w:t>
      </w:r>
      <w:r w:rsidR="0071237B">
        <w:rPr>
          <w:rFonts w:eastAsiaTheme="minorHAnsi"/>
          <w:lang w:eastAsia="en-US"/>
        </w:rPr>
        <w:t xml:space="preserve"> z </w:t>
      </w:r>
      <w:r w:rsidRPr="00F82593">
        <w:rPr>
          <w:rFonts w:eastAsiaTheme="minorHAnsi"/>
          <w:lang w:eastAsia="en-US"/>
        </w:rPr>
        <w:t>przygotowywaniem umów</w:t>
      </w:r>
      <w:r w:rsidR="0071237B">
        <w:rPr>
          <w:rFonts w:eastAsiaTheme="minorHAnsi"/>
          <w:lang w:eastAsia="en-US"/>
        </w:rPr>
        <w:t xml:space="preserve"> i </w:t>
      </w:r>
      <w:r w:rsidRPr="00F82593">
        <w:rPr>
          <w:rFonts w:eastAsiaTheme="minorHAnsi"/>
          <w:lang w:eastAsia="en-US"/>
        </w:rPr>
        <w:t>rozliczaniem dotacji przekazanych</w:t>
      </w:r>
      <w:r w:rsidR="0071237B">
        <w:rPr>
          <w:rFonts w:eastAsiaTheme="minorHAnsi"/>
          <w:lang w:eastAsia="en-US"/>
        </w:rPr>
        <w:t xml:space="preserve"> w </w:t>
      </w:r>
      <w:r w:rsidRPr="00F82593">
        <w:rPr>
          <w:rFonts w:eastAsiaTheme="minorHAnsi"/>
          <w:lang w:eastAsia="en-US"/>
        </w:rPr>
        <w:t>ramach konkursów organizowanych przez Biuro Prezydenta ds.</w:t>
      </w:r>
      <w:r w:rsidR="0071237B">
        <w:rPr>
          <w:rFonts w:eastAsiaTheme="minorHAnsi"/>
          <w:lang w:eastAsia="en-US"/>
        </w:rPr>
        <w:t> </w:t>
      </w:r>
      <w:r w:rsidRPr="00F82593">
        <w:rPr>
          <w:rFonts w:eastAsiaTheme="minorHAnsi"/>
          <w:lang w:eastAsia="en-US"/>
        </w:rPr>
        <w:t>Sportu;</w:t>
      </w:r>
    </w:p>
    <w:p w14:paraId="39BBC0F9" w14:textId="167C0449"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przygotowywanie projektu budżetu Biura</w:t>
      </w:r>
      <w:r w:rsidR="0071237B">
        <w:rPr>
          <w:rFonts w:eastAsiaTheme="minorHAnsi"/>
          <w:lang w:eastAsia="en-US"/>
        </w:rPr>
        <w:t xml:space="preserve"> i </w:t>
      </w:r>
      <w:r w:rsidRPr="00F82593">
        <w:rPr>
          <w:rFonts w:eastAsiaTheme="minorHAnsi"/>
          <w:lang w:eastAsia="en-US"/>
        </w:rPr>
        <w:t>sprawozdań</w:t>
      </w:r>
      <w:r w:rsidR="0071237B">
        <w:rPr>
          <w:rFonts w:eastAsiaTheme="minorHAnsi"/>
          <w:lang w:eastAsia="en-US"/>
        </w:rPr>
        <w:t xml:space="preserve"> z </w:t>
      </w:r>
      <w:r w:rsidRPr="00F82593">
        <w:rPr>
          <w:rFonts w:eastAsiaTheme="minorHAnsi"/>
          <w:lang w:eastAsia="en-US"/>
        </w:rPr>
        <w:t>jego wykonania;</w:t>
      </w:r>
    </w:p>
    <w:p w14:paraId="72E6F382" w14:textId="6ED59D15" w:rsidR="00A51D67" w:rsidRPr="00F82593" w:rsidRDefault="00A51D67" w:rsidP="00942807">
      <w:pPr>
        <w:pStyle w:val="Akapitzlist"/>
        <w:keepLines/>
        <w:numPr>
          <w:ilvl w:val="0"/>
          <w:numId w:val="32"/>
        </w:numPr>
        <w:ind w:left="284"/>
        <w:rPr>
          <w:rFonts w:eastAsiaTheme="minorHAnsi"/>
          <w:lang w:eastAsia="en-US"/>
        </w:rPr>
      </w:pPr>
      <w:r w:rsidRPr="00F82593">
        <w:rPr>
          <w:rFonts w:eastAsiaTheme="minorHAnsi"/>
          <w:lang w:eastAsia="en-US"/>
        </w:rPr>
        <w:t xml:space="preserve"> aktualizacja planu wykonania wydatków budżetowych oraz nadzór nad wykonaniem budżetu Biura</w:t>
      </w:r>
      <w:r w:rsidR="0071237B">
        <w:rPr>
          <w:rFonts w:eastAsiaTheme="minorHAnsi"/>
          <w:lang w:eastAsia="en-US"/>
        </w:rPr>
        <w:t xml:space="preserve"> w </w:t>
      </w:r>
      <w:r w:rsidRPr="00F82593">
        <w:rPr>
          <w:rFonts w:eastAsiaTheme="minorHAnsi"/>
          <w:lang w:eastAsia="en-US"/>
        </w:rPr>
        <w:t>zakresie wydatków</w:t>
      </w:r>
      <w:r w:rsidR="00FA084A" w:rsidRPr="00F82593">
        <w:rPr>
          <w:rFonts w:eastAsiaTheme="minorHAnsi"/>
          <w:lang w:eastAsia="en-US"/>
        </w:rPr>
        <w:t>;</w:t>
      </w:r>
    </w:p>
    <w:p w14:paraId="2118C760" w14:textId="2B08B860" w:rsidR="00FA084A" w:rsidRPr="00F82593" w:rsidRDefault="00FA084A" w:rsidP="00942807">
      <w:pPr>
        <w:pStyle w:val="Akapitzlist"/>
        <w:keepLines/>
        <w:numPr>
          <w:ilvl w:val="0"/>
          <w:numId w:val="32"/>
        </w:numPr>
        <w:ind w:left="284"/>
        <w:rPr>
          <w:rFonts w:eastAsiaTheme="minorHAnsi"/>
          <w:lang w:eastAsia="en-US"/>
        </w:rPr>
      </w:pPr>
      <w:r w:rsidRPr="00F82593">
        <w:rPr>
          <w:rStyle w:val="Odwoanieprzypisudolnego"/>
          <w:rFonts w:eastAsiaTheme="minorHAnsi"/>
          <w:lang w:eastAsia="en-US"/>
        </w:rPr>
        <w:footnoteReference w:id="119"/>
      </w:r>
      <w:r w:rsidR="00866639" w:rsidRPr="00F82593">
        <w:rPr>
          <w:rFonts w:eastAsiaTheme="minorHAnsi"/>
          <w:lang w:eastAsia="en-US"/>
        </w:rPr>
        <w:t>wspieranie działań, programów</w:t>
      </w:r>
      <w:r w:rsidR="0071237B">
        <w:rPr>
          <w:rFonts w:eastAsiaTheme="minorHAnsi"/>
          <w:lang w:eastAsia="en-US"/>
        </w:rPr>
        <w:t xml:space="preserve"> z </w:t>
      </w:r>
      <w:r w:rsidR="00866639" w:rsidRPr="00F82593">
        <w:rPr>
          <w:rFonts w:eastAsiaTheme="minorHAnsi"/>
          <w:lang w:eastAsia="en-US"/>
        </w:rPr>
        <w:t>zakresu profilaktyki zdrowia publicznego.</w:t>
      </w:r>
    </w:p>
    <w:p w14:paraId="3E0C97E5" w14:textId="2E9FA780"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Pr="00F82593">
        <w:rPr>
          <w:b/>
        </w:rPr>
        <w:t>realizacji zadań Biuro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 z</w:t>
      </w:r>
      <w:r w:rsidRPr="00F82593">
        <w:t>:</w:t>
      </w:r>
    </w:p>
    <w:p w14:paraId="042C0F07" w14:textId="6B466E7B" w:rsidR="00FA6D1D" w:rsidRPr="00F82593" w:rsidRDefault="00FA6D1D" w:rsidP="00F82593">
      <w:pPr>
        <w:spacing w:before="120" w:after="120"/>
        <w:ind w:left="227" w:hanging="340"/>
      </w:pPr>
      <w:r w:rsidRPr="00F82593">
        <w:t>1)</w:t>
      </w:r>
      <w:r w:rsidR="005F34B4" w:rsidRPr="00F82593">
        <w:rPr>
          <w:rStyle w:val="Odwoanieprzypisudolnego"/>
        </w:rPr>
        <w:footnoteReference w:id="120"/>
      </w:r>
      <w:r w:rsidRPr="00F82593">
        <w:t> Biurem Prezydent</w:t>
      </w:r>
      <w:r w:rsidR="00966D91" w:rsidRPr="00F82593">
        <w:t>a</w:t>
      </w:r>
      <w:r w:rsidR="00966D91" w:rsidRPr="00F82593">
        <w:rPr>
          <w:rStyle w:val="Odwoanieprzypisudolnego"/>
        </w:rPr>
        <w:footnoteReference w:id="121"/>
      </w:r>
      <w:r w:rsidRPr="00F82593">
        <w:t xml:space="preserve">, Wydziałami Rozwoju Społecznego oraz </w:t>
      </w:r>
      <w:r w:rsidR="005F34B4" w:rsidRPr="00F82593">
        <w:t>Infrastruktury</w:t>
      </w:r>
      <w:r w:rsidR="0071237B">
        <w:t xml:space="preserve"> w </w:t>
      </w:r>
      <w:r w:rsidRPr="00F82593">
        <w:t>zakresie organizacji uroczystości, spotkań</w:t>
      </w:r>
      <w:r w:rsidR="0071237B">
        <w:t xml:space="preserve"> i </w:t>
      </w:r>
      <w:r w:rsidRPr="00F82593">
        <w:t>imprez sportowych;</w:t>
      </w:r>
    </w:p>
    <w:p w14:paraId="341D3217" w14:textId="67A775DE" w:rsidR="00FA6D1D" w:rsidRPr="00F82593" w:rsidRDefault="00FA6D1D" w:rsidP="00F82593">
      <w:pPr>
        <w:spacing w:before="120" w:after="120"/>
        <w:ind w:left="227" w:hanging="340"/>
      </w:pPr>
      <w:r w:rsidRPr="00F82593">
        <w:t>2)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5F176782" w14:textId="2812AA6D" w:rsidR="00FA6D1D" w:rsidRPr="00F82593" w:rsidRDefault="00FA6D1D" w:rsidP="00F82593">
      <w:pPr>
        <w:spacing w:before="120" w:after="120"/>
        <w:ind w:left="227" w:hanging="340"/>
      </w:pPr>
      <w:r w:rsidRPr="00F82593">
        <w:t>3) Wydziałem Polityki Gospodarczej</w:t>
      </w:r>
      <w:r w:rsidR="0071237B">
        <w:t xml:space="preserve"> w </w:t>
      </w:r>
      <w:r w:rsidRPr="00F82593">
        <w:t>zakresie organizacji imprez sportowych</w:t>
      </w:r>
      <w:r w:rsidR="0071237B">
        <w:t xml:space="preserve"> i </w:t>
      </w:r>
      <w:r w:rsidRPr="00F82593">
        <w:t>sportowo – rekreacyjnych organizowanych</w:t>
      </w:r>
      <w:r w:rsidR="0071237B">
        <w:t xml:space="preserve"> w </w:t>
      </w:r>
      <w:r w:rsidRPr="00F82593">
        <w:t>Gdańsku oraz organizacji obchodów jubileuszowych stowarzyszeń sportowych;</w:t>
      </w:r>
    </w:p>
    <w:p w14:paraId="1FEAC730" w14:textId="5BDE5E40" w:rsidR="00FA6D1D" w:rsidRPr="00F82593" w:rsidRDefault="00FA6D1D" w:rsidP="00F82593">
      <w:pPr>
        <w:spacing w:before="120" w:after="120"/>
        <w:ind w:left="227" w:hanging="340"/>
      </w:pPr>
      <w:r w:rsidRPr="00F82593">
        <w:t xml:space="preserve">4) Wydziałem </w:t>
      </w:r>
      <w:r w:rsidR="008D0C1F" w:rsidRPr="00F82593">
        <w:rPr>
          <w:rStyle w:val="Odwoanieprzypisudolnego"/>
        </w:rPr>
        <w:footnoteReference w:id="122"/>
      </w:r>
      <w:r w:rsidR="008D0C1F" w:rsidRPr="00F82593">
        <w:t>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42C232D6" w14:textId="3600DEC5" w:rsidR="00FA6D1D" w:rsidRPr="00F82593" w:rsidRDefault="00FA6D1D" w:rsidP="00F82593">
      <w:pPr>
        <w:spacing w:before="120" w:after="120"/>
        <w:ind w:left="227" w:hanging="340"/>
      </w:pPr>
      <w:r w:rsidRPr="00F82593">
        <w:lastRenderedPageBreak/>
        <w:t>5) Wydziałem Kadr</w:t>
      </w:r>
      <w:r w:rsidR="0071237B">
        <w:t xml:space="preserve"> i </w:t>
      </w:r>
      <w:r w:rsidRPr="00F82593">
        <w:t>Organizacji</w:t>
      </w:r>
      <w:r w:rsidR="0071237B">
        <w:t xml:space="preserve"> w </w:t>
      </w:r>
      <w:r w:rsidRPr="00F82593">
        <w:t>zakresie prowadzenia spraw pracowniczych kierowników jednostek podległych Miastu;</w:t>
      </w:r>
    </w:p>
    <w:p w14:paraId="2F250732" w14:textId="6EE1C774" w:rsidR="00FA6D1D" w:rsidRPr="00F82593" w:rsidRDefault="00FA6D1D" w:rsidP="00F82593">
      <w:pPr>
        <w:spacing w:before="120" w:after="120"/>
        <w:ind w:left="227" w:hanging="340"/>
      </w:pPr>
      <w:r w:rsidRPr="00F82593">
        <w:t>6) </w:t>
      </w:r>
      <w:r w:rsidR="005E260F" w:rsidRPr="00F82593">
        <w:t>Biurem Prezydenta</w:t>
      </w:r>
      <w:r w:rsidR="005E260F" w:rsidRPr="00F82593">
        <w:rPr>
          <w:rStyle w:val="Odwoanieprzypisudolnego"/>
        </w:rPr>
        <w:footnoteReference w:id="123"/>
      </w:r>
      <w:r w:rsidR="0071237B">
        <w:t xml:space="preserve"> w </w:t>
      </w:r>
      <w:r w:rsidRPr="00F82593">
        <w:t>zakresie opracowywania kalendarza imprez sportowych;</w:t>
      </w:r>
    </w:p>
    <w:p w14:paraId="093D14DC" w14:textId="2CB53F30" w:rsidR="00FA6D1D" w:rsidRPr="00F82593" w:rsidRDefault="00FA6D1D" w:rsidP="00F82593">
      <w:pPr>
        <w:spacing w:before="120" w:after="120"/>
        <w:ind w:left="227" w:hanging="340"/>
      </w:pPr>
      <w:r w:rsidRPr="00F82593">
        <w:t>7) Biurem Prezydenta</w:t>
      </w:r>
      <w:r w:rsidRPr="00F82593">
        <w:rPr>
          <w:rStyle w:val="Odwoanieprzypisudolnego"/>
        </w:rPr>
        <w:footnoteReference w:id="124"/>
      </w:r>
      <w:r w:rsidR="0071237B">
        <w:t xml:space="preserve"> w </w:t>
      </w:r>
      <w:r w:rsidRPr="00F82593">
        <w:t>zakresie strategii promocyjnej związanej</w:t>
      </w:r>
      <w:r w:rsidR="0071237B">
        <w:t xml:space="preserve"> z </w:t>
      </w:r>
      <w:r w:rsidRPr="00F82593">
        <w:t>polityką sportową Miasta;</w:t>
      </w:r>
    </w:p>
    <w:p w14:paraId="05C85980" w14:textId="52BC6F07" w:rsidR="00FA6D1D" w:rsidRPr="00F82593" w:rsidRDefault="00FA6D1D" w:rsidP="00F82593">
      <w:pPr>
        <w:spacing w:before="120" w:after="120"/>
        <w:ind w:left="227" w:hanging="340"/>
      </w:pPr>
      <w:r w:rsidRPr="00F82593">
        <w:t>8) Biurem Prezydenta ds. Kultury</w:t>
      </w:r>
      <w:r w:rsidR="0071237B">
        <w:t xml:space="preserve"> w </w:t>
      </w:r>
      <w:r w:rsidRPr="00F82593">
        <w:t>zakresie organizacji imprez sportowo – kulturalnych;</w:t>
      </w:r>
    </w:p>
    <w:p w14:paraId="721E2DE8" w14:textId="673D3339" w:rsidR="00FA6D1D" w:rsidRPr="00F82593" w:rsidRDefault="00FA6D1D" w:rsidP="00F82593">
      <w:pPr>
        <w:spacing w:before="120" w:after="120"/>
        <w:ind w:left="227" w:hanging="340"/>
      </w:pPr>
      <w:r w:rsidRPr="00F82593">
        <w:t>9) Wydziałem Gospodarki Komunalnej</w:t>
      </w:r>
      <w:r w:rsidR="0071237B">
        <w:t xml:space="preserve"> w </w:t>
      </w:r>
      <w:r w:rsidRPr="00F82593">
        <w:t>zakresie inicjowania</w:t>
      </w:r>
      <w:r w:rsidR="0071237B">
        <w:t xml:space="preserve"> i </w:t>
      </w:r>
      <w:r w:rsidRPr="00F82593">
        <w:t>realizacji działań prowadzących do wypełnienia przez Miasto postanowień Gdańskiej Karty Mobilności Aktywnej oraz wnioskowania</w:t>
      </w:r>
      <w:r w:rsidR="0071237B">
        <w:t xml:space="preserve"> i </w:t>
      </w:r>
      <w:r w:rsidRPr="00F82593">
        <w:t>przedkładania propozycji zagospodarowania nieruchomości (w tym zwalnianych nieruchomości);</w:t>
      </w:r>
    </w:p>
    <w:p w14:paraId="0AD41625" w14:textId="6E7DD176" w:rsidR="00FA6D1D" w:rsidRPr="00F82593" w:rsidRDefault="00FA6D1D" w:rsidP="00F82593">
      <w:pPr>
        <w:spacing w:before="120" w:after="120"/>
        <w:ind w:left="227" w:hanging="340"/>
      </w:pPr>
      <w:r w:rsidRPr="00F82593">
        <w:t>10) Wydziałem Bezpieczeństwa</w:t>
      </w:r>
      <w:r w:rsidR="0071237B">
        <w:t xml:space="preserve"> i </w:t>
      </w:r>
      <w:r w:rsidRPr="00F82593">
        <w:t>Zarządzania Kryzysowego</w:t>
      </w:r>
      <w:r w:rsidR="0071237B">
        <w:t xml:space="preserve"> w </w:t>
      </w:r>
      <w:r w:rsidRPr="00F82593">
        <w:t>zakresie ochrony przeciwpożarowej nadzorowanej jednostki Miasta;</w:t>
      </w:r>
    </w:p>
    <w:p w14:paraId="05623C79" w14:textId="14DDE088" w:rsidR="00FA6D1D" w:rsidRPr="00F82593" w:rsidRDefault="00FA6D1D" w:rsidP="00F82593">
      <w:pPr>
        <w:spacing w:before="120" w:after="120"/>
        <w:ind w:left="227" w:hanging="340"/>
      </w:pPr>
      <w:r w:rsidRPr="00F82593">
        <w:t>11) Wydziałem Finansowym</w:t>
      </w:r>
      <w:r w:rsidR="0071237B">
        <w:t xml:space="preserve"> w </w:t>
      </w:r>
      <w:r w:rsidRPr="00F82593">
        <w:t>zakresie realizacji dochodów</w:t>
      </w:r>
      <w:r w:rsidR="0071237B">
        <w:t xml:space="preserve"> i </w:t>
      </w:r>
      <w:r w:rsidRPr="00F82593">
        <w:t>wydatków Urzędu oraz ewidencji księgowej mienia.</w:t>
      </w:r>
    </w:p>
    <w:p w14:paraId="24B695D2" w14:textId="79224D2C" w:rsidR="008425D1" w:rsidRPr="00F82593" w:rsidRDefault="00FA6D1D" w:rsidP="00F82593">
      <w:pPr>
        <w:keepLines/>
        <w:spacing w:before="240" w:after="240"/>
        <w:ind w:firstLine="340"/>
      </w:pPr>
      <w:r w:rsidRPr="00F82593">
        <w:t>3. </w:t>
      </w:r>
      <w:r w:rsidRPr="00F82593">
        <w:rPr>
          <w:b/>
        </w:rPr>
        <w:t>Biuro wykonuje zadania związane</w:t>
      </w:r>
      <w:r w:rsidR="0071237B">
        <w:rPr>
          <w:b/>
        </w:rPr>
        <w:t xml:space="preserve"> z </w:t>
      </w:r>
      <w:r w:rsidRPr="00F82593">
        <w:rPr>
          <w:b/>
        </w:rPr>
        <w:t>nadzorem nad działalnością</w:t>
      </w:r>
      <w:r w:rsidR="009F447E" w:rsidRPr="00F82593">
        <w:t> Gdańskiego Ośrodka Sportu.</w:t>
      </w:r>
    </w:p>
    <w:p w14:paraId="0B9E650C" w14:textId="77777777" w:rsidR="00687AE0" w:rsidRPr="00F82593" w:rsidRDefault="00FA6D1D" w:rsidP="00F82593">
      <w:pPr>
        <w:keepLines/>
        <w:spacing w:before="480" w:after="120"/>
        <w:ind w:firstLine="340"/>
        <w:rPr>
          <w:b/>
        </w:rPr>
      </w:pPr>
      <w:r w:rsidRPr="00F82593">
        <w:rPr>
          <w:b/>
        </w:rPr>
        <w:t>§ 9. </w:t>
      </w:r>
      <w:r w:rsidRPr="00F82593">
        <w:t>1. </w:t>
      </w:r>
      <w:r w:rsidR="006F23F8" w:rsidRPr="00F82593">
        <w:rPr>
          <w:rStyle w:val="Odwoanieprzypisudolnego"/>
        </w:rPr>
        <w:footnoteReference w:id="125"/>
      </w:r>
      <w:r w:rsidRPr="00F82593">
        <w:rPr>
          <w:b/>
        </w:rPr>
        <w:t xml:space="preserve">Zadania Biura Prezydenta </w:t>
      </w:r>
      <w:r w:rsidR="00687AE0" w:rsidRPr="00F82593">
        <w:rPr>
          <w:b/>
        </w:rPr>
        <w:t>realizuje:</w:t>
      </w:r>
    </w:p>
    <w:p w14:paraId="7F258B56" w14:textId="2594DA1A" w:rsidR="00687AE0" w:rsidRPr="00F82593" w:rsidRDefault="00687AE0" w:rsidP="00F82593">
      <w:r w:rsidRPr="00F82593">
        <w:t>1)</w:t>
      </w:r>
      <w:r w:rsidRPr="00F82593">
        <w:rPr>
          <w:b/>
        </w:rPr>
        <w:t xml:space="preserve"> </w:t>
      </w:r>
      <w:r w:rsidR="00AB70D9">
        <w:rPr>
          <w:rStyle w:val="Odwoanieprzypisudolnego"/>
          <w:b/>
        </w:rPr>
        <w:footnoteReference w:id="126"/>
      </w:r>
      <w:r w:rsidRPr="00F82593">
        <w:rPr>
          <w:b/>
        </w:rPr>
        <w:t xml:space="preserve">Referat </w:t>
      </w:r>
      <w:r w:rsidR="00EC0E9E">
        <w:rPr>
          <w:b/>
        </w:rPr>
        <w:t xml:space="preserve">Promocji </w:t>
      </w:r>
      <w:r w:rsidRPr="00F82593">
        <w:rPr>
          <w:b/>
        </w:rPr>
        <w:t>Miasta</w:t>
      </w:r>
      <w:r w:rsidRPr="00F82593">
        <w:t>, do zadań którego należy:</w:t>
      </w:r>
    </w:p>
    <w:p w14:paraId="5E5F5D20" w14:textId="3B8D453E" w:rsidR="00687AE0" w:rsidRPr="00F82593" w:rsidRDefault="00687AE0" w:rsidP="00F82593">
      <w:pPr>
        <w:keepLines/>
        <w:ind w:left="746" w:hanging="283"/>
        <w:rPr>
          <w:color w:val="7030A0"/>
        </w:rPr>
      </w:pPr>
      <w:r w:rsidRPr="00F82593">
        <w:t>a) kreowanie</w:t>
      </w:r>
      <w:r w:rsidR="0071237B">
        <w:t xml:space="preserve"> i </w:t>
      </w:r>
      <w:r w:rsidRPr="00F82593">
        <w:t>realizacja polityki promocyjnej Miasta,</w:t>
      </w:r>
    </w:p>
    <w:p w14:paraId="0B846A46" w14:textId="418882EB" w:rsidR="00687AE0" w:rsidRPr="00F82593" w:rsidRDefault="00687AE0" w:rsidP="00F82593">
      <w:pPr>
        <w:keepLines/>
        <w:ind w:left="746" w:hanging="283"/>
      </w:pPr>
      <w:r w:rsidRPr="00F82593">
        <w:t>b) kreowanie</w:t>
      </w:r>
      <w:r w:rsidR="0071237B">
        <w:t xml:space="preserve"> i </w:t>
      </w:r>
      <w:r w:rsidRPr="00F82593">
        <w:t>prowadzenie strategii marki Gdańsk,</w:t>
      </w:r>
    </w:p>
    <w:p w14:paraId="71EDA424" w14:textId="39142C6F" w:rsidR="00687AE0" w:rsidRPr="00F82593" w:rsidRDefault="00687AE0" w:rsidP="00F82593">
      <w:pPr>
        <w:keepLines/>
        <w:ind w:left="746" w:hanging="283"/>
        <w:rPr>
          <w:color w:val="7030A0"/>
        </w:rPr>
      </w:pPr>
      <w:r w:rsidRPr="00F82593">
        <w:t>c) współpraca</w:t>
      </w:r>
      <w:r w:rsidR="0071237B">
        <w:t xml:space="preserve"> i </w:t>
      </w:r>
      <w:r w:rsidRPr="00F82593">
        <w:t>nadzór nad realizacją polityki związanej</w:t>
      </w:r>
      <w:r w:rsidR="0071237B">
        <w:t xml:space="preserve"> z </w:t>
      </w:r>
      <w:r w:rsidRPr="00F82593">
        <w:t>budową marki Miasta przez wydziały</w:t>
      </w:r>
      <w:r w:rsidR="0071237B">
        <w:t xml:space="preserve"> i </w:t>
      </w:r>
      <w:r w:rsidRPr="00F82593">
        <w:t>jednostki organizacyjne Miasta</w:t>
      </w:r>
      <w:r w:rsidRPr="00F82593">
        <w:rPr>
          <w:rFonts w:eastAsia="Calibri"/>
          <w:lang w:eastAsia="en-US"/>
        </w:rPr>
        <w:t>,</w:t>
      </w:r>
    </w:p>
    <w:p w14:paraId="44BEF96E" w14:textId="77777777" w:rsidR="00687AE0" w:rsidRPr="00F82593" w:rsidRDefault="00687AE0" w:rsidP="00F82593">
      <w:pPr>
        <w:keepLines/>
        <w:ind w:left="746" w:hanging="283"/>
      </w:pPr>
      <w:r w:rsidRPr="00F82593">
        <w:t>d) przygotowywanie</w:t>
      </w:r>
      <w:r w:rsidR="00BF7149" w:rsidRPr="00F82593">
        <w:t xml:space="preserve"> kampanii promocyjnych Miasta,</w:t>
      </w:r>
    </w:p>
    <w:p w14:paraId="6D73D0A4" w14:textId="77777777" w:rsidR="00687AE0" w:rsidRPr="00F82593" w:rsidRDefault="00687AE0" w:rsidP="00F82593">
      <w:pPr>
        <w:keepLines/>
        <w:ind w:left="746" w:hanging="283"/>
      </w:pPr>
      <w:r w:rsidRPr="00F82593">
        <w:t>e) promocja wybra</w:t>
      </w:r>
      <w:r w:rsidR="00BF7149" w:rsidRPr="00F82593">
        <w:t>nych imprez miejskich,</w:t>
      </w:r>
    </w:p>
    <w:p w14:paraId="0F18220F" w14:textId="2E7DE242" w:rsidR="00687AE0" w:rsidRPr="00F82593" w:rsidRDefault="00687AE0" w:rsidP="00F82593">
      <w:pPr>
        <w:keepLines/>
        <w:ind w:left="746" w:hanging="283"/>
      </w:pPr>
      <w:r w:rsidRPr="00F82593">
        <w:t>f) realizacja wybranych projektów</w:t>
      </w:r>
      <w:r w:rsidR="0071237B">
        <w:t xml:space="preserve"> w </w:t>
      </w:r>
      <w:r w:rsidRPr="00F82593">
        <w:t>ramach strategii marki Gdańsk oraz monitorowanie jej wy</w:t>
      </w:r>
      <w:r w:rsidR="00BF7149" w:rsidRPr="00F82593">
        <w:t>konywania przez inne podmioty,</w:t>
      </w:r>
    </w:p>
    <w:p w14:paraId="2BDF644E" w14:textId="3E2AA39B" w:rsidR="00687AE0" w:rsidRPr="00F82593" w:rsidRDefault="00687AE0" w:rsidP="00F82593">
      <w:pPr>
        <w:keepLines/>
        <w:ind w:left="746" w:hanging="283"/>
        <w:rPr>
          <w:color w:val="7030A0"/>
        </w:rPr>
      </w:pPr>
      <w:r w:rsidRPr="00F82593">
        <w:t>g) promocja miasta poprzez udział</w:t>
      </w:r>
      <w:r w:rsidR="0071237B">
        <w:t xml:space="preserve"> w </w:t>
      </w:r>
      <w:r w:rsidRPr="00F82593">
        <w:t>targach, prezentacjach oraz</w:t>
      </w:r>
      <w:r w:rsidR="0071237B">
        <w:t xml:space="preserve"> w </w:t>
      </w:r>
      <w:r w:rsidRPr="00F82593">
        <w:t>wydarzeniach</w:t>
      </w:r>
      <w:r w:rsidR="0071237B">
        <w:t xml:space="preserve"> o </w:t>
      </w:r>
      <w:r w:rsidRPr="00F82593">
        <w:t>charakterze turystycznym, kulturalnym</w:t>
      </w:r>
      <w:r w:rsidR="0071237B">
        <w:t xml:space="preserve"> i </w:t>
      </w:r>
      <w:r w:rsidRPr="00F82593">
        <w:t>gospodarczym</w:t>
      </w:r>
      <w:r w:rsidR="0071237B">
        <w:t xml:space="preserve"> w </w:t>
      </w:r>
      <w:r w:rsidRPr="00F82593">
        <w:t>kraju</w:t>
      </w:r>
      <w:r w:rsidR="0071237B">
        <w:t xml:space="preserve"> i </w:t>
      </w:r>
      <w:r w:rsidRPr="00F82593">
        <w:t>za granicą,</w:t>
      </w:r>
    </w:p>
    <w:p w14:paraId="3417C96C" w14:textId="5BB7F521" w:rsidR="00687AE0" w:rsidRPr="00F82593" w:rsidRDefault="00687AE0" w:rsidP="00F82593">
      <w:pPr>
        <w:keepLines/>
        <w:ind w:left="746" w:hanging="283"/>
        <w:rPr>
          <w:color w:val="7030A0"/>
        </w:rPr>
      </w:pPr>
      <w:r w:rsidRPr="00F82593">
        <w:t>h) promocja atrakcji</w:t>
      </w:r>
      <w:r w:rsidR="0071237B">
        <w:t xml:space="preserve"> i </w:t>
      </w:r>
      <w:r w:rsidRPr="00F82593">
        <w:t>produktów turystycznych Gdańska przy współpracy</w:t>
      </w:r>
      <w:r w:rsidR="0071237B">
        <w:t xml:space="preserve"> z </w:t>
      </w:r>
      <w:r w:rsidRPr="00F82593">
        <w:t>Gd</w:t>
      </w:r>
      <w:r w:rsidR="00BF7149" w:rsidRPr="00F82593">
        <w:t>ańską Organizacją Turystyczną,</w:t>
      </w:r>
    </w:p>
    <w:p w14:paraId="0F96F9D9" w14:textId="375161EF" w:rsidR="00687AE0" w:rsidRPr="00F82593" w:rsidRDefault="00687AE0" w:rsidP="00F82593">
      <w:pPr>
        <w:keepLines/>
        <w:ind w:left="746" w:hanging="283"/>
        <w:rPr>
          <w:rFonts w:eastAsia="Calibri"/>
          <w:color w:val="7030A0"/>
          <w:lang w:eastAsia="en-US"/>
        </w:rPr>
      </w:pPr>
      <w:r w:rsidRPr="00F82593">
        <w:t>i) współpraca</w:t>
      </w:r>
      <w:r w:rsidR="0071237B">
        <w:t xml:space="preserve"> z </w:t>
      </w:r>
      <w:r w:rsidRPr="00F82593">
        <w:t>podmiotami zewnętrznymi na rzecz promocji Miasta</w:t>
      </w:r>
      <w:r w:rsidR="00BF7149" w:rsidRPr="00F82593">
        <w:rPr>
          <w:rFonts w:eastAsia="Calibri"/>
          <w:lang w:eastAsia="en-US"/>
        </w:rPr>
        <w:t>,</w:t>
      </w:r>
    </w:p>
    <w:p w14:paraId="2DFBA37E" w14:textId="14A3F830" w:rsidR="00687AE0" w:rsidRPr="00F82593" w:rsidRDefault="00687AE0" w:rsidP="00F82593">
      <w:pPr>
        <w:keepLines/>
        <w:ind w:left="746" w:hanging="283"/>
      </w:pPr>
      <w:r w:rsidRPr="00F82593">
        <w:t>k) podejmowanie akcji promocyjnych służących identyfik</w:t>
      </w:r>
      <w:r w:rsidR="00BF7149" w:rsidRPr="00F82593">
        <w:t>acji mieszkańców</w:t>
      </w:r>
      <w:r w:rsidR="0071237B">
        <w:t xml:space="preserve"> z </w:t>
      </w:r>
      <w:r w:rsidR="00BF7149" w:rsidRPr="00F82593">
        <w:t>Miastem,</w:t>
      </w:r>
    </w:p>
    <w:p w14:paraId="29BBF250" w14:textId="0621E544" w:rsidR="00687AE0" w:rsidRPr="00F82593" w:rsidRDefault="00687AE0" w:rsidP="00F82593">
      <w:pPr>
        <w:keepLines/>
        <w:ind w:left="746" w:hanging="283"/>
        <w:rPr>
          <w:color w:val="7030A0"/>
        </w:rPr>
      </w:pPr>
      <w:r w:rsidRPr="00F82593">
        <w:lastRenderedPageBreak/>
        <w:t xml:space="preserve">l) </w:t>
      </w:r>
      <w:r w:rsidR="00A67F29">
        <w:rPr>
          <w:rStyle w:val="Odwoanieprzypisudolnego"/>
        </w:rPr>
        <w:footnoteReference w:id="127"/>
      </w:r>
      <w:r w:rsidR="00D0143E" w:rsidRPr="00A67F29">
        <w:rPr>
          <w:i/>
          <w:iCs/>
        </w:rPr>
        <w:t>(uchylony)</w:t>
      </w:r>
    </w:p>
    <w:p w14:paraId="2A4BC33A" w14:textId="373656A7" w:rsidR="00687AE0" w:rsidRPr="00F82593" w:rsidRDefault="00687AE0" w:rsidP="00F82593">
      <w:pPr>
        <w:keepLines/>
        <w:ind w:left="746" w:hanging="360"/>
      </w:pPr>
      <w:r w:rsidRPr="00F82593">
        <w:t xml:space="preserve"> m) inicjowanie</w:t>
      </w:r>
      <w:r w:rsidR="0071237B">
        <w:t xml:space="preserve"> i </w:t>
      </w:r>
      <w:r w:rsidRPr="00F82593">
        <w:t>koordynowanie działań przy przygotowywaniu materiałów</w:t>
      </w:r>
      <w:r w:rsidR="0071237B">
        <w:t xml:space="preserve"> o </w:t>
      </w:r>
      <w:r w:rsidRPr="00F82593">
        <w:t xml:space="preserve">charakterze </w:t>
      </w:r>
      <w:proofErr w:type="spellStart"/>
      <w:r w:rsidRPr="00F82593">
        <w:t>informacyjno</w:t>
      </w:r>
      <w:proofErr w:type="spellEnd"/>
      <w:r w:rsidRPr="00F82593">
        <w:t xml:space="preserve"> – promocyjnym,</w:t>
      </w:r>
    </w:p>
    <w:p w14:paraId="378D4B95" w14:textId="77777777" w:rsidR="00687AE0" w:rsidRPr="00F82593" w:rsidRDefault="00687AE0" w:rsidP="00F82593">
      <w:pPr>
        <w:keepLines/>
        <w:ind w:left="746" w:hanging="360"/>
      </w:pPr>
      <w:r w:rsidRPr="00F82593">
        <w:t>n) współpraca przy redagowaniu miejskiej strony www;</w:t>
      </w:r>
    </w:p>
    <w:p w14:paraId="42995FDB" w14:textId="77777777" w:rsidR="00687AE0" w:rsidRPr="00F82593" w:rsidRDefault="00687AE0" w:rsidP="00F82593">
      <w:pPr>
        <w:keepLines/>
      </w:pPr>
    </w:p>
    <w:p w14:paraId="10FF2E67" w14:textId="77777777" w:rsidR="00687AE0" w:rsidRPr="00F82593" w:rsidRDefault="00687AE0" w:rsidP="00F82593">
      <w:pPr>
        <w:ind w:firstLine="284"/>
        <w:rPr>
          <w:color w:val="FF0000"/>
        </w:rPr>
      </w:pPr>
      <w:r w:rsidRPr="00F82593">
        <w:t>2)</w:t>
      </w:r>
      <w:r w:rsidRPr="00F82593">
        <w:rPr>
          <w:b/>
        </w:rPr>
        <w:t xml:space="preserve"> Referat Marketingu, </w:t>
      </w:r>
      <w:r w:rsidR="00BF7149" w:rsidRPr="00F82593">
        <w:t>do zadań którego należy:</w:t>
      </w:r>
    </w:p>
    <w:p w14:paraId="28A3D0BA" w14:textId="77777777" w:rsidR="00687AE0" w:rsidRPr="00F82593" w:rsidRDefault="00687AE0" w:rsidP="00F82593">
      <w:pPr>
        <w:keepLines/>
        <w:numPr>
          <w:ilvl w:val="0"/>
          <w:numId w:val="4"/>
        </w:numPr>
        <w:ind w:left="746"/>
      </w:pPr>
      <w:r w:rsidRPr="00F82593">
        <w:t>monitorowanie przestrzegania Księgi Standardów Identyfikacji Wizualnej Miasta Gdańska przez poszczególne wydziały urzędu oraz jednostki organizacyjne Miasta,</w:t>
      </w:r>
    </w:p>
    <w:p w14:paraId="2F8B48F6" w14:textId="33CAF0C6" w:rsidR="00687AE0" w:rsidRPr="00F82593" w:rsidRDefault="00687AE0" w:rsidP="00F82593">
      <w:pPr>
        <w:keepLines/>
        <w:numPr>
          <w:ilvl w:val="0"/>
          <w:numId w:val="4"/>
        </w:numPr>
        <w:ind w:left="746" w:hanging="426"/>
      </w:pPr>
      <w:r w:rsidRPr="00F82593">
        <w:t>współpraca</w:t>
      </w:r>
      <w:r w:rsidR="0071237B">
        <w:t xml:space="preserve"> z </w:t>
      </w:r>
      <w:r w:rsidRPr="00F82593">
        <w:t>mediami</w:t>
      </w:r>
      <w:r w:rsidR="0071237B">
        <w:t xml:space="preserve"> w </w:t>
      </w:r>
      <w:r w:rsidRPr="00F82593">
        <w:t>zakresie działań promocyjnych prowadzonych</w:t>
      </w:r>
      <w:r w:rsidR="0071237B">
        <w:t xml:space="preserve"> w </w:t>
      </w:r>
      <w:r w:rsidRPr="00F82593">
        <w:t>Mieście,</w:t>
      </w:r>
    </w:p>
    <w:p w14:paraId="0D7AD399" w14:textId="4D2DE452" w:rsidR="00687AE0" w:rsidRPr="00F82593" w:rsidRDefault="00687AE0" w:rsidP="00F82593">
      <w:pPr>
        <w:keepLines/>
        <w:numPr>
          <w:ilvl w:val="0"/>
          <w:numId w:val="4"/>
        </w:numPr>
        <w:ind w:left="746" w:hanging="426"/>
      </w:pPr>
      <w:r w:rsidRPr="00F82593">
        <w:t>publikacja materiałów</w:t>
      </w:r>
      <w:r w:rsidR="0071237B">
        <w:t xml:space="preserve"> o </w:t>
      </w:r>
      <w:r w:rsidRPr="00F82593">
        <w:t xml:space="preserve">charakterze </w:t>
      </w:r>
      <w:proofErr w:type="spellStart"/>
      <w:r w:rsidRPr="00F82593">
        <w:t>informacyjno</w:t>
      </w:r>
      <w:proofErr w:type="spellEnd"/>
      <w:r w:rsidRPr="00F82593">
        <w:t xml:space="preserve"> – promocyjnym dla mieszkańców,</w:t>
      </w:r>
    </w:p>
    <w:p w14:paraId="3C1439F9" w14:textId="77777777" w:rsidR="00687AE0" w:rsidRPr="00F82593" w:rsidRDefault="00687AE0" w:rsidP="00F82593">
      <w:pPr>
        <w:keepLines/>
        <w:numPr>
          <w:ilvl w:val="0"/>
          <w:numId w:val="4"/>
        </w:numPr>
        <w:ind w:left="746" w:hanging="426"/>
      </w:pPr>
      <w:r w:rsidRPr="00F82593">
        <w:t>współpraca przy redagowaniu miejskiej strony WWW,</w:t>
      </w:r>
    </w:p>
    <w:p w14:paraId="6F00D16F" w14:textId="57C14E26" w:rsidR="00687AE0" w:rsidRPr="00F82593" w:rsidRDefault="00687AE0" w:rsidP="00F82593">
      <w:pPr>
        <w:keepLines/>
        <w:numPr>
          <w:ilvl w:val="0"/>
          <w:numId w:val="4"/>
        </w:numPr>
        <w:ind w:left="746" w:hanging="426"/>
      </w:pPr>
      <w:r w:rsidRPr="00F82593">
        <w:t>prowadzenie spraw związanych</w:t>
      </w:r>
      <w:r w:rsidR="0071237B">
        <w:t xml:space="preserve"> z </w:t>
      </w:r>
      <w:r w:rsidRPr="00F82593">
        <w:t>umieszczaniem na przedmiotach przeznaczonych do obrotu handlowego oraz</w:t>
      </w:r>
      <w:r w:rsidR="0071237B">
        <w:t xml:space="preserve"> w </w:t>
      </w:r>
      <w:r w:rsidRPr="00F82593">
        <w:t>celach reklamowych herbu</w:t>
      </w:r>
      <w:r w:rsidR="0071237B">
        <w:t xml:space="preserve"> i </w:t>
      </w:r>
      <w:r w:rsidRPr="00F82593">
        <w:t>flagi Miasta Gdańska oraz nazwy Gdańsk,</w:t>
      </w:r>
    </w:p>
    <w:p w14:paraId="0D6F7036" w14:textId="706DE1E8" w:rsidR="00687AE0" w:rsidRPr="00F82593" w:rsidRDefault="00687AE0" w:rsidP="00F82593">
      <w:pPr>
        <w:keepLines/>
        <w:numPr>
          <w:ilvl w:val="0"/>
          <w:numId w:val="4"/>
        </w:numPr>
        <w:ind w:left="746" w:hanging="426"/>
      </w:pPr>
      <w:r w:rsidRPr="00F82593">
        <w:t>produkcja, zakup oraz nadzór nad dystrybucją materiałów promocyjnych</w:t>
      </w:r>
      <w:r w:rsidR="0071237B">
        <w:t xml:space="preserve"> i </w:t>
      </w:r>
      <w:r w:rsidRPr="00F82593">
        <w:t>gadżetów;</w:t>
      </w:r>
    </w:p>
    <w:p w14:paraId="073075DA" w14:textId="77777777" w:rsidR="00687AE0" w:rsidRPr="00F82593" w:rsidRDefault="00687AE0" w:rsidP="00F82593">
      <w:pPr>
        <w:keepLines/>
      </w:pPr>
    </w:p>
    <w:p w14:paraId="6925E271" w14:textId="77777777" w:rsidR="00687AE0" w:rsidRPr="00F82593" w:rsidRDefault="00687AE0" w:rsidP="00F82593">
      <w:pPr>
        <w:ind w:firstLine="142"/>
        <w:rPr>
          <w:color w:val="7030A0"/>
        </w:rPr>
      </w:pPr>
      <w:r w:rsidRPr="00F82593">
        <w:t>3)</w:t>
      </w:r>
      <w:r w:rsidRPr="00F82593">
        <w:rPr>
          <w:b/>
        </w:rPr>
        <w:t xml:space="preserve"> Referat Spraw Zagranicznych</w:t>
      </w:r>
      <w:r w:rsidRPr="00F82593">
        <w:t>,</w:t>
      </w:r>
      <w:r w:rsidR="00BF7149" w:rsidRPr="00F82593">
        <w:t xml:space="preserve"> do zadań którego należy:</w:t>
      </w:r>
    </w:p>
    <w:p w14:paraId="6D6CF65E" w14:textId="49C72D82" w:rsidR="00687AE0" w:rsidRPr="00F82593" w:rsidRDefault="00687AE0" w:rsidP="00942807">
      <w:pPr>
        <w:numPr>
          <w:ilvl w:val="0"/>
          <w:numId w:val="25"/>
        </w:numPr>
        <w:ind w:left="746" w:hanging="284"/>
        <w:contextualSpacing/>
      </w:pPr>
      <w:r w:rsidRPr="00F82593">
        <w:t>zapewnienie warunków rozwoju kontaktów Miasta</w:t>
      </w:r>
      <w:r w:rsidR="0071237B">
        <w:t xml:space="preserve"> z </w:t>
      </w:r>
      <w:r w:rsidRPr="00F82593">
        <w:t>zagranicą tj. prowadzenie spraw związanych</w:t>
      </w:r>
      <w:r w:rsidR="0071237B">
        <w:t xml:space="preserve"> z </w:t>
      </w:r>
      <w:r w:rsidRPr="00F82593">
        <w:t>merytoryczną oraz logistyczną organizacją współpracy międzynarodowej Miasta,</w:t>
      </w:r>
    </w:p>
    <w:p w14:paraId="083474E1" w14:textId="558A1416" w:rsidR="00687AE0" w:rsidRPr="00F82593" w:rsidRDefault="00687AE0" w:rsidP="00942807">
      <w:pPr>
        <w:numPr>
          <w:ilvl w:val="0"/>
          <w:numId w:val="25"/>
        </w:numPr>
        <w:ind w:left="746" w:hanging="284"/>
        <w:contextualSpacing/>
      </w:pPr>
      <w:r w:rsidRPr="00F82593">
        <w:t>opracowywanie analiz</w:t>
      </w:r>
      <w:r w:rsidR="0071237B">
        <w:t xml:space="preserve"> i </w:t>
      </w:r>
      <w:r w:rsidRPr="00F82593">
        <w:t>raportów związanych ze współpracą międzynarodową Miasta,</w:t>
      </w:r>
    </w:p>
    <w:p w14:paraId="5F74919C" w14:textId="4361DDD8" w:rsidR="00687AE0" w:rsidRPr="00F82593" w:rsidRDefault="00687AE0" w:rsidP="00942807">
      <w:pPr>
        <w:numPr>
          <w:ilvl w:val="0"/>
          <w:numId w:val="25"/>
        </w:numPr>
        <w:ind w:left="746" w:hanging="284"/>
        <w:contextualSpacing/>
      </w:pPr>
      <w:r w:rsidRPr="00F82593">
        <w:t>opracowywanie projektów dokumentacji</w:t>
      </w:r>
      <w:r w:rsidR="0071237B">
        <w:t xml:space="preserve"> i </w:t>
      </w:r>
      <w:r w:rsidRPr="00F82593">
        <w:t>korespondencji, wynikających</w:t>
      </w:r>
      <w:r w:rsidR="0071237B">
        <w:t xml:space="preserve"> z </w:t>
      </w:r>
      <w:r w:rsidRPr="00F82593">
        <w:t>realizacji umów</w:t>
      </w:r>
      <w:r w:rsidR="0071237B">
        <w:t xml:space="preserve"> o </w:t>
      </w:r>
      <w:r w:rsidRPr="00F82593">
        <w:t>współpracy</w:t>
      </w:r>
      <w:r w:rsidR="0071237B">
        <w:t xml:space="preserve"> z </w:t>
      </w:r>
      <w:r w:rsidRPr="00F82593">
        <w:t>miastami partnerskimi,</w:t>
      </w:r>
    </w:p>
    <w:p w14:paraId="1602FE84" w14:textId="2FFECDF6" w:rsidR="00687AE0" w:rsidRPr="00F82593" w:rsidRDefault="00687AE0" w:rsidP="00942807">
      <w:pPr>
        <w:numPr>
          <w:ilvl w:val="0"/>
          <w:numId w:val="25"/>
        </w:numPr>
        <w:ind w:left="746" w:hanging="284"/>
        <w:contextualSpacing/>
      </w:pPr>
      <w:r w:rsidRPr="00F82593">
        <w:t>organizacja</w:t>
      </w:r>
      <w:r w:rsidR="0071237B">
        <w:t xml:space="preserve"> i </w:t>
      </w:r>
      <w:r w:rsidRPr="00F82593">
        <w:t>kompleksowa obsługa delegacji zagranicznych,</w:t>
      </w:r>
    </w:p>
    <w:p w14:paraId="0BEAD690" w14:textId="525165A7" w:rsidR="00687AE0" w:rsidRPr="00F82593" w:rsidRDefault="00687AE0" w:rsidP="00942807">
      <w:pPr>
        <w:numPr>
          <w:ilvl w:val="0"/>
          <w:numId w:val="25"/>
        </w:numPr>
        <w:ind w:left="746" w:hanging="284"/>
        <w:contextualSpacing/>
      </w:pPr>
      <w:r w:rsidRPr="00F82593">
        <w:t>prowadzenie korespondencji</w:t>
      </w:r>
      <w:r w:rsidR="0071237B">
        <w:t xml:space="preserve"> z </w:t>
      </w:r>
      <w:r w:rsidRPr="00F82593">
        <w:t>podmiotami zagranicznymi,</w:t>
      </w:r>
    </w:p>
    <w:p w14:paraId="4B36062A" w14:textId="3AF54F76" w:rsidR="00687AE0" w:rsidRPr="00F82593" w:rsidRDefault="00687AE0" w:rsidP="00942807">
      <w:pPr>
        <w:numPr>
          <w:ilvl w:val="0"/>
          <w:numId w:val="25"/>
        </w:numPr>
        <w:ind w:left="746" w:hanging="284"/>
        <w:contextualSpacing/>
      </w:pPr>
      <w:r w:rsidRPr="00F82593">
        <w:t>uczestniczenie</w:t>
      </w:r>
      <w:r w:rsidR="0071237B">
        <w:t xml:space="preserve"> w </w:t>
      </w:r>
      <w:r w:rsidRPr="00F82593">
        <w:t>pracach EUROCITIES oraz innych międzynarodowych organizacji</w:t>
      </w:r>
      <w:r w:rsidR="0071237B">
        <w:t xml:space="preserve"> o </w:t>
      </w:r>
      <w:r w:rsidRPr="00F82593">
        <w:t>charakterze opiniotwórczym</w:t>
      </w:r>
      <w:r w:rsidR="0071237B">
        <w:t xml:space="preserve"> i </w:t>
      </w:r>
      <w:r w:rsidRPr="00F82593">
        <w:t>lobbingowym;</w:t>
      </w:r>
    </w:p>
    <w:p w14:paraId="72974768" w14:textId="77777777" w:rsidR="00687AE0" w:rsidRPr="00F82593" w:rsidRDefault="00687AE0" w:rsidP="00F82593">
      <w:pPr>
        <w:ind w:firstLine="142"/>
        <w:rPr>
          <w:b/>
        </w:rPr>
      </w:pPr>
    </w:p>
    <w:p w14:paraId="309B4BEE" w14:textId="77777777" w:rsidR="00687AE0" w:rsidRPr="00F82593" w:rsidRDefault="00687AE0" w:rsidP="00F82593">
      <w:pPr>
        <w:ind w:firstLine="142"/>
      </w:pPr>
      <w:r w:rsidRPr="00F82593">
        <w:t>4)</w:t>
      </w:r>
      <w:r w:rsidRPr="00F82593">
        <w:rPr>
          <w:b/>
        </w:rPr>
        <w:t xml:space="preserve"> Referat Prasowy</w:t>
      </w:r>
      <w:r w:rsidRPr="00F82593">
        <w:t xml:space="preserve">, do zadań którego należy: </w:t>
      </w:r>
    </w:p>
    <w:p w14:paraId="50BCB9B5" w14:textId="328DC053" w:rsidR="00687AE0" w:rsidRPr="00F82593" w:rsidRDefault="00687AE0" w:rsidP="00F82593">
      <w:pPr>
        <w:numPr>
          <w:ilvl w:val="0"/>
          <w:numId w:val="3"/>
        </w:numPr>
        <w:ind w:left="746"/>
        <w:contextualSpacing/>
      </w:pPr>
      <w:r w:rsidRPr="00F82593">
        <w:t>opracowywanie</w:t>
      </w:r>
      <w:r w:rsidR="0071237B">
        <w:t xml:space="preserve"> i </w:t>
      </w:r>
      <w:r w:rsidRPr="00F82593">
        <w:t>wdrażanie założeń jednolitej polityki informacyjnej dla wszystkich jednostek organizacyjnych Miasta,</w:t>
      </w:r>
    </w:p>
    <w:p w14:paraId="732D4332" w14:textId="6A410C2E" w:rsidR="00687AE0" w:rsidRPr="00F82593" w:rsidRDefault="00687AE0" w:rsidP="00F82593">
      <w:pPr>
        <w:numPr>
          <w:ilvl w:val="0"/>
          <w:numId w:val="3"/>
        </w:numPr>
        <w:ind w:left="746"/>
        <w:contextualSpacing/>
      </w:pPr>
      <w:r w:rsidRPr="00F82593">
        <w:t>udzielanie informacji</w:t>
      </w:r>
      <w:r w:rsidR="0071237B">
        <w:t xml:space="preserve"> w </w:t>
      </w:r>
      <w:r w:rsidRPr="00F82593">
        <w:t>sprawach publicznych,</w:t>
      </w:r>
      <w:r w:rsidR="0071237B">
        <w:t xml:space="preserve"> o </w:t>
      </w:r>
      <w:r w:rsidRPr="00F82593">
        <w:t>których mowa</w:t>
      </w:r>
      <w:r w:rsidR="0071237B">
        <w:t xml:space="preserve"> w </w:t>
      </w:r>
      <w:r w:rsidRPr="00F82593">
        <w:t>ustawie</w:t>
      </w:r>
      <w:r w:rsidR="0071237B">
        <w:t xml:space="preserve"> o </w:t>
      </w:r>
      <w:r w:rsidRPr="00F82593">
        <w:t>dostępie do informacji publicznej,</w:t>
      </w:r>
    </w:p>
    <w:p w14:paraId="2A77CB54" w14:textId="2A5A0862" w:rsidR="00687AE0" w:rsidRPr="00F82593" w:rsidRDefault="00687AE0" w:rsidP="00F82593">
      <w:pPr>
        <w:numPr>
          <w:ilvl w:val="0"/>
          <w:numId w:val="3"/>
        </w:numPr>
        <w:ind w:left="746"/>
        <w:contextualSpacing/>
      </w:pPr>
      <w:r w:rsidRPr="00F82593">
        <w:t>współpraca</w:t>
      </w:r>
      <w:r w:rsidR="0071237B">
        <w:t xml:space="preserve"> z </w:t>
      </w:r>
      <w:r w:rsidRPr="00F82593">
        <w:t>mediami lokalnymi, krajowymi</w:t>
      </w:r>
      <w:r w:rsidR="0071237B">
        <w:t xml:space="preserve"> i </w:t>
      </w:r>
      <w:r w:rsidRPr="00F82593">
        <w:t>zagranicznymi,</w:t>
      </w:r>
    </w:p>
    <w:p w14:paraId="50C01A39" w14:textId="5610EE00" w:rsidR="00687AE0" w:rsidRPr="00F82593" w:rsidRDefault="00687AE0" w:rsidP="00F82593">
      <w:pPr>
        <w:numPr>
          <w:ilvl w:val="0"/>
          <w:numId w:val="3"/>
        </w:numPr>
        <w:ind w:left="746"/>
        <w:contextualSpacing/>
      </w:pPr>
      <w:r w:rsidRPr="00F82593">
        <w:t>obsługa medialna Prezydenta</w:t>
      </w:r>
      <w:r w:rsidR="0071237B">
        <w:t xml:space="preserve"> i </w:t>
      </w:r>
      <w:r w:rsidRPr="00F82593">
        <w:t>Urzędu,</w:t>
      </w:r>
    </w:p>
    <w:p w14:paraId="74BAEC33" w14:textId="77777777" w:rsidR="00687AE0" w:rsidRPr="00F82593" w:rsidRDefault="00687AE0" w:rsidP="00F82593">
      <w:pPr>
        <w:numPr>
          <w:ilvl w:val="0"/>
          <w:numId w:val="3"/>
        </w:numPr>
        <w:ind w:left="746"/>
        <w:contextualSpacing/>
      </w:pPr>
      <w:r w:rsidRPr="00F82593">
        <w:t>organizowanie konferencji prasowych,</w:t>
      </w:r>
    </w:p>
    <w:p w14:paraId="42044528" w14:textId="3B298C6E" w:rsidR="00687AE0" w:rsidRPr="00F82593" w:rsidRDefault="00687AE0" w:rsidP="00F82593">
      <w:pPr>
        <w:numPr>
          <w:ilvl w:val="0"/>
          <w:numId w:val="3"/>
        </w:numPr>
        <w:ind w:left="746"/>
        <w:contextualSpacing/>
      </w:pPr>
      <w:r w:rsidRPr="00F82593">
        <w:t>organizowanie spotkań</w:t>
      </w:r>
      <w:r w:rsidR="0071237B">
        <w:t xml:space="preserve"> z </w:t>
      </w:r>
      <w:r w:rsidRPr="00F82593">
        <w:t>dziennikarzami</w:t>
      </w:r>
      <w:r w:rsidR="0071237B">
        <w:t xml:space="preserve"> i </w:t>
      </w:r>
      <w:r w:rsidRPr="00F82593">
        <w:t>publicystami,</w:t>
      </w:r>
    </w:p>
    <w:p w14:paraId="38DDE746" w14:textId="1C919649" w:rsidR="00687AE0" w:rsidRPr="00F82593" w:rsidRDefault="00687AE0" w:rsidP="00F82593">
      <w:pPr>
        <w:numPr>
          <w:ilvl w:val="0"/>
          <w:numId w:val="3"/>
        </w:numPr>
        <w:ind w:left="746"/>
        <w:contextualSpacing/>
      </w:pPr>
      <w:r w:rsidRPr="00F82593">
        <w:t>przygotowywanie codziennych przeglądów prasy</w:t>
      </w:r>
      <w:r w:rsidR="0071237B">
        <w:t xml:space="preserve"> i </w:t>
      </w:r>
      <w:r w:rsidRPr="00F82593">
        <w:t>archiwizacja informacji prasowych,</w:t>
      </w:r>
    </w:p>
    <w:p w14:paraId="33FE36CE" w14:textId="4C4C7FAD" w:rsidR="00687AE0" w:rsidRPr="00F82593" w:rsidRDefault="00687AE0" w:rsidP="00F82593">
      <w:pPr>
        <w:numPr>
          <w:ilvl w:val="0"/>
          <w:numId w:val="3"/>
        </w:numPr>
        <w:ind w:left="746"/>
        <w:contextualSpacing/>
      </w:pPr>
      <w:r w:rsidRPr="00F82593">
        <w:t>przygotowywanie</w:t>
      </w:r>
      <w:r w:rsidR="0071237B">
        <w:t xml:space="preserve"> i </w:t>
      </w:r>
      <w:r w:rsidRPr="00F82593">
        <w:t xml:space="preserve">redagowanie informacji zamieszczanych na stronie internetowej Miasta </w:t>
      </w:r>
    </w:p>
    <w:p w14:paraId="3A895687" w14:textId="6E8A5AF2" w:rsidR="00687AE0" w:rsidRPr="00F82593" w:rsidRDefault="00687AE0" w:rsidP="00F82593">
      <w:pPr>
        <w:numPr>
          <w:ilvl w:val="0"/>
          <w:numId w:val="3"/>
        </w:numPr>
        <w:ind w:left="746"/>
        <w:contextualSpacing/>
      </w:pPr>
      <w:r w:rsidRPr="00F82593">
        <w:t>nadzór</w:t>
      </w:r>
      <w:r w:rsidR="0071237B">
        <w:t xml:space="preserve"> i </w:t>
      </w:r>
      <w:r w:rsidRPr="00F82593">
        <w:t>redakcja informacji zamieszczanych</w:t>
      </w:r>
      <w:r w:rsidR="0071237B">
        <w:t xml:space="preserve"> w </w:t>
      </w:r>
      <w:r w:rsidRPr="00F82593">
        <w:t xml:space="preserve">intranecie Urzędu, </w:t>
      </w:r>
    </w:p>
    <w:p w14:paraId="41C93CC7" w14:textId="5355BFDA" w:rsidR="00687AE0" w:rsidRPr="00F82593" w:rsidRDefault="00687AE0" w:rsidP="00F82593">
      <w:pPr>
        <w:numPr>
          <w:ilvl w:val="0"/>
          <w:numId w:val="3"/>
        </w:numPr>
        <w:ind w:left="746"/>
        <w:contextualSpacing/>
      </w:pPr>
      <w:r w:rsidRPr="00F82593">
        <w:t>przygotowywanie materiałów</w:t>
      </w:r>
      <w:r w:rsidR="0071237B">
        <w:t xml:space="preserve"> i </w:t>
      </w:r>
      <w:r w:rsidRPr="00F82593">
        <w:t>redagowanie biuletynu miejskiego,</w:t>
      </w:r>
      <w:r w:rsidR="007462F8" w:rsidRPr="00F82593">
        <w:t xml:space="preserve"> </w:t>
      </w:r>
    </w:p>
    <w:p w14:paraId="602D7FEC" w14:textId="77777777" w:rsidR="00687AE0" w:rsidRPr="00F82593" w:rsidRDefault="00687AE0" w:rsidP="00F82593">
      <w:pPr>
        <w:numPr>
          <w:ilvl w:val="0"/>
          <w:numId w:val="3"/>
        </w:numPr>
        <w:ind w:left="746"/>
        <w:contextualSpacing/>
      </w:pPr>
      <w:r w:rsidRPr="00F82593">
        <w:lastRenderedPageBreak/>
        <w:t>nadzór nad przepływem informacji przekazywanych środkom masowego przekazu przez wydziały (komunikaty, publikacje),</w:t>
      </w:r>
    </w:p>
    <w:p w14:paraId="4C917493" w14:textId="77777777" w:rsidR="00687AE0" w:rsidRPr="00F82593" w:rsidRDefault="00687AE0" w:rsidP="00F82593">
      <w:pPr>
        <w:numPr>
          <w:ilvl w:val="0"/>
          <w:numId w:val="3"/>
        </w:numPr>
        <w:ind w:left="746"/>
        <w:contextualSpacing/>
      </w:pPr>
      <w:r w:rsidRPr="00F82593">
        <w:t>nadzór redakcyjny nad treścią publikacji miejskich,</w:t>
      </w:r>
    </w:p>
    <w:p w14:paraId="0331FE34" w14:textId="77777777" w:rsidR="00687AE0" w:rsidRPr="00F82593" w:rsidRDefault="00687AE0" w:rsidP="00F82593">
      <w:pPr>
        <w:numPr>
          <w:ilvl w:val="0"/>
          <w:numId w:val="3"/>
        </w:numPr>
        <w:ind w:left="746"/>
        <w:contextualSpacing/>
      </w:pPr>
      <w:r w:rsidRPr="00F82593">
        <w:t>nadzór nad polityką informacyjną jednostek organizacyjnych Miasta (komunikaty, publikacje),</w:t>
      </w:r>
    </w:p>
    <w:p w14:paraId="2FF1B95A" w14:textId="6121AEA5" w:rsidR="00687AE0" w:rsidRPr="00F82593" w:rsidRDefault="00687AE0" w:rsidP="00F82593">
      <w:pPr>
        <w:numPr>
          <w:ilvl w:val="0"/>
          <w:numId w:val="3"/>
        </w:numPr>
        <w:ind w:left="746"/>
        <w:contextualSpacing/>
      </w:pPr>
      <w:r w:rsidRPr="00F82593">
        <w:t>koordynowanie ważnych wydarzeń związanych</w:t>
      </w:r>
      <w:r w:rsidR="0071237B">
        <w:t xml:space="preserve"> z </w:t>
      </w:r>
      <w:r w:rsidRPr="00F82593">
        <w:t>życiem Miasta</w:t>
      </w:r>
      <w:r w:rsidR="0071237B">
        <w:t xml:space="preserve"> i </w:t>
      </w:r>
      <w:r w:rsidRPr="00F82593">
        <w:t>jego mieszkańców</w:t>
      </w:r>
      <w:r w:rsidR="0071237B">
        <w:t xml:space="preserve"> w </w:t>
      </w:r>
      <w:r w:rsidRPr="00F82593">
        <w:t>zakresie jednolitej polityki informacyjnej Miasta,</w:t>
      </w:r>
    </w:p>
    <w:p w14:paraId="67608ED5" w14:textId="77777777" w:rsidR="00687AE0" w:rsidRPr="00F82593" w:rsidRDefault="00687AE0" w:rsidP="00F82593">
      <w:pPr>
        <w:numPr>
          <w:ilvl w:val="0"/>
          <w:numId w:val="3"/>
        </w:numPr>
        <w:ind w:left="746"/>
        <w:contextualSpacing/>
      </w:pPr>
      <w:r w:rsidRPr="00F82593">
        <w:t> nadzór nad mediami społecznościowymi Miasta;</w:t>
      </w:r>
    </w:p>
    <w:p w14:paraId="7E5469C0" w14:textId="77777777" w:rsidR="00687AE0" w:rsidRPr="00F82593" w:rsidRDefault="00687AE0" w:rsidP="00F82593">
      <w:pPr>
        <w:keepLines/>
      </w:pPr>
    </w:p>
    <w:p w14:paraId="0769EBEE" w14:textId="77777777" w:rsidR="00687AE0" w:rsidRPr="00F82593" w:rsidRDefault="00687AE0" w:rsidP="00F82593">
      <w:pPr>
        <w:keepLines/>
        <w:ind w:firstLine="142"/>
      </w:pPr>
      <w:r w:rsidRPr="00F82593">
        <w:rPr>
          <w:color w:val="000000"/>
        </w:rPr>
        <w:t xml:space="preserve">5) </w:t>
      </w:r>
      <w:r w:rsidR="00592651" w:rsidRPr="00F82593">
        <w:rPr>
          <w:rStyle w:val="Odwoanieprzypisudolnego"/>
          <w:color w:val="000000"/>
        </w:rPr>
        <w:footnoteReference w:id="128"/>
      </w:r>
      <w:r w:rsidR="00592651" w:rsidRPr="00F82593">
        <w:rPr>
          <w:b/>
          <w:color w:val="000000"/>
        </w:rPr>
        <w:t>(uchylony);</w:t>
      </w:r>
    </w:p>
    <w:p w14:paraId="04138B09" w14:textId="77777777" w:rsidR="00687AE0" w:rsidRPr="00F82593" w:rsidRDefault="00687AE0" w:rsidP="00F82593">
      <w:pPr>
        <w:ind w:firstLine="284"/>
        <w:rPr>
          <w:b/>
        </w:rPr>
      </w:pPr>
    </w:p>
    <w:p w14:paraId="7CC98500" w14:textId="77777777" w:rsidR="00687AE0" w:rsidRPr="00F82593" w:rsidRDefault="00687AE0" w:rsidP="00F82593">
      <w:pPr>
        <w:ind w:firstLine="284"/>
      </w:pPr>
      <w:r w:rsidRPr="00F82593">
        <w:t xml:space="preserve">6) </w:t>
      </w:r>
      <w:r w:rsidRPr="00F82593">
        <w:rPr>
          <w:b/>
        </w:rPr>
        <w:t xml:space="preserve">Referat </w:t>
      </w:r>
      <w:proofErr w:type="spellStart"/>
      <w:r w:rsidRPr="00F82593">
        <w:rPr>
          <w:b/>
        </w:rPr>
        <w:t>Organizacyjno</w:t>
      </w:r>
      <w:proofErr w:type="spellEnd"/>
      <w:r w:rsidRPr="00F82593">
        <w:rPr>
          <w:b/>
        </w:rPr>
        <w:t xml:space="preserve"> - Protokolarny, </w:t>
      </w:r>
      <w:r w:rsidRPr="00F82593">
        <w:t>do zadań którego należy:</w:t>
      </w:r>
    </w:p>
    <w:p w14:paraId="5A003BB2" w14:textId="4DD8114C" w:rsidR="00687AE0" w:rsidRPr="00F82593" w:rsidRDefault="00687AE0" w:rsidP="00942807">
      <w:pPr>
        <w:keepLines/>
        <w:numPr>
          <w:ilvl w:val="0"/>
          <w:numId w:val="27"/>
        </w:numPr>
        <w:ind w:left="746"/>
      </w:pPr>
      <w:r w:rsidRPr="00F82593">
        <w:t>obsługa honorowych patronatów Prezydenta Miasta,</w:t>
      </w:r>
    </w:p>
    <w:p w14:paraId="55FF0EAE" w14:textId="3EA0C10A" w:rsidR="00687AE0" w:rsidRPr="00F82593" w:rsidRDefault="00687AE0" w:rsidP="00942807">
      <w:pPr>
        <w:keepLines/>
        <w:numPr>
          <w:ilvl w:val="0"/>
          <w:numId w:val="27"/>
        </w:numPr>
        <w:ind w:left="746"/>
      </w:pPr>
      <w:r w:rsidRPr="00F82593">
        <w:t>organizowanie uroczystości rocznicowych</w:t>
      </w:r>
      <w:r w:rsidR="0071237B">
        <w:t xml:space="preserve"> i </w:t>
      </w:r>
      <w:r w:rsidRPr="00F82593">
        <w:t xml:space="preserve">patriotycznych, </w:t>
      </w:r>
    </w:p>
    <w:p w14:paraId="34E2FC15" w14:textId="77777777" w:rsidR="00687AE0" w:rsidRPr="00F82593" w:rsidRDefault="00687AE0" w:rsidP="00942807">
      <w:pPr>
        <w:keepLines/>
        <w:numPr>
          <w:ilvl w:val="0"/>
          <w:numId w:val="27"/>
        </w:numPr>
        <w:ind w:left="746"/>
      </w:pPr>
      <w:r w:rsidRPr="00F82593">
        <w:t xml:space="preserve">obsługa posiedzeń Kolegium Prezydenta, </w:t>
      </w:r>
    </w:p>
    <w:p w14:paraId="02ED876D" w14:textId="0FE093B0" w:rsidR="00687AE0" w:rsidRPr="00F82593" w:rsidRDefault="00687AE0" w:rsidP="00942807">
      <w:pPr>
        <w:keepLines/>
        <w:numPr>
          <w:ilvl w:val="0"/>
          <w:numId w:val="27"/>
        </w:numPr>
        <w:ind w:left="746"/>
      </w:pPr>
      <w:r w:rsidRPr="00F82593">
        <w:t>działania związane</w:t>
      </w:r>
      <w:r w:rsidR="0071237B">
        <w:t xml:space="preserve"> z </w:t>
      </w:r>
      <w:r w:rsidRPr="00F82593">
        <w:t>wykonywaniem przez Prezydenta funkcji reprezentacyjnych</w:t>
      </w:r>
      <w:r w:rsidR="0071237B">
        <w:t xml:space="preserve"> i </w:t>
      </w:r>
      <w:r w:rsidRPr="00F82593">
        <w:t xml:space="preserve">protokolarnych, </w:t>
      </w:r>
    </w:p>
    <w:p w14:paraId="6D71133F" w14:textId="4F2109A0" w:rsidR="00687AE0" w:rsidRPr="00F82593" w:rsidRDefault="00687AE0" w:rsidP="00942807">
      <w:pPr>
        <w:keepLines/>
        <w:numPr>
          <w:ilvl w:val="0"/>
          <w:numId w:val="27"/>
        </w:numPr>
        <w:ind w:left="746"/>
      </w:pPr>
      <w:r w:rsidRPr="00F82593">
        <w:t>prowadzenie oficjalnej</w:t>
      </w:r>
      <w:r w:rsidR="0071237B">
        <w:t xml:space="preserve"> i </w:t>
      </w:r>
      <w:r w:rsidRPr="00F82593">
        <w:t>okolicznościowej korespondencji Prezydenta,</w:t>
      </w:r>
    </w:p>
    <w:p w14:paraId="25FC5000" w14:textId="34181BE8" w:rsidR="00687AE0" w:rsidRPr="00F82593" w:rsidRDefault="00687AE0" w:rsidP="00942807">
      <w:pPr>
        <w:keepLines/>
        <w:numPr>
          <w:ilvl w:val="0"/>
          <w:numId w:val="27"/>
        </w:numPr>
        <w:ind w:left="746"/>
      </w:pPr>
      <w:r w:rsidRPr="00F82593">
        <w:t>organizacja spotkań Prezydenta</w:t>
      </w:r>
      <w:r w:rsidR="0071237B">
        <w:t xml:space="preserve"> z </w:t>
      </w:r>
      <w:r w:rsidRPr="00F82593">
        <w:t>mieszkańcami;</w:t>
      </w:r>
    </w:p>
    <w:p w14:paraId="5B95E0FF" w14:textId="77777777" w:rsidR="00687AE0" w:rsidRPr="00F82593" w:rsidRDefault="00687AE0" w:rsidP="00F82593">
      <w:pPr>
        <w:keepLines/>
      </w:pPr>
    </w:p>
    <w:p w14:paraId="1FE57E0A" w14:textId="77777777" w:rsidR="00687AE0" w:rsidRPr="00F82593" w:rsidRDefault="00687AE0" w:rsidP="00F82593">
      <w:pPr>
        <w:ind w:firstLine="284"/>
      </w:pPr>
      <w:r w:rsidRPr="00F82593">
        <w:t xml:space="preserve">7) </w:t>
      </w:r>
      <w:r w:rsidRPr="00F82593">
        <w:rPr>
          <w:b/>
        </w:rPr>
        <w:t xml:space="preserve">Sekretariat Związku Miast Bałtyckich, </w:t>
      </w:r>
      <w:r w:rsidR="007462F8" w:rsidRPr="00F82593">
        <w:t>do zadań którego należy:</w:t>
      </w:r>
    </w:p>
    <w:p w14:paraId="42211296" w14:textId="2A8DAC80" w:rsidR="00687AE0" w:rsidRPr="00F82593" w:rsidRDefault="00687AE0" w:rsidP="00942807">
      <w:pPr>
        <w:pStyle w:val="Akapitzlist"/>
        <w:keepLines/>
        <w:numPr>
          <w:ilvl w:val="0"/>
          <w:numId w:val="28"/>
        </w:numPr>
        <w:suppressAutoHyphens/>
        <w:ind w:left="746" w:hanging="426"/>
        <w:contextualSpacing w:val="0"/>
      </w:pPr>
      <w:r w:rsidRPr="00F82593">
        <w:t>realizacja zadań przyjętych przez Konferencję Generalną</w:t>
      </w:r>
      <w:r w:rsidR="0071237B">
        <w:t xml:space="preserve"> i </w:t>
      </w:r>
      <w:r w:rsidRPr="00F82593">
        <w:t>Radę Wykonawczą Związku,</w:t>
      </w:r>
    </w:p>
    <w:p w14:paraId="09D2CCE0" w14:textId="07C0E1D9" w:rsidR="00687AE0" w:rsidRPr="00F82593" w:rsidRDefault="00687AE0" w:rsidP="00942807">
      <w:pPr>
        <w:pStyle w:val="Akapitzlist"/>
        <w:keepLines/>
        <w:numPr>
          <w:ilvl w:val="0"/>
          <w:numId w:val="28"/>
        </w:numPr>
        <w:suppressAutoHyphens/>
        <w:ind w:left="746" w:hanging="426"/>
        <w:contextualSpacing w:val="0"/>
      </w:pPr>
      <w:r w:rsidRPr="00F82593">
        <w:t>zapewnienie realizacji bieżących zadań Związku</w:t>
      </w:r>
      <w:r w:rsidR="0071237B">
        <w:t xml:space="preserve"> i </w:t>
      </w:r>
      <w:r w:rsidRPr="00F82593">
        <w:t>sprawnego funkcjonowania organizacji,</w:t>
      </w:r>
    </w:p>
    <w:p w14:paraId="770A72AE" w14:textId="77777777" w:rsidR="00687AE0" w:rsidRPr="00F82593" w:rsidRDefault="00687AE0" w:rsidP="00942807">
      <w:pPr>
        <w:pStyle w:val="Akapitzlist"/>
        <w:keepLines/>
        <w:numPr>
          <w:ilvl w:val="0"/>
          <w:numId w:val="28"/>
        </w:numPr>
        <w:suppressAutoHyphens/>
        <w:ind w:left="746" w:hanging="426"/>
        <w:contextualSpacing w:val="0"/>
      </w:pPr>
      <w:r w:rsidRPr="00F82593">
        <w:t>organizowanie związkowych konferencji, posiedzeń, spotkań, seminariów,</w:t>
      </w:r>
    </w:p>
    <w:p w14:paraId="66DE7E16" w14:textId="0C554A05" w:rsidR="00687AE0" w:rsidRPr="00F82593" w:rsidRDefault="00687AE0" w:rsidP="00942807">
      <w:pPr>
        <w:pStyle w:val="Akapitzlist"/>
        <w:keepLines/>
        <w:numPr>
          <w:ilvl w:val="0"/>
          <w:numId w:val="28"/>
        </w:numPr>
        <w:suppressAutoHyphens/>
        <w:ind w:left="746" w:hanging="426"/>
        <w:contextualSpacing w:val="0"/>
      </w:pPr>
      <w:r w:rsidRPr="00F82593">
        <w:t>przygotowanie dokumentów</w:t>
      </w:r>
      <w:r w:rsidR="0071237B">
        <w:t xml:space="preserve"> i </w:t>
      </w:r>
      <w:r w:rsidRPr="00F82593">
        <w:t>prowadzenie korespondencji Związku,</w:t>
      </w:r>
    </w:p>
    <w:p w14:paraId="0097FC05" w14:textId="77777777" w:rsidR="00687AE0" w:rsidRPr="00F82593" w:rsidRDefault="00687AE0" w:rsidP="00942807">
      <w:pPr>
        <w:pStyle w:val="Akapitzlist"/>
        <w:keepLines/>
        <w:numPr>
          <w:ilvl w:val="0"/>
          <w:numId w:val="28"/>
        </w:numPr>
        <w:suppressAutoHyphens/>
        <w:ind w:left="746" w:hanging="426"/>
        <w:contextualSpacing w:val="0"/>
      </w:pPr>
      <w:r w:rsidRPr="00F82593">
        <w:t>opracowywanie wydawnictw związkowych,</w:t>
      </w:r>
    </w:p>
    <w:p w14:paraId="61AC001D" w14:textId="64E1CD9B" w:rsidR="00687AE0" w:rsidRPr="00F82593" w:rsidRDefault="00687AE0" w:rsidP="00942807">
      <w:pPr>
        <w:pStyle w:val="Akapitzlist"/>
        <w:keepLines/>
        <w:numPr>
          <w:ilvl w:val="0"/>
          <w:numId w:val="28"/>
        </w:numPr>
        <w:suppressAutoHyphens/>
        <w:ind w:left="746" w:hanging="426"/>
        <w:contextualSpacing w:val="0"/>
      </w:pPr>
      <w:r w:rsidRPr="00F82593">
        <w:t>zapewnienie współpracy Gdańska</w:t>
      </w:r>
      <w:r w:rsidR="0071237B">
        <w:t xml:space="preserve"> z </w:t>
      </w:r>
      <w:r w:rsidRPr="00F82593">
        <w:t>pozostałymi członkami Związku Miast Bałtyckich;</w:t>
      </w:r>
    </w:p>
    <w:p w14:paraId="1E8D5080" w14:textId="77777777" w:rsidR="00687AE0" w:rsidRPr="00F82593" w:rsidRDefault="00687AE0" w:rsidP="00F82593">
      <w:pPr>
        <w:keepLines/>
        <w:ind w:left="1029" w:hanging="283"/>
      </w:pPr>
    </w:p>
    <w:p w14:paraId="2E55F606" w14:textId="475C1A4A" w:rsidR="00687AE0" w:rsidRPr="00F82593" w:rsidRDefault="00687AE0" w:rsidP="00F82593">
      <w:pPr>
        <w:keepLines/>
        <w:ind w:left="320" w:hanging="283"/>
      </w:pPr>
      <w:r w:rsidRPr="00F82593">
        <w:t xml:space="preserve">8) </w:t>
      </w:r>
      <w:r w:rsidRPr="00F82593">
        <w:rPr>
          <w:b/>
        </w:rPr>
        <w:t>Rzecznik Prasowy Prezydenta Miasta Gdańska</w:t>
      </w:r>
      <w:r w:rsidRPr="00F82593">
        <w:t>, do zadań którego należy współpraca</w:t>
      </w:r>
      <w:r w:rsidR="0071237B">
        <w:t xml:space="preserve"> z </w:t>
      </w:r>
      <w:r w:rsidRPr="00F82593">
        <w:t>mediami oraz dbanie</w:t>
      </w:r>
      <w:r w:rsidR="0071237B">
        <w:t xml:space="preserve"> o </w:t>
      </w:r>
      <w:r w:rsidRPr="00F82593">
        <w:t>wizerunek medialny Prezydenta;</w:t>
      </w:r>
    </w:p>
    <w:p w14:paraId="32CC0E82" w14:textId="77777777" w:rsidR="00687AE0" w:rsidRPr="00F82593" w:rsidRDefault="00687AE0" w:rsidP="00F82593">
      <w:pPr>
        <w:keepLines/>
        <w:ind w:left="746"/>
      </w:pPr>
    </w:p>
    <w:p w14:paraId="59557242" w14:textId="751C61AE" w:rsidR="00687AE0" w:rsidRPr="00F82593" w:rsidRDefault="00687AE0" w:rsidP="00F82593">
      <w:pPr>
        <w:keepLines/>
        <w:ind w:left="320" w:hanging="283"/>
      </w:pPr>
      <w:r w:rsidRPr="00F82593">
        <w:t xml:space="preserve">9) </w:t>
      </w:r>
      <w:r w:rsidR="00592651" w:rsidRPr="00F82593">
        <w:rPr>
          <w:rStyle w:val="Odwoanieprzypisudolnego"/>
        </w:rPr>
        <w:footnoteReference w:id="129"/>
      </w:r>
      <w:r w:rsidR="00592651" w:rsidRPr="0071237B">
        <w:rPr>
          <w:bCs/>
          <w:i/>
          <w:iCs/>
        </w:rPr>
        <w:t>(uchylony)</w:t>
      </w:r>
    </w:p>
    <w:p w14:paraId="1B07DFBA" w14:textId="77777777" w:rsidR="00687AE0" w:rsidRPr="00F82593" w:rsidRDefault="00687AE0" w:rsidP="00F82593">
      <w:pPr>
        <w:keepLines/>
      </w:pPr>
    </w:p>
    <w:p w14:paraId="181EAE67" w14:textId="375D4D46" w:rsidR="00687AE0" w:rsidRPr="00F82593" w:rsidRDefault="00687AE0" w:rsidP="00F82593">
      <w:pPr>
        <w:ind w:left="462" w:hanging="425"/>
      </w:pPr>
      <w:r w:rsidRPr="00F82593">
        <w:t xml:space="preserve">10) </w:t>
      </w:r>
      <w:r w:rsidRPr="00F82593">
        <w:rPr>
          <w:b/>
        </w:rPr>
        <w:t xml:space="preserve">Koordynator ds. Bursztynu, </w:t>
      </w:r>
      <w:r w:rsidRPr="00F82593">
        <w:t>do zadań którego należy przygotowanie</w:t>
      </w:r>
      <w:r w:rsidR="0071237B">
        <w:t xml:space="preserve"> i </w:t>
      </w:r>
      <w:r w:rsidRPr="00F82593">
        <w:t>koordynacja programu „Gdańsk – Światowa Stolica Bursztynu” oraz nawiązanie</w:t>
      </w:r>
      <w:r w:rsidR="0071237B">
        <w:t xml:space="preserve"> i </w:t>
      </w:r>
      <w:r w:rsidRPr="00F82593">
        <w:t>rozwijanie kontaktów ze środowiskiem gdańskich bursztynników</w:t>
      </w:r>
      <w:r w:rsidR="0071237B">
        <w:t xml:space="preserve"> i </w:t>
      </w:r>
      <w:r w:rsidRPr="00F82593">
        <w:t>organizacjami branżowymi;</w:t>
      </w:r>
    </w:p>
    <w:p w14:paraId="6C1551FF" w14:textId="77777777" w:rsidR="00687AE0" w:rsidRPr="00F82593" w:rsidRDefault="00687AE0" w:rsidP="00F82593"/>
    <w:p w14:paraId="08F7A6C4" w14:textId="77777777" w:rsidR="00687AE0" w:rsidRPr="00F82593" w:rsidRDefault="00687AE0" w:rsidP="00F82593">
      <w:pPr>
        <w:keepLines/>
        <w:ind w:left="462" w:hanging="425"/>
      </w:pPr>
      <w:r w:rsidRPr="00F82593">
        <w:t xml:space="preserve">11) </w:t>
      </w:r>
      <w:r w:rsidRPr="00F82593">
        <w:rPr>
          <w:b/>
        </w:rPr>
        <w:t>Samodzielne stanowisko ds. promocji projektów gospodarczych</w:t>
      </w:r>
      <w:r w:rsidRPr="00F82593">
        <w:t>, do zadań którego należy:</w:t>
      </w:r>
    </w:p>
    <w:p w14:paraId="1FC55BE3" w14:textId="231D7306" w:rsidR="00687AE0" w:rsidRPr="00F82593" w:rsidRDefault="00687AE0" w:rsidP="00942807">
      <w:pPr>
        <w:numPr>
          <w:ilvl w:val="1"/>
          <w:numId w:val="24"/>
        </w:numPr>
        <w:ind w:left="887"/>
        <w:contextualSpacing/>
      </w:pPr>
      <w:r w:rsidRPr="00F82593">
        <w:t>promocja projektów</w:t>
      </w:r>
      <w:r w:rsidR="0071237B">
        <w:t xml:space="preserve"> z </w:t>
      </w:r>
      <w:r w:rsidRPr="00F82593">
        <w:t>zakresu polityki gospodarczej Miasta,</w:t>
      </w:r>
    </w:p>
    <w:p w14:paraId="7162CD28" w14:textId="112EDA91" w:rsidR="00687AE0" w:rsidRPr="00F82593" w:rsidRDefault="00687AE0" w:rsidP="00942807">
      <w:pPr>
        <w:numPr>
          <w:ilvl w:val="1"/>
          <w:numId w:val="24"/>
        </w:numPr>
        <w:ind w:left="887"/>
        <w:contextualSpacing/>
      </w:pPr>
      <w:r w:rsidRPr="00F82593">
        <w:t>nadzór nad promocją wszystkich projektów realizowanych ze środków pozyskanych</w:t>
      </w:r>
      <w:r w:rsidR="0071237B">
        <w:t xml:space="preserve"> z </w:t>
      </w:r>
      <w:r w:rsidRPr="00F82593">
        <w:t>Unii Europejskiej,</w:t>
      </w:r>
    </w:p>
    <w:p w14:paraId="7665727C" w14:textId="664483F1" w:rsidR="00687AE0" w:rsidRPr="00F82593" w:rsidRDefault="00687AE0" w:rsidP="00942807">
      <w:pPr>
        <w:numPr>
          <w:ilvl w:val="1"/>
          <w:numId w:val="24"/>
        </w:numPr>
        <w:ind w:left="887"/>
        <w:contextualSpacing/>
      </w:pPr>
      <w:r w:rsidRPr="00F82593">
        <w:lastRenderedPageBreak/>
        <w:t>promocja przygotowywanych</w:t>
      </w:r>
      <w:r w:rsidR="0071237B">
        <w:t xml:space="preserve"> w </w:t>
      </w:r>
      <w:r w:rsidRPr="00F82593">
        <w:t>Mieście strategicznych projektów</w:t>
      </w:r>
      <w:r w:rsidR="0071237B">
        <w:t xml:space="preserve"> o </w:t>
      </w:r>
      <w:r w:rsidRPr="00F82593">
        <w:t>charakterze gospodarczym oraz upowszechnianie wiedzy</w:t>
      </w:r>
      <w:r w:rsidR="0071237B">
        <w:t xml:space="preserve"> o </w:t>
      </w:r>
      <w:r w:rsidRPr="00F82593">
        <w:t>osiągnięciach</w:t>
      </w:r>
      <w:r w:rsidR="0071237B">
        <w:t xml:space="preserve"> i </w:t>
      </w:r>
      <w:r w:rsidRPr="00F82593">
        <w:t>zamier</w:t>
      </w:r>
      <w:r w:rsidR="007462F8" w:rsidRPr="00F82593">
        <w:t>zeniach gospodarczych Miasta,</w:t>
      </w:r>
    </w:p>
    <w:p w14:paraId="2CE60219" w14:textId="1FA5AE26" w:rsidR="00687AE0" w:rsidRPr="00F82593" w:rsidRDefault="00687AE0" w:rsidP="00942807">
      <w:pPr>
        <w:numPr>
          <w:ilvl w:val="1"/>
          <w:numId w:val="24"/>
        </w:numPr>
        <w:ind w:left="887" w:hanging="283"/>
        <w:contextualSpacing/>
      </w:pPr>
      <w:r w:rsidRPr="00F82593">
        <w:t xml:space="preserve"> współredagowanie miejskiej strony WWW</w:t>
      </w:r>
      <w:r w:rsidR="0071237B">
        <w:t xml:space="preserve"> w </w:t>
      </w:r>
      <w:r w:rsidRPr="00F82593">
        <w:t>z</w:t>
      </w:r>
      <w:r w:rsidR="007462F8" w:rsidRPr="00F82593">
        <w:t>akresie tematyki gospodarczej,</w:t>
      </w:r>
    </w:p>
    <w:p w14:paraId="0EEB4716" w14:textId="2C076006" w:rsidR="00687AE0" w:rsidRPr="00F82593" w:rsidRDefault="00687AE0" w:rsidP="00942807">
      <w:pPr>
        <w:numPr>
          <w:ilvl w:val="1"/>
          <w:numId w:val="24"/>
        </w:numPr>
        <w:ind w:left="887" w:hanging="283"/>
        <w:contextualSpacing/>
      </w:pPr>
      <w:r w:rsidRPr="00F82593">
        <w:t>organizowanie cyklicznych spotkań Prezydenta</w:t>
      </w:r>
      <w:r w:rsidR="0071237B">
        <w:t xml:space="preserve"> z </w:t>
      </w:r>
      <w:r w:rsidRPr="00F82593">
        <w:t>przedstawicielami środowisk gospodarczych Miasta</w:t>
      </w:r>
      <w:r w:rsidR="0071237B">
        <w:t xml:space="preserve"> w </w:t>
      </w:r>
      <w:r w:rsidRPr="00F82593">
        <w:t>celu wymiany bieżących informacji go</w:t>
      </w:r>
      <w:r w:rsidR="007462F8" w:rsidRPr="00F82593">
        <w:t>spodarczych oraz współpracy,</w:t>
      </w:r>
    </w:p>
    <w:p w14:paraId="7312CDD6" w14:textId="6030AB8E" w:rsidR="00687AE0" w:rsidRPr="00F82593" w:rsidRDefault="00687AE0" w:rsidP="00942807">
      <w:pPr>
        <w:numPr>
          <w:ilvl w:val="1"/>
          <w:numId w:val="24"/>
        </w:numPr>
        <w:ind w:left="887" w:hanging="283"/>
        <w:contextualSpacing/>
      </w:pPr>
      <w:r w:rsidRPr="00F82593">
        <w:t>współpraca przy organizacji seminariów</w:t>
      </w:r>
      <w:r w:rsidR="0071237B">
        <w:t xml:space="preserve"> i </w:t>
      </w:r>
      <w:r w:rsidRPr="00F82593">
        <w:t>konferencji służących upowszechnianiu informacji</w:t>
      </w:r>
      <w:r w:rsidR="0071237B">
        <w:t xml:space="preserve"> o </w:t>
      </w:r>
      <w:r w:rsidRPr="00F82593">
        <w:t>możliw</w:t>
      </w:r>
      <w:r w:rsidR="007462F8" w:rsidRPr="00F82593">
        <w:t>ościach inwestycyjnych Miasta,</w:t>
      </w:r>
    </w:p>
    <w:p w14:paraId="336F8972" w14:textId="7037BA88" w:rsidR="00687AE0" w:rsidRPr="00F82593" w:rsidRDefault="00687AE0" w:rsidP="00942807">
      <w:pPr>
        <w:numPr>
          <w:ilvl w:val="1"/>
          <w:numId w:val="24"/>
        </w:numPr>
        <w:ind w:left="887" w:hanging="283"/>
        <w:contextualSpacing/>
      </w:pPr>
      <w:r w:rsidRPr="00F82593">
        <w:t>kreowanie wizerunku Gdańska jako atrakcyjnego ośr</w:t>
      </w:r>
      <w:r w:rsidR="007462F8" w:rsidRPr="00F82593">
        <w:t>odka gospodarczego</w:t>
      </w:r>
      <w:r w:rsidR="0071237B">
        <w:t xml:space="preserve"> i </w:t>
      </w:r>
      <w:r w:rsidR="007462F8" w:rsidRPr="00F82593">
        <w:t>naukowego,</w:t>
      </w:r>
    </w:p>
    <w:p w14:paraId="58F8BA3F" w14:textId="14D239C0" w:rsidR="00687AE0" w:rsidRPr="00F82593" w:rsidRDefault="00687AE0" w:rsidP="00942807">
      <w:pPr>
        <w:numPr>
          <w:ilvl w:val="1"/>
          <w:numId w:val="24"/>
        </w:numPr>
        <w:ind w:left="887" w:hanging="283"/>
        <w:contextualSpacing/>
      </w:pPr>
      <w:r w:rsidRPr="00F82593">
        <w:t>upowszechnianie wiedzy</w:t>
      </w:r>
      <w:r w:rsidR="0071237B">
        <w:t xml:space="preserve"> o </w:t>
      </w:r>
      <w:r w:rsidRPr="00F82593">
        <w:t>osiągnięciach</w:t>
      </w:r>
      <w:r w:rsidR="0071237B">
        <w:t xml:space="preserve"> i </w:t>
      </w:r>
      <w:r w:rsidRPr="00F82593">
        <w:t>zamierzeniach gospodarczych Miasta,</w:t>
      </w:r>
    </w:p>
    <w:p w14:paraId="590DE8F0" w14:textId="6FC1BC99" w:rsidR="00687AE0" w:rsidRPr="00F82593" w:rsidRDefault="00687AE0" w:rsidP="00942807">
      <w:pPr>
        <w:numPr>
          <w:ilvl w:val="1"/>
          <w:numId w:val="24"/>
        </w:numPr>
        <w:ind w:left="887" w:hanging="283"/>
        <w:contextualSpacing/>
      </w:pPr>
      <w:r w:rsidRPr="00F82593">
        <w:t>przygotowywanie oraz publikacja materiałów informacyjnych</w:t>
      </w:r>
      <w:r w:rsidR="0071237B">
        <w:t xml:space="preserve"> i </w:t>
      </w:r>
      <w:r w:rsidRPr="00F82593">
        <w:t>promocyjnych służących prezentacji potencjału rozwojowego Miasta;</w:t>
      </w:r>
      <w:r w:rsidR="007462F8" w:rsidRPr="00F82593">
        <w:t xml:space="preserve"> </w:t>
      </w:r>
    </w:p>
    <w:p w14:paraId="05AE282A" w14:textId="77777777" w:rsidR="00687AE0" w:rsidRPr="00F82593" w:rsidRDefault="00687AE0" w:rsidP="00F82593">
      <w:pPr>
        <w:tabs>
          <w:tab w:val="left" w:pos="1043"/>
        </w:tabs>
        <w:ind w:left="887"/>
        <w:contextualSpacing/>
      </w:pPr>
      <w:r w:rsidRPr="00F82593">
        <w:tab/>
      </w:r>
    </w:p>
    <w:p w14:paraId="05479918" w14:textId="77777777" w:rsidR="00687AE0" w:rsidRPr="00F82593" w:rsidRDefault="00687AE0" w:rsidP="00F82593">
      <w:pPr>
        <w:ind w:firstLine="284"/>
      </w:pPr>
      <w:r w:rsidRPr="00F82593">
        <w:t>12)</w:t>
      </w:r>
      <w:r w:rsidRPr="00F82593">
        <w:rPr>
          <w:b/>
        </w:rPr>
        <w:t xml:space="preserve"> Samodzielne stanowiska ds. budżetu, </w:t>
      </w:r>
      <w:r w:rsidRPr="00F82593">
        <w:t>do zadań których należy:</w:t>
      </w:r>
    </w:p>
    <w:p w14:paraId="26C8EC49" w14:textId="25132D8B" w:rsidR="00687AE0" w:rsidRPr="00F82593" w:rsidRDefault="00687AE0" w:rsidP="00F82593">
      <w:pPr>
        <w:keepLines/>
        <w:ind w:left="887" w:hanging="283"/>
      </w:pPr>
      <w:r w:rsidRPr="00F82593">
        <w:t>a) przygotowywanie projektu budżetu Biura</w:t>
      </w:r>
      <w:r w:rsidR="0071237B">
        <w:t xml:space="preserve"> i </w:t>
      </w:r>
      <w:r w:rsidRPr="00F82593">
        <w:t>sprawozdań</w:t>
      </w:r>
      <w:r w:rsidR="0071237B">
        <w:t xml:space="preserve"> z </w:t>
      </w:r>
      <w:r w:rsidRPr="00F82593">
        <w:t>jego wykonania,</w:t>
      </w:r>
    </w:p>
    <w:p w14:paraId="051D79B3" w14:textId="3642ED1B" w:rsidR="00687AE0" w:rsidRPr="00F82593" w:rsidRDefault="00687AE0" w:rsidP="00F82593">
      <w:pPr>
        <w:keepLines/>
        <w:ind w:left="887" w:hanging="283"/>
      </w:pPr>
      <w:r w:rsidRPr="00F82593">
        <w:t>b) przygotowywanie wniosków</w:t>
      </w:r>
      <w:r w:rsidR="0071237B">
        <w:t xml:space="preserve"> o </w:t>
      </w:r>
      <w:r w:rsidRPr="00F82593">
        <w:t>zmiany</w:t>
      </w:r>
      <w:r w:rsidR="0071237B">
        <w:t xml:space="preserve"> w </w:t>
      </w:r>
      <w:r w:rsidRPr="00F82593">
        <w:t>budżecie oraz aktualizacja planu wykonania wydatków budżetowych,</w:t>
      </w:r>
    </w:p>
    <w:p w14:paraId="56D27EF3" w14:textId="3E11FEFB" w:rsidR="00687AE0" w:rsidRPr="00F82593" w:rsidRDefault="00687AE0" w:rsidP="00F82593">
      <w:pPr>
        <w:keepLines/>
        <w:ind w:left="887" w:hanging="283"/>
      </w:pPr>
      <w:r w:rsidRPr="00F82593">
        <w:t>c) bieżące monitorowanie budżetu Biura</w:t>
      </w:r>
      <w:r w:rsidR="0071237B">
        <w:t xml:space="preserve"> i </w:t>
      </w:r>
      <w:r w:rsidRPr="00F82593">
        <w:t>niedopuszczenie do powstania naruszenia dyscypliny finansów publicznych,</w:t>
      </w:r>
    </w:p>
    <w:p w14:paraId="645D0F96" w14:textId="7EE7758A" w:rsidR="00687AE0" w:rsidRPr="00F82593" w:rsidRDefault="00687AE0" w:rsidP="00F82593">
      <w:pPr>
        <w:keepLines/>
        <w:ind w:left="887" w:hanging="283"/>
      </w:pPr>
      <w:r w:rsidRPr="00F82593">
        <w:t>d) przygotowywanie analiz ekonomicznych</w:t>
      </w:r>
      <w:r w:rsidR="0071237B">
        <w:t xml:space="preserve"> i </w:t>
      </w:r>
      <w:r w:rsidRPr="00F82593">
        <w:t>sprawozdań,</w:t>
      </w:r>
    </w:p>
    <w:p w14:paraId="612BC921" w14:textId="77777777" w:rsidR="00687AE0" w:rsidRPr="00F82593" w:rsidRDefault="00687AE0" w:rsidP="00F82593">
      <w:pPr>
        <w:keepLines/>
        <w:ind w:left="887" w:hanging="283"/>
      </w:pPr>
      <w:r w:rsidRPr="00F82593">
        <w:t>e) nadzór nad dokumentami finansowo – księgowymi Biura;</w:t>
      </w:r>
    </w:p>
    <w:p w14:paraId="67CFD672" w14:textId="77777777" w:rsidR="00687AE0" w:rsidRPr="00F82593" w:rsidRDefault="00687AE0" w:rsidP="00F82593">
      <w:pPr>
        <w:keepLines/>
        <w:ind w:left="887" w:hanging="283"/>
      </w:pPr>
    </w:p>
    <w:p w14:paraId="2B62BCFD" w14:textId="77777777" w:rsidR="00687AE0" w:rsidRPr="00F82593" w:rsidRDefault="00687AE0" w:rsidP="00F82593">
      <w:pPr>
        <w:ind w:firstLine="284"/>
      </w:pPr>
      <w:r w:rsidRPr="00F82593">
        <w:t xml:space="preserve">13) </w:t>
      </w:r>
      <w:r w:rsidRPr="00F82593">
        <w:rPr>
          <w:b/>
        </w:rPr>
        <w:t>Samodzielne stanowiska pracy</w:t>
      </w:r>
      <w:r w:rsidRPr="00F82593">
        <w:t xml:space="preserve">, do zadań których należy: </w:t>
      </w:r>
    </w:p>
    <w:p w14:paraId="05F90D21" w14:textId="77777777" w:rsidR="00687AE0" w:rsidRPr="00F82593" w:rsidRDefault="00687AE0" w:rsidP="00942807">
      <w:pPr>
        <w:keepLines/>
        <w:numPr>
          <w:ilvl w:val="0"/>
          <w:numId w:val="26"/>
        </w:numPr>
        <w:ind w:left="887"/>
      </w:pPr>
      <w:r w:rsidRPr="00F82593">
        <w:t xml:space="preserve">ustalanie terminarza spotkań Prezydenta, </w:t>
      </w:r>
    </w:p>
    <w:p w14:paraId="3E796EF3" w14:textId="4BFB90BA" w:rsidR="00687AE0" w:rsidRPr="00F82593" w:rsidRDefault="00687AE0" w:rsidP="00942807">
      <w:pPr>
        <w:keepLines/>
        <w:numPr>
          <w:ilvl w:val="0"/>
          <w:numId w:val="26"/>
        </w:numPr>
        <w:ind w:left="887"/>
      </w:pPr>
      <w:r w:rsidRPr="00F82593">
        <w:t>prowadzenie dokumentacji związanej</w:t>
      </w:r>
      <w:r w:rsidR="0071237B">
        <w:t xml:space="preserve"> z </w:t>
      </w:r>
      <w:r w:rsidRPr="00F82593">
        <w:t>przynależnością Miasta do organizacji, związków, stowarzyszeń</w:t>
      </w:r>
      <w:r w:rsidR="0071237B">
        <w:t xml:space="preserve"> i </w:t>
      </w:r>
      <w:r w:rsidRPr="00F82593">
        <w:t>fundacji,</w:t>
      </w:r>
    </w:p>
    <w:p w14:paraId="53A23073" w14:textId="43444C92" w:rsidR="00687AE0" w:rsidRPr="00F82593" w:rsidRDefault="00DA3893" w:rsidP="00942807">
      <w:pPr>
        <w:keepLines/>
        <w:numPr>
          <w:ilvl w:val="0"/>
          <w:numId w:val="26"/>
        </w:numPr>
        <w:ind w:left="887"/>
      </w:pPr>
      <w:r w:rsidRPr="00F82593">
        <w:rPr>
          <w:rStyle w:val="Odwoanieprzypisudolnego"/>
        </w:rPr>
        <w:footnoteReference w:id="130"/>
      </w:r>
      <w:r w:rsidR="00687AE0" w:rsidRPr="00F82593">
        <w:t>prowadzenie</w:t>
      </w:r>
      <w:r w:rsidR="0071237B">
        <w:t xml:space="preserve"> i </w:t>
      </w:r>
      <w:r w:rsidR="00687AE0" w:rsidRPr="00F82593">
        <w:t>rozwój</w:t>
      </w:r>
      <w:r w:rsidRPr="00F82593">
        <w:t xml:space="preserve"> portalu informacyjnego Miasta </w:t>
      </w:r>
      <w:hyperlink r:id="rId12" w:history="1">
        <w:r w:rsidRPr="00F82593">
          <w:rPr>
            <w:rStyle w:val="Hipercze"/>
          </w:rPr>
          <w:t>www.gdansk.pl</w:t>
        </w:r>
      </w:hyperlink>
      <w:r w:rsidR="0071237B">
        <w:t xml:space="preserve"> i </w:t>
      </w:r>
      <w:r w:rsidRPr="00F82593">
        <w:t xml:space="preserve">strony internetowej Urzędu </w:t>
      </w:r>
      <w:hyperlink r:id="rId13" w:history="1">
        <w:r w:rsidRPr="00F82593">
          <w:rPr>
            <w:rStyle w:val="Hipercze"/>
          </w:rPr>
          <w:t>www.gdansk.pl/urzad-miejski</w:t>
        </w:r>
      </w:hyperlink>
      <w:r w:rsidR="00687AE0" w:rsidRPr="00F82593">
        <w:t>,</w:t>
      </w:r>
    </w:p>
    <w:p w14:paraId="2602F889" w14:textId="77777777" w:rsidR="00687AE0" w:rsidRPr="00F82593" w:rsidRDefault="00687AE0" w:rsidP="00942807">
      <w:pPr>
        <w:keepLines/>
        <w:numPr>
          <w:ilvl w:val="0"/>
          <w:numId w:val="26"/>
        </w:numPr>
        <w:ind w:left="887"/>
        <w:rPr>
          <w:rStyle w:val="Hipercze"/>
          <w:color w:val="auto"/>
        </w:rPr>
      </w:pPr>
      <w:r w:rsidRPr="00F82593">
        <w:t xml:space="preserve">prowadzenie Biuletynu Informacji Publicznej </w:t>
      </w:r>
      <w:hyperlink r:id="rId14" w:history="1">
        <w:r w:rsidRPr="00F82593">
          <w:rPr>
            <w:rStyle w:val="Hipercze"/>
            <w:color w:val="auto"/>
          </w:rPr>
          <w:t>www.bip.gdansk.pl</w:t>
        </w:r>
      </w:hyperlink>
      <w:r w:rsidRPr="00F82593">
        <w:rPr>
          <w:rStyle w:val="Hipercze"/>
          <w:color w:val="auto"/>
        </w:rPr>
        <w:t>,</w:t>
      </w:r>
    </w:p>
    <w:p w14:paraId="5B056407" w14:textId="77777777" w:rsidR="00687AE0" w:rsidRPr="00F82593" w:rsidRDefault="00687AE0" w:rsidP="00942807">
      <w:pPr>
        <w:keepLines/>
        <w:numPr>
          <w:ilvl w:val="0"/>
          <w:numId w:val="26"/>
        </w:numPr>
        <w:ind w:left="887"/>
        <w:rPr>
          <w:rStyle w:val="Hipercze"/>
          <w:color w:val="auto"/>
          <w:u w:val="none"/>
        </w:rPr>
      </w:pPr>
      <w:r w:rsidRPr="00F82593">
        <w:rPr>
          <w:rStyle w:val="Hipercze"/>
          <w:color w:val="auto"/>
          <w:u w:val="none"/>
        </w:rPr>
        <w:t>przygotowywanie oficjalnych wystąpień Prezydenta,</w:t>
      </w:r>
    </w:p>
    <w:p w14:paraId="78DB4C96" w14:textId="0F6024B3" w:rsidR="00687AE0" w:rsidRPr="00F82593" w:rsidRDefault="00687AE0" w:rsidP="00942807">
      <w:pPr>
        <w:keepLines/>
        <w:numPr>
          <w:ilvl w:val="0"/>
          <w:numId w:val="26"/>
        </w:numPr>
        <w:ind w:left="887"/>
        <w:rPr>
          <w:rStyle w:val="Hipercze"/>
          <w:color w:val="auto"/>
          <w:u w:val="none"/>
        </w:rPr>
      </w:pPr>
      <w:r w:rsidRPr="00F82593">
        <w:rPr>
          <w:rStyle w:val="Hipercze"/>
          <w:color w:val="auto"/>
          <w:u w:val="none"/>
        </w:rPr>
        <w:t>obsługa sekretariatów Prezydenta, Zastępców Prezydenta, Sekre</w:t>
      </w:r>
      <w:r w:rsidR="008C5C4A" w:rsidRPr="00F82593">
        <w:rPr>
          <w:rStyle w:val="Hipercze"/>
          <w:color w:val="auto"/>
          <w:u w:val="none"/>
        </w:rPr>
        <w:t>tarza Miasta</w:t>
      </w:r>
      <w:r w:rsidR="0071237B">
        <w:rPr>
          <w:rStyle w:val="Hipercze"/>
          <w:color w:val="auto"/>
          <w:u w:val="none"/>
        </w:rPr>
        <w:t xml:space="preserve"> i </w:t>
      </w:r>
      <w:r w:rsidR="008C5C4A" w:rsidRPr="00F82593">
        <w:rPr>
          <w:rStyle w:val="Hipercze"/>
          <w:color w:val="auto"/>
          <w:u w:val="none"/>
        </w:rPr>
        <w:t>Skarbnika Miasta,</w:t>
      </w:r>
    </w:p>
    <w:p w14:paraId="101613DA" w14:textId="71D05FFE" w:rsidR="008C5C4A" w:rsidRPr="00F82593" w:rsidRDefault="008C5C4A" w:rsidP="00942807">
      <w:pPr>
        <w:keepLines/>
        <w:numPr>
          <w:ilvl w:val="0"/>
          <w:numId w:val="26"/>
        </w:numPr>
        <w:ind w:left="887"/>
      </w:pPr>
      <w:r w:rsidRPr="00F82593">
        <w:rPr>
          <w:rStyle w:val="Odwoanieprzypisudolnego"/>
        </w:rPr>
        <w:footnoteReference w:id="131"/>
      </w:r>
      <w:r w:rsidRPr="00F82593">
        <w:rPr>
          <w:rFonts w:eastAsia="Times New Roman"/>
        </w:rPr>
        <w:t>wykonywanie czynności związanych</w:t>
      </w:r>
      <w:r w:rsidR="0071237B">
        <w:rPr>
          <w:rFonts w:eastAsia="Times New Roman"/>
        </w:rPr>
        <w:t xml:space="preserve"> z </w:t>
      </w:r>
      <w:r w:rsidRPr="00F82593">
        <w:rPr>
          <w:rFonts w:eastAsia="Times New Roman"/>
        </w:rPr>
        <w:t>nadzorem merytorycznym</w:t>
      </w:r>
      <w:r w:rsidR="0071237B">
        <w:rPr>
          <w:rFonts w:eastAsia="Times New Roman"/>
        </w:rPr>
        <w:t xml:space="preserve"> i </w:t>
      </w:r>
      <w:r w:rsidRPr="00F82593">
        <w:rPr>
          <w:rFonts w:eastAsia="Times New Roman"/>
        </w:rPr>
        <w:t>organizacyjnym</w:t>
      </w:r>
      <w:r w:rsidR="0071237B">
        <w:rPr>
          <w:rFonts w:eastAsia="Times New Roman"/>
        </w:rPr>
        <w:t xml:space="preserve"> w </w:t>
      </w:r>
      <w:r w:rsidRPr="00F82593">
        <w:rPr>
          <w:rFonts w:eastAsia="Times New Roman"/>
        </w:rPr>
        <w:t>zakresie zadań statutowych nad:</w:t>
      </w:r>
    </w:p>
    <w:p w14:paraId="504AF0A8" w14:textId="77777777" w:rsidR="008C5C4A" w:rsidRPr="00F82593" w:rsidRDefault="008C5C4A" w:rsidP="00F82593">
      <w:pPr>
        <w:keepLines/>
        <w:ind w:left="887"/>
        <w:rPr>
          <w:rFonts w:eastAsia="Times New Roman"/>
        </w:rPr>
      </w:pPr>
      <w:r w:rsidRPr="00F82593">
        <w:rPr>
          <w:rFonts w:eastAsia="Times New Roman"/>
        </w:rPr>
        <w:t>- Fundacją Gdańską,</w:t>
      </w:r>
    </w:p>
    <w:p w14:paraId="65FF3F43" w14:textId="77777777" w:rsidR="008C5C4A" w:rsidRPr="00F82593" w:rsidRDefault="008C5C4A" w:rsidP="00F82593">
      <w:pPr>
        <w:keepLines/>
        <w:ind w:left="887"/>
      </w:pPr>
      <w:r w:rsidRPr="00F82593">
        <w:rPr>
          <w:rFonts w:eastAsia="Times New Roman"/>
        </w:rPr>
        <w:t>- Fundacją „Unia Metropolii Polskich”,</w:t>
      </w:r>
    </w:p>
    <w:p w14:paraId="0C2ACC34" w14:textId="5C86EDC8" w:rsidR="008C5C4A" w:rsidRPr="00F82593" w:rsidRDefault="008C5C4A" w:rsidP="00942807">
      <w:pPr>
        <w:keepLines/>
        <w:numPr>
          <w:ilvl w:val="0"/>
          <w:numId w:val="26"/>
        </w:numPr>
        <w:ind w:left="887"/>
      </w:pPr>
      <w:r w:rsidRPr="00F82593">
        <w:rPr>
          <w:rStyle w:val="Odwoanieprzypisudolnego"/>
        </w:rPr>
        <w:footnoteReference w:id="132"/>
      </w:r>
      <w:r w:rsidRPr="00F82593">
        <w:rPr>
          <w:rFonts w:eastAsia="Times New Roman"/>
        </w:rPr>
        <w:t xml:space="preserve"> wykonywanie praw</w:t>
      </w:r>
      <w:r w:rsidR="0071237B">
        <w:rPr>
          <w:rFonts w:eastAsia="Times New Roman"/>
        </w:rPr>
        <w:t xml:space="preserve"> i </w:t>
      </w:r>
      <w:r w:rsidRPr="00F82593">
        <w:rPr>
          <w:rFonts w:eastAsia="Times New Roman"/>
        </w:rPr>
        <w:t>obowiązków wynikających</w:t>
      </w:r>
      <w:r w:rsidR="0071237B">
        <w:rPr>
          <w:rFonts w:eastAsia="Times New Roman"/>
        </w:rPr>
        <w:t xml:space="preserve"> z </w:t>
      </w:r>
      <w:r w:rsidRPr="00F82593">
        <w:rPr>
          <w:rFonts w:eastAsia="Times New Roman"/>
        </w:rPr>
        <w:t>członkostwa Miasta w:</w:t>
      </w:r>
    </w:p>
    <w:p w14:paraId="56379CAA" w14:textId="77777777" w:rsidR="008C5C4A" w:rsidRPr="00F82593" w:rsidRDefault="008C5C4A" w:rsidP="00F82593">
      <w:pPr>
        <w:keepLines/>
        <w:ind w:left="887"/>
      </w:pPr>
      <w:r w:rsidRPr="00F82593">
        <w:t>- Stowarzyszeniu „Obszar Metropolitarny Gdańsk-Gdynia-Sopot”,</w:t>
      </w:r>
    </w:p>
    <w:p w14:paraId="2E820D16" w14:textId="28FD97BB" w:rsidR="008C5C4A" w:rsidRPr="00F82593" w:rsidRDefault="008C5C4A" w:rsidP="00F82593">
      <w:pPr>
        <w:keepLines/>
        <w:ind w:left="887"/>
      </w:pPr>
      <w:r w:rsidRPr="00F82593">
        <w:tab/>
        <w:t>- Stowarzyszeniu „Pomorskie</w:t>
      </w:r>
      <w:r w:rsidR="0071237B">
        <w:t xml:space="preserve"> w </w:t>
      </w:r>
      <w:r w:rsidRPr="00F82593">
        <w:t>Unii Europejskiej”,</w:t>
      </w:r>
    </w:p>
    <w:p w14:paraId="4E3CCAFA" w14:textId="4A9E3C73" w:rsidR="008C5C4A" w:rsidRPr="00F82593" w:rsidRDefault="008C5C4A" w:rsidP="00F82593">
      <w:pPr>
        <w:keepLines/>
        <w:ind w:left="887"/>
      </w:pPr>
      <w:r w:rsidRPr="00F82593">
        <w:tab/>
        <w:t>- Związku Miast</w:t>
      </w:r>
      <w:r w:rsidR="0071237B">
        <w:t xml:space="preserve"> i </w:t>
      </w:r>
      <w:r w:rsidRPr="00F82593">
        <w:t>Gmin Morskich,</w:t>
      </w:r>
    </w:p>
    <w:p w14:paraId="0D43A553" w14:textId="77777777" w:rsidR="008C5C4A" w:rsidRDefault="008C5C4A" w:rsidP="00F82593">
      <w:pPr>
        <w:keepLines/>
        <w:ind w:left="887"/>
      </w:pPr>
      <w:r w:rsidRPr="00F82593">
        <w:t>- Związku Mi</w:t>
      </w:r>
      <w:r w:rsidR="00592651" w:rsidRPr="00F82593">
        <w:t>ast Polskich;</w:t>
      </w:r>
    </w:p>
    <w:p w14:paraId="772A2615" w14:textId="77777777" w:rsidR="009F11C1" w:rsidRPr="00F82593" w:rsidRDefault="009F11C1" w:rsidP="00F82593">
      <w:pPr>
        <w:keepLines/>
        <w:ind w:left="887"/>
      </w:pPr>
    </w:p>
    <w:p w14:paraId="2B9D1D5F" w14:textId="5CDC3E94" w:rsidR="00592651" w:rsidRDefault="00592651" w:rsidP="0011633C">
      <w:pPr>
        <w:keepLines/>
      </w:pPr>
      <w:r w:rsidRPr="00F82593">
        <w:lastRenderedPageBreak/>
        <w:t>14)</w:t>
      </w:r>
      <w:r w:rsidRPr="00F82593">
        <w:rPr>
          <w:rStyle w:val="Odwoanieprzypisudolnego"/>
        </w:rPr>
        <w:footnoteReference w:id="133"/>
      </w:r>
      <w:r w:rsidR="0011633C" w:rsidRPr="0011633C">
        <w:rPr>
          <w:vertAlign w:val="superscript"/>
        </w:rPr>
        <w:t>,</w:t>
      </w:r>
      <w:r w:rsidR="0011633C">
        <w:rPr>
          <w:rStyle w:val="Odwoanieprzypisudolnego"/>
        </w:rPr>
        <w:footnoteReference w:id="134"/>
      </w:r>
      <w:r w:rsidRPr="00F82593">
        <w:rPr>
          <w:b/>
          <w:sz w:val="22"/>
          <w:szCs w:val="22"/>
        </w:rPr>
        <w:t xml:space="preserve"> </w:t>
      </w:r>
      <w:r w:rsidR="0011633C" w:rsidRPr="0071237B">
        <w:rPr>
          <w:bCs/>
          <w:i/>
          <w:iCs/>
          <w:sz w:val="22"/>
          <w:szCs w:val="22"/>
        </w:rPr>
        <w:t>(</w:t>
      </w:r>
      <w:r w:rsidR="0011633C" w:rsidRPr="0071237B">
        <w:rPr>
          <w:bCs/>
          <w:i/>
          <w:iCs/>
        </w:rPr>
        <w:t>uchylony)</w:t>
      </w:r>
    </w:p>
    <w:p w14:paraId="480F18CE" w14:textId="77777777" w:rsidR="003B0FC5" w:rsidRDefault="003B0FC5" w:rsidP="003B0FC5">
      <w:pPr>
        <w:pStyle w:val="Akapitzlist"/>
        <w:keepLines/>
        <w:ind w:left="1134"/>
      </w:pPr>
    </w:p>
    <w:p w14:paraId="281DF021" w14:textId="1961E98E" w:rsidR="002C1B57" w:rsidRPr="004903C4" w:rsidRDefault="003B502D" w:rsidP="002C1B57">
      <w:pPr>
        <w:keepLines/>
      </w:pPr>
      <w:r w:rsidRPr="004903C4">
        <w:t xml:space="preserve">15) </w:t>
      </w:r>
      <w:r w:rsidRPr="004903C4">
        <w:rPr>
          <w:rStyle w:val="Odwoanieprzypisudolnego"/>
        </w:rPr>
        <w:footnoteReference w:id="135"/>
      </w:r>
      <w:r w:rsidR="00C22982" w:rsidRPr="004903C4">
        <w:rPr>
          <w:rFonts w:eastAsia="Times New Roman"/>
          <w:b/>
          <w:bCs/>
        </w:rPr>
        <w:t xml:space="preserve"> Referat Koordynacji Polityki Bezpieczeństwa</w:t>
      </w:r>
      <w:r w:rsidR="00C22982" w:rsidRPr="004903C4">
        <w:rPr>
          <w:rFonts w:eastAsia="Times New Roman"/>
        </w:rPr>
        <w:t>, do zadań którego należy:</w:t>
      </w:r>
    </w:p>
    <w:p w14:paraId="020FCE14" w14:textId="44E3A4FB" w:rsidR="004903C4" w:rsidRPr="004903C4" w:rsidRDefault="004903C4" w:rsidP="00942807">
      <w:pPr>
        <w:pStyle w:val="Akapitzlist"/>
        <w:numPr>
          <w:ilvl w:val="0"/>
          <w:numId w:val="96"/>
        </w:numPr>
      </w:pPr>
      <w:r w:rsidRPr="004903C4">
        <w:rPr>
          <w:bCs/>
        </w:rPr>
        <w:t>koordynowanie spraw dotyczących funkcjonowania Polityki Antykorupcyjnej</w:t>
      </w:r>
      <w:r w:rsidR="0071237B">
        <w:rPr>
          <w:bCs/>
        </w:rPr>
        <w:t xml:space="preserve"> w </w:t>
      </w:r>
      <w:r w:rsidRPr="004903C4">
        <w:rPr>
          <w:bCs/>
        </w:rPr>
        <w:t>Urzędzie,</w:t>
      </w:r>
      <w:r w:rsidR="0071237B">
        <w:rPr>
          <w:bCs/>
        </w:rPr>
        <w:t xml:space="preserve"> w </w:t>
      </w:r>
      <w:r w:rsidRPr="004903C4">
        <w:rPr>
          <w:bCs/>
        </w:rPr>
        <w:t>tym przyjmowanie zgłoszeń</w:t>
      </w:r>
      <w:r w:rsidR="0071237B">
        <w:rPr>
          <w:bCs/>
        </w:rPr>
        <w:t xml:space="preserve"> i </w:t>
      </w:r>
      <w:r w:rsidRPr="004903C4">
        <w:rPr>
          <w:bCs/>
        </w:rPr>
        <w:t>prowadzenie zbiorczego rejestru zgłoszonych incydentów</w:t>
      </w:r>
      <w:r w:rsidR="0071237B">
        <w:rPr>
          <w:bCs/>
        </w:rPr>
        <w:t xml:space="preserve"> o </w:t>
      </w:r>
      <w:r w:rsidRPr="004903C4">
        <w:rPr>
          <w:bCs/>
        </w:rPr>
        <w:t>charakterze korupcyjnym,</w:t>
      </w:r>
    </w:p>
    <w:p w14:paraId="33618A77" w14:textId="286680AC" w:rsidR="004903C4" w:rsidRPr="004903C4" w:rsidRDefault="004903C4" w:rsidP="00942807">
      <w:pPr>
        <w:pStyle w:val="Akapitzlist"/>
        <w:numPr>
          <w:ilvl w:val="0"/>
          <w:numId w:val="96"/>
        </w:numPr>
      </w:pPr>
      <w:r w:rsidRPr="004903C4">
        <w:t>analizowanie zgłoszeń mających znamiona podejrzenia nadużyć lub/oraz nieprawidłowości, a</w:t>
      </w:r>
      <w:r w:rsidR="0071237B">
        <w:t xml:space="preserve"> w </w:t>
      </w:r>
      <w:r w:rsidRPr="004903C4">
        <w:t>szczególności:</w:t>
      </w:r>
    </w:p>
    <w:p w14:paraId="4009CFB9" w14:textId="77777777" w:rsidR="004903C4" w:rsidRPr="004903C4" w:rsidRDefault="004903C4" w:rsidP="00942807">
      <w:pPr>
        <w:pStyle w:val="Akapitzlist"/>
        <w:numPr>
          <w:ilvl w:val="0"/>
          <w:numId w:val="97"/>
        </w:numPr>
      </w:pPr>
      <w:r w:rsidRPr="004903C4">
        <w:t>przeprowadzanie postępowań weryfikacyjnych/wyjaśniających,</w:t>
      </w:r>
    </w:p>
    <w:p w14:paraId="5372CA8A" w14:textId="1812AAE1" w:rsidR="004903C4" w:rsidRPr="004903C4" w:rsidRDefault="004903C4" w:rsidP="00942807">
      <w:pPr>
        <w:pStyle w:val="Akapitzlist"/>
        <w:numPr>
          <w:ilvl w:val="0"/>
          <w:numId w:val="97"/>
        </w:numPr>
      </w:pPr>
      <w:r w:rsidRPr="004903C4">
        <w:t>przedstawianie Prezydentowi rekomendacji</w:t>
      </w:r>
      <w:r w:rsidR="0071237B">
        <w:t xml:space="preserve"> w </w:t>
      </w:r>
      <w:r w:rsidRPr="004903C4">
        <w:t>zakresie podejmowania dalszych działań,</w:t>
      </w:r>
    </w:p>
    <w:p w14:paraId="75D10445" w14:textId="77777777" w:rsidR="004903C4" w:rsidRPr="004903C4" w:rsidRDefault="004903C4" w:rsidP="00942807">
      <w:pPr>
        <w:pStyle w:val="Akapitzlist"/>
        <w:numPr>
          <w:ilvl w:val="0"/>
          <w:numId w:val="97"/>
        </w:numPr>
      </w:pPr>
      <w:r w:rsidRPr="004903C4">
        <w:t>opracowywanie następczych działań korygujących – zaleceń naprawczych,</w:t>
      </w:r>
    </w:p>
    <w:p w14:paraId="6E9DB9BC" w14:textId="52422899" w:rsidR="004903C4" w:rsidRPr="004903C4" w:rsidRDefault="004903C4" w:rsidP="00942807">
      <w:pPr>
        <w:pStyle w:val="Akapitzlist"/>
        <w:numPr>
          <w:ilvl w:val="0"/>
          <w:numId w:val="96"/>
        </w:numPr>
      </w:pPr>
      <w:r w:rsidRPr="004903C4">
        <w:t>współpraca</w:t>
      </w:r>
      <w:r w:rsidR="0071237B">
        <w:t xml:space="preserve"> z </w:t>
      </w:r>
      <w:r w:rsidRPr="004903C4">
        <w:t>właściwymi organami ścigania</w:t>
      </w:r>
      <w:r w:rsidR="0071237B">
        <w:t xml:space="preserve"> w </w:t>
      </w:r>
      <w:r w:rsidRPr="004903C4">
        <w:t>przypadku podejrzenia wystąpienia nadużyć,</w:t>
      </w:r>
      <w:r w:rsidR="0071237B">
        <w:t xml:space="preserve"> w </w:t>
      </w:r>
      <w:r w:rsidRPr="004903C4">
        <w:t>tym korupcji,</w:t>
      </w:r>
      <w:r w:rsidR="0071237B">
        <w:t xml:space="preserve"> w </w:t>
      </w:r>
      <w:r w:rsidRPr="004903C4">
        <w:t>Urzędzie</w:t>
      </w:r>
      <w:r w:rsidR="0071237B">
        <w:t xml:space="preserve"> i </w:t>
      </w:r>
      <w:r w:rsidRPr="004903C4">
        <w:t>jednostkach organizacyjnych Miasta,</w:t>
      </w:r>
    </w:p>
    <w:p w14:paraId="33EB4614" w14:textId="27F7B302" w:rsidR="004903C4" w:rsidRPr="004903C4" w:rsidRDefault="004903C4" w:rsidP="00942807">
      <w:pPr>
        <w:pStyle w:val="Akapitzlist"/>
        <w:numPr>
          <w:ilvl w:val="0"/>
          <w:numId w:val="96"/>
        </w:numPr>
      </w:pPr>
      <w:r w:rsidRPr="004903C4">
        <w:t>monitorowanie realizacji wprowadzonych zaleceń naprawczych</w:t>
      </w:r>
      <w:r w:rsidR="0071237B">
        <w:t xml:space="preserve"> i </w:t>
      </w:r>
      <w:r w:rsidRPr="004903C4">
        <w:t>sposobu usuwania skutków wykrytych nieprawidłowości,</w:t>
      </w:r>
    </w:p>
    <w:p w14:paraId="63EC2C94" w14:textId="0B733BAB" w:rsidR="004903C4" w:rsidRPr="004903C4" w:rsidRDefault="004903C4" w:rsidP="00942807">
      <w:pPr>
        <w:pStyle w:val="Akapitzlist"/>
        <w:numPr>
          <w:ilvl w:val="0"/>
          <w:numId w:val="96"/>
        </w:numPr>
      </w:pPr>
      <w:r w:rsidRPr="004903C4">
        <w:t>koordynowanie systemu zgłaszania naruszenia prawa, a</w:t>
      </w:r>
      <w:r w:rsidR="0071237B">
        <w:t xml:space="preserve"> w </w:t>
      </w:r>
      <w:r w:rsidRPr="004903C4">
        <w:t>szczególności:</w:t>
      </w:r>
    </w:p>
    <w:p w14:paraId="76771642" w14:textId="2BD49787" w:rsidR="004903C4" w:rsidRPr="004903C4" w:rsidRDefault="004903C4" w:rsidP="00942807">
      <w:pPr>
        <w:pStyle w:val="Akapitzlist"/>
        <w:numPr>
          <w:ilvl w:val="0"/>
          <w:numId w:val="98"/>
        </w:numPr>
      </w:pPr>
      <w:r w:rsidRPr="004903C4">
        <w:t>opracowanie regulaminu</w:t>
      </w:r>
      <w:r w:rsidR="0071237B">
        <w:t xml:space="preserve"> i </w:t>
      </w:r>
      <w:r w:rsidRPr="004903C4">
        <w:t xml:space="preserve">procedur postępowań wyjaśniających, </w:t>
      </w:r>
    </w:p>
    <w:p w14:paraId="519DE2C7" w14:textId="63A7D8C2" w:rsidR="004903C4" w:rsidRPr="004903C4" w:rsidRDefault="004903C4" w:rsidP="00942807">
      <w:pPr>
        <w:pStyle w:val="Akapitzlist"/>
        <w:numPr>
          <w:ilvl w:val="0"/>
          <w:numId w:val="98"/>
        </w:numPr>
      </w:pPr>
      <w:r w:rsidRPr="004903C4">
        <w:t>opracowanie</w:t>
      </w:r>
      <w:r w:rsidR="0071237B">
        <w:t xml:space="preserve"> i </w:t>
      </w:r>
      <w:r w:rsidRPr="004903C4">
        <w:t>prowadzenie rejestru zgłoszeń oraz wprowadzonych działań następczych,</w:t>
      </w:r>
    </w:p>
    <w:p w14:paraId="3111CF6D" w14:textId="77777777" w:rsidR="004903C4" w:rsidRPr="004903C4" w:rsidRDefault="004903C4" w:rsidP="00942807">
      <w:pPr>
        <w:pStyle w:val="Akapitzlist"/>
        <w:numPr>
          <w:ilvl w:val="0"/>
          <w:numId w:val="98"/>
        </w:numPr>
      </w:pPr>
      <w:r w:rsidRPr="004903C4">
        <w:t>zarządzanie kanałami zgłoszeń zapewniających zgłaszającym zachowanie poufności,</w:t>
      </w:r>
    </w:p>
    <w:p w14:paraId="134F47FD" w14:textId="61FF774D" w:rsidR="004903C4" w:rsidRPr="004903C4" w:rsidRDefault="004903C4" w:rsidP="00942807">
      <w:pPr>
        <w:pStyle w:val="Akapitzlist"/>
        <w:numPr>
          <w:ilvl w:val="0"/>
          <w:numId w:val="96"/>
        </w:numPr>
      </w:pPr>
      <w:r w:rsidRPr="004903C4">
        <w:t>kompleksowa koordynacja działań związanych</w:t>
      </w:r>
      <w:r w:rsidR="0071237B">
        <w:t xml:space="preserve"> z </w:t>
      </w:r>
      <w:r w:rsidRPr="004903C4">
        <w:t>kontrolami zewnętrznymi przeprowadzanymi</w:t>
      </w:r>
      <w:r w:rsidR="0071237B">
        <w:t xml:space="preserve"> w </w:t>
      </w:r>
      <w:r w:rsidRPr="004903C4">
        <w:t>Urzędzie przez: organa ścigania,</w:t>
      </w:r>
      <w:r w:rsidR="0071237B">
        <w:t xml:space="preserve"> w </w:t>
      </w:r>
      <w:r w:rsidRPr="004903C4">
        <w:t>tym prokuraturę, CBA, policyjne wydziały ds. walki</w:t>
      </w:r>
      <w:r w:rsidR="0071237B">
        <w:t xml:space="preserve"> z </w:t>
      </w:r>
      <w:r w:rsidRPr="004903C4">
        <w:t>przestępczością zorganizowaną</w:t>
      </w:r>
      <w:r w:rsidR="0071237B">
        <w:t xml:space="preserve"> i </w:t>
      </w:r>
      <w:r w:rsidRPr="004903C4">
        <w:t>korupcją oraz kontroli przeprowadzanych przez posłów, senatorów lub radnych Miasta,</w:t>
      </w:r>
    </w:p>
    <w:p w14:paraId="63898202" w14:textId="7EFEDE47" w:rsidR="004903C4" w:rsidRPr="004903C4" w:rsidRDefault="004903C4" w:rsidP="00942807">
      <w:pPr>
        <w:pStyle w:val="Akapitzlist"/>
        <w:numPr>
          <w:ilvl w:val="0"/>
          <w:numId w:val="96"/>
        </w:numPr>
      </w:pPr>
      <w:r w:rsidRPr="004903C4">
        <w:t>udział</w:t>
      </w:r>
      <w:r w:rsidR="0071237B">
        <w:t xml:space="preserve"> w </w:t>
      </w:r>
      <w:r w:rsidRPr="004903C4">
        <w:t>czynnościach kontrolnych wykonywanych</w:t>
      </w:r>
      <w:r w:rsidR="0071237B">
        <w:t xml:space="preserve"> w </w:t>
      </w:r>
      <w:r w:rsidRPr="004903C4">
        <w:t>Urzędzie przez zewnętrzne podmioty kontrolne,</w:t>
      </w:r>
      <w:r w:rsidR="0071237B">
        <w:t xml:space="preserve"> o </w:t>
      </w:r>
      <w:r w:rsidRPr="004903C4">
        <w:t>których mowa</w:t>
      </w:r>
      <w:r w:rsidR="0071237B">
        <w:t xml:space="preserve"> w </w:t>
      </w:r>
      <w:r w:rsidRPr="004903C4">
        <w:t xml:space="preserve">lit. f </w:t>
      </w:r>
      <w:r w:rsidRPr="004903C4">
        <w:rPr>
          <w:bCs/>
        </w:rPr>
        <w:t>oraz monitorowanie realizacji zaleceń</w:t>
      </w:r>
      <w:r w:rsidR="0071237B">
        <w:rPr>
          <w:bCs/>
        </w:rPr>
        <w:t xml:space="preserve"> i </w:t>
      </w:r>
      <w:r w:rsidRPr="004903C4">
        <w:rPr>
          <w:bCs/>
        </w:rPr>
        <w:t>wniosków pokontrolnych</w:t>
      </w:r>
      <w:r w:rsidR="0071237B">
        <w:rPr>
          <w:bCs/>
        </w:rPr>
        <w:t xml:space="preserve"> z </w:t>
      </w:r>
      <w:r w:rsidRPr="004903C4">
        <w:rPr>
          <w:bCs/>
        </w:rPr>
        <w:t xml:space="preserve">nich wynikających, </w:t>
      </w:r>
    </w:p>
    <w:p w14:paraId="2D4D8369" w14:textId="3D945551" w:rsidR="004903C4" w:rsidRPr="004903C4" w:rsidRDefault="004903C4" w:rsidP="00942807">
      <w:pPr>
        <w:pStyle w:val="Akapitzlist"/>
        <w:numPr>
          <w:ilvl w:val="0"/>
          <w:numId w:val="96"/>
        </w:numPr>
      </w:pPr>
      <w:r w:rsidRPr="004903C4">
        <w:rPr>
          <w:bCs/>
        </w:rPr>
        <w:t>przygotowanie, we współpracy</w:t>
      </w:r>
      <w:r w:rsidR="0071237B">
        <w:rPr>
          <w:bCs/>
        </w:rPr>
        <w:t xml:space="preserve"> z </w:t>
      </w:r>
      <w:r w:rsidRPr="004903C4">
        <w:rPr>
          <w:bCs/>
        </w:rPr>
        <w:t>wydziałami merytorycznymi, projektów stanowisk/odpowiedzi Prezydenta do zewnętrznych organów kontroli,</w:t>
      </w:r>
    </w:p>
    <w:p w14:paraId="11B71037" w14:textId="02CAC405" w:rsidR="004903C4" w:rsidRPr="004903C4" w:rsidRDefault="004903C4" w:rsidP="00942807">
      <w:pPr>
        <w:pStyle w:val="Akapitzlist"/>
        <w:numPr>
          <w:ilvl w:val="0"/>
          <w:numId w:val="96"/>
        </w:numPr>
      </w:pPr>
      <w:r w:rsidRPr="004903C4">
        <w:t>stworzenie, prowadzenie</w:t>
      </w:r>
      <w:r w:rsidR="0071237B">
        <w:t xml:space="preserve"> i </w:t>
      </w:r>
      <w:r w:rsidRPr="004903C4">
        <w:t>aktualizowanie centralnej bazy danych kontroli przeprowadzanych przez zewnętrzne organy kontrolne,</w:t>
      </w:r>
    </w:p>
    <w:p w14:paraId="36F5C2E1" w14:textId="1072DD37" w:rsidR="004903C4" w:rsidRPr="004903C4" w:rsidRDefault="004903C4" w:rsidP="00942807">
      <w:pPr>
        <w:pStyle w:val="Akapitzlist"/>
        <w:numPr>
          <w:ilvl w:val="0"/>
          <w:numId w:val="96"/>
        </w:numPr>
      </w:pPr>
      <w:r w:rsidRPr="004903C4">
        <w:t>prowadzenie centralnego wykazu udzielanych informacji</w:t>
      </w:r>
      <w:r w:rsidR="0071237B">
        <w:t xml:space="preserve"> i </w:t>
      </w:r>
      <w:r w:rsidRPr="004903C4">
        <w:t>udostępnianych dokumentów radnym Miasta,</w:t>
      </w:r>
    </w:p>
    <w:p w14:paraId="0D4214B9" w14:textId="5D6122A6" w:rsidR="004903C4" w:rsidRPr="004903C4" w:rsidRDefault="004903C4" w:rsidP="00942807">
      <w:pPr>
        <w:pStyle w:val="Akapitzlist"/>
        <w:numPr>
          <w:ilvl w:val="0"/>
          <w:numId w:val="96"/>
        </w:numPr>
      </w:pPr>
      <w:r w:rsidRPr="004903C4">
        <w:t>organizowanie szkoleń</w:t>
      </w:r>
      <w:r w:rsidR="0071237B">
        <w:t xml:space="preserve"> w </w:t>
      </w:r>
      <w:r w:rsidRPr="004903C4">
        <w:t>zakresie współpracy Urzędu</w:t>
      </w:r>
      <w:r w:rsidR="0071237B">
        <w:t xml:space="preserve"> z </w:t>
      </w:r>
      <w:r w:rsidRPr="004903C4">
        <w:t>instytucjami</w:t>
      </w:r>
      <w:r w:rsidR="0071237B">
        <w:t xml:space="preserve"> i </w:t>
      </w:r>
      <w:r w:rsidRPr="004903C4">
        <w:t>organami przeprowadzającymi kontrole</w:t>
      </w:r>
      <w:r w:rsidR="0071237B">
        <w:t xml:space="preserve"> w </w:t>
      </w:r>
      <w:r w:rsidRPr="004903C4">
        <w:t>Urzędzie,</w:t>
      </w:r>
    </w:p>
    <w:p w14:paraId="3B21AEA9" w14:textId="232BD150" w:rsidR="004903C4" w:rsidRPr="004903C4" w:rsidRDefault="004903C4" w:rsidP="00942807">
      <w:pPr>
        <w:pStyle w:val="Akapitzlist"/>
        <w:numPr>
          <w:ilvl w:val="0"/>
          <w:numId w:val="96"/>
        </w:numPr>
      </w:pPr>
      <w:r w:rsidRPr="004903C4">
        <w:t>p</w:t>
      </w:r>
      <w:r w:rsidRPr="004903C4">
        <w:rPr>
          <w:bCs/>
        </w:rPr>
        <w:t>rzedstawianie Prezydentowi informacji</w:t>
      </w:r>
      <w:r w:rsidR="0071237B">
        <w:rPr>
          <w:bCs/>
        </w:rPr>
        <w:t xml:space="preserve"> o </w:t>
      </w:r>
      <w:r w:rsidRPr="004903C4">
        <w:rPr>
          <w:bCs/>
        </w:rPr>
        <w:t>niewykonaniu bądź</w:t>
      </w:r>
      <w:r w:rsidR="0071237B">
        <w:rPr>
          <w:bCs/>
        </w:rPr>
        <w:t xml:space="preserve"> o </w:t>
      </w:r>
      <w:r w:rsidRPr="004903C4">
        <w:rPr>
          <w:bCs/>
        </w:rPr>
        <w:t>nieprawidłowym wykonaniu zaleceń pokontrolnych,</w:t>
      </w:r>
      <w:r w:rsidR="0071237B">
        <w:rPr>
          <w:bCs/>
        </w:rPr>
        <w:t xml:space="preserve"> w </w:t>
      </w:r>
      <w:r w:rsidRPr="004903C4">
        <w:rPr>
          <w:bCs/>
        </w:rPr>
        <w:t>zakresie kontroli zewnętrznych, przeprowadzonych przez podmioty,</w:t>
      </w:r>
      <w:r w:rsidR="0071237B">
        <w:rPr>
          <w:bCs/>
        </w:rPr>
        <w:t xml:space="preserve"> o </w:t>
      </w:r>
      <w:r w:rsidRPr="004903C4">
        <w:rPr>
          <w:bCs/>
        </w:rPr>
        <w:t>których mowa</w:t>
      </w:r>
      <w:r w:rsidR="0071237B">
        <w:rPr>
          <w:bCs/>
        </w:rPr>
        <w:t xml:space="preserve"> w </w:t>
      </w:r>
      <w:r w:rsidRPr="004903C4">
        <w:rPr>
          <w:bCs/>
        </w:rPr>
        <w:t>lit. f,</w:t>
      </w:r>
    </w:p>
    <w:p w14:paraId="16365EBE" w14:textId="77777777" w:rsidR="004903C4" w:rsidRPr="004903C4" w:rsidRDefault="004903C4" w:rsidP="00942807">
      <w:pPr>
        <w:pStyle w:val="Akapitzlist"/>
        <w:numPr>
          <w:ilvl w:val="0"/>
          <w:numId w:val="96"/>
        </w:numPr>
      </w:pPr>
      <w:r w:rsidRPr="004903C4">
        <w:rPr>
          <w:bCs/>
        </w:rPr>
        <w:t>nadzorowanie książki kontroli zewnętrznych Urzędu,</w:t>
      </w:r>
    </w:p>
    <w:p w14:paraId="3EDD4E3B" w14:textId="02FEC808" w:rsidR="004903C4" w:rsidRPr="004903C4" w:rsidRDefault="004903C4" w:rsidP="00942807">
      <w:pPr>
        <w:pStyle w:val="Akapitzlist"/>
        <w:numPr>
          <w:ilvl w:val="0"/>
          <w:numId w:val="96"/>
        </w:numPr>
      </w:pPr>
      <w:r w:rsidRPr="004903C4">
        <w:lastRenderedPageBreak/>
        <w:t>pozyskiwanie</w:t>
      </w:r>
      <w:r w:rsidR="0071237B">
        <w:t xml:space="preserve"> i </w:t>
      </w:r>
      <w:r w:rsidRPr="004903C4">
        <w:t>analizowanie informacji</w:t>
      </w:r>
      <w:r w:rsidR="0071237B">
        <w:t xml:space="preserve"> o </w:t>
      </w:r>
      <w:r w:rsidRPr="004903C4">
        <w:t>Mieście</w:t>
      </w:r>
      <w:r w:rsidR="0071237B">
        <w:t xml:space="preserve"> w </w:t>
      </w:r>
      <w:r w:rsidRPr="004903C4">
        <w:t xml:space="preserve">celu zidentyfikowania potencjalnie kryzysowych sytuacji, </w:t>
      </w:r>
    </w:p>
    <w:p w14:paraId="4B0EF18B" w14:textId="2CF90084" w:rsidR="004903C4" w:rsidRDefault="004903C4" w:rsidP="00942807">
      <w:pPr>
        <w:pStyle w:val="Akapitzlist"/>
        <w:numPr>
          <w:ilvl w:val="0"/>
          <w:numId w:val="96"/>
        </w:numPr>
      </w:pPr>
      <w:r w:rsidRPr="004903C4">
        <w:t>prowadzenie</w:t>
      </w:r>
      <w:r w:rsidR="0071237B">
        <w:t xml:space="preserve"> i </w:t>
      </w:r>
      <w:r w:rsidRPr="004903C4">
        <w:t>aktualizowanie (przy współpracy wydziałów merytorycznych) wykazu, składanych przez Miasto, zawiadomień</w:t>
      </w:r>
      <w:r w:rsidR="0071237B">
        <w:t xml:space="preserve"> o </w:t>
      </w:r>
      <w:r w:rsidRPr="004903C4">
        <w:t>możliwości popełnienia przestępstwa</w:t>
      </w:r>
      <w:r w:rsidR="0011633C">
        <w:t>,</w:t>
      </w:r>
    </w:p>
    <w:p w14:paraId="5D1B176F" w14:textId="6873BCD5" w:rsidR="0011633C" w:rsidRDefault="0011633C" w:rsidP="00942807">
      <w:pPr>
        <w:pStyle w:val="Akapitzlist"/>
        <w:numPr>
          <w:ilvl w:val="0"/>
          <w:numId w:val="96"/>
        </w:numPr>
      </w:pPr>
      <w:r>
        <w:rPr>
          <w:rStyle w:val="Odwoanieprzypisudolnego"/>
        </w:rPr>
        <w:footnoteReference w:id="136"/>
      </w:r>
      <w:r w:rsidR="006D3C36" w:rsidRPr="006D3C36">
        <w:t>zapewnienie ochrony informacji niejawnych,</w:t>
      </w:r>
      <w:r w:rsidR="0071237B">
        <w:t xml:space="preserve"> w </w:t>
      </w:r>
      <w:r w:rsidR="006D3C36" w:rsidRPr="006D3C36">
        <w:t>tym stosowania środków bezpieczeństwa fizycznego</w:t>
      </w:r>
      <w:r>
        <w:t xml:space="preserve"> ,</w:t>
      </w:r>
    </w:p>
    <w:p w14:paraId="694AD5FD" w14:textId="5DD322DE" w:rsidR="0011633C" w:rsidRDefault="0011633C" w:rsidP="00942807">
      <w:pPr>
        <w:pStyle w:val="Akapitzlist"/>
        <w:numPr>
          <w:ilvl w:val="0"/>
          <w:numId w:val="96"/>
        </w:numPr>
      </w:pPr>
      <w:r>
        <w:rPr>
          <w:rStyle w:val="Odwoanieprzypisudolnego"/>
        </w:rPr>
        <w:footnoteReference w:id="137"/>
      </w:r>
      <w:r w:rsidR="00BC5EE1" w:rsidRPr="00BC5EE1">
        <w:t>zapewnienie ochrony systemów teleinformatycznych,</w:t>
      </w:r>
      <w:r w:rsidR="0071237B">
        <w:t xml:space="preserve"> w </w:t>
      </w:r>
      <w:r w:rsidR="00BC5EE1" w:rsidRPr="00BC5EE1">
        <w:t>których są przetwarzane informacje niejawne</w:t>
      </w:r>
      <w:r>
        <w:t xml:space="preserve"> ,</w:t>
      </w:r>
    </w:p>
    <w:p w14:paraId="64B24D44" w14:textId="4044B644" w:rsidR="0011633C" w:rsidRDefault="0011633C" w:rsidP="00942807">
      <w:pPr>
        <w:pStyle w:val="Akapitzlist"/>
        <w:numPr>
          <w:ilvl w:val="0"/>
          <w:numId w:val="96"/>
        </w:numPr>
      </w:pPr>
      <w:r>
        <w:rPr>
          <w:rStyle w:val="Odwoanieprzypisudolnego"/>
        </w:rPr>
        <w:footnoteReference w:id="138"/>
      </w:r>
      <w:r w:rsidR="006D5E92" w:rsidRPr="006D5E92">
        <w:t>zarządzanie ryzykiem bezpieczeństwa informacji niejawnych,</w:t>
      </w:r>
      <w:r w:rsidR="0071237B">
        <w:t xml:space="preserve"> w </w:t>
      </w:r>
      <w:r w:rsidR="006D5E92" w:rsidRPr="006D5E92">
        <w:t>szczególności szacowanie ryzyka</w:t>
      </w:r>
      <w:r>
        <w:t>,</w:t>
      </w:r>
    </w:p>
    <w:p w14:paraId="62AAF582" w14:textId="7098017D" w:rsidR="0011633C" w:rsidRDefault="0011633C" w:rsidP="00942807">
      <w:pPr>
        <w:pStyle w:val="Akapitzlist"/>
        <w:numPr>
          <w:ilvl w:val="0"/>
          <w:numId w:val="96"/>
        </w:numPr>
      </w:pPr>
      <w:r>
        <w:rPr>
          <w:rStyle w:val="Odwoanieprzypisudolnego"/>
        </w:rPr>
        <w:footnoteReference w:id="139"/>
      </w:r>
      <w:r>
        <w:t xml:space="preserve"> </w:t>
      </w:r>
      <w:r w:rsidR="00D4770D" w:rsidRPr="00D4770D">
        <w:t>kontrola ochrony informacji niejawnych oraz przestrzegania przepisów</w:t>
      </w:r>
      <w:r w:rsidR="0071237B">
        <w:t xml:space="preserve"> o </w:t>
      </w:r>
      <w:r w:rsidR="00D4770D" w:rsidRPr="00D4770D">
        <w:t>ochronie tych informacji,</w:t>
      </w:r>
      <w:r w:rsidR="0071237B">
        <w:t xml:space="preserve"> w </w:t>
      </w:r>
      <w:r w:rsidR="00D4770D" w:rsidRPr="00D4770D">
        <w:t>szczególności okresowa kontrola ewidencji materiałów</w:t>
      </w:r>
      <w:r w:rsidR="0071237B">
        <w:t xml:space="preserve"> i </w:t>
      </w:r>
      <w:r w:rsidR="00D4770D" w:rsidRPr="00D4770D">
        <w:t>obiegu dokumentów</w:t>
      </w:r>
      <w:r>
        <w:t>,</w:t>
      </w:r>
    </w:p>
    <w:p w14:paraId="33262645" w14:textId="1B40E8DD" w:rsidR="0011633C" w:rsidRDefault="0011633C" w:rsidP="00942807">
      <w:pPr>
        <w:pStyle w:val="Akapitzlist"/>
        <w:numPr>
          <w:ilvl w:val="0"/>
          <w:numId w:val="96"/>
        </w:numPr>
      </w:pPr>
      <w:r>
        <w:rPr>
          <w:rStyle w:val="Odwoanieprzypisudolnego"/>
        </w:rPr>
        <w:footnoteReference w:id="140"/>
      </w:r>
      <w:r w:rsidR="00D506EF" w:rsidRPr="00D506EF">
        <w:t>opracowywanie, aktualizowanie</w:t>
      </w:r>
      <w:r w:rsidR="0071237B">
        <w:t xml:space="preserve"> i </w:t>
      </w:r>
      <w:r w:rsidR="00D506EF" w:rsidRPr="00D506EF">
        <w:t>nadzorowanie realizacji planu ochrony informacji niejawnych</w:t>
      </w:r>
      <w:r w:rsidR="0071237B">
        <w:t xml:space="preserve"> w </w:t>
      </w:r>
      <w:r w:rsidR="00D506EF" w:rsidRPr="00D506EF">
        <w:t>Urzędzie</w:t>
      </w:r>
      <w:r>
        <w:t xml:space="preserve"> ,</w:t>
      </w:r>
    </w:p>
    <w:p w14:paraId="29BD4A1F" w14:textId="304428D3" w:rsidR="0011633C" w:rsidRDefault="0011633C" w:rsidP="00942807">
      <w:pPr>
        <w:pStyle w:val="Akapitzlist"/>
        <w:numPr>
          <w:ilvl w:val="0"/>
          <w:numId w:val="96"/>
        </w:numPr>
      </w:pPr>
      <w:r>
        <w:rPr>
          <w:rStyle w:val="Odwoanieprzypisudolnego"/>
        </w:rPr>
        <w:footnoteReference w:id="141"/>
      </w:r>
      <w:r w:rsidR="004F357C" w:rsidRPr="004F357C">
        <w:t>prowadzenie szkoleń</w:t>
      </w:r>
      <w:r w:rsidR="0071237B">
        <w:t xml:space="preserve"> w </w:t>
      </w:r>
      <w:r w:rsidR="004F357C" w:rsidRPr="004F357C">
        <w:t>zakresie ochrony informacji niejawnych</w:t>
      </w:r>
      <w:r>
        <w:t>,</w:t>
      </w:r>
    </w:p>
    <w:p w14:paraId="15966266" w14:textId="4CB1F54B" w:rsidR="0011633C" w:rsidRDefault="0011633C" w:rsidP="00942807">
      <w:pPr>
        <w:pStyle w:val="Akapitzlist"/>
        <w:numPr>
          <w:ilvl w:val="0"/>
          <w:numId w:val="96"/>
        </w:numPr>
      </w:pPr>
      <w:r>
        <w:rPr>
          <w:rStyle w:val="Odwoanieprzypisudolnego"/>
        </w:rPr>
        <w:footnoteReference w:id="142"/>
      </w:r>
      <w:r w:rsidR="00AE7D86" w:rsidRPr="00AE7D86">
        <w:t>prowadzenie zwykłych oraz kontrolnych postępowań sprawdzających</w:t>
      </w:r>
      <w:r>
        <w:t>,</w:t>
      </w:r>
    </w:p>
    <w:p w14:paraId="18C97BB1" w14:textId="37212611" w:rsidR="0011633C" w:rsidRDefault="0011633C" w:rsidP="00942807">
      <w:pPr>
        <w:pStyle w:val="Akapitzlist"/>
        <w:numPr>
          <w:ilvl w:val="0"/>
          <w:numId w:val="96"/>
        </w:numPr>
      </w:pPr>
      <w:r>
        <w:rPr>
          <w:rStyle w:val="Odwoanieprzypisudolnego"/>
        </w:rPr>
        <w:footnoteReference w:id="143"/>
      </w:r>
      <w:r w:rsidR="00616E58" w:rsidRPr="00616E58">
        <w:t>prowadzenie</w:t>
      </w:r>
      <w:r w:rsidR="0071237B">
        <w:t xml:space="preserve"> i </w:t>
      </w:r>
      <w:r w:rsidR="00616E58" w:rsidRPr="00616E58">
        <w:t>aktualizacja wykazu osób, które posiadają uprawnienia do dostępu do informacji niejawnych oraz osób, którym odmówiono wydania poświadczenia bezpieczeństwa lub je cofnięto</w:t>
      </w:r>
      <w:r>
        <w:t>,</w:t>
      </w:r>
    </w:p>
    <w:p w14:paraId="4C87DC45" w14:textId="0A57F2A7" w:rsidR="0011633C" w:rsidRDefault="0011633C" w:rsidP="00942807">
      <w:pPr>
        <w:pStyle w:val="Akapitzlist"/>
        <w:numPr>
          <w:ilvl w:val="0"/>
          <w:numId w:val="96"/>
        </w:numPr>
      </w:pPr>
      <w:r>
        <w:rPr>
          <w:rStyle w:val="Odwoanieprzypisudolnego"/>
        </w:rPr>
        <w:footnoteReference w:id="144"/>
      </w:r>
      <w:r w:rsidR="00570D8E" w:rsidRPr="00570D8E">
        <w:t>przekazywanie, odpowiednio Agencji Bezpieczeństwa Wewnętrznego lub Służbie Kontrwywiadu Wojskowego do ewidencji, danych osób uprawnionych do dostępu do informacji niejawnych, a także osób, którym odmówiono wydania poświadczenia bezpieczeństwa lub wobec których podjęto decyzję</w:t>
      </w:r>
      <w:r w:rsidR="0071237B">
        <w:t xml:space="preserve"> o </w:t>
      </w:r>
      <w:r w:rsidR="00570D8E" w:rsidRPr="00570D8E">
        <w:t>cofnięciu poświadczenia bezpieczeństwa</w:t>
      </w:r>
      <w:r>
        <w:t>,</w:t>
      </w:r>
    </w:p>
    <w:p w14:paraId="76AB90BA" w14:textId="51889589" w:rsidR="0011633C" w:rsidRDefault="0011633C" w:rsidP="00942807">
      <w:pPr>
        <w:pStyle w:val="Akapitzlist"/>
        <w:numPr>
          <w:ilvl w:val="0"/>
          <w:numId w:val="96"/>
        </w:numPr>
      </w:pPr>
      <w:r>
        <w:rPr>
          <w:rStyle w:val="Odwoanieprzypisudolnego"/>
        </w:rPr>
        <w:footnoteReference w:id="145"/>
      </w:r>
      <w:r w:rsidR="00DB31B6" w:rsidRPr="00DB31B6">
        <w:t>koordynacja</w:t>
      </w:r>
      <w:r w:rsidR="0071237B">
        <w:t xml:space="preserve"> i </w:t>
      </w:r>
      <w:r w:rsidR="00DB31B6" w:rsidRPr="00DB31B6">
        <w:t>bieżący nadzór nad stosowaniem środków ochrony fizycznej Urzędu, niezbędnych dla ochrony informacji niejawnych</w:t>
      </w:r>
      <w:r>
        <w:t>,</w:t>
      </w:r>
    </w:p>
    <w:p w14:paraId="5445D9BA" w14:textId="6FE6FEA0" w:rsidR="0011633C" w:rsidRDefault="0011633C" w:rsidP="00942807">
      <w:pPr>
        <w:pStyle w:val="Akapitzlist"/>
        <w:numPr>
          <w:ilvl w:val="0"/>
          <w:numId w:val="96"/>
        </w:numPr>
      </w:pPr>
      <w:r>
        <w:rPr>
          <w:rStyle w:val="Odwoanieprzypisudolnego"/>
        </w:rPr>
        <w:footnoteReference w:id="146"/>
      </w:r>
      <w:r w:rsidR="00DC042D" w:rsidRPr="00DC042D">
        <w:t>prowadzenie całości spraw związanych</w:t>
      </w:r>
      <w:r w:rsidR="0071237B">
        <w:t xml:space="preserve"> z </w:t>
      </w:r>
      <w:r w:rsidR="00DC042D" w:rsidRPr="00DC042D">
        <w:t>przyjmowaniem</w:t>
      </w:r>
      <w:r w:rsidR="0071237B">
        <w:t xml:space="preserve"> i </w:t>
      </w:r>
      <w:r w:rsidR="00DC042D" w:rsidRPr="00DC042D">
        <w:t>analizą oświadczeń przewidzianych</w:t>
      </w:r>
      <w:r w:rsidR="0071237B">
        <w:t xml:space="preserve"> w </w:t>
      </w:r>
      <w:r w:rsidR="00DC042D" w:rsidRPr="00DC042D">
        <w:t>ustawach</w:t>
      </w:r>
      <w:r w:rsidR="0071237B">
        <w:t xml:space="preserve"> o </w:t>
      </w:r>
      <w:r w:rsidR="00DC042D" w:rsidRPr="00DC042D">
        <w:t>samorządzie gminnym,</w:t>
      </w:r>
      <w:r w:rsidR="0071237B">
        <w:t xml:space="preserve"> </w:t>
      </w:r>
      <w:r w:rsidR="0071237B">
        <w:lastRenderedPageBreak/>
        <w:t>o </w:t>
      </w:r>
      <w:r w:rsidR="00DC042D" w:rsidRPr="00DC042D">
        <w:t>pracownikach samorządowych oraz ograniczeniu prowadzenia działalności gospodarczej przez osoby pełniące funkcje publiczne</w:t>
      </w:r>
      <w:r>
        <w:t>.</w:t>
      </w:r>
    </w:p>
    <w:p w14:paraId="1D27B47D" w14:textId="619BEA6D" w:rsidR="000333F6" w:rsidRDefault="0011633C" w:rsidP="000E7372">
      <w:pPr>
        <w:ind w:left="226"/>
      </w:pPr>
      <w:r>
        <w:rPr>
          <w:rStyle w:val="Odwoanieprzypisudolnego"/>
        </w:rPr>
        <w:footnoteReference w:id="147"/>
      </w:r>
      <w:r w:rsidR="000333F6">
        <w:t>W Referacie Koordynacji Polityki Bezpieczeństwa funkcjonuje Kancelaria Materiałów Niejawnych, do zadań której należy:</w:t>
      </w:r>
    </w:p>
    <w:p w14:paraId="1743E146" w14:textId="58C1D3B7" w:rsidR="000333F6" w:rsidRDefault="000333F6" w:rsidP="00942807">
      <w:pPr>
        <w:pStyle w:val="Akapitzlist"/>
        <w:numPr>
          <w:ilvl w:val="0"/>
          <w:numId w:val="131"/>
        </w:numPr>
      </w:pPr>
      <w:r>
        <w:t>przyjmowanie, rejestrowanie, przechowywanie, przekazywanie</w:t>
      </w:r>
      <w:r w:rsidR="0071237B">
        <w:t xml:space="preserve"> i </w:t>
      </w:r>
      <w:r>
        <w:t>obieg dokumentów niejawnych</w:t>
      </w:r>
      <w:r w:rsidR="0071237B">
        <w:t xml:space="preserve"> o </w:t>
      </w:r>
      <w:r>
        <w:t>klauzuli „poufne”</w:t>
      </w:r>
      <w:r w:rsidR="0071237B">
        <w:t xml:space="preserve"> i </w:t>
      </w:r>
      <w:r>
        <w:t>„zastrzeżone”,</w:t>
      </w:r>
    </w:p>
    <w:p w14:paraId="2226074F" w14:textId="6171905B" w:rsidR="000333F6" w:rsidRDefault="000333F6" w:rsidP="00942807">
      <w:pPr>
        <w:pStyle w:val="Akapitzlist"/>
        <w:numPr>
          <w:ilvl w:val="0"/>
          <w:numId w:val="131"/>
        </w:numPr>
      </w:pPr>
      <w:r>
        <w:t>udostępnianie lub wydawanie takich dokumentów osobom posiadającym stosowne uprawnienia,</w:t>
      </w:r>
    </w:p>
    <w:p w14:paraId="6C9BA313" w14:textId="2B12FBB6" w:rsidR="0011633C" w:rsidRDefault="000333F6" w:rsidP="00942807">
      <w:pPr>
        <w:pStyle w:val="Akapitzlist"/>
        <w:numPr>
          <w:ilvl w:val="0"/>
          <w:numId w:val="131"/>
        </w:numPr>
      </w:pPr>
      <w:r>
        <w:t>przygotowanie do wysłania materiałów zawierających informacje niejawne, oznaczonych klauzulami „poufne”</w:t>
      </w:r>
      <w:r w:rsidR="0071237B">
        <w:t xml:space="preserve"> i </w:t>
      </w:r>
      <w:r>
        <w:t>„zastrzeżone”</w:t>
      </w:r>
    </w:p>
    <w:p w14:paraId="3EFDB89D" w14:textId="77777777" w:rsidR="00B84FA3" w:rsidRDefault="00B84FA3" w:rsidP="00B84FA3">
      <w:pPr>
        <w:pStyle w:val="Akapitzlist"/>
        <w:ind w:left="812"/>
      </w:pPr>
    </w:p>
    <w:p w14:paraId="18B9619C" w14:textId="027339C8" w:rsidR="00B4372A" w:rsidRDefault="00BA0730" w:rsidP="00B4372A">
      <w:r>
        <w:t>16)</w:t>
      </w:r>
      <w:r>
        <w:rPr>
          <w:rStyle w:val="Odwoanieprzypisudolnego"/>
        </w:rPr>
        <w:footnoteReference w:id="148"/>
      </w:r>
      <w:r>
        <w:t xml:space="preserve"> </w:t>
      </w:r>
      <w:r w:rsidR="00B4372A" w:rsidRPr="00B4372A">
        <w:rPr>
          <w:b/>
          <w:bCs/>
        </w:rPr>
        <w:t>Referat Współpracy</w:t>
      </w:r>
      <w:r w:rsidR="0071237B">
        <w:rPr>
          <w:b/>
          <w:bCs/>
        </w:rPr>
        <w:t xml:space="preserve"> i </w:t>
      </w:r>
      <w:r w:rsidR="00B4372A" w:rsidRPr="00B4372A">
        <w:rPr>
          <w:b/>
          <w:bCs/>
        </w:rPr>
        <w:t>Koordynacji,</w:t>
      </w:r>
      <w:r w:rsidR="00B4372A">
        <w:t xml:space="preserve"> do zadań którego należy:</w:t>
      </w:r>
    </w:p>
    <w:p w14:paraId="1AE26D06" w14:textId="53703144" w:rsidR="00B4372A" w:rsidRDefault="00B4372A" w:rsidP="00942807">
      <w:pPr>
        <w:pStyle w:val="Akapitzlist"/>
        <w:numPr>
          <w:ilvl w:val="0"/>
          <w:numId w:val="130"/>
        </w:numPr>
      </w:pPr>
      <w:r>
        <w:t>koordynowanie działań promocyjnych</w:t>
      </w:r>
      <w:r w:rsidR="0071237B">
        <w:t xml:space="preserve"> i </w:t>
      </w:r>
      <w:r>
        <w:t>wizerunkowych</w:t>
      </w:r>
      <w:r w:rsidR="0071237B">
        <w:t xml:space="preserve"> z </w:t>
      </w:r>
      <w:r>
        <w:t>podmiotami zewnętrznymi</w:t>
      </w:r>
      <w:r w:rsidR="0071237B">
        <w:t xml:space="preserve"> w </w:t>
      </w:r>
      <w:r>
        <w:t>czasie wydarzeń</w:t>
      </w:r>
      <w:r w:rsidR="0071237B">
        <w:t xml:space="preserve"> z </w:t>
      </w:r>
      <w:r>
        <w:t>udziałem Prezydenta,</w:t>
      </w:r>
    </w:p>
    <w:p w14:paraId="2D5503EE" w14:textId="18A5C984" w:rsidR="00BA0730" w:rsidRDefault="00B4372A" w:rsidP="00942807">
      <w:pPr>
        <w:pStyle w:val="Akapitzlist"/>
        <w:numPr>
          <w:ilvl w:val="0"/>
          <w:numId w:val="130"/>
        </w:numPr>
      </w:pPr>
      <w:r>
        <w:t>koordynowanie organizacji konferencji prasowych</w:t>
      </w:r>
      <w:r w:rsidR="0071237B">
        <w:t xml:space="preserve"> z </w:t>
      </w:r>
      <w:r>
        <w:t>udziałem Prezydenta,</w:t>
      </w:r>
    </w:p>
    <w:p w14:paraId="59E12CC3" w14:textId="4816D4F0" w:rsidR="00A31F8D" w:rsidRDefault="00A31F8D" w:rsidP="00942807">
      <w:pPr>
        <w:pStyle w:val="Akapitzlist"/>
        <w:numPr>
          <w:ilvl w:val="0"/>
          <w:numId w:val="130"/>
        </w:numPr>
      </w:pPr>
      <w:r>
        <w:t>koordynowanie działań oraz współpraca</w:t>
      </w:r>
      <w:r w:rsidR="0071237B">
        <w:t xml:space="preserve"> z </w:t>
      </w:r>
      <w:r>
        <w:t>jednostkami organizacyjnymi Miasta</w:t>
      </w:r>
      <w:r w:rsidR="0071237B">
        <w:t xml:space="preserve"> i </w:t>
      </w:r>
      <w:r>
        <w:t>podmiotami zewnętrznymi,</w:t>
      </w:r>
      <w:r w:rsidR="0071237B">
        <w:t xml:space="preserve"> w </w:t>
      </w:r>
      <w:r>
        <w:t>zakresie logistyki organizacji wydarzeń</w:t>
      </w:r>
      <w:r w:rsidR="0071237B">
        <w:t xml:space="preserve"> z </w:t>
      </w:r>
      <w:r>
        <w:t>udziałem Prezydenta,</w:t>
      </w:r>
    </w:p>
    <w:p w14:paraId="2E7F1C8B" w14:textId="5CB02EA9" w:rsidR="00A31F8D" w:rsidRDefault="00A31F8D" w:rsidP="00942807">
      <w:pPr>
        <w:pStyle w:val="Akapitzlist"/>
        <w:numPr>
          <w:ilvl w:val="0"/>
          <w:numId w:val="130"/>
        </w:numPr>
      </w:pPr>
      <w:r>
        <w:t>koordynowanie dystrybucji materiałów promocyjnych miasta</w:t>
      </w:r>
      <w:r w:rsidR="0071237B">
        <w:t xml:space="preserve"> w </w:t>
      </w:r>
      <w:r>
        <w:t>przestrzeni Urzędu oraz jednostek organizacyjnych Miasta,</w:t>
      </w:r>
    </w:p>
    <w:p w14:paraId="5D76C2F5" w14:textId="54C4D493" w:rsidR="00A31F8D" w:rsidRDefault="00A31F8D" w:rsidP="00942807">
      <w:pPr>
        <w:pStyle w:val="Akapitzlist"/>
        <w:numPr>
          <w:ilvl w:val="0"/>
          <w:numId w:val="130"/>
        </w:numPr>
      </w:pPr>
      <w:r>
        <w:t>inicjowanie</w:t>
      </w:r>
      <w:r w:rsidR="0071237B">
        <w:t xml:space="preserve"> i </w:t>
      </w:r>
      <w:r>
        <w:t>koordynowanie działań mających na celu utożsamiania mieszkańców</w:t>
      </w:r>
      <w:r w:rsidR="0071237B">
        <w:t xml:space="preserve"> z </w:t>
      </w:r>
      <w:r>
        <w:t>Miastem,</w:t>
      </w:r>
    </w:p>
    <w:p w14:paraId="30220F44" w14:textId="4E4AF6B1" w:rsidR="00A31F8D" w:rsidRDefault="00A31F8D" w:rsidP="00942807">
      <w:pPr>
        <w:pStyle w:val="Akapitzlist"/>
        <w:numPr>
          <w:ilvl w:val="0"/>
          <w:numId w:val="130"/>
        </w:numPr>
      </w:pPr>
      <w:r>
        <w:t>prowadzenie spraw związanych</w:t>
      </w:r>
      <w:r w:rsidR="0071237B">
        <w:t xml:space="preserve"> z </w:t>
      </w:r>
      <w:r>
        <w:t>udziałem prezydenta</w:t>
      </w:r>
      <w:r w:rsidR="0071237B">
        <w:t xml:space="preserve"> w </w:t>
      </w:r>
      <w:r>
        <w:t>wydarzeniach miejskich,</w:t>
      </w:r>
    </w:p>
    <w:p w14:paraId="457C83DA" w14:textId="1677E5D5" w:rsidR="008C5C4A" w:rsidRPr="00A31F8D" w:rsidRDefault="00A31F8D" w:rsidP="00942807">
      <w:pPr>
        <w:pStyle w:val="Akapitzlist"/>
        <w:numPr>
          <w:ilvl w:val="0"/>
          <w:numId w:val="130"/>
        </w:numPr>
        <w:rPr>
          <w:rStyle w:val="Hipercze"/>
          <w:color w:val="auto"/>
          <w:u w:val="none"/>
        </w:rPr>
      </w:pPr>
      <w:r>
        <w:t>współpraca przy przygotowywaniu materiałów na stronę www.gdansk.pl oraz miejskie media społecznościowe</w:t>
      </w:r>
      <w:r w:rsidR="0071237B">
        <w:t xml:space="preserve"> z </w:t>
      </w:r>
      <w:r>
        <w:t>zakresu działań referatu.</w:t>
      </w:r>
    </w:p>
    <w:p w14:paraId="54DB20D4" w14:textId="77777777" w:rsidR="00687AE0" w:rsidRPr="00F82593" w:rsidRDefault="00687AE0" w:rsidP="00F82593"/>
    <w:p w14:paraId="75874EA9" w14:textId="69FDC2A4" w:rsidR="00FA6D1D" w:rsidRPr="00F82593" w:rsidRDefault="00687AE0" w:rsidP="00F82593">
      <w:pPr>
        <w:keepLines/>
        <w:ind w:left="113" w:firstLine="340"/>
        <w:rPr>
          <w:b/>
        </w:rPr>
      </w:pPr>
      <w:r w:rsidRPr="00F82593">
        <w:t>2.</w:t>
      </w:r>
      <w:r w:rsidR="0071237B">
        <w:t xml:space="preserve"> </w:t>
      </w:r>
      <w:r w:rsidR="0071237B">
        <w:rPr>
          <w:b/>
          <w:bCs/>
        </w:rPr>
        <w:t>W</w:t>
      </w:r>
      <w:r w:rsidR="0071237B" w:rsidRPr="0071237B">
        <w:rPr>
          <w:b/>
        </w:rPr>
        <w:t> </w:t>
      </w:r>
      <w:r w:rsidRPr="00F82593">
        <w:rPr>
          <w:b/>
        </w:rPr>
        <w:t>realizacji zadań Biuro współpracuje ze wszystkimi wydziałami Urzędu, jednostkami organizacyjnymi Miasta, jednostkami samorządu terytorialnego oraz orga</w:t>
      </w:r>
      <w:r w:rsidR="006F23F8" w:rsidRPr="00F82593">
        <w:rPr>
          <w:b/>
        </w:rPr>
        <w:t>nami administracji państwowej.</w:t>
      </w:r>
    </w:p>
    <w:p w14:paraId="62E1ADF1" w14:textId="2E429152" w:rsidR="00FA6D1D" w:rsidRPr="00F82593" w:rsidRDefault="00FA6D1D" w:rsidP="00F82593">
      <w:pPr>
        <w:keepLines/>
        <w:spacing w:before="480" w:after="120"/>
        <w:ind w:firstLine="340"/>
      </w:pPr>
      <w:r w:rsidRPr="00F82593">
        <w:rPr>
          <w:b/>
        </w:rPr>
        <w:t>§ </w:t>
      </w:r>
      <w:r w:rsidR="004F28D7" w:rsidRPr="00F82593">
        <w:rPr>
          <w:rStyle w:val="Odwoanieprzypisudolnego"/>
          <w:b/>
        </w:rPr>
        <w:footnoteReference w:id="149"/>
      </w:r>
      <w:r w:rsidRPr="00F82593">
        <w:rPr>
          <w:b/>
        </w:rPr>
        <w:t>10. </w:t>
      </w:r>
      <w:r w:rsidRPr="00F82593">
        <w:t>1. </w:t>
      </w:r>
      <w:r w:rsidRPr="00F82593">
        <w:rPr>
          <w:b/>
        </w:rPr>
        <w:t>Zadania Wydziału Kadr</w:t>
      </w:r>
      <w:r w:rsidR="0071237B">
        <w:rPr>
          <w:b/>
        </w:rPr>
        <w:t xml:space="preserve"> i </w:t>
      </w:r>
      <w:r w:rsidRPr="00F82593">
        <w:rPr>
          <w:b/>
        </w:rPr>
        <w:t>Organizacji realizuje:</w:t>
      </w:r>
    </w:p>
    <w:p w14:paraId="15568889" w14:textId="77777777" w:rsidR="00AD261D" w:rsidRPr="00F82593" w:rsidRDefault="00AD261D" w:rsidP="00F82593">
      <w:pPr>
        <w:spacing w:before="120" w:after="120"/>
        <w:ind w:left="227" w:hanging="227"/>
      </w:pPr>
      <w:r w:rsidRPr="00F82593">
        <w:t>1) </w:t>
      </w:r>
      <w:r w:rsidRPr="00F82593">
        <w:rPr>
          <w:b/>
        </w:rPr>
        <w:t xml:space="preserve">Referat Spraw Pracowniczych </w:t>
      </w:r>
      <w:r w:rsidRPr="00F82593">
        <w:t>do zadań którego należy:</w:t>
      </w:r>
    </w:p>
    <w:p w14:paraId="33C0A93E" w14:textId="5536BD3F" w:rsidR="00AD261D" w:rsidRPr="00F82593" w:rsidRDefault="00AD261D" w:rsidP="00942807">
      <w:pPr>
        <w:numPr>
          <w:ilvl w:val="0"/>
          <w:numId w:val="75"/>
        </w:numPr>
      </w:pPr>
      <w:r w:rsidRPr="00F82593">
        <w:t>realizacja strategii kadrowej Urzędu poprzez proponowanie</w:t>
      </w:r>
      <w:r w:rsidR="0071237B">
        <w:t xml:space="preserve"> i </w:t>
      </w:r>
      <w:r w:rsidRPr="00F82593">
        <w:t>wdrażanie:</w:t>
      </w:r>
    </w:p>
    <w:p w14:paraId="01296F37" w14:textId="77777777" w:rsidR="00AD261D" w:rsidRPr="00F82593" w:rsidRDefault="00AD261D" w:rsidP="00942807">
      <w:pPr>
        <w:numPr>
          <w:ilvl w:val="0"/>
          <w:numId w:val="74"/>
        </w:numPr>
      </w:pPr>
      <w:r w:rsidRPr="00F82593">
        <w:t> polityki wynagrodzeń,</w:t>
      </w:r>
    </w:p>
    <w:p w14:paraId="2D9C5398" w14:textId="77777777" w:rsidR="00AD261D" w:rsidRPr="00F82593" w:rsidRDefault="00AD261D" w:rsidP="00942807">
      <w:pPr>
        <w:numPr>
          <w:ilvl w:val="0"/>
          <w:numId w:val="74"/>
        </w:numPr>
      </w:pPr>
      <w:r w:rsidRPr="00F82593">
        <w:t> systemu nagród,</w:t>
      </w:r>
    </w:p>
    <w:p w14:paraId="613FB40D" w14:textId="77777777" w:rsidR="00AD261D" w:rsidRPr="00F82593" w:rsidRDefault="00AD261D" w:rsidP="00942807">
      <w:pPr>
        <w:numPr>
          <w:ilvl w:val="0"/>
          <w:numId w:val="74"/>
        </w:numPr>
      </w:pPr>
      <w:r w:rsidRPr="00F82593">
        <w:t> polityki rekrutacji pracowników,</w:t>
      </w:r>
    </w:p>
    <w:p w14:paraId="63EB4727" w14:textId="1536FE74" w:rsidR="00AD261D" w:rsidRPr="00F82593" w:rsidRDefault="00AD261D" w:rsidP="00942807">
      <w:pPr>
        <w:numPr>
          <w:ilvl w:val="0"/>
          <w:numId w:val="74"/>
        </w:numPr>
      </w:pPr>
      <w:r w:rsidRPr="00F82593">
        <w:t> polityki szkoleń</w:t>
      </w:r>
      <w:r w:rsidR="0071237B">
        <w:t xml:space="preserve"> i </w:t>
      </w:r>
      <w:r w:rsidRPr="00F82593">
        <w:t>rozwoju zawodowego pracowników,</w:t>
      </w:r>
    </w:p>
    <w:p w14:paraId="54157F07" w14:textId="30B84480" w:rsidR="00AD261D" w:rsidRPr="00F82593" w:rsidRDefault="00AD261D" w:rsidP="00942807">
      <w:pPr>
        <w:numPr>
          <w:ilvl w:val="0"/>
          <w:numId w:val="74"/>
        </w:numPr>
      </w:pPr>
      <w:r w:rsidRPr="00F82593">
        <w:t> </w:t>
      </w:r>
      <w:r w:rsidR="00617B71">
        <w:rPr>
          <w:rStyle w:val="Odwoanieprzypisudolnego"/>
        </w:rPr>
        <w:footnoteReference w:id="150"/>
      </w:r>
      <w:r w:rsidRPr="00F82593">
        <w:t>systemu ocen</w:t>
      </w:r>
      <w:r w:rsidR="00F51892">
        <w:t xml:space="preserve"> pracowniczych</w:t>
      </w:r>
      <w:r w:rsidRPr="00F82593">
        <w:t xml:space="preserve"> (oceny jakości</w:t>
      </w:r>
      <w:r w:rsidR="0071237B">
        <w:t xml:space="preserve"> i </w:t>
      </w:r>
      <w:r w:rsidRPr="00F82593">
        <w:t>efektywności pracy</w:t>
      </w:r>
      <w:r w:rsidR="00C770B8">
        <w:t>)</w:t>
      </w:r>
      <w:r w:rsidRPr="00F82593">
        <w:t xml:space="preserve">, </w:t>
      </w:r>
    </w:p>
    <w:p w14:paraId="57B723E8" w14:textId="1D044624" w:rsidR="00AD261D" w:rsidRPr="00F82593" w:rsidRDefault="00AD261D" w:rsidP="00942807">
      <w:pPr>
        <w:numPr>
          <w:ilvl w:val="0"/>
          <w:numId w:val="75"/>
        </w:numPr>
      </w:pPr>
      <w:r w:rsidRPr="00F82593">
        <w:t>analiza sytuacji kadrowej</w:t>
      </w:r>
      <w:r w:rsidR="0071237B">
        <w:t xml:space="preserve"> w </w:t>
      </w:r>
      <w:r w:rsidRPr="00F82593">
        <w:t>Urzędzie,</w:t>
      </w:r>
    </w:p>
    <w:p w14:paraId="27E9587E" w14:textId="4B1CBDF2" w:rsidR="00AD261D" w:rsidRPr="00F82593" w:rsidRDefault="00AD261D" w:rsidP="00942807">
      <w:pPr>
        <w:numPr>
          <w:ilvl w:val="0"/>
          <w:numId w:val="75"/>
        </w:numPr>
      </w:pPr>
      <w:r w:rsidRPr="00F82593">
        <w:lastRenderedPageBreak/>
        <w:t>prowadzenie spraw pracowniczych,</w:t>
      </w:r>
      <w:r w:rsidR="0071237B">
        <w:t xml:space="preserve"> w </w:t>
      </w:r>
      <w:r w:rsidRPr="00F82593">
        <w:t>tym akt osobowych pracowników Urzędu,</w:t>
      </w:r>
    </w:p>
    <w:p w14:paraId="3DF4B21D" w14:textId="7BDE5AF8" w:rsidR="00AD261D" w:rsidRPr="00F82593" w:rsidRDefault="00AD261D" w:rsidP="00942807">
      <w:pPr>
        <w:numPr>
          <w:ilvl w:val="0"/>
          <w:numId w:val="75"/>
        </w:numPr>
      </w:pPr>
      <w:r w:rsidRPr="00F82593">
        <w:t>wspomaganie właściwych wydziałów Urzędu</w:t>
      </w:r>
      <w:r w:rsidR="0071237B">
        <w:t xml:space="preserve"> w </w:t>
      </w:r>
      <w:r w:rsidRPr="00F82593">
        <w:t>sprawach pracowniczych kierowników jednostek organizacyjnych Miasta nie posiadających osobowości prawnej oraz kierowników instytucji kultury (z wyłączeniem spraw pracowniczych kierowników placówek oświatowych),</w:t>
      </w:r>
    </w:p>
    <w:p w14:paraId="6F61E24A" w14:textId="7EB69FCD" w:rsidR="00AD261D" w:rsidRPr="00F82593" w:rsidRDefault="00AD261D" w:rsidP="00942807">
      <w:pPr>
        <w:numPr>
          <w:ilvl w:val="0"/>
          <w:numId w:val="75"/>
        </w:numPr>
      </w:pPr>
      <w:r w:rsidRPr="00F82593">
        <w:t>rozliczanie czasu pracy oraz kontrola dyscypliny pracy</w:t>
      </w:r>
      <w:r w:rsidR="0071237B">
        <w:t xml:space="preserve"> w </w:t>
      </w:r>
      <w:r w:rsidRPr="00F82593">
        <w:t>Urzędzie,</w:t>
      </w:r>
    </w:p>
    <w:p w14:paraId="19333655" w14:textId="03C8255C" w:rsidR="00AD261D" w:rsidRPr="00F82593" w:rsidRDefault="00AD261D" w:rsidP="00942807">
      <w:pPr>
        <w:numPr>
          <w:ilvl w:val="0"/>
          <w:numId w:val="75"/>
        </w:numPr>
      </w:pPr>
      <w:r w:rsidRPr="00F82593">
        <w:t>planowanie</w:t>
      </w:r>
      <w:r w:rsidR="0071237B">
        <w:t xml:space="preserve"> i </w:t>
      </w:r>
      <w:r w:rsidRPr="00F82593">
        <w:t>racjonalne gospodarowanie etatami</w:t>
      </w:r>
      <w:r w:rsidR="0071237B">
        <w:t xml:space="preserve"> i </w:t>
      </w:r>
      <w:r w:rsidRPr="00F82593">
        <w:t>funduszem płac,</w:t>
      </w:r>
    </w:p>
    <w:p w14:paraId="5CB821AF" w14:textId="32C55190" w:rsidR="00AD261D" w:rsidRPr="00F82593" w:rsidRDefault="00C770B8" w:rsidP="00942807">
      <w:pPr>
        <w:numPr>
          <w:ilvl w:val="0"/>
          <w:numId w:val="75"/>
        </w:numPr>
      </w:pPr>
      <w:r>
        <w:rPr>
          <w:rStyle w:val="Odwoanieprzypisudolnego"/>
        </w:rPr>
        <w:footnoteReference w:id="151"/>
      </w:r>
      <w:r w:rsidR="00AD261D" w:rsidRPr="00F82593">
        <w:t>obsługa podsystem</w:t>
      </w:r>
      <w:r w:rsidR="005F490D">
        <w:t>ów kadrowych</w:t>
      </w:r>
      <w:r w:rsidR="00AD261D" w:rsidRPr="00F82593">
        <w:t xml:space="preserve">, </w:t>
      </w:r>
    </w:p>
    <w:p w14:paraId="1EF1295E" w14:textId="686F158E" w:rsidR="00AD261D" w:rsidRPr="00F82593" w:rsidRDefault="00AD261D" w:rsidP="00942807">
      <w:pPr>
        <w:numPr>
          <w:ilvl w:val="0"/>
          <w:numId w:val="75"/>
        </w:numPr>
      </w:pPr>
      <w:r w:rsidRPr="00F82593">
        <w:t>planowanie oraz gospodarowanie środkami finansowymi przeznaczonymi na pokrycie zobowiązań wynikających ze stosunku pracy,</w:t>
      </w:r>
      <w:r w:rsidR="0071237B">
        <w:t xml:space="preserve"> w </w:t>
      </w:r>
      <w:r w:rsidRPr="00F82593">
        <w:t>tym obsługa zakładowego funduszu świadczeń socjalnych,</w:t>
      </w:r>
    </w:p>
    <w:p w14:paraId="24CCB91E" w14:textId="1F3B5D04" w:rsidR="00AD261D" w:rsidRPr="00F82593" w:rsidRDefault="00AD261D" w:rsidP="00942807">
      <w:pPr>
        <w:numPr>
          <w:ilvl w:val="0"/>
          <w:numId w:val="75"/>
        </w:numPr>
      </w:pPr>
      <w:r w:rsidRPr="00F82593">
        <w:t>prowadzenie spraw związanych</w:t>
      </w:r>
      <w:r w:rsidR="0071237B">
        <w:t xml:space="preserve"> z </w:t>
      </w:r>
      <w:r w:rsidRPr="00F82593">
        <w:t>ubezpieczeniem społecznym pracowników Urzędu,</w:t>
      </w:r>
    </w:p>
    <w:p w14:paraId="5CE66FB1" w14:textId="37816FAD" w:rsidR="00AD261D" w:rsidRPr="00F82593" w:rsidRDefault="00AD261D" w:rsidP="00942807">
      <w:pPr>
        <w:numPr>
          <w:ilvl w:val="0"/>
          <w:numId w:val="75"/>
        </w:numPr>
      </w:pPr>
      <w:r w:rsidRPr="00F82593">
        <w:t>prowadzenie rekrutacji</w:t>
      </w:r>
      <w:r w:rsidR="0071237B">
        <w:t xml:space="preserve"> i </w:t>
      </w:r>
      <w:r w:rsidRPr="00F82593">
        <w:t>służby przygotowawczej pracowników,</w:t>
      </w:r>
    </w:p>
    <w:p w14:paraId="0F57B132" w14:textId="77777777" w:rsidR="00AD261D" w:rsidRPr="00F82593" w:rsidRDefault="00AD261D" w:rsidP="00942807">
      <w:pPr>
        <w:numPr>
          <w:ilvl w:val="0"/>
          <w:numId w:val="75"/>
        </w:numPr>
      </w:pPr>
      <w:r w:rsidRPr="00F82593">
        <w:t>konsultowanie projektów opisów stanowisk pracy pracowników,</w:t>
      </w:r>
    </w:p>
    <w:p w14:paraId="3235811D" w14:textId="2F1FFC02" w:rsidR="00AD261D" w:rsidRPr="00F82593" w:rsidRDefault="00AD261D" w:rsidP="00942807">
      <w:pPr>
        <w:numPr>
          <w:ilvl w:val="0"/>
          <w:numId w:val="75"/>
        </w:numPr>
      </w:pPr>
      <w:r w:rsidRPr="00F82593">
        <w:t>opracowanie</w:t>
      </w:r>
      <w:r w:rsidR="0071237B">
        <w:t xml:space="preserve"> i </w:t>
      </w:r>
      <w:r w:rsidRPr="00F82593">
        <w:t>wdrażanie systemu ocen pracowniczych,</w:t>
      </w:r>
    </w:p>
    <w:p w14:paraId="49A706FB" w14:textId="39548564" w:rsidR="00AD261D" w:rsidRPr="00F82593" w:rsidRDefault="00AD261D" w:rsidP="00942807">
      <w:pPr>
        <w:numPr>
          <w:ilvl w:val="0"/>
          <w:numId w:val="75"/>
        </w:numPr>
      </w:pPr>
      <w:r w:rsidRPr="00F82593">
        <w:t>analiza potrzeb szkoleniowych pod kątem realizowanej strategii kadrowej,</w:t>
      </w:r>
      <w:r w:rsidR="0071237B">
        <w:t xml:space="preserve"> w </w:t>
      </w:r>
      <w:r w:rsidRPr="00F82593">
        <w:t>tym przygotowywanie corocznego planu szkoleń</w:t>
      </w:r>
      <w:r w:rsidR="0071237B">
        <w:t xml:space="preserve"> i </w:t>
      </w:r>
      <w:r w:rsidRPr="00F82593">
        <w:t>jego realizacja,</w:t>
      </w:r>
    </w:p>
    <w:p w14:paraId="27C3B608" w14:textId="27662B17" w:rsidR="00AD261D" w:rsidRPr="00F82593" w:rsidRDefault="00AD261D" w:rsidP="00942807">
      <w:pPr>
        <w:numPr>
          <w:ilvl w:val="0"/>
          <w:numId w:val="75"/>
        </w:numPr>
      </w:pPr>
      <w:r w:rsidRPr="00F82593">
        <w:t> tworzenie programów szkolenia</w:t>
      </w:r>
      <w:r w:rsidR="0071237B">
        <w:t xml:space="preserve"> i </w:t>
      </w:r>
      <w:r w:rsidRPr="00F82593">
        <w:t>rozwoju pracowników,</w:t>
      </w:r>
    </w:p>
    <w:p w14:paraId="1A2B2B7F" w14:textId="77777777" w:rsidR="00AD261D" w:rsidRPr="00F82593" w:rsidRDefault="00AD261D" w:rsidP="00942807">
      <w:pPr>
        <w:numPr>
          <w:ilvl w:val="0"/>
          <w:numId w:val="75"/>
        </w:numPr>
      </w:pPr>
      <w:r w:rsidRPr="00F82593">
        <w:t>badanie efektywności szkoleń,</w:t>
      </w:r>
    </w:p>
    <w:p w14:paraId="053071C5" w14:textId="3BF43D9C" w:rsidR="00AD261D" w:rsidRPr="00F82593" w:rsidRDefault="00AD261D" w:rsidP="00942807">
      <w:pPr>
        <w:numPr>
          <w:ilvl w:val="0"/>
          <w:numId w:val="75"/>
        </w:numPr>
      </w:pPr>
      <w:r w:rsidRPr="00F82593">
        <w:t>organizacja</w:t>
      </w:r>
      <w:r w:rsidR="0071237B">
        <w:t xml:space="preserve"> i </w:t>
      </w:r>
      <w:r w:rsidRPr="00F82593">
        <w:t>nadzór nad praktykami</w:t>
      </w:r>
      <w:r w:rsidR="0071237B">
        <w:t xml:space="preserve"> i </w:t>
      </w:r>
      <w:r w:rsidRPr="00F82593">
        <w:t>stażami odbywanymi</w:t>
      </w:r>
      <w:r w:rsidR="0071237B">
        <w:t xml:space="preserve"> w </w:t>
      </w:r>
      <w:r w:rsidRPr="00F82593">
        <w:t>Urzędzie,</w:t>
      </w:r>
    </w:p>
    <w:p w14:paraId="2E8942BF" w14:textId="77777777" w:rsidR="00AD261D" w:rsidRPr="00F82593" w:rsidRDefault="00AD261D" w:rsidP="00942807">
      <w:pPr>
        <w:numPr>
          <w:ilvl w:val="0"/>
          <w:numId w:val="75"/>
        </w:numPr>
      </w:pPr>
      <w:r w:rsidRPr="00F82593">
        <w:t>tworzenie biblioteki materiałów szkoleniowych,</w:t>
      </w:r>
    </w:p>
    <w:p w14:paraId="62D26B5B" w14:textId="0A604754" w:rsidR="00DA18A6" w:rsidRDefault="00AD261D" w:rsidP="00942807">
      <w:pPr>
        <w:numPr>
          <w:ilvl w:val="0"/>
          <w:numId w:val="75"/>
        </w:numPr>
      </w:pPr>
      <w:r w:rsidRPr="00F82593">
        <w:t>tworzenie zintegrowanej komputerowej bazy danych dotyczących szkoleń</w:t>
      </w:r>
      <w:r w:rsidR="005F490D">
        <w:t>,</w:t>
      </w:r>
    </w:p>
    <w:p w14:paraId="6757E4A6" w14:textId="1EEAA304" w:rsidR="005F490D" w:rsidRPr="00F82593" w:rsidRDefault="00A10CC0" w:rsidP="00942807">
      <w:pPr>
        <w:numPr>
          <w:ilvl w:val="0"/>
          <w:numId w:val="75"/>
        </w:numPr>
      </w:pPr>
      <w:r>
        <w:rPr>
          <w:rStyle w:val="Odwoanieprzypisudolnego"/>
        </w:rPr>
        <w:footnoteReference w:id="152"/>
      </w:r>
      <w:r w:rsidR="00E77465">
        <w:t xml:space="preserve">sporządzanie </w:t>
      </w:r>
      <w:r w:rsidR="001C409E">
        <w:t>sprawozdań statystycznych;</w:t>
      </w:r>
    </w:p>
    <w:p w14:paraId="3D6D7752" w14:textId="1D591FAE" w:rsidR="00AD261D" w:rsidRPr="00F82593" w:rsidRDefault="00AD261D" w:rsidP="00F82593">
      <w:pPr>
        <w:spacing w:before="120" w:after="120"/>
        <w:ind w:left="227" w:hanging="114"/>
      </w:pPr>
      <w:r w:rsidRPr="00F82593">
        <w:t>2) </w:t>
      </w:r>
      <w:r w:rsidRPr="00F82593">
        <w:rPr>
          <w:b/>
          <w:bCs/>
        </w:rPr>
        <w:t>Referat Organizacji</w:t>
      </w:r>
      <w:r w:rsidR="0071237B">
        <w:rPr>
          <w:b/>
          <w:bCs/>
        </w:rPr>
        <w:t xml:space="preserve"> i </w:t>
      </w:r>
      <w:r w:rsidRPr="00F82593">
        <w:rPr>
          <w:b/>
          <w:bCs/>
        </w:rPr>
        <w:t>Systemu Jakości</w:t>
      </w:r>
      <w:r w:rsidRPr="00F82593">
        <w:t>, do zadań którego należy:</w:t>
      </w:r>
    </w:p>
    <w:p w14:paraId="2B8768E5" w14:textId="311BBB02" w:rsidR="00AD261D" w:rsidRPr="00F82593" w:rsidRDefault="00AD261D" w:rsidP="00942807">
      <w:pPr>
        <w:numPr>
          <w:ilvl w:val="0"/>
          <w:numId w:val="76"/>
        </w:numPr>
      </w:pPr>
      <w:r w:rsidRPr="00F82593">
        <w:t>opracowywanie projektów aktów prawnych regulujących ogólne zasady, organizację</w:t>
      </w:r>
      <w:r w:rsidR="0071237B">
        <w:t xml:space="preserve"> i </w:t>
      </w:r>
      <w:r w:rsidRPr="00F82593">
        <w:t>funkcjonowanie Urzędu,</w:t>
      </w:r>
    </w:p>
    <w:p w14:paraId="04CFE672" w14:textId="24CE7A6B" w:rsidR="00AD261D" w:rsidRPr="00F82593" w:rsidRDefault="00AD261D" w:rsidP="00942807">
      <w:pPr>
        <w:numPr>
          <w:ilvl w:val="0"/>
          <w:numId w:val="76"/>
        </w:numPr>
      </w:pPr>
      <w:r w:rsidRPr="00F82593">
        <w:t>prowadzenie spraw związanych</w:t>
      </w:r>
      <w:r w:rsidR="0071237B">
        <w:t xml:space="preserve"> z </w:t>
      </w:r>
      <w:r w:rsidRPr="00F82593">
        <w:t>inicjatywą uchwałodawczą Prezydenta (od projektu uchwały Rady do nadzoru nad jej realizacją),</w:t>
      </w:r>
    </w:p>
    <w:p w14:paraId="36C8614E" w14:textId="6D514524" w:rsidR="00AD261D" w:rsidRPr="00F82593" w:rsidRDefault="00AD261D" w:rsidP="00942807">
      <w:pPr>
        <w:numPr>
          <w:ilvl w:val="0"/>
          <w:numId w:val="76"/>
        </w:numPr>
      </w:pPr>
      <w:r w:rsidRPr="00F82593">
        <w:t>prowadzenie ewidencji oraz przekazywanie do realizacji merytorycznym wydziałom aktów prawnych wydawanych przez Radę</w:t>
      </w:r>
      <w:r w:rsidR="0071237B">
        <w:t xml:space="preserve"> i </w:t>
      </w:r>
      <w:r w:rsidRPr="00F82593">
        <w:t>Prezydenta,</w:t>
      </w:r>
    </w:p>
    <w:p w14:paraId="4049C886" w14:textId="18D82D82" w:rsidR="00AD261D" w:rsidRPr="00F82593" w:rsidRDefault="00AD261D" w:rsidP="00942807">
      <w:pPr>
        <w:numPr>
          <w:ilvl w:val="0"/>
          <w:numId w:val="76"/>
        </w:numPr>
      </w:pPr>
      <w:r w:rsidRPr="00F82593">
        <w:t>sporządzanie okresowych informacji</w:t>
      </w:r>
      <w:r w:rsidR="0071237B">
        <w:t xml:space="preserve"> z </w:t>
      </w:r>
      <w:r w:rsidRPr="00F82593">
        <w:t>realizacji uchwał Rady</w:t>
      </w:r>
      <w:r w:rsidR="0071237B">
        <w:t xml:space="preserve"> i </w:t>
      </w:r>
      <w:r w:rsidRPr="00F82593">
        <w:t>zarządzeń Prezydenta,</w:t>
      </w:r>
    </w:p>
    <w:p w14:paraId="699E98B0" w14:textId="01003EF9" w:rsidR="00AD261D" w:rsidRPr="00F82593" w:rsidRDefault="00AD261D" w:rsidP="00942807">
      <w:pPr>
        <w:numPr>
          <w:ilvl w:val="0"/>
          <w:numId w:val="76"/>
        </w:numPr>
      </w:pPr>
      <w:r w:rsidRPr="00F82593">
        <w:t>prowadzenie ewidencji</w:t>
      </w:r>
      <w:r w:rsidR="0071237B">
        <w:t xml:space="preserve"> i </w:t>
      </w:r>
      <w:r w:rsidRPr="00F82593">
        <w:t>nadzór nad terminowym załatwianiem interpelacji</w:t>
      </w:r>
      <w:r w:rsidR="0071237B">
        <w:t xml:space="preserve"> i </w:t>
      </w:r>
      <w:r w:rsidRPr="00F82593">
        <w:t>zapytań radnych oraz wniosków Komisji Rady kierowanych do Prezydenta,</w:t>
      </w:r>
    </w:p>
    <w:p w14:paraId="04549A3E" w14:textId="6EAE8760" w:rsidR="00AD261D" w:rsidRPr="00F82593" w:rsidRDefault="00AD261D" w:rsidP="00942807">
      <w:pPr>
        <w:numPr>
          <w:ilvl w:val="0"/>
          <w:numId w:val="76"/>
        </w:numPr>
      </w:pPr>
      <w:r w:rsidRPr="00F82593">
        <w:t>prowadzenie</w:t>
      </w:r>
      <w:r w:rsidR="0071237B">
        <w:t xml:space="preserve"> i </w:t>
      </w:r>
      <w:r w:rsidRPr="00F82593">
        <w:t xml:space="preserve">aktualizacja wykazu jednostek pomocniczych, jednostek organizacyjnych </w:t>
      </w:r>
      <w:r w:rsidRPr="00F82593">
        <w:br/>
        <w:t>i podmiotów gospodarczych</w:t>
      </w:r>
      <w:r w:rsidR="0071237B">
        <w:t xml:space="preserve"> z </w:t>
      </w:r>
      <w:r w:rsidRPr="00F82593">
        <w:t>udziałem Miasta oraz miejskich służb, inspekcji</w:t>
      </w:r>
      <w:r w:rsidR="0071237B">
        <w:t xml:space="preserve"> i </w:t>
      </w:r>
      <w:r w:rsidRPr="00F82593">
        <w:t>straży,</w:t>
      </w:r>
    </w:p>
    <w:p w14:paraId="3CADEB21" w14:textId="79DB9B76" w:rsidR="00AD261D" w:rsidRPr="00F82593" w:rsidRDefault="00AD261D" w:rsidP="00942807">
      <w:pPr>
        <w:numPr>
          <w:ilvl w:val="0"/>
          <w:numId w:val="76"/>
        </w:numPr>
      </w:pPr>
      <w:r w:rsidRPr="00F82593">
        <w:t>koordynacja prac związanych</w:t>
      </w:r>
      <w:r w:rsidR="0071237B">
        <w:t xml:space="preserve"> z </w:t>
      </w:r>
      <w:r w:rsidRPr="00F82593">
        <w:t xml:space="preserve">zabezpieczeniem, od strony </w:t>
      </w:r>
      <w:proofErr w:type="spellStart"/>
      <w:r w:rsidRPr="00F82593">
        <w:t>organizacyjno</w:t>
      </w:r>
      <w:proofErr w:type="spellEnd"/>
      <w:r w:rsidRPr="00F82593">
        <w:t xml:space="preserve"> – technicznej, prawidłowego przeprowadzania wyborów</w:t>
      </w:r>
      <w:r w:rsidR="0071237B">
        <w:t xml:space="preserve"> i </w:t>
      </w:r>
      <w:r w:rsidRPr="00F82593">
        <w:t>referendów,</w:t>
      </w:r>
    </w:p>
    <w:p w14:paraId="77222A13" w14:textId="40C7D2F2" w:rsidR="00AD261D" w:rsidRPr="00F82593" w:rsidRDefault="00AD261D" w:rsidP="00942807">
      <w:pPr>
        <w:numPr>
          <w:ilvl w:val="0"/>
          <w:numId w:val="76"/>
        </w:numPr>
      </w:pPr>
      <w:r w:rsidRPr="00F82593">
        <w:t>prowadzenie spraw</w:t>
      </w:r>
      <w:r w:rsidR="0071237B">
        <w:t xml:space="preserve"> w </w:t>
      </w:r>
      <w:r w:rsidRPr="00F82593">
        <w:t>zakresie utrzymania</w:t>
      </w:r>
      <w:r w:rsidR="0071237B">
        <w:t xml:space="preserve"> i </w:t>
      </w:r>
      <w:r w:rsidRPr="00F82593">
        <w:t>doskonalenia Systemu Zarządzania Jakością, a</w:t>
      </w:r>
      <w:r w:rsidR="0071237B">
        <w:t xml:space="preserve"> w </w:t>
      </w:r>
      <w:r w:rsidRPr="00F82593">
        <w:t>szczególności:</w:t>
      </w:r>
    </w:p>
    <w:p w14:paraId="74B519FA" w14:textId="7A95B3A0" w:rsidR="00AD261D" w:rsidRPr="00F82593" w:rsidRDefault="00AD261D" w:rsidP="00942807">
      <w:pPr>
        <w:numPr>
          <w:ilvl w:val="0"/>
          <w:numId w:val="77"/>
        </w:numPr>
      </w:pPr>
      <w:r w:rsidRPr="00F82593">
        <w:lastRenderedPageBreak/>
        <w:t> przechowywanie</w:t>
      </w:r>
      <w:r w:rsidR="0071237B">
        <w:t xml:space="preserve"> i </w:t>
      </w:r>
      <w:r w:rsidRPr="00F82593">
        <w:t>prowadzenie od strony technicznej dokumentacji Systemu,</w:t>
      </w:r>
    </w:p>
    <w:p w14:paraId="62B28E6B" w14:textId="77777777" w:rsidR="00AD261D" w:rsidRPr="00F82593" w:rsidRDefault="00AD261D" w:rsidP="00942807">
      <w:pPr>
        <w:numPr>
          <w:ilvl w:val="0"/>
          <w:numId w:val="77"/>
        </w:numPr>
      </w:pPr>
      <w:r w:rsidRPr="00F82593">
        <w:t> przygotowywanie jednolitej szaty graficznej dokumentacji Systemu,</w:t>
      </w:r>
    </w:p>
    <w:p w14:paraId="770E8FC9" w14:textId="77777777" w:rsidR="00AD261D" w:rsidRPr="00F82593" w:rsidRDefault="00AD261D" w:rsidP="00942807">
      <w:pPr>
        <w:numPr>
          <w:ilvl w:val="0"/>
          <w:numId w:val="77"/>
        </w:numPr>
      </w:pPr>
      <w:r w:rsidRPr="00F82593">
        <w:t> zapewnienie identyfikacji zmian dokumentów Systemu oraz ich aktualnego statusu,</w:t>
      </w:r>
    </w:p>
    <w:p w14:paraId="04AF07F6" w14:textId="77777777" w:rsidR="00AD261D" w:rsidRPr="00F82593" w:rsidRDefault="00AD261D" w:rsidP="00942807">
      <w:pPr>
        <w:numPr>
          <w:ilvl w:val="0"/>
          <w:numId w:val="77"/>
        </w:numPr>
      </w:pPr>
      <w:r w:rsidRPr="00F82593">
        <w:t> dystrybucja odpowiednich wersji dokumentów Systemu do właściwych wydziałów,</w:t>
      </w:r>
    </w:p>
    <w:p w14:paraId="49D1183F" w14:textId="7638F3CC" w:rsidR="00AD261D" w:rsidRPr="00F82593" w:rsidRDefault="00AD261D" w:rsidP="00942807">
      <w:pPr>
        <w:numPr>
          <w:ilvl w:val="0"/>
          <w:numId w:val="77"/>
        </w:numPr>
      </w:pPr>
      <w:r w:rsidRPr="00F82593">
        <w:t> przygotowywanie Pełnomocnikowi Systemu Zarządzania Jakością pism</w:t>
      </w:r>
      <w:r w:rsidR="0071237B">
        <w:t xml:space="preserve"> i </w:t>
      </w:r>
      <w:r w:rsidRPr="00F82593">
        <w:t>dokumentów związanych</w:t>
      </w:r>
      <w:r w:rsidR="0071237B">
        <w:t xml:space="preserve"> z </w:t>
      </w:r>
      <w:r w:rsidRPr="00F82593">
        <w:t>utrzymaniem</w:t>
      </w:r>
      <w:r w:rsidR="0071237B">
        <w:t xml:space="preserve"> i </w:t>
      </w:r>
      <w:r w:rsidRPr="00F82593">
        <w:t>doskonaleniem skuteczności Systemu,</w:t>
      </w:r>
    </w:p>
    <w:p w14:paraId="759C0558" w14:textId="055B8725" w:rsidR="00AD261D" w:rsidRPr="00F82593" w:rsidRDefault="00AD261D" w:rsidP="00942807">
      <w:pPr>
        <w:numPr>
          <w:ilvl w:val="0"/>
          <w:numId w:val="77"/>
        </w:numPr>
      </w:pPr>
      <w:r w:rsidRPr="00F82593">
        <w:t> przygotowywanie</w:t>
      </w:r>
      <w:r w:rsidR="0071237B">
        <w:t xml:space="preserve"> i </w:t>
      </w:r>
      <w:r w:rsidRPr="00F82593">
        <w:t>protokołowanie spotkań</w:t>
      </w:r>
      <w:r w:rsidR="0071237B">
        <w:t xml:space="preserve"> i </w:t>
      </w:r>
      <w:r w:rsidRPr="00F82593">
        <w:t>narad Pełnomocnika Systemu Zarządzania Jakością,</w:t>
      </w:r>
    </w:p>
    <w:p w14:paraId="7D8606B6" w14:textId="77777777" w:rsidR="00AD261D" w:rsidRDefault="00AD261D" w:rsidP="00942807">
      <w:pPr>
        <w:numPr>
          <w:ilvl w:val="0"/>
          <w:numId w:val="77"/>
        </w:numPr>
      </w:pPr>
      <w:r w:rsidRPr="00F82593">
        <w:t> analiza mierników systemu zarządzania jakością;</w:t>
      </w:r>
    </w:p>
    <w:p w14:paraId="19BC7D2A" w14:textId="77777777" w:rsidR="00DA18A6" w:rsidRPr="00F82593" w:rsidRDefault="00DA18A6" w:rsidP="00DA18A6">
      <w:pPr>
        <w:ind w:left="1420"/>
      </w:pPr>
    </w:p>
    <w:p w14:paraId="6F1A7046" w14:textId="77777777" w:rsidR="00AD261D" w:rsidRPr="00F82593" w:rsidRDefault="00AD261D" w:rsidP="00F82593">
      <w:pPr>
        <w:spacing w:before="120" w:after="120"/>
        <w:ind w:left="227" w:firstLine="112"/>
      </w:pPr>
      <w:r w:rsidRPr="00F82593">
        <w:t xml:space="preserve">3) </w:t>
      </w:r>
      <w:r w:rsidRPr="00F82593">
        <w:rPr>
          <w:b/>
          <w:bCs/>
        </w:rPr>
        <w:t>Zespół ds. Ekonomicznych</w:t>
      </w:r>
      <w:r w:rsidRPr="00F82593">
        <w:t>, do zadań którego należy:</w:t>
      </w:r>
    </w:p>
    <w:p w14:paraId="64521A39" w14:textId="1DD616E1" w:rsidR="00AD261D" w:rsidRPr="00F82593" w:rsidRDefault="00AD261D" w:rsidP="00942807">
      <w:pPr>
        <w:numPr>
          <w:ilvl w:val="0"/>
          <w:numId w:val="78"/>
        </w:numPr>
      </w:pPr>
      <w:r w:rsidRPr="00F82593">
        <w:t>przygotowywanie projektów budżetu Wydziału oraz sprawozdań</w:t>
      </w:r>
      <w:r w:rsidR="0071237B">
        <w:t xml:space="preserve"> z </w:t>
      </w:r>
      <w:r w:rsidRPr="00F82593">
        <w:t>jego realizacji,</w:t>
      </w:r>
    </w:p>
    <w:p w14:paraId="3CC4F305" w14:textId="2A984301" w:rsidR="00AD261D" w:rsidRPr="00F82593" w:rsidRDefault="00AD261D" w:rsidP="00942807">
      <w:pPr>
        <w:numPr>
          <w:ilvl w:val="0"/>
          <w:numId w:val="78"/>
        </w:numPr>
      </w:pPr>
      <w:r w:rsidRPr="00F82593">
        <w:t>przygotowywanie wniosków</w:t>
      </w:r>
      <w:r w:rsidR="0071237B">
        <w:t xml:space="preserve"> o </w:t>
      </w:r>
      <w:r w:rsidRPr="00F82593">
        <w:t>zmiany</w:t>
      </w:r>
      <w:r w:rsidR="0071237B">
        <w:t xml:space="preserve"> w </w:t>
      </w:r>
      <w:r w:rsidRPr="00F82593">
        <w:t>budżecie oraz aktualizacja planu</w:t>
      </w:r>
      <w:r w:rsidR="0071237B">
        <w:t xml:space="preserve"> i </w:t>
      </w:r>
      <w:r w:rsidRPr="00F82593">
        <w:t>wykonania wydatków budżetowych,</w:t>
      </w:r>
    </w:p>
    <w:p w14:paraId="6AABD963" w14:textId="6BB3B2EC" w:rsidR="00AD261D" w:rsidRPr="00F82593" w:rsidRDefault="007D36BC" w:rsidP="00942807">
      <w:pPr>
        <w:numPr>
          <w:ilvl w:val="0"/>
          <w:numId w:val="78"/>
        </w:numPr>
      </w:pPr>
      <w:r>
        <w:rPr>
          <w:rStyle w:val="Odwoanieprzypisudolnego"/>
        </w:rPr>
        <w:footnoteReference w:id="153"/>
      </w:r>
      <w:r w:rsidR="00AD261D" w:rsidRPr="00F82593">
        <w:t>monitorowanie</w:t>
      </w:r>
      <w:r w:rsidR="0071237B">
        <w:t xml:space="preserve"> i </w:t>
      </w:r>
      <w:r w:rsidR="00AD261D" w:rsidRPr="00F82593">
        <w:t>analiza wykorzystania środków finansowych</w:t>
      </w:r>
      <w:r w:rsidR="0071237B">
        <w:t xml:space="preserve"> w </w:t>
      </w:r>
      <w:r w:rsidR="00AD261D" w:rsidRPr="00F82593">
        <w:t>zakresie wydatków Wydziału,</w:t>
      </w:r>
    </w:p>
    <w:p w14:paraId="5DBF8B3F" w14:textId="2DE4040B" w:rsidR="00AD261D" w:rsidRPr="00F82593" w:rsidRDefault="00AD261D" w:rsidP="00942807">
      <w:pPr>
        <w:numPr>
          <w:ilvl w:val="0"/>
          <w:numId w:val="78"/>
        </w:numPr>
      </w:pPr>
      <w:r w:rsidRPr="00F82593">
        <w:t>rozliczanie finansowe umów (zleceń, zamówień)</w:t>
      </w:r>
      <w:r w:rsidR="0071237B">
        <w:t xml:space="preserve"> w </w:t>
      </w:r>
      <w:r w:rsidRPr="00F82593">
        <w:t>zakresie wydatków rzeczowych,</w:t>
      </w:r>
    </w:p>
    <w:p w14:paraId="184DD963" w14:textId="77777777" w:rsidR="00AD261D" w:rsidRPr="00F82593" w:rsidRDefault="00AD261D" w:rsidP="00942807">
      <w:pPr>
        <w:numPr>
          <w:ilvl w:val="0"/>
          <w:numId w:val="78"/>
        </w:numPr>
      </w:pPr>
      <w:r w:rsidRPr="00F82593">
        <w:t>sporządzanie analiz ekonomicznych na potrzeby Wydziału,</w:t>
      </w:r>
    </w:p>
    <w:p w14:paraId="7D997B36" w14:textId="7206C1BF" w:rsidR="00AD261D" w:rsidRPr="00F82593" w:rsidRDefault="00AD261D" w:rsidP="00942807">
      <w:pPr>
        <w:numPr>
          <w:ilvl w:val="0"/>
          <w:numId w:val="78"/>
        </w:numPr>
      </w:pPr>
      <w:r w:rsidRPr="00F82593">
        <w:t xml:space="preserve">rejestrowanie umów </w:t>
      </w:r>
      <w:proofErr w:type="spellStart"/>
      <w:r w:rsidRPr="00F82593">
        <w:t>cywilno</w:t>
      </w:r>
      <w:proofErr w:type="spellEnd"/>
      <w:r w:rsidRPr="00F82593">
        <w:t xml:space="preserve"> – prawnych</w:t>
      </w:r>
      <w:r w:rsidR="0071237B">
        <w:t xml:space="preserve"> w </w:t>
      </w:r>
      <w:r w:rsidRPr="00F82593">
        <w:t>Generalnym Rejestrze Umów,</w:t>
      </w:r>
    </w:p>
    <w:p w14:paraId="0418B511" w14:textId="7948A391" w:rsidR="00AD261D" w:rsidRPr="00F82593" w:rsidRDefault="00AD261D" w:rsidP="00942807">
      <w:pPr>
        <w:numPr>
          <w:ilvl w:val="0"/>
          <w:numId w:val="78"/>
        </w:numPr>
      </w:pPr>
      <w:r w:rsidRPr="00F82593">
        <w:t>weryfikacja stanu zaangażowania wydatków budżetowych roku bieżącego</w:t>
      </w:r>
      <w:r w:rsidR="0071237B">
        <w:t xml:space="preserve"> i </w:t>
      </w:r>
      <w:r w:rsidRPr="00F82593">
        <w:t>zaangażowania wydatków budżetowych przyszłych lat,</w:t>
      </w:r>
    </w:p>
    <w:p w14:paraId="42E6F6C3" w14:textId="77777777" w:rsidR="00AD261D" w:rsidRPr="00F82593" w:rsidRDefault="00AD261D" w:rsidP="00942807">
      <w:pPr>
        <w:numPr>
          <w:ilvl w:val="0"/>
          <w:numId w:val="78"/>
        </w:numPr>
      </w:pPr>
      <w:r w:rsidRPr="00F82593">
        <w:t>opracowywanie harmonogramów realizacji wydatków Wydziału,</w:t>
      </w:r>
    </w:p>
    <w:p w14:paraId="31956969" w14:textId="124EDE86" w:rsidR="00AD261D" w:rsidRPr="00F82593" w:rsidRDefault="00AD261D" w:rsidP="00942807">
      <w:pPr>
        <w:numPr>
          <w:ilvl w:val="0"/>
          <w:numId w:val="78"/>
        </w:numPr>
      </w:pPr>
      <w:r w:rsidRPr="00F82593">
        <w:t>wystawianie</w:t>
      </w:r>
      <w:r w:rsidR="0071237B">
        <w:t xml:space="preserve"> i </w:t>
      </w:r>
      <w:r w:rsidRPr="00F82593">
        <w:t>prowadzenie ewidencji służbowych delegacji krajowych pracowników Urzędu,</w:t>
      </w:r>
    </w:p>
    <w:p w14:paraId="4BF9C16D" w14:textId="28732C5E" w:rsidR="00AD261D" w:rsidRPr="00F82593" w:rsidRDefault="00AD261D" w:rsidP="00942807">
      <w:pPr>
        <w:numPr>
          <w:ilvl w:val="0"/>
          <w:numId w:val="78"/>
        </w:numPr>
      </w:pPr>
      <w:r w:rsidRPr="00F82593">
        <w:t>prowadzenie spraw zamówień publicznych Wydziału,</w:t>
      </w:r>
      <w:r w:rsidR="0071237B">
        <w:t xml:space="preserve"> w </w:t>
      </w:r>
      <w:r w:rsidRPr="00F82593">
        <w:t>tym:</w:t>
      </w:r>
    </w:p>
    <w:p w14:paraId="477E5C19" w14:textId="77777777" w:rsidR="00AD261D" w:rsidRPr="00F82593" w:rsidRDefault="00AD261D" w:rsidP="00942807">
      <w:pPr>
        <w:numPr>
          <w:ilvl w:val="0"/>
          <w:numId w:val="77"/>
        </w:numPr>
      </w:pPr>
      <w:r w:rsidRPr="00F82593">
        <w:t>prowadzenie spraw zamówień publicznych, których wartość szacunkowa nie przekracza równowartości 130 000 zł,</w:t>
      </w:r>
    </w:p>
    <w:p w14:paraId="559FFB54" w14:textId="469ECF55" w:rsidR="00AD261D" w:rsidRPr="00F82593" w:rsidRDefault="00AD261D" w:rsidP="00942807">
      <w:pPr>
        <w:numPr>
          <w:ilvl w:val="0"/>
          <w:numId w:val="77"/>
        </w:numPr>
      </w:pPr>
      <w:r w:rsidRPr="00F82593">
        <w:t>monitorowanie procedur związanych</w:t>
      </w:r>
      <w:r w:rsidR="0071237B">
        <w:t xml:space="preserve"> z </w:t>
      </w:r>
      <w:r w:rsidRPr="00F82593">
        <w:t xml:space="preserve">udzielaniem zamówień publicznych, </w:t>
      </w:r>
    </w:p>
    <w:p w14:paraId="7579B3F5" w14:textId="6388DA83" w:rsidR="00AD261D" w:rsidRDefault="00AD261D" w:rsidP="00942807">
      <w:pPr>
        <w:numPr>
          <w:ilvl w:val="0"/>
          <w:numId w:val="77"/>
        </w:numPr>
      </w:pPr>
      <w:r w:rsidRPr="00F82593">
        <w:t>opracowywanie sprawozdań</w:t>
      </w:r>
      <w:r w:rsidR="0071237B">
        <w:t xml:space="preserve"> z </w:t>
      </w:r>
      <w:r w:rsidRPr="00F82593">
        <w:t>udzielonych zamówień publicznych;</w:t>
      </w:r>
    </w:p>
    <w:p w14:paraId="58F9B42A" w14:textId="77777777" w:rsidR="00F93E59" w:rsidRPr="00F82593" w:rsidRDefault="00F93E59" w:rsidP="00F93E59">
      <w:pPr>
        <w:ind w:left="1420"/>
      </w:pPr>
    </w:p>
    <w:p w14:paraId="7E819A54" w14:textId="12A2A1FF" w:rsidR="00AD261D" w:rsidRPr="00F82593" w:rsidRDefault="00AD261D" w:rsidP="00F82593">
      <w:pPr>
        <w:spacing w:before="120" w:after="120"/>
        <w:ind w:left="227" w:hanging="1"/>
      </w:pPr>
      <w:r w:rsidRPr="00F82593">
        <w:t>4) </w:t>
      </w:r>
      <w:r w:rsidRPr="00F82593">
        <w:rPr>
          <w:b/>
          <w:bCs/>
        </w:rPr>
        <w:t>Zespół ds. Rozliczeń Wynagrodzeń</w:t>
      </w:r>
      <w:r w:rsidR="0071237B">
        <w:rPr>
          <w:b/>
          <w:bCs/>
        </w:rPr>
        <w:t xml:space="preserve"> i </w:t>
      </w:r>
      <w:r w:rsidRPr="00F82593">
        <w:rPr>
          <w:b/>
          <w:bCs/>
        </w:rPr>
        <w:t>Innych Świadczeń</w:t>
      </w:r>
      <w:r w:rsidRPr="00F82593">
        <w:t>, do zadań którego należy:</w:t>
      </w:r>
    </w:p>
    <w:p w14:paraId="4D0A7802" w14:textId="77777777" w:rsidR="00AD261D" w:rsidRPr="00F82593" w:rsidRDefault="00AD261D" w:rsidP="00942807">
      <w:pPr>
        <w:numPr>
          <w:ilvl w:val="0"/>
          <w:numId w:val="79"/>
        </w:numPr>
      </w:pPr>
      <w:r w:rsidRPr="00F82593">
        <w:t>sporządzanie dowodów księgowych stanowiących podstawę wypłat:</w:t>
      </w:r>
    </w:p>
    <w:p w14:paraId="25AAC95B" w14:textId="31DD3994" w:rsidR="00AD261D" w:rsidRPr="00F82593" w:rsidRDefault="00AD261D" w:rsidP="00942807">
      <w:pPr>
        <w:numPr>
          <w:ilvl w:val="0"/>
          <w:numId w:val="80"/>
        </w:numPr>
      </w:pPr>
      <w:r w:rsidRPr="00F82593">
        <w:t> wynagrodzeń</w:t>
      </w:r>
      <w:r w:rsidR="0071237B">
        <w:t xml:space="preserve"> i </w:t>
      </w:r>
      <w:r w:rsidRPr="00F82593">
        <w:t>innych należności pracowniczych wynikających</w:t>
      </w:r>
      <w:r w:rsidR="0071237B">
        <w:t xml:space="preserve"> z </w:t>
      </w:r>
      <w:r w:rsidRPr="00F82593">
        <w:t>umowy</w:t>
      </w:r>
      <w:r w:rsidR="0071237B">
        <w:t xml:space="preserve"> o </w:t>
      </w:r>
      <w:r w:rsidRPr="00F82593">
        <w:t>pracę,</w:t>
      </w:r>
    </w:p>
    <w:p w14:paraId="23FB7FBA" w14:textId="26502A4A" w:rsidR="00AD261D" w:rsidRPr="00F82593" w:rsidRDefault="00AD261D" w:rsidP="00942807">
      <w:pPr>
        <w:numPr>
          <w:ilvl w:val="0"/>
          <w:numId w:val="80"/>
        </w:numPr>
      </w:pPr>
      <w:r w:rsidRPr="00F82593">
        <w:t> wynagrodzeń wynikających</w:t>
      </w:r>
      <w:r w:rsidR="0071237B">
        <w:t xml:space="preserve"> z </w:t>
      </w:r>
      <w:r w:rsidRPr="00F82593">
        <w:t>tytułu zawartych umów zleceń</w:t>
      </w:r>
      <w:r w:rsidR="0071237B">
        <w:t xml:space="preserve"> i </w:t>
      </w:r>
      <w:r w:rsidRPr="00F82593">
        <w:t>umów</w:t>
      </w:r>
      <w:r w:rsidR="0071237B">
        <w:t xml:space="preserve"> o </w:t>
      </w:r>
      <w:r w:rsidRPr="00F82593">
        <w:t>dzieło</w:t>
      </w:r>
      <w:r w:rsidR="0071237B">
        <w:t xml:space="preserve"> z </w:t>
      </w:r>
      <w:r w:rsidRPr="00F82593">
        <w:t>osobami fizycznymi,</w:t>
      </w:r>
    </w:p>
    <w:p w14:paraId="025FC9FB" w14:textId="77777777" w:rsidR="00AD261D" w:rsidRPr="00F82593" w:rsidRDefault="00AD261D" w:rsidP="00942807">
      <w:pPr>
        <w:numPr>
          <w:ilvl w:val="0"/>
          <w:numId w:val="80"/>
        </w:numPr>
      </w:pPr>
      <w:r w:rsidRPr="00F82593">
        <w:t> diet dla radnych,</w:t>
      </w:r>
    </w:p>
    <w:p w14:paraId="2FD459A2" w14:textId="77777777" w:rsidR="00AD261D" w:rsidRPr="00F82593" w:rsidRDefault="00AD261D" w:rsidP="00942807">
      <w:pPr>
        <w:numPr>
          <w:ilvl w:val="0"/>
          <w:numId w:val="80"/>
        </w:numPr>
      </w:pPr>
      <w:r w:rsidRPr="00F82593">
        <w:lastRenderedPageBreak/>
        <w:t> wynagrodzeń dla członków komisji ustanowionych przez Prezydenta,</w:t>
      </w:r>
    </w:p>
    <w:p w14:paraId="007F5F38" w14:textId="77777777" w:rsidR="00AD261D" w:rsidRPr="00F82593" w:rsidRDefault="00AD261D" w:rsidP="00942807">
      <w:pPr>
        <w:numPr>
          <w:ilvl w:val="0"/>
          <w:numId w:val="80"/>
        </w:numPr>
      </w:pPr>
      <w:r w:rsidRPr="00F82593">
        <w:t> wynagrodzeń dla członków komisji poborowych, wyborczych itp.,</w:t>
      </w:r>
    </w:p>
    <w:p w14:paraId="317496C6" w14:textId="77777777" w:rsidR="00AD261D" w:rsidRPr="00F82593" w:rsidRDefault="00AD261D" w:rsidP="00942807">
      <w:pPr>
        <w:numPr>
          <w:ilvl w:val="0"/>
          <w:numId w:val="80"/>
        </w:numPr>
      </w:pPr>
      <w:r w:rsidRPr="00F82593">
        <w:t> nagród pieniężnych ustanowionych przez Prezydenta dla osób fizycznych,</w:t>
      </w:r>
    </w:p>
    <w:p w14:paraId="60C902F2" w14:textId="77777777" w:rsidR="00AD261D" w:rsidRPr="00F82593" w:rsidRDefault="00AD261D" w:rsidP="00942807">
      <w:pPr>
        <w:numPr>
          <w:ilvl w:val="0"/>
          <w:numId w:val="80"/>
        </w:numPr>
      </w:pPr>
      <w:r w:rsidRPr="00F82593">
        <w:t> stypendiów ustanowionych przez Prezydenta,</w:t>
      </w:r>
    </w:p>
    <w:p w14:paraId="1A82DB2A" w14:textId="192323C1" w:rsidR="00AD261D" w:rsidRPr="00F82593" w:rsidRDefault="00AD261D" w:rsidP="00942807">
      <w:pPr>
        <w:numPr>
          <w:ilvl w:val="0"/>
          <w:numId w:val="81"/>
        </w:numPr>
      </w:pPr>
      <w:r w:rsidRPr="00F82593">
        <w:t>sporządzanie informacji</w:t>
      </w:r>
      <w:r w:rsidR="0071237B">
        <w:t xml:space="preserve"> o </w:t>
      </w:r>
      <w:r w:rsidRPr="00F82593">
        <w:t>uzyskanych przez podatnika dochodach</w:t>
      </w:r>
      <w:r w:rsidR="0071237B">
        <w:t xml:space="preserve"> i </w:t>
      </w:r>
      <w:r w:rsidRPr="00F82593">
        <w:t>pobranych zaliczkach na podatek dochodowy,</w:t>
      </w:r>
    </w:p>
    <w:p w14:paraId="291EA2F1" w14:textId="734399C3" w:rsidR="00AD261D" w:rsidRPr="00F82593" w:rsidRDefault="00AD261D" w:rsidP="00942807">
      <w:pPr>
        <w:numPr>
          <w:ilvl w:val="0"/>
          <w:numId w:val="81"/>
        </w:numPr>
      </w:pPr>
      <w:r w:rsidRPr="00F82593">
        <w:t>sporządzanie dla urzędu statystycznego okresowych sprawozdań</w:t>
      </w:r>
      <w:r w:rsidR="0071237B">
        <w:t xml:space="preserve"> o </w:t>
      </w:r>
      <w:r w:rsidRPr="00F82593">
        <w:t>zatrudnieniu</w:t>
      </w:r>
      <w:r w:rsidR="0071237B">
        <w:t xml:space="preserve"> i </w:t>
      </w:r>
      <w:r w:rsidRPr="00F82593">
        <w:t>wynagradzaniu pracowników Urzędu,</w:t>
      </w:r>
    </w:p>
    <w:p w14:paraId="175DB25F" w14:textId="69531093" w:rsidR="00AD261D" w:rsidRDefault="00C23C61" w:rsidP="00942807">
      <w:pPr>
        <w:numPr>
          <w:ilvl w:val="0"/>
          <w:numId w:val="81"/>
        </w:numPr>
      </w:pPr>
      <w:r>
        <w:rPr>
          <w:rStyle w:val="Odwoanieprzypisudolnego"/>
        </w:rPr>
        <w:footnoteReference w:id="154"/>
      </w:r>
      <w:r w:rsidR="00AD261D" w:rsidRPr="00F82593">
        <w:t xml:space="preserve">obsługa podsystemu </w:t>
      </w:r>
      <w:r w:rsidR="002F093F">
        <w:t xml:space="preserve">do rozliczania </w:t>
      </w:r>
      <w:r w:rsidR="00084669">
        <w:t>wynagrodzeń</w:t>
      </w:r>
      <w:r w:rsidR="00C02533">
        <w:t>,</w:t>
      </w:r>
    </w:p>
    <w:p w14:paraId="60897CB4" w14:textId="4EC50CA0" w:rsidR="00683817" w:rsidRPr="00714EEC" w:rsidRDefault="00C02533" w:rsidP="00942807">
      <w:pPr>
        <w:numPr>
          <w:ilvl w:val="0"/>
          <w:numId w:val="81"/>
        </w:numPr>
      </w:pPr>
      <w:r>
        <w:rPr>
          <w:rStyle w:val="Odwoanieprzypisudolnego"/>
        </w:rPr>
        <w:footnoteReference w:id="155"/>
      </w:r>
      <w:r w:rsidRPr="00F82593">
        <w:t>wykonywanie czynności</w:t>
      </w:r>
      <w:r w:rsidR="0071237B">
        <w:t xml:space="preserve"> w </w:t>
      </w:r>
      <w:r w:rsidRPr="00F82593">
        <w:t>zakresie określonym przez ustawę</w:t>
      </w:r>
      <w:r w:rsidR="0071237B">
        <w:t xml:space="preserve"> o </w:t>
      </w:r>
      <w:r w:rsidRPr="00F82593">
        <w:t xml:space="preserve">systemie </w:t>
      </w:r>
      <w:r w:rsidRPr="00714EEC">
        <w:t>ubezpieczeń</w:t>
      </w:r>
      <w:r w:rsidRPr="00714EEC">
        <w:rPr>
          <w:rFonts w:eastAsia="Times New Roman"/>
        </w:rPr>
        <w:t xml:space="preserve"> społecznych</w:t>
      </w:r>
      <w:r w:rsidR="0071237B">
        <w:rPr>
          <w:rFonts w:eastAsia="Times New Roman"/>
        </w:rPr>
        <w:t xml:space="preserve"> i </w:t>
      </w:r>
      <w:r w:rsidRPr="00714EEC">
        <w:rPr>
          <w:rFonts w:eastAsia="Times New Roman"/>
        </w:rPr>
        <w:t>ustawę</w:t>
      </w:r>
      <w:r w:rsidR="0071237B">
        <w:rPr>
          <w:rFonts w:eastAsia="Times New Roman"/>
        </w:rPr>
        <w:t xml:space="preserve"> o </w:t>
      </w:r>
      <w:r w:rsidRPr="00714EEC">
        <w:rPr>
          <w:rFonts w:eastAsia="Times New Roman"/>
        </w:rPr>
        <w:t>powszechnym ubezpieczeniu zdrowotnym, a</w:t>
      </w:r>
      <w:r w:rsidR="0071237B">
        <w:rPr>
          <w:rFonts w:eastAsia="Times New Roman"/>
        </w:rPr>
        <w:t xml:space="preserve"> w </w:t>
      </w:r>
      <w:r w:rsidRPr="00714EEC">
        <w:rPr>
          <w:rFonts w:eastAsia="Times New Roman"/>
        </w:rPr>
        <w:t>szczególności:</w:t>
      </w:r>
    </w:p>
    <w:p w14:paraId="1581ED3F" w14:textId="6E0E53C4" w:rsidR="00683817" w:rsidRPr="00683817" w:rsidRDefault="00683817" w:rsidP="00942807">
      <w:pPr>
        <w:numPr>
          <w:ilvl w:val="1"/>
          <w:numId w:val="99"/>
        </w:numPr>
        <w:contextualSpacing/>
        <w:textAlignment w:val="baseline"/>
        <w:rPr>
          <w:rFonts w:eastAsia="Times New Roman"/>
        </w:rPr>
      </w:pPr>
      <w:r w:rsidRPr="00683817">
        <w:rPr>
          <w:rFonts w:eastAsia="Times New Roman"/>
        </w:rPr>
        <w:t>sporządzanie</w:t>
      </w:r>
      <w:r w:rsidR="0071237B">
        <w:rPr>
          <w:rFonts w:eastAsia="Times New Roman"/>
        </w:rPr>
        <w:t xml:space="preserve"> i </w:t>
      </w:r>
      <w:r w:rsidRPr="00683817">
        <w:rPr>
          <w:rFonts w:eastAsia="Times New Roman"/>
        </w:rPr>
        <w:t>przekazywanie dokumentów rozliczeniowych oraz składek na ubezpieczenia (RZA, RCA),</w:t>
      </w:r>
    </w:p>
    <w:p w14:paraId="347733EC" w14:textId="2B32ABC6" w:rsidR="00683817" w:rsidRPr="00683817" w:rsidRDefault="00683817" w:rsidP="00942807">
      <w:pPr>
        <w:numPr>
          <w:ilvl w:val="1"/>
          <w:numId w:val="99"/>
        </w:numPr>
        <w:contextualSpacing/>
        <w:textAlignment w:val="baseline"/>
        <w:rPr>
          <w:rFonts w:eastAsia="Times New Roman"/>
        </w:rPr>
      </w:pPr>
      <w:r w:rsidRPr="00683817">
        <w:rPr>
          <w:rFonts w:eastAsia="Times New Roman"/>
        </w:rPr>
        <w:t>ustalanie uprawnień do wypłaty zasiłków chorobowych, opiekuńczych, macierzyńskich, rodzicielskich, pielęgnacyjnych, wychowawczych</w:t>
      </w:r>
      <w:r w:rsidR="0071237B">
        <w:rPr>
          <w:rFonts w:eastAsia="Times New Roman"/>
        </w:rPr>
        <w:t xml:space="preserve"> i </w:t>
      </w:r>
      <w:r w:rsidRPr="00683817">
        <w:rPr>
          <w:rFonts w:eastAsia="Times New Roman"/>
        </w:rPr>
        <w:t xml:space="preserve">innych, </w:t>
      </w:r>
    </w:p>
    <w:p w14:paraId="5C0FBAC0" w14:textId="38EF2071" w:rsidR="00683817" w:rsidRPr="00683817" w:rsidRDefault="00683817" w:rsidP="00942807">
      <w:pPr>
        <w:numPr>
          <w:ilvl w:val="1"/>
          <w:numId w:val="99"/>
        </w:numPr>
        <w:contextualSpacing/>
        <w:textAlignment w:val="baseline"/>
        <w:rPr>
          <w:rFonts w:eastAsia="Times New Roman"/>
        </w:rPr>
      </w:pPr>
      <w:r w:rsidRPr="00683817">
        <w:rPr>
          <w:rFonts w:eastAsia="Times New Roman"/>
        </w:rPr>
        <w:t>sporządzanie zaświadczeń</w:t>
      </w:r>
      <w:r w:rsidR="0071237B">
        <w:rPr>
          <w:rFonts w:eastAsia="Times New Roman"/>
        </w:rPr>
        <w:t xml:space="preserve"> o </w:t>
      </w:r>
      <w:r w:rsidRPr="00683817">
        <w:rPr>
          <w:rFonts w:eastAsia="Times New Roman"/>
        </w:rPr>
        <w:t xml:space="preserve">wynagrodzeniu dla celów </w:t>
      </w:r>
      <w:proofErr w:type="spellStart"/>
      <w:r w:rsidRPr="00683817">
        <w:rPr>
          <w:rFonts w:eastAsia="Times New Roman"/>
        </w:rPr>
        <w:t>emerytalno</w:t>
      </w:r>
      <w:proofErr w:type="spellEnd"/>
      <w:r w:rsidRPr="00683817">
        <w:rPr>
          <w:rFonts w:eastAsia="Times New Roman"/>
        </w:rPr>
        <w:t xml:space="preserve"> – rentowych, </w:t>
      </w:r>
    </w:p>
    <w:p w14:paraId="627C45AB" w14:textId="7DE5D1F2" w:rsidR="00683817" w:rsidRPr="00683817" w:rsidRDefault="00683817" w:rsidP="00942807">
      <w:pPr>
        <w:numPr>
          <w:ilvl w:val="1"/>
          <w:numId w:val="99"/>
        </w:numPr>
        <w:contextualSpacing/>
        <w:textAlignment w:val="baseline"/>
        <w:rPr>
          <w:rFonts w:eastAsia="Times New Roman"/>
        </w:rPr>
      </w:pPr>
      <w:r w:rsidRPr="00683817">
        <w:rPr>
          <w:rFonts w:eastAsia="Times New Roman"/>
        </w:rPr>
        <w:t>sporządzanie imiennych raportów</w:t>
      </w:r>
      <w:r w:rsidR="0071237B">
        <w:rPr>
          <w:rFonts w:eastAsia="Times New Roman"/>
        </w:rPr>
        <w:t xml:space="preserve"> o </w:t>
      </w:r>
      <w:r w:rsidRPr="00683817">
        <w:rPr>
          <w:rFonts w:eastAsia="Times New Roman"/>
        </w:rPr>
        <w:t>wypłaconych świadczeniach</w:t>
      </w:r>
      <w:r w:rsidR="0071237B">
        <w:rPr>
          <w:rFonts w:eastAsia="Times New Roman"/>
        </w:rPr>
        <w:t xml:space="preserve"> i </w:t>
      </w:r>
      <w:r w:rsidRPr="00683817">
        <w:rPr>
          <w:rFonts w:eastAsia="Times New Roman"/>
        </w:rPr>
        <w:t>przerwach</w:t>
      </w:r>
      <w:r w:rsidR="0071237B">
        <w:rPr>
          <w:rFonts w:eastAsia="Times New Roman"/>
        </w:rPr>
        <w:t xml:space="preserve"> w </w:t>
      </w:r>
      <w:r w:rsidRPr="00683817">
        <w:rPr>
          <w:rFonts w:eastAsia="Times New Roman"/>
        </w:rPr>
        <w:t>opłacaniu składek pracowników Urzędu,</w:t>
      </w:r>
    </w:p>
    <w:p w14:paraId="54899CDE" w14:textId="40B8D30A" w:rsidR="00683817" w:rsidRDefault="00683817" w:rsidP="00942807">
      <w:pPr>
        <w:numPr>
          <w:ilvl w:val="1"/>
          <w:numId w:val="99"/>
        </w:numPr>
        <w:contextualSpacing/>
        <w:textAlignment w:val="baseline"/>
        <w:rPr>
          <w:rFonts w:eastAsia="Times New Roman"/>
        </w:rPr>
      </w:pPr>
      <w:r w:rsidRPr="00683817">
        <w:rPr>
          <w:rFonts w:eastAsia="Times New Roman"/>
        </w:rPr>
        <w:t>sporządzanie imiennych raportów miesięcznych</w:t>
      </w:r>
      <w:r w:rsidR="0071237B">
        <w:rPr>
          <w:rFonts w:eastAsia="Times New Roman"/>
        </w:rPr>
        <w:t xml:space="preserve"> o </w:t>
      </w:r>
      <w:r w:rsidRPr="00683817">
        <w:rPr>
          <w:rFonts w:eastAsia="Times New Roman"/>
        </w:rPr>
        <w:t>przychodach ubezpieczonego,</w:t>
      </w:r>
      <w:r w:rsidR="00CC0F16" w:rsidRPr="00CC0F16">
        <w:rPr>
          <w:rFonts w:eastAsia="Times New Roman"/>
        </w:rPr>
        <w:t xml:space="preserve"> </w:t>
      </w:r>
    </w:p>
    <w:p w14:paraId="3A8A3D9F" w14:textId="4618A6BF" w:rsidR="00CC0F16" w:rsidRPr="00683817" w:rsidRDefault="00CC0F16" w:rsidP="00942807">
      <w:pPr>
        <w:numPr>
          <w:ilvl w:val="1"/>
          <w:numId w:val="99"/>
        </w:numPr>
        <w:contextualSpacing/>
        <w:textAlignment w:val="baseline"/>
        <w:rPr>
          <w:rFonts w:eastAsia="Times New Roman"/>
        </w:rPr>
      </w:pPr>
      <w:r w:rsidRPr="00714EEC">
        <w:rPr>
          <w:rFonts w:eastAsia="Times New Roman"/>
        </w:rPr>
        <w:t>sporządzanie informacji rocznych dla zleceniobiorców</w:t>
      </w:r>
      <w:r w:rsidR="0071237B">
        <w:rPr>
          <w:rFonts w:eastAsia="Times New Roman"/>
        </w:rPr>
        <w:t xml:space="preserve"> i </w:t>
      </w:r>
      <w:r w:rsidRPr="00714EEC">
        <w:rPr>
          <w:rFonts w:eastAsia="Times New Roman"/>
        </w:rPr>
        <w:t>pracowników Urzędu</w:t>
      </w:r>
      <w:r>
        <w:rPr>
          <w:rFonts w:eastAsia="Times New Roman"/>
        </w:rPr>
        <w:t>,</w:t>
      </w:r>
    </w:p>
    <w:p w14:paraId="2EA7555D" w14:textId="748F056F" w:rsidR="00AD261D" w:rsidRPr="00714EEC" w:rsidRDefault="002B7DBA" w:rsidP="00942807">
      <w:pPr>
        <w:numPr>
          <w:ilvl w:val="0"/>
          <w:numId w:val="81"/>
        </w:numPr>
      </w:pPr>
      <w:r>
        <w:rPr>
          <w:rStyle w:val="Odwoanieprzypisudolnego"/>
          <w:rFonts w:eastAsia="Times New Roman"/>
        </w:rPr>
        <w:footnoteReference w:id="156"/>
      </w:r>
      <w:r w:rsidR="00D849B2">
        <w:rPr>
          <w:rFonts w:eastAsia="Times New Roman"/>
        </w:rPr>
        <w:t xml:space="preserve">obsługa </w:t>
      </w:r>
      <w:r w:rsidR="007E7D6A">
        <w:rPr>
          <w:rFonts w:eastAsia="Times New Roman"/>
        </w:rPr>
        <w:t>Pracowniczych Planów Kapitałowych;</w:t>
      </w:r>
    </w:p>
    <w:p w14:paraId="64829292" w14:textId="77777777" w:rsidR="00AD261D" w:rsidRPr="00F82593" w:rsidRDefault="00AD261D" w:rsidP="00F82593">
      <w:pPr>
        <w:spacing w:before="120" w:after="120"/>
        <w:ind w:left="227" w:hanging="1"/>
      </w:pPr>
      <w:r w:rsidRPr="00F82593">
        <w:rPr>
          <w:bCs/>
        </w:rPr>
        <w:t xml:space="preserve">5) </w:t>
      </w:r>
      <w:r w:rsidRPr="00F82593">
        <w:rPr>
          <w:b/>
        </w:rPr>
        <w:t>Zespół ds. Ochrony Danych Osobowych</w:t>
      </w:r>
      <w:r w:rsidRPr="00F82593">
        <w:t>, do zadań którego należy:</w:t>
      </w:r>
    </w:p>
    <w:p w14:paraId="003DD751" w14:textId="1D099B8A" w:rsidR="00AD261D" w:rsidRPr="00F82593" w:rsidRDefault="00AD261D" w:rsidP="00942807">
      <w:pPr>
        <w:numPr>
          <w:ilvl w:val="0"/>
          <w:numId w:val="72"/>
        </w:numPr>
      </w:pPr>
      <w:r w:rsidRPr="00F82593">
        <w:t>prowadzenie punktu kontaktowego dla podmiotów danych (osób, których dane osobowe są przetwarzane</w:t>
      </w:r>
      <w:r w:rsidR="0071237B">
        <w:t xml:space="preserve"> w </w:t>
      </w:r>
      <w:r w:rsidRPr="00F82593">
        <w:t>Urzędzie),</w:t>
      </w:r>
    </w:p>
    <w:p w14:paraId="5F79DD98" w14:textId="3871DD52" w:rsidR="00AD261D" w:rsidRPr="00F82593" w:rsidRDefault="00AD261D" w:rsidP="00942807">
      <w:pPr>
        <w:numPr>
          <w:ilvl w:val="0"/>
          <w:numId w:val="72"/>
        </w:numPr>
      </w:pPr>
      <w:r w:rsidRPr="00F82593">
        <w:t>konsultowanie</w:t>
      </w:r>
      <w:r w:rsidR="0071237B">
        <w:t xml:space="preserve"> i </w:t>
      </w:r>
      <w:r w:rsidRPr="00F82593">
        <w:t>wsparcie przeprowadzania obligatoryjnych analiz wpływu przetwarzania danych osobowych na prywatność podmiotów danych,</w:t>
      </w:r>
    </w:p>
    <w:p w14:paraId="6136FFA3" w14:textId="76DFFD18" w:rsidR="00AD261D" w:rsidRPr="00F82593" w:rsidRDefault="00AD261D" w:rsidP="00942807">
      <w:pPr>
        <w:numPr>
          <w:ilvl w:val="0"/>
          <w:numId w:val="72"/>
        </w:numPr>
      </w:pPr>
      <w:r w:rsidRPr="00F82593">
        <w:t>konsultowanie</w:t>
      </w:r>
      <w:r w:rsidR="0071237B">
        <w:t xml:space="preserve"> i </w:t>
      </w:r>
      <w:r w:rsidRPr="00F82593">
        <w:t>wsparcie</w:t>
      </w:r>
      <w:r w:rsidR="0071237B">
        <w:t xml:space="preserve"> w </w:t>
      </w:r>
      <w:r w:rsidRPr="00F82593">
        <w:t>prowadzeniu rejestru czynności przetwarzania danych osobowych,</w:t>
      </w:r>
    </w:p>
    <w:p w14:paraId="15F9FC44" w14:textId="1F3745E6" w:rsidR="00AD261D" w:rsidRDefault="00AD261D" w:rsidP="00942807">
      <w:pPr>
        <w:numPr>
          <w:ilvl w:val="0"/>
          <w:numId w:val="72"/>
        </w:numPr>
      </w:pPr>
      <w:r w:rsidRPr="00F82593">
        <w:t>wsparcie dla obsługi incydentów bezpieczeństwa danych osobowych</w:t>
      </w:r>
      <w:r w:rsidR="0071237B">
        <w:t xml:space="preserve"> i </w:t>
      </w:r>
      <w:r w:rsidRPr="00F82593">
        <w:t>prowadzenia ich rejestru;</w:t>
      </w:r>
    </w:p>
    <w:p w14:paraId="324F6D55" w14:textId="6EEAE581" w:rsidR="00F93E59" w:rsidRPr="00F82593" w:rsidRDefault="00292581" w:rsidP="00292581">
      <w:pPr>
        <w:ind w:left="226"/>
      </w:pPr>
      <w:r>
        <w:t xml:space="preserve">6) </w:t>
      </w:r>
      <w:r>
        <w:rPr>
          <w:rStyle w:val="Odwoanieprzypisudolnego"/>
        </w:rPr>
        <w:footnoteReference w:id="157"/>
      </w:r>
      <w:r w:rsidRPr="00292581">
        <w:rPr>
          <w:i/>
          <w:iCs/>
        </w:rPr>
        <w:t>(uchylony)</w:t>
      </w:r>
    </w:p>
    <w:p w14:paraId="2C222B4C" w14:textId="3C478D5D" w:rsidR="00AD261D" w:rsidRPr="00F82593" w:rsidRDefault="00292581" w:rsidP="00F82593">
      <w:pPr>
        <w:spacing w:before="120" w:after="120"/>
        <w:ind w:left="227" w:hanging="1"/>
      </w:pPr>
      <w:r>
        <w:t>7</w:t>
      </w:r>
      <w:r w:rsidR="00AD261D" w:rsidRPr="00F82593">
        <w:t xml:space="preserve">) </w:t>
      </w:r>
      <w:r>
        <w:rPr>
          <w:rStyle w:val="Odwoanieprzypisudolnego"/>
        </w:rPr>
        <w:footnoteReference w:id="158"/>
      </w:r>
      <w:r w:rsidR="002A2647">
        <w:rPr>
          <w:b/>
        </w:rPr>
        <w:t>Zespół ds. Bezpieczeństwa i Higieny Pracy oraz Ochrony Przeciwpożarowej,</w:t>
      </w:r>
      <w:r w:rsidR="00AD261D" w:rsidRPr="00F82593">
        <w:rPr>
          <w:b/>
        </w:rPr>
        <w:t xml:space="preserve"> </w:t>
      </w:r>
      <w:r w:rsidR="00AD261D" w:rsidRPr="00F82593">
        <w:t>do zadań których należy:</w:t>
      </w:r>
    </w:p>
    <w:p w14:paraId="35E3DF26" w14:textId="5DB8C91E" w:rsidR="00AD261D" w:rsidRPr="00F82593" w:rsidRDefault="00AD261D" w:rsidP="00942807">
      <w:pPr>
        <w:numPr>
          <w:ilvl w:val="0"/>
          <w:numId w:val="73"/>
        </w:numPr>
      </w:pPr>
      <w:r w:rsidRPr="00F82593">
        <w:lastRenderedPageBreak/>
        <w:t>kontrolowanie warunków pracy oraz przestrzegania zasad</w:t>
      </w:r>
      <w:r w:rsidR="0071237B">
        <w:t xml:space="preserve"> i </w:t>
      </w:r>
      <w:r w:rsidRPr="00F82593">
        <w:t>przepisów bhp</w:t>
      </w:r>
      <w:r w:rsidR="0071237B">
        <w:t xml:space="preserve"> w </w:t>
      </w:r>
      <w:r w:rsidRPr="00F82593">
        <w:t>Urzędzie,</w:t>
      </w:r>
    </w:p>
    <w:p w14:paraId="01F474CC" w14:textId="44869B93" w:rsidR="00AD261D" w:rsidRPr="00F82593" w:rsidRDefault="00AD261D" w:rsidP="00942807">
      <w:pPr>
        <w:numPr>
          <w:ilvl w:val="0"/>
          <w:numId w:val="73"/>
        </w:numPr>
      </w:pPr>
      <w:r w:rsidRPr="00F82593">
        <w:t>bieżące informowanie Prezydenta</w:t>
      </w:r>
      <w:r w:rsidR="0071237B">
        <w:t xml:space="preserve"> o </w:t>
      </w:r>
      <w:r w:rsidRPr="00F82593">
        <w:t>stwierdzonych zagrożeniach wraz</w:t>
      </w:r>
      <w:r w:rsidR="0071237B">
        <w:t xml:space="preserve"> z </w:t>
      </w:r>
      <w:r w:rsidRPr="00F82593">
        <w:t>wnioskami zmierzającymi do ich usuwania,</w:t>
      </w:r>
    </w:p>
    <w:p w14:paraId="1A316E3C" w14:textId="3D69BA11" w:rsidR="00AD261D" w:rsidRPr="00F82593" w:rsidRDefault="00AD261D" w:rsidP="00942807">
      <w:pPr>
        <w:numPr>
          <w:ilvl w:val="0"/>
          <w:numId w:val="73"/>
        </w:numPr>
      </w:pPr>
      <w:r w:rsidRPr="00F82593">
        <w:t>sporządzanie</w:t>
      </w:r>
      <w:r w:rsidR="0071237B">
        <w:t xml:space="preserve"> i </w:t>
      </w:r>
      <w:r w:rsidRPr="00F82593">
        <w:t>przedstawianie Prezydentowi okresowych analiz stanu bhp, zawierających propozycje przedsięwzięć zmierzających do zapobiegania możliwym zagrożeniom życia</w:t>
      </w:r>
      <w:r w:rsidR="0071237B">
        <w:t xml:space="preserve"> i </w:t>
      </w:r>
      <w:r w:rsidRPr="00F82593">
        <w:t>zdrowia pracowników oraz poprawy warunków pracy,</w:t>
      </w:r>
    </w:p>
    <w:p w14:paraId="755EA925" w14:textId="7F2BB45E" w:rsidR="00AD261D" w:rsidRPr="00F82593" w:rsidRDefault="00AD261D" w:rsidP="00942807">
      <w:pPr>
        <w:numPr>
          <w:ilvl w:val="0"/>
          <w:numId w:val="73"/>
        </w:numPr>
      </w:pPr>
      <w:r w:rsidRPr="00F82593">
        <w:t>prowadzenie dokumentacji związanej</w:t>
      </w:r>
      <w:r w:rsidR="0071237B">
        <w:t xml:space="preserve"> z </w:t>
      </w:r>
      <w:r w:rsidRPr="00F82593">
        <w:t>wypadkami przy pracy,</w:t>
      </w:r>
      <w:r w:rsidR="0071237B">
        <w:t xml:space="preserve"> w </w:t>
      </w:r>
      <w:r w:rsidRPr="00F82593">
        <w:t>drodze do lub</w:t>
      </w:r>
      <w:r w:rsidR="0071237B">
        <w:t xml:space="preserve"> z </w:t>
      </w:r>
      <w:r w:rsidRPr="00F82593">
        <w:t>pracy pracowników, praktykantów, stażystów oraz chorobami zawodowymi pracowników,</w:t>
      </w:r>
    </w:p>
    <w:p w14:paraId="4B8BEDDF" w14:textId="454F60ED" w:rsidR="00AD261D" w:rsidRPr="00F82593" w:rsidRDefault="00AD261D" w:rsidP="00942807">
      <w:pPr>
        <w:numPr>
          <w:ilvl w:val="0"/>
          <w:numId w:val="73"/>
        </w:numPr>
      </w:pPr>
      <w:r w:rsidRPr="00F82593">
        <w:t>prowadzenie ewidencji atestów na odzież roboczą</w:t>
      </w:r>
      <w:r w:rsidR="0071237B">
        <w:t xml:space="preserve"> i </w:t>
      </w:r>
      <w:r w:rsidRPr="00F82593">
        <w:t>ochronną, sporządzanie zbiorczych zestawień oraz rozliczanie ekwiwalentu za jej pranie,</w:t>
      </w:r>
    </w:p>
    <w:p w14:paraId="5231608C" w14:textId="200CCDB4" w:rsidR="00AD261D" w:rsidRPr="00F82593" w:rsidRDefault="00AD261D" w:rsidP="00942807">
      <w:pPr>
        <w:numPr>
          <w:ilvl w:val="0"/>
          <w:numId w:val="73"/>
        </w:numPr>
      </w:pPr>
      <w:r w:rsidRPr="00F82593">
        <w:t>współdziałanie ze społeczną inspekcją pracy, zakładową organizacją związkową oraz państwowymi instytucjami kontroli</w:t>
      </w:r>
      <w:r w:rsidR="0071237B">
        <w:t xml:space="preserve"> w </w:t>
      </w:r>
      <w:r w:rsidRPr="00F82593">
        <w:t>zakresie przestrzegania przepisów</w:t>
      </w:r>
      <w:r w:rsidR="0071237B">
        <w:t xml:space="preserve"> i </w:t>
      </w:r>
      <w:r w:rsidRPr="00F82593">
        <w:t>zasad bhp</w:t>
      </w:r>
      <w:r w:rsidR="0071237B">
        <w:t xml:space="preserve"> w </w:t>
      </w:r>
      <w:r w:rsidRPr="00F82593">
        <w:t>Urzędzie,</w:t>
      </w:r>
    </w:p>
    <w:p w14:paraId="4B51C136" w14:textId="56E64A4D" w:rsidR="00AD261D" w:rsidRPr="00F82593" w:rsidRDefault="00AD261D" w:rsidP="00942807">
      <w:pPr>
        <w:numPr>
          <w:ilvl w:val="0"/>
          <w:numId w:val="73"/>
        </w:numPr>
      </w:pPr>
      <w:r w:rsidRPr="00F82593">
        <w:t>współudział</w:t>
      </w:r>
      <w:r w:rsidR="0071237B">
        <w:t xml:space="preserve"> w </w:t>
      </w:r>
      <w:r w:rsidRPr="00F82593">
        <w:t>opracowywaniu instrukcji stanowiskowych</w:t>
      </w:r>
      <w:r w:rsidR="0071237B">
        <w:t xml:space="preserve"> i </w:t>
      </w:r>
      <w:r w:rsidRPr="00F82593">
        <w:t>doradztwo</w:t>
      </w:r>
      <w:r w:rsidR="0071237B">
        <w:t xml:space="preserve"> w </w:t>
      </w:r>
      <w:r w:rsidRPr="00F82593">
        <w:t>zakresie doboru ochron zbiorowych,</w:t>
      </w:r>
    </w:p>
    <w:p w14:paraId="1A6E131B" w14:textId="08A49D4C" w:rsidR="00AD261D" w:rsidRPr="00F82593" w:rsidRDefault="00AD261D" w:rsidP="00942807">
      <w:pPr>
        <w:numPr>
          <w:ilvl w:val="0"/>
          <w:numId w:val="73"/>
        </w:numPr>
      </w:pPr>
      <w:r w:rsidRPr="00F82593">
        <w:t>prowadzenie kontroli</w:t>
      </w:r>
      <w:r w:rsidR="0071237B">
        <w:t xml:space="preserve"> i </w:t>
      </w:r>
      <w:r w:rsidRPr="00F82593">
        <w:t>doradzanie</w:t>
      </w:r>
      <w:r w:rsidR="0071237B">
        <w:t xml:space="preserve"> w </w:t>
      </w:r>
      <w:r w:rsidRPr="00F82593">
        <w:t>zakresie utrzymania obiektów budowlanych</w:t>
      </w:r>
      <w:r w:rsidR="0071237B">
        <w:t xml:space="preserve"> i </w:t>
      </w:r>
      <w:r w:rsidRPr="00F82593">
        <w:t>terenów Urzędu zgodnie</w:t>
      </w:r>
      <w:r w:rsidR="0071237B">
        <w:t xml:space="preserve"> z </w:t>
      </w:r>
      <w:r w:rsidRPr="00F82593">
        <w:t xml:space="preserve">przepisami </w:t>
      </w:r>
      <w:proofErr w:type="spellStart"/>
      <w:r w:rsidRPr="00F82593">
        <w:t>techniczno</w:t>
      </w:r>
      <w:proofErr w:type="spellEnd"/>
      <w:r w:rsidRPr="00F82593">
        <w:t xml:space="preserve"> – budowlanymi,</w:t>
      </w:r>
    </w:p>
    <w:p w14:paraId="0BDFA829" w14:textId="79E72339" w:rsidR="00AD261D" w:rsidRPr="00F82593" w:rsidRDefault="00AD261D" w:rsidP="00942807">
      <w:pPr>
        <w:numPr>
          <w:ilvl w:val="0"/>
          <w:numId w:val="73"/>
        </w:numPr>
      </w:pPr>
      <w:r w:rsidRPr="00F82593">
        <w:t>wyposażenie budynków Urzędu</w:t>
      </w:r>
      <w:r w:rsidR="0071237B">
        <w:t xml:space="preserve"> w </w:t>
      </w:r>
      <w:r w:rsidRPr="00F82593">
        <w:t>urządzenia przeciwpożarowe</w:t>
      </w:r>
      <w:r w:rsidR="0071237B">
        <w:t xml:space="preserve"> i </w:t>
      </w:r>
      <w:r w:rsidRPr="00F82593">
        <w:t>gaśnice,</w:t>
      </w:r>
    </w:p>
    <w:p w14:paraId="1E42ECF6" w14:textId="1A8E9377" w:rsidR="00AD261D" w:rsidRPr="00F82593" w:rsidRDefault="00AD261D" w:rsidP="00942807">
      <w:pPr>
        <w:numPr>
          <w:ilvl w:val="0"/>
          <w:numId w:val="73"/>
        </w:numPr>
      </w:pPr>
      <w:r w:rsidRPr="00F82593">
        <w:t>zapewnienie właściwej konserwacji oraz napraw urządzeń przeciwpożarowych</w:t>
      </w:r>
      <w:r w:rsidR="0071237B">
        <w:t xml:space="preserve"> w </w:t>
      </w:r>
      <w:r w:rsidRPr="00F82593">
        <w:t>budynkach Urzędu,</w:t>
      </w:r>
    </w:p>
    <w:p w14:paraId="08895876" w14:textId="4694682D" w:rsidR="00AD261D" w:rsidRPr="00F82593" w:rsidRDefault="00AD261D" w:rsidP="00942807">
      <w:pPr>
        <w:numPr>
          <w:ilvl w:val="0"/>
          <w:numId w:val="73"/>
        </w:numPr>
      </w:pPr>
      <w:r w:rsidRPr="00F82593">
        <w:t xml:space="preserve">zorganizowanie prawidłowego funkcjonowania systemu działania służb technicznych </w:t>
      </w:r>
      <w:r w:rsidRPr="00F82593">
        <w:br/>
        <w:t>i ochrony</w:t>
      </w:r>
      <w:r w:rsidR="0071237B">
        <w:t xml:space="preserve"> w </w:t>
      </w:r>
      <w:r w:rsidRPr="00F82593">
        <w:t>celu zapewnienia osobom przebywającym na terenie budynków Urzędu bezpieczeństwa</w:t>
      </w:r>
      <w:r w:rsidR="0071237B">
        <w:t xml:space="preserve"> i </w:t>
      </w:r>
      <w:r w:rsidRPr="00F82593">
        <w:t>możliwości ewakuacji,</w:t>
      </w:r>
    </w:p>
    <w:p w14:paraId="18135819" w14:textId="1A6A0632" w:rsidR="00AD261D" w:rsidRPr="00F82593" w:rsidRDefault="00AD261D" w:rsidP="00942807">
      <w:pPr>
        <w:numPr>
          <w:ilvl w:val="0"/>
          <w:numId w:val="73"/>
        </w:numPr>
      </w:pPr>
      <w:r w:rsidRPr="00F82593">
        <w:t>podejmowanie działań zmierzających do przygotowania obiektów</w:t>
      </w:r>
      <w:r w:rsidR="0071237B">
        <w:t xml:space="preserve"> i </w:t>
      </w:r>
      <w:r w:rsidRPr="00F82593">
        <w:t>terenów Urzędu do prowadzenia akcji ratowniczej,</w:t>
      </w:r>
    </w:p>
    <w:p w14:paraId="39277785" w14:textId="0B3418C4" w:rsidR="00AD261D" w:rsidRPr="00F82593" w:rsidRDefault="00AD261D" w:rsidP="00942807">
      <w:pPr>
        <w:numPr>
          <w:ilvl w:val="0"/>
          <w:numId w:val="73"/>
        </w:numPr>
      </w:pPr>
      <w:r w:rsidRPr="00F82593">
        <w:t>prowadzenie</w:t>
      </w:r>
      <w:r w:rsidR="0071237B">
        <w:t xml:space="preserve"> i </w:t>
      </w:r>
      <w:r w:rsidRPr="00F82593">
        <w:t>organizowanie szkoleń pracowników</w:t>
      </w:r>
      <w:r w:rsidR="0071237B">
        <w:t xml:space="preserve"> z </w:t>
      </w:r>
      <w:r w:rsidRPr="00F82593">
        <w:t>zakresu bhp</w:t>
      </w:r>
      <w:r w:rsidR="0071237B">
        <w:t xml:space="preserve"> i </w:t>
      </w:r>
      <w:r w:rsidRPr="00F82593">
        <w:t>ppoż.,</w:t>
      </w:r>
    </w:p>
    <w:p w14:paraId="3A210B40" w14:textId="3E0CC061" w:rsidR="00AD261D" w:rsidRPr="00F82593" w:rsidRDefault="00AD261D" w:rsidP="00942807">
      <w:pPr>
        <w:numPr>
          <w:ilvl w:val="0"/>
          <w:numId w:val="73"/>
        </w:numPr>
      </w:pPr>
      <w:r w:rsidRPr="00F82593">
        <w:t>opracowanie, wdrażanie</w:t>
      </w:r>
      <w:r w:rsidR="0071237B">
        <w:t xml:space="preserve"> i </w:t>
      </w:r>
      <w:r w:rsidRPr="00F82593">
        <w:t>aktualizacja instrukcji bezpieczeństwa pożarowego budynków Urzędu,</w:t>
      </w:r>
    </w:p>
    <w:p w14:paraId="20B9593D" w14:textId="64F65944" w:rsidR="00AD261D" w:rsidRPr="00F82593" w:rsidRDefault="00AD261D" w:rsidP="00942807">
      <w:pPr>
        <w:numPr>
          <w:ilvl w:val="0"/>
          <w:numId w:val="73"/>
        </w:numPr>
      </w:pPr>
      <w:r w:rsidRPr="00F82593">
        <w:t>kontrolowanie zabezpieczenia mienia Urzędu przed pożarem oraz przestrzegania przez pracowników instrukcji bezpieczeństwa pożarowego</w:t>
      </w:r>
      <w:r w:rsidR="0071237B">
        <w:t xml:space="preserve"> i </w:t>
      </w:r>
      <w:r w:rsidRPr="00F82593">
        <w:t>innych instrukcji przeciwpożarowych.</w:t>
      </w:r>
    </w:p>
    <w:p w14:paraId="01A13B7A" w14:textId="77777777" w:rsidR="00AD261D" w:rsidRPr="00F82593" w:rsidRDefault="00AD261D" w:rsidP="00F93E59">
      <w:pPr>
        <w:ind w:left="227" w:hanging="340"/>
        <w:rPr>
          <w:bCs/>
        </w:rPr>
      </w:pPr>
    </w:p>
    <w:p w14:paraId="21736148" w14:textId="211FA147" w:rsidR="00AD261D" w:rsidRPr="00F82593" w:rsidRDefault="00AD261D" w:rsidP="00F93E59">
      <w:pPr>
        <w:ind w:left="227" w:hanging="340"/>
      </w:pPr>
      <w:r w:rsidRPr="00F82593">
        <w:t xml:space="preserve">Zespół ds. Ochrony Danych Osobowych oraz </w:t>
      </w:r>
      <w:r w:rsidR="000C1CBA">
        <w:rPr>
          <w:rStyle w:val="Odwoanieprzypisudolnego"/>
        </w:rPr>
        <w:footnoteReference w:id="159"/>
      </w:r>
      <w:r w:rsidR="0037332E">
        <w:t>Zespół ds. B</w:t>
      </w:r>
      <w:r w:rsidR="001C390C">
        <w:t>ezpieczeństwa i Higieny pracy oraz Ochrony Przeciwpożarowej</w:t>
      </w:r>
      <w:r w:rsidRPr="00F82593">
        <w:t>,</w:t>
      </w:r>
      <w:r w:rsidR="00365960">
        <w:t xml:space="preserve"> </w:t>
      </w:r>
      <w:r w:rsidRPr="00F82593">
        <w:t>w</w:t>
      </w:r>
      <w:r w:rsidR="00365960">
        <w:t> </w:t>
      </w:r>
      <w:r w:rsidRPr="00F82593">
        <w:t>sprawach merytorycznych podlegają bezpośrednio Prezydentowi, a</w:t>
      </w:r>
      <w:r w:rsidR="0071237B">
        <w:t xml:space="preserve"> w </w:t>
      </w:r>
      <w:r w:rsidRPr="00F82593">
        <w:t>sprawach organizacyjnych dyrektorowi Wydziału Kadr</w:t>
      </w:r>
      <w:r w:rsidR="0071237B">
        <w:t xml:space="preserve"> i </w:t>
      </w:r>
      <w:r w:rsidRPr="00F82593">
        <w:t>Organizacji.</w:t>
      </w:r>
    </w:p>
    <w:p w14:paraId="6267D634" w14:textId="77777777" w:rsidR="00AD261D" w:rsidRPr="00F82593" w:rsidRDefault="00AD261D" w:rsidP="00F82593">
      <w:pPr>
        <w:spacing w:before="120" w:after="120"/>
        <w:ind w:left="227" w:hanging="340"/>
      </w:pPr>
    </w:p>
    <w:p w14:paraId="4491866F" w14:textId="5FD2376F" w:rsidR="00AD261D" w:rsidRPr="00F82593" w:rsidRDefault="00AD261D" w:rsidP="00F82593">
      <w:pPr>
        <w:spacing w:before="120" w:after="120"/>
        <w:ind w:left="227" w:hanging="340"/>
      </w:pPr>
      <w:r w:rsidRPr="00F82593">
        <w:t xml:space="preserve">2. </w:t>
      </w:r>
      <w:r w:rsidRPr="00F82593">
        <w:rPr>
          <w:rStyle w:val="Odwoanieprzypisudolnego"/>
        </w:rPr>
        <w:footnoteReference w:id="160"/>
      </w:r>
      <w:r w:rsidRPr="00F82593">
        <w:rPr>
          <w:b/>
        </w:rPr>
        <w:t>W realizacji zadań Wydział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 z:</w:t>
      </w:r>
    </w:p>
    <w:p w14:paraId="1472C9AB" w14:textId="4D99EF44" w:rsidR="00AD261D" w:rsidRPr="00F82593" w:rsidRDefault="00AD261D" w:rsidP="00942807">
      <w:pPr>
        <w:numPr>
          <w:ilvl w:val="0"/>
          <w:numId w:val="82"/>
        </w:numPr>
      </w:pPr>
      <w:r w:rsidRPr="00F82593">
        <w:lastRenderedPageBreak/>
        <w:t>Biurem Rady Miasta Gdańska, Biurem Informatyki oraz Wydziałami Spraw Obywatelskich, Infrastruktury</w:t>
      </w:r>
      <w:r w:rsidR="0071237B">
        <w:t xml:space="preserve"> i </w:t>
      </w:r>
      <w:r w:rsidRPr="00F82593">
        <w:t>Rozwoju Społecznego</w:t>
      </w:r>
      <w:r w:rsidR="0071237B">
        <w:t xml:space="preserve"> w </w:t>
      </w:r>
      <w:r w:rsidRPr="00F82593">
        <w:t>zakresie wyborów</w:t>
      </w:r>
      <w:r w:rsidR="0071237B">
        <w:t xml:space="preserve"> i </w:t>
      </w:r>
      <w:r w:rsidRPr="00F82593">
        <w:t>referendów;</w:t>
      </w:r>
    </w:p>
    <w:p w14:paraId="12AF54EE" w14:textId="41185D02" w:rsidR="00AD261D" w:rsidRPr="00F82593" w:rsidRDefault="00AD261D" w:rsidP="00942807">
      <w:pPr>
        <w:numPr>
          <w:ilvl w:val="0"/>
          <w:numId w:val="82"/>
        </w:numPr>
      </w:pPr>
      <w:r w:rsidRPr="00F82593">
        <w:t>Biurem Zamówień Publicznych</w:t>
      </w:r>
      <w:r w:rsidR="0071237B">
        <w:t xml:space="preserve"> w </w:t>
      </w:r>
      <w:r w:rsidRPr="00F82593">
        <w:t>zakresie zamówień publicznych;</w:t>
      </w:r>
    </w:p>
    <w:p w14:paraId="6B59DD97" w14:textId="280F3C0C" w:rsidR="00AD261D" w:rsidRPr="00F82593" w:rsidRDefault="00335C50" w:rsidP="00942807">
      <w:pPr>
        <w:numPr>
          <w:ilvl w:val="0"/>
          <w:numId w:val="82"/>
        </w:numPr>
      </w:pPr>
      <w:r>
        <w:rPr>
          <w:rStyle w:val="Odwoanieprzypisudolnego"/>
        </w:rPr>
        <w:footnoteReference w:id="161"/>
      </w:r>
      <w:r w:rsidR="00AE57CD">
        <w:t>(uchylony)</w:t>
      </w:r>
      <w:r w:rsidR="00AD261D" w:rsidRPr="00F82593">
        <w:t>;</w:t>
      </w:r>
    </w:p>
    <w:p w14:paraId="7196CD5C" w14:textId="5B5DA19E" w:rsidR="00AD261D" w:rsidRPr="00F82593" w:rsidRDefault="00AD261D" w:rsidP="00942807">
      <w:pPr>
        <w:numPr>
          <w:ilvl w:val="0"/>
          <w:numId w:val="82"/>
        </w:numPr>
      </w:pPr>
      <w:r w:rsidRPr="00F82593">
        <w:t>merytorycznymi wydziałami</w:t>
      </w:r>
      <w:r w:rsidR="0071237B">
        <w:t xml:space="preserve"> w </w:t>
      </w:r>
      <w:r w:rsidRPr="00F82593">
        <w:t>zakresie prowadzenia spraw pracowniczych kierowników jednostek organizacyjnych Miasta, nie posiadających osobowości prawnej;</w:t>
      </w:r>
    </w:p>
    <w:p w14:paraId="415124A7" w14:textId="77777777" w:rsidR="00AD261D" w:rsidRPr="00F82593" w:rsidRDefault="00AD261D" w:rsidP="00942807">
      <w:pPr>
        <w:numPr>
          <w:ilvl w:val="0"/>
          <w:numId w:val="82"/>
        </w:numPr>
      </w:pPr>
      <w:r w:rsidRPr="00F82593">
        <w:t>ze szkołami kierującymi uczniów na praktyki do Urzędu;</w:t>
      </w:r>
    </w:p>
    <w:p w14:paraId="60F7F99A" w14:textId="61632BB3" w:rsidR="00AD261D" w:rsidRPr="00F82593" w:rsidRDefault="00AD261D" w:rsidP="00942807">
      <w:pPr>
        <w:numPr>
          <w:ilvl w:val="0"/>
          <w:numId w:val="82"/>
        </w:numPr>
      </w:pPr>
      <w:r w:rsidRPr="00F82593">
        <w:t>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242F681B" w14:textId="1E7EF80A" w:rsidR="00AD261D" w:rsidRPr="00F82593" w:rsidRDefault="00AD261D" w:rsidP="00942807">
      <w:pPr>
        <w:numPr>
          <w:ilvl w:val="0"/>
          <w:numId w:val="82"/>
        </w:numPr>
      </w:pPr>
      <w:r w:rsidRPr="00F82593">
        <w:t>Wydziałem Finansowym</w:t>
      </w:r>
      <w:r w:rsidR="0071237B">
        <w:t xml:space="preserve"> w </w:t>
      </w:r>
      <w:r w:rsidRPr="00F82593">
        <w:t>zakresie realizacji dochodów</w:t>
      </w:r>
      <w:r w:rsidR="0071237B">
        <w:t xml:space="preserve"> i </w:t>
      </w:r>
      <w:r w:rsidRPr="00F82593">
        <w:t>wydatków Urzędu;</w:t>
      </w:r>
    </w:p>
    <w:p w14:paraId="49B9A182" w14:textId="42FB92AE" w:rsidR="00AD261D" w:rsidRPr="00F82593" w:rsidRDefault="00AD261D" w:rsidP="00942807">
      <w:pPr>
        <w:numPr>
          <w:ilvl w:val="0"/>
          <w:numId w:val="82"/>
        </w:numPr>
      </w:pPr>
      <w:r w:rsidRPr="00F82593">
        <w:t>Wydziałem Infrastruktury</w:t>
      </w:r>
      <w:r w:rsidR="0071237B">
        <w:t xml:space="preserve"> w </w:t>
      </w:r>
      <w:r w:rsidRPr="00F82593">
        <w:t>zakresie ochrony</w:t>
      </w:r>
      <w:r w:rsidR="0071237B">
        <w:t xml:space="preserve"> i </w:t>
      </w:r>
      <w:r w:rsidRPr="00F82593">
        <w:t>zabezpieczenia obiektów Urzędu przed pożarem.</w:t>
      </w:r>
    </w:p>
    <w:p w14:paraId="7175DFED" w14:textId="77777777" w:rsidR="008425D1" w:rsidRPr="00F82593" w:rsidRDefault="008425D1" w:rsidP="00F82593">
      <w:pPr>
        <w:spacing w:before="120" w:after="120"/>
        <w:ind w:left="227" w:hanging="340"/>
      </w:pPr>
    </w:p>
    <w:p w14:paraId="521C6FEC" w14:textId="77777777" w:rsidR="00563226" w:rsidRPr="00F82593" w:rsidRDefault="00563226" w:rsidP="00F82593">
      <w:pPr>
        <w:spacing w:before="120" w:after="120"/>
        <w:ind w:left="426"/>
      </w:pPr>
      <w:r w:rsidRPr="00F82593">
        <w:rPr>
          <w:b/>
        </w:rPr>
        <w:t>§</w:t>
      </w:r>
      <w:r w:rsidRPr="00F82593">
        <w:t xml:space="preserve"> </w:t>
      </w:r>
      <w:r w:rsidRPr="00F82593">
        <w:rPr>
          <w:b/>
        </w:rPr>
        <w:t>10a.</w:t>
      </w:r>
      <w:r w:rsidR="00437D7E" w:rsidRPr="00F82593">
        <w:rPr>
          <w:rStyle w:val="Odwoanieprzypisudolnego"/>
          <w:b/>
        </w:rPr>
        <w:footnoteReference w:id="162"/>
      </w:r>
      <w:r w:rsidR="00437D7E" w:rsidRPr="00F82593">
        <w:rPr>
          <w:b/>
        </w:rPr>
        <w:t>1</w:t>
      </w:r>
      <w:r w:rsidRPr="00F82593">
        <w:rPr>
          <w:b/>
        </w:rPr>
        <w:t xml:space="preserve"> </w:t>
      </w:r>
      <w:r w:rsidR="00241E4B" w:rsidRPr="00F82593">
        <w:rPr>
          <w:rStyle w:val="Odwoanieprzypisudolnego"/>
          <w:b/>
        </w:rPr>
        <w:footnoteReference w:id="163"/>
      </w:r>
      <w:r w:rsidRPr="00F82593">
        <w:rPr>
          <w:b/>
        </w:rPr>
        <w:t>Zadania Wydziału Infrastruktury realizuje</w:t>
      </w:r>
      <w:r w:rsidRPr="00F82593">
        <w:t>:</w:t>
      </w:r>
    </w:p>
    <w:p w14:paraId="442BB2BB" w14:textId="77777777" w:rsidR="00563226" w:rsidRPr="00F82593" w:rsidRDefault="00563226" w:rsidP="00F82593">
      <w:pPr>
        <w:pStyle w:val="Akapitzlist"/>
        <w:numPr>
          <w:ilvl w:val="0"/>
          <w:numId w:val="20"/>
        </w:numPr>
        <w:spacing w:before="120" w:after="120"/>
        <w:ind w:left="284"/>
      </w:pPr>
      <w:r w:rsidRPr="00F82593">
        <w:rPr>
          <w:b/>
        </w:rPr>
        <w:t>Referat Zarządzania Budynkami</w:t>
      </w:r>
      <w:r w:rsidRPr="00F82593">
        <w:t>, do zadań którego należy:</w:t>
      </w:r>
    </w:p>
    <w:p w14:paraId="5B7494B6" w14:textId="7D29BC7D" w:rsidR="00563226" w:rsidRPr="00F82593" w:rsidRDefault="00563226" w:rsidP="00F82593">
      <w:pPr>
        <w:numPr>
          <w:ilvl w:val="0"/>
          <w:numId w:val="13"/>
        </w:numPr>
        <w:ind w:left="709"/>
      </w:pPr>
      <w:r w:rsidRPr="00F82593">
        <w:t>planowanie</w:t>
      </w:r>
      <w:r w:rsidR="0071237B">
        <w:t xml:space="preserve"> i </w:t>
      </w:r>
      <w:r w:rsidRPr="00F82593">
        <w:t>monitorowanie rozwoju infrastruktury Urzędu,</w:t>
      </w:r>
      <w:r w:rsidR="0071237B">
        <w:t xml:space="preserve"> w </w:t>
      </w:r>
      <w:r w:rsidRPr="00F82593">
        <w:t>tym:</w:t>
      </w:r>
    </w:p>
    <w:p w14:paraId="2279EFB9" w14:textId="35C94567" w:rsidR="00563226" w:rsidRPr="00F82593" w:rsidRDefault="00563226" w:rsidP="00F82593">
      <w:pPr>
        <w:numPr>
          <w:ilvl w:val="0"/>
          <w:numId w:val="14"/>
        </w:numPr>
        <w:ind w:left="1134"/>
      </w:pPr>
      <w:r w:rsidRPr="00F82593">
        <w:t>określanie standardów użytkowania</w:t>
      </w:r>
      <w:r w:rsidR="0071237B">
        <w:t xml:space="preserve"> i </w:t>
      </w:r>
      <w:r w:rsidRPr="00F82593">
        <w:t>wyposażania obiektów Urzędu,</w:t>
      </w:r>
    </w:p>
    <w:p w14:paraId="3AEE4B5F" w14:textId="156BB0FF" w:rsidR="00563226" w:rsidRPr="00F82593" w:rsidRDefault="00563226" w:rsidP="00F82593">
      <w:pPr>
        <w:numPr>
          <w:ilvl w:val="0"/>
          <w:numId w:val="14"/>
        </w:numPr>
        <w:ind w:left="1134"/>
      </w:pPr>
      <w:r w:rsidRPr="00F82593">
        <w:t>opracowywanie rocznych</w:t>
      </w:r>
      <w:r w:rsidR="0071237B">
        <w:t xml:space="preserve"> i </w:t>
      </w:r>
      <w:r w:rsidRPr="00F82593">
        <w:t>wieloletnich planów inwestycji</w:t>
      </w:r>
      <w:r w:rsidR="0071237B">
        <w:t xml:space="preserve"> i </w:t>
      </w:r>
      <w:r w:rsidRPr="00F82593">
        <w:t>remontów,</w:t>
      </w:r>
    </w:p>
    <w:p w14:paraId="62CE5A12" w14:textId="05E6B93C" w:rsidR="00563226" w:rsidRPr="00F82593" w:rsidRDefault="00563226" w:rsidP="00F82593">
      <w:pPr>
        <w:numPr>
          <w:ilvl w:val="0"/>
          <w:numId w:val="13"/>
        </w:numPr>
        <w:ind w:left="709"/>
      </w:pPr>
      <w:r w:rsidRPr="00F82593">
        <w:t>zarządzanie budynkami</w:t>
      </w:r>
      <w:r w:rsidR="0071237B">
        <w:t xml:space="preserve"> i </w:t>
      </w:r>
      <w:r w:rsidRPr="00F82593">
        <w:t>lokalami Urzędu oraz jednostek pomocniczych Miasta,</w:t>
      </w:r>
      <w:r w:rsidR="0071237B">
        <w:t xml:space="preserve"> w </w:t>
      </w:r>
      <w:r w:rsidRPr="00F82593">
        <w:t>tym:</w:t>
      </w:r>
    </w:p>
    <w:p w14:paraId="21624739" w14:textId="2BA16A18" w:rsidR="00563226" w:rsidRPr="00F82593" w:rsidRDefault="00563226" w:rsidP="00F82593">
      <w:pPr>
        <w:numPr>
          <w:ilvl w:val="0"/>
          <w:numId w:val="15"/>
        </w:numPr>
        <w:ind w:left="1134"/>
      </w:pPr>
      <w:r w:rsidRPr="00F82593">
        <w:t>utrzymanie budynków</w:t>
      </w:r>
      <w:r w:rsidR="0071237B">
        <w:t xml:space="preserve"> i </w:t>
      </w:r>
      <w:r w:rsidRPr="00F82593">
        <w:t>lokali</w:t>
      </w:r>
      <w:r w:rsidR="0071237B">
        <w:t xml:space="preserve"> w </w:t>
      </w:r>
      <w:r w:rsidRPr="00F82593">
        <w:t>należytym stanie technicznym,</w:t>
      </w:r>
    </w:p>
    <w:p w14:paraId="525311A6" w14:textId="3DE096B8" w:rsidR="00563226" w:rsidRPr="00F82593" w:rsidRDefault="00563226" w:rsidP="00F82593">
      <w:pPr>
        <w:numPr>
          <w:ilvl w:val="0"/>
          <w:numId w:val="15"/>
        </w:numPr>
        <w:ind w:left="1134"/>
      </w:pPr>
      <w:r w:rsidRPr="00F82593">
        <w:t>wykonywanie okresowych przeglądów budynków</w:t>
      </w:r>
      <w:r w:rsidR="0071237B">
        <w:t xml:space="preserve"> i </w:t>
      </w:r>
      <w:r w:rsidRPr="00F82593">
        <w:t>infrastruktury technicznej,</w:t>
      </w:r>
    </w:p>
    <w:p w14:paraId="57D8F322" w14:textId="79A62C0A" w:rsidR="00563226" w:rsidRPr="00F82593" w:rsidRDefault="00563226" w:rsidP="00F82593">
      <w:pPr>
        <w:numPr>
          <w:ilvl w:val="0"/>
          <w:numId w:val="15"/>
        </w:numPr>
        <w:ind w:left="1134"/>
      </w:pPr>
      <w:r w:rsidRPr="00F82593">
        <w:t>planowanie, organizacja</w:t>
      </w:r>
      <w:r w:rsidR="0071237B">
        <w:t xml:space="preserve"> i </w:t>
      </w:r>
      <w:r w:rsidRPr="00F82593">
        <w:t>wykonywanie remontów, konserwacji</w:t>
      </w:r>
      <w:r w:rsidR="0071237B">
        <w:t xml:space="preserve"> i </w:t>
      </w:r>
      <w:r w:rsidRPr="00F82593">
        <w:t>modernizacji budynków</w:t>
      </w:r>
      <w:r w:rsidR="0071237B">
        <w:t xml:space="preserve"> i </w:t>
      </w:r>
      <w:r w:rsidRPr="00F82593">
        <w:t>infrastruktury technicznej,</w:t>
      </w:r>
    </w:p>
    <w:p w14:paraId="38F4336C" w14:textId="26ADBF5D" w:rsidR="00563226" w:rsidRPr="00F82593" w:rsidRDefault="00563226" w:rsidP="00F82593">
      <w:pPr>
        <w:numPr>
          <w:ilvl w:val="0"/>
          <w:numId w:val="15"/>
        </w:numPr>
        <w:ind w:left="1134"/>
      </w:pPr>
      <w:r w:rsidRPr="00F82593">
        <w:t>prowadzenie dokumentacji prawnej</w:t>
      </w:r>
      <w:r w:rsidR="0071237B">
        <w:t xml:space="preserve"> i </w:t>
      </w:r>
      <w:r w:rsidRPr="00F82593">
        <w:t>technicznej budynków</w:t>
      </w:r>
      <w:r w:rsidR="0071237B">
        <w:t xml:space="preserve"> i </w:t>
      </w:r>
      <w:r w:rsidRPr="00F82593">
        <w:t>lokali,</w:t>
      </w:r>
    </w:p>
    <w:p w14:paraId="0B65886F" w14:textId="77777777" w:rsidR="00563226" w:rsidRPr="00F82593" w:rsidRDefault="00563226" w:rsidP="00F82593">
      <w:pPr>
        <w:numPr>
          <w:ilvl w:val="0"/>
          <w:numId w:val="15"/>
        </w:numPr>
        <w:ind w:left="1134"/>
      </w:pPr>
      <w:r w:rsidRPr="00F82593">
        <w:t>zapewnienie ciągłości dostaw mediów,</w:t>
      </w:r>
    </w:p>
    <w:p w14:paraId="512FC7C4" w14:textId="10BCA37A" w:rsidR="00563226" w:rsidRPr="00F82593" w:rsidRDefault="00563226" w:rsidP="00F82593">
      <w:pPr>
        <w:numPr>
          <w:ilvl w:val="0"/>
          <w:numId w:val="15"/>
        </w:numPr>
        <w:ind w:left="1134"/>
      </w:pPr>
      <w:r w:rsidRPr="00F82593">
        <w:t>utrzymanie czystości wewnątrz</w:t>
      </w:r>
      <w:r w:rsidR="0071237B">
        <w:t xml:space="preserve"> i </w:t>
      </w:r>
      <w:r w:rsidRPr="00F82593">
        <w:t>na zewnątrz budynków Urzędu,</w:t>
      </w:r>
    </w:p>
    <w:p w14:paraId="310F81F2" w14:textId="13FF0F56" w:rsidR="00563226" w:rsidRPr="00F82593" w:rsidRDefault="00563226" w:rsidP="00F82593">
      <w:pPr>
        <w:numPr>
          <w:ilvl w:val="0"/>
          <w:numId w:val="15"/>
        </w:numPr>
        <w:ind w:left="1134"/>
      </w:pPr>
      <w:r w:rsidRPr="00F82593">
        <w:t>zabezpieczenie majątku wykorzystywanego przez Urząd (ochrona osób</w:t>
      </w:r>
      <w:r w:rsidR="0071237B">
        <w:t xml:space="preserve"> i </w:t>
      </w:r>
      <w:r w:rsidRPr="00F82593">
        <w:t>mienia),</w:t>
      </w:r>
    </w:p>
    <w:p w14:paraId="3AF8EF4A" w14:textId="0B485478" w:rsidR="00563226" w:rsidRPr="00F82593" w:rsidRDefault="00563226" w:rsidP="00F82593">
      <w:pPr>
        <w:numPr>
          <w:ilvl w:val="0"/>
          <w:numId w:val="15"/>
        </w:numPr>
        <w:ind w:left="1134"/>
      </w:pPr>
      <w:r w:rsidRPr="00F82593">
        <w:t>prowadzenie spraw związanych</w:t>
      </w:r>
      <w:r w:rsidR="0071237B">
        <w:t xml:space="preserve"> z </w:t>
      </w:r>
      <w:r w:rsidRPr="00F82593">
        <w:t>godłem państwowym</w:t>
      </w:r>
      <w:r w:rsidR="0071237B">
        <w:t xml:space="preserve"> i </w:t>
      </w:r>
      <w:r w:rsidRPr="00F82593">
        <w:t>tablicami urzędowymi, umieszczaniem flagi państwowej, flagi</w:t>
      </w:r>
      <w:r w:rsidR="0071237B">
        <w:t xml:space="preserve"> i </w:t>
      </w:r>
      <w:r w:rsidRPr="00F82593">
        <w:t>herbu Miasta, dekorowanie budynków</w:t>
      </w:r>
      <w:r w:rsidR="0071237B">
        <w:t xml:space="preserve"> i </w:t>
      </w:r>
      <w:r w:rsidRPr="00F82593">
        <w:t>lokali Urzędu</w:t>
      </w:r>
      <w:r w:rsidR="0071237B">
        <w:t xml:space="preserve"> z </w:t>
      </w:r>
      <w:r w:rsidRPr="00F82593">
        <w:t>okazji świąt, uroczystości</w:t>
      </w:r>
      <w:r w:rsidR="0071237B">
        <w:t xml:space="preserve"> i </w:t>
      </w:r>
      <w:r w:rsidRPr="00F82593">
        <w:t>rocznic,</w:t>
      </w:r>
    </w:p>
    <w:p w14:paraId="7B00C392" w14:textId="5F6B58A5" w:rsidR="00563226" w:rsidRPr="00F82593" w:rsidRDefault="00563226" w:rsidP="00F82593">
      <w:pPr>
        <w:numPr>
          <w:ilvl w:val="0"/>
          <w:numId w:val="15"/>
        </w:numPr>
        <w:ind w:left="1134"/>
      </w:pPr>
      <w:r w:rsidRPr="00F82593">
        <w:t>wyposażanie oraz aktualizacja tablic</w:t>
      </w:r>
      <w:r w:rsidR="0071237B">
        <w:t xml:space="preserve"> i </w:t>
      </w:r>
      <w:r w:rsidRPr="00F82593">
        <w:t>tabliczek informacyjnych</w:t>
      </w:r>
      <w:r w:rsidR="0071237B">
        <w:t xml:space="preserve"> w </w:t>
      </w:r>
      <w:r w:rsidRPr="00F82593">
        <w:t>budynkach</w:t>
      </w:r>
      <w:r w:rsidR="0071237B">
        <w:t xml:space="preserve"> i </w:t>
      </w:r>
      <w:r w:rsidRPr="00F82593">
        <w:t>lokalach Urzędu,</w:t>
      </w:r>
    </w:p>
    <w:p w14:paraId="675BA223" w14:textId="2981EFF2" w:rsidR="00563226" w:rsidRPr="00F82593" w:rsidRDefault="00563226" w:rsidP="00F82593">
      <w:pPr>
        <w:numPr>
          <w:ilvl w:val="0"/>
          <w:numId w:val="13"/>
        </w:numPr>
        <w:ind w:left="709"/>
      </w:pPr>
      <w:r w:rsidRPr="00F82593">
        <w:t>wdrażanie</w:t>
      </w:r>
      <w:r w:rsidR="0071237B">
        <w:t xml:space="preserve"> i </w:t>
      </w:r>
      <w:r w:rsidRPr="00F82593">
        <w:t>monitorowanie polityki bezpieczeństwa fizycznego</w:t>
      </w:r>
      <w:r w:rsidR="0071237B">
        <w:t xml:space="preserve"> i </w:t>
      </w:r>
      <w:r w:rsidRPr="00F82593">
        <w:t xml:space="preserve">technicznego Urzędu, </w:t>
      </w:r>
    </w:p>
    <w:p w14:paraId="4167FA59" w14:textId="70EBCBFC" w:rsidR="00563226" w:rsidRPr="00F82593" w:rsidRDefault="00563226" w:rsidP="00F82593">
      <w:pPr>
        <w:numPr>
          <w:ilvl w:val="0"/>
          <w:numId w:val="13"/>
        </w:numPr>
        <w:ind w:left="709"/>
      </w:pPr>
      <w:r w:rsidRPr="00F82593">
        <w:t>gospodarowanie rzeczowymi składnikami majątku Urzędu,</w:t>
      </w:r>
      <w:r w:rsidR="0071237B">
        <w:t xml:space="preserve"> z </w:t>
      </w:r>
      <w:r w:rsidRPr="00F82593">
        <w:t>wyłączeniem sprzętu komputerowego,</w:t>
      </w:r>
    </w:p>
    <w:p w14:paraId="4CFBF5CF" w14:textId="367169D0" w:rsidR="00563226" w:rsidRPr="00F82593" w:rsidRDefault="00563226" w:rsidP="00F82593">
      <w:pPr>
        <w:numPr>
          <w:ilvl w:val="0"/>
          <w:numId w:val="13"/>
        </w:numPr>
        <w:spacing w:after="240"/>
        <w:ind w:left="709"/>
      </w:pPr>
      <w:r w:rsidRPr="00F82593">
        <w:lastRenderedPageBreak/>
        <w:t>zabezpieczenie techniczne prac zwią</w:t>
      </w:r>
      <w:r w:rsidR="00942FAB" w:rsidRPr="00F82593">
        <w:t>zanych</w:t>
      </w:r>
      <w:r w:rsidR="0071237B">
        <w:t xml:space="preserve"> z </w:t>
      </w:r>
      <w:r w:rsidR="00942FAB" w:rsidRPr="00F82593">
        <w:t>wyborami</w:t>
      </w:r>
      <w:r w:rsidR="0071237B">
        <w:t xml:space="preserve"> i </w:t>
      </w:r>
      <w:r w:rsidR="00942FAB" w:rsidRPr="00F82593">
        <w:t>referendami,</w:t>
      </w:r>
    </w:p>
    <w:p w14:paraId="7911D8FE" w14:textId="77777777" w:rsidR="00437D7E" w:rsidRPr="00F82593" w:rsidRDefault="00942FAB" w:rsidP="00F82593">
      <w:pPr>
        <w:numPr>
          <w:ilvl w:val="0"/>
          <w:numId w:val="13"/>
        </w:numPr>
        <w:spacing w:after="240"/>
        <w:ind w:left="709"/>
      </w:pPr>
      <w:r w:rsidRPr="00F82593">
        <w:rPr>
          <w:rStyle w:val="Odwoanieprzypisudolnego"/>
        </w:rPr>
        <w:footnoteReference w:id="164"/>
      </w:r>
      <w:r w:rsidR="00437D7E" w:rsidRPr="00F82593">
        <w:t>obsługa recepcyjna Urzędu</w:t>
      </w:r>
      <w:r w:rsidRPr="00F82593">
        <w:t>;</w:t>
      </w:r>
    </w:p>
    <w:p w14:paraId="72DFF500" w14:textId="77777777" w:rsidR="00563226" w:rsidRPr="00F82593" w:rsidRDefault="00563226" w:rsidP="00F82593">
      <w:pPr>
        <w:numPr>
          <w:ilvl w:val="1"/>
          <w:numId w:val="12"/>
        </w:numPr>
        <w:spacing w:before="120" w:after="240"/>
        <w:ind w:left="284"/>
      </w:pPr>
      <w:r w:rsidRPr="00F82593">
        <w:rPr>
          <w:b/>
        </w:rPr>
        <w:t xml:space="preserve">Referat Zaopatrzenia, </w:t>
      </w:r>
      <w:r w:rsidRPr="00F82593">
        <w:t>do zadań którego należy:</w:t>
      </w:r>
    </w:p>
    <w:p w14:paraId="14C6F8BD" w14:textId="5F114742" w:rsidR="00563226" w:rsidRPr="00F82593" w:rsidRDefault="00563226" w:rsidP="00F82593">
      <w:pPr>
        <w:numPr>
          <w:ilvl w:val="0"/>
          <w:numId w:val="16"/>
        </w:numPr>
        <w:ind w:left="709"/>
      </w:pPr>
      <w:r w:rsidRPr="00F82593">
        <w:t>planowanie</w:t>
      </w:r>
      <w:r w:rsidR="0071237B">
        <w:t xml:space="preserve"> i </w:t>
      </w:r>
      <w:r w:rsidRPr="00F82593">
        <w:t xml:space="preserve">realizacja zakupów artykułów </w:t>
      </w:r>
      <w:proofErr w:type="spellStart"/>
      <w:r w:rsidRPr="00F82593">
        <w:t>administracyjno</w:t>
      </w:r>
      <w:proofErr w:type="spellEnd"/>
      <w:r w:rsidRPr="00F82593">
        <w:t xml:space="preserve"> – biurowych, gospodarczych, sprzętu</w:t>
      </w:r>
      <w:r w:rsidR="0071237B">
        <w:t xml:space="preserve"> i </w:t>
      </w:r>
      <w:r w:rsidRPr="00F82593">
        <w:t>wyposażenia biurowego oraz innych urządzeń technicznych,</w:t>
      </w:r>
      <w:r w:rsidR="0071237B">
        <w:t xml:space="preserve"> z </w:t>
      </w:r>
      <w:r w:rsidRPr="00F82593">
        <w:t>wyłączeniem materiałów eksploatacyjnych</w:t>
      </w:r>
      <w:r w:rsidR="0071237B">
        <w:t xml:space="preserve"> i </w:t>
      </w:r>
      <w:r w:rsidRPr="00F82593">
        <w:t>akcesoriów do sprzętu komputerowego,</w:t>
      </w:r>
      <w:r w:rsidR="0071237B">
        <w:t xml:space="preserve"> w </w:t>
      </w:r>
      <w:r w:rsidRPr="00F82593">
        <w:t>tym:</w:t>
      </w:r>
    </w:p>
    <w:p w14:paraId="30412854" w14:textId="330539C0" w:rsidR="00563226" w:rsidRPr="00F82593" w:rsidRDefault="00563226" w:rsidP="00F82593">
      <w:pPr>
        <w:numPr>
          <w:ilvl w:val="0"/>
          <w:numId w:val="17"/>
        </w:numPr>
        <w:ind w:left="1134"/>
      </w:pPr>
      <w:r w:rsidRPr="00F82593">
        <w:t>określanie standardów wyposażenia stanowisk pracy,</w:t>
      </w:r>
      <w:r w:rsidR="0071237B">
        <w:t xml:space="preserve"> z </w:t>
      </w:r>
      <w:r w:rsidRPr="00F82593">
        <w:t>wyłączeniem wyposażenia</w:t>
      </w:r>
      <w:r w:rsidR="0071237B">
        <w:t xml:space="preserve"> w </w:t>
      </w:r>
      <w:r w:rsidRPr="00F82593">
        <w:t>sprzęt komputerowy,</w:t>
      </w:r>
    </w:p>
    <w:p w14:paraId="4EB4E4CC" w14:textId="77777777" w:rsidR="00563226" w:rsidRPr="00F82593" w:rsidRDefault="00563226" w:rsidP="00F82593">
      <w:pPr>
        <w:numPr>
          <w:ilvl w:val="0"/>
          <w:numId w:val="17"/>
        </w:numPr>
        <w:ind w:left="1134"/>
      </w:pPr>
      <w:r w:rsidRPr="00F82593">
        <w:t xml:space="preserve">prowadzenie gospodarki magazynowej, </w:t>
      </w:r>
    </w:p>
    <w:p w14:paraId="0CBA4E7D" w14:textId="77777777" w:rsidR="00563226" w:rsidRPr="00F82593" w:rsidRDefault="00563226" w:rsidP="00F82593">
      <w:pPr>
        <w:numPr>
          <w:ilvl w:val="0"/>
          <w:numId w:val="16"/>
        </w:numPr>
        <w:ind w:left="709"/>
      </w:pPr>
      <w:r w:rsidRPr="00F82593">
        <w:t xml:space="preserve">zabezpieczenie łączności telefonicznej Urzędu, </w:t>
      </w:r>
    </w:p>
    <w:p w14:paraId="6261C5DC" w14:textId="45A9C9A3" w:rsidR="00563226" w:rsidRPr="00F82593" w:rsidRDefault="00563226" w:rsidP="00F82593">
      <w:pPr>
        <w:numPr>
          <w:ilvl w:val="0"/>
          <w:numId w:val="16"/>
        </w:numPr>
        <w:ind w:left="709"/>
      </w:pPr>
      <w:r w:rsidRPr="00F82593">
        <w:t>konserwacja</w:t>
      </w:r>
      <w:r w:rsidR="0071237B">
        <w:t xml:space="preserve"> i </w:t>
      </w:r>
      <w:r w:rsidRPr="00F82593">
        <w:t>naprawy urządzeń wyposażenia biurowego,</w:t>
      </w:r>
      <w:r w:rsidR="0071237B">
        <w:t xml:space="preserve"> z </w:t>
      </w:r>
      <w:r w:rsidRPr="00F82593">
        <w:t>wyjątkiem sprzętu komputerowego,</w:t>
      </w:r>
    </w:p>
    <w:p w14:paraId="5BF06874" w14:textId="18FC6BAB" w:rsidR="00563226" w:rsidRPr="00F82593" w:rsidRDefault="00563226" w:rsidP="00F82593">
      <w:pPr>
        <w:numPr>
          <w:ilvl w:val="0"/>
          <w:numId w:val="16"/>
        </w:numPr>
        <w:ind w:left="709"/>
      </w:pPr>
      <w:r w:rsidRPr="00F82593">
        <w:t>publikacja aktów prawnych</w:t>
      </w:r>
      <w:r w:rsidR="0071237B">
        <w:t xml:space="preserve"> i </w:t>
      </w:r>
      <w:r w:rsidRPr="00F82593">
        <w:t>ogłoszeń organów Miasta</w:t>
      </w:r>
      <w:r w:rsidR="0071237B">
        <w:t xml:space="preserve"> w </w:t>
      </w:r>
      <w:r w:rsidRPr="00F82593">
        <w:t xml:space="preserve">prasie oraz na tablicy ogłoszeń Urzędu, </w:t>
      </w:r>
    </w:p>
    <w:p w14:paraId="30E41AAF" w14:textId="28A3E5AA" w:rsidR="00563226" w:rsidRPr="00F82593" w:rsidRDefault="00563226" w:rsidP="00F82593">
      <w:pPr>
        <w:numPr>
          <w:ilvl w:val="0"/>
          <w:numId w:val="16"/>
        </w:numPr>
        <w:ind w:left="709"/>
      </w:pPr>
      <w:r w:rsidRPr="00F82593">
        <w:t>prenumerata prasy</w:t>
      </w:r>
      <w:r w:rsidR="0071237B">
        <w:t xml:space="preserve"> i </w:t>
      </w:r>
      <w:r w:rsidRPr="00F82593">
        <w:t>wydawnictw specjalistycznych dla Urzędu,</w:t>
      </w:r>
    </w:p>
    <w:p w14:paraId="39E07EAC" w14:textId="672E0C49" w:rsidR="00563226" w:rsidRPr="00F82593" w:rsidRDefault="00563226" w:rsidP="00F82593">
      <w:pPr>
        <w:numPr>
          <w:ilvl w:val="0"/>
          <w:numId w:val="16"/>
        </w:numPr>
        <w:ind w:left="709"/>
      </w:pPr>
      <w:r w:rsidRPr="00F82593">
        <w:t>gospodarowanie pieczęciami</w:t>
      </w:r>
      <w:r w:rsidR="0071237B">
        <w:t xml:space="preserve"> i </w:t>
      </w:r>
      <w:r w:rsidRPr="00F82593">
        <w:t xml:space="preserve">tablicami Urzędu, </w:t>
      </w:r>
    </w:p>
    <w:p w14:paraId="746850D1" w14:textId="72D2312A" w:rsidR="00563226" w:rsidRPr="00F82593" w:rsidRDefault="00942FAB" w:rsidP="00F82593">
      <w:pPr>
        <w:numPr>
          <w:ilvl w:val="0"/>
          <w:numId w:val="16"/>
        </w:numPr>
        <w:ind w:left="709"/>
      </w:pPr>
      <w:r w:rsidRPr="00F82593">
        <w:rPr>
          <w:rStyle w:val="Odwoanieprzypisudolnego"/>
        </w:rPr>
        <w:footnoteReference w:id="165"/>
      </w:r>
      <w:r w:rsidRPr="00F82593">
        <w:t>obsługa transportowa</w:t>
      </w:r>
      <w:r w:rsidR="0071237B">
        <w:t xml:space="preserve"> i </w:t>
      </w:r>
      <w:r w:rsidR="00563226" w:rsidRPr="00F82593">
        <w:t>poligraficzna Urzędu,</w:t>
      </w:r>
    </w:p>
    <w:p w14:paraId="25547480" w14:textId="0408390E" w:rsidR="00563226" w:rsidRPr="00F82593" w:rsidRDefault="00563226" w:rsidP="00F82593">
      <w:pPr>
        <w:numPr>
          <w:ilvl w:val="0"/>
          <w:numId w:val="16"/>
        </w:numPr>
        <w:spacing w:after="240"/>
        <w:ind w:left="709"/>
      </w:pPr>
      <w:r w:rsidRPr="00F82593">
        <w:t>zabezpieczenie techniczne prac związanych</w:t>
      </w:r>
      <w:r w:rsidR="0071237B">
        <w:t xml:space="preserve"> z </w:t>
      </w:r>
      <w:r w:rsidRPr="00F82593">
        <w:t>wyborami</w:t>
      </w:r>
      <w:r w:rsidR="0071237B">
        <w:t xml:space="preserve"> i </w:t>
      </w:r>
      <w:r w:rsidRPr="00F82593">
        <w:t>referendami;</w:t>
      </w:r>
    </w:p>
    <w:p w14:paraId="340608E6" w14:textId="4E3E1BF6" w:rsidR="00563226" w:rsidRPr="00F82593" w:rsidRDefault="00563226" w:rsidP="00F82593">
      <w:pPr>
        <w:numPr>
          <w:ilvl w:val="1"/>
          <w:numId w:val="12"/>
        </w:numPr>
        <w:spacing w:before="120" w:after="240"/>
        <w:ind w:left="284" w:hanging="357"/>
      </w:pPr>
      <w:r w:rsidRPr="00F82593">
        <w:rPr>
          <w:b/>
        </w:rPr>
        <w:t>Referat Planowania</w:t>
      </w:r>
      <w:r w:rsidR="0071237B">
        <w:rPr>
          <w:b/>
        </w:rPr>
        <w:t xml:space="preserve"> i </w:t>
      </w:r>
      <w:r w:rsidRPr="00F82593">
        <w:rPr>
          <w:b/>
        </w:rPr>
        <w:t xml:space="preserve">Analiz, </w:t>
      </w:r>
      <w:r w:rsidRPr="00F82593">
        <w:t>do zadań którego należy:</w:t>
      </w:r>
    </w:p>
    <w:p w14:paraId="66903472" w14:textId="6309DD5D" w:rsidR="00563226" w:rsidRPr="00F82593" w:rsidRDefault="00563226" w:rsidP="00F82593">
      <w:pPr>
        <w:numPr>
          <w:ilvl w:val="0"/>
          <w:numId w:val="18"/>
        </w:numPr>
        <w:ind w:left="709"/>
      </w:pPr>
      <w:r w:rsidRPr="00F82593">
        <w:t>przygotowywanie projektów budżetu Wydziału oraz sprawozdań</w:t>
      </w:r>
      <w:r w:rsidR="0071237B">
        <w:t xml:space="preserve"> z </w:t>
      </w:r>
      <w:r w:rsidRPr="00F82593">
        <w:t xml:space="preserve">jego realizacji, </w:t>
      </w:r>
    </w:p>
    <w:p w14:paraId="4538F1E6" w14:textId="77520BAD" w:rsidR="00563226" w:rsidRPr="00F82593" w:rsidRDefault="00563226" w:rsidP="00F82593">
      <w:pPr>
        <w:numPr>
          <w:ilvl w:val="0"/>
          <w:numId w:val="18"/>
        </w:numPr>
        <w:ind w:left="709"/>
      </w:pPr>
      <w:r w:rsidRPr="00F82593">
        <w:t>przygotowywanie wniosków</w:t>
      </w:r>
      <w:r w:rsidR="0071237B">
        <w:t xml:space="preserve"> o </w:t>
      </w:r>
      <w:r w:rsidRPr="00F82593">
        <w:t>zmiany</w:t>
      </w:r>
      <w:r w:rsidR="0071237B">
        <w:t xml:space="preserve"> w </w:t>
      </w:r>
      <w:r w:rsidRPr="00F82593">
        <w:t>budżecie oraz aktualizacja planu</w:t>
      </w:r>
      <w:r w:rsidR="0071237B">
        <w:t xml:space="preserve"> i </w:t>
      </w:r>
      <w:r w:rsidRPr="00F82593">
        <w:t>wykonania wydatków budżetowych,</w:t>
      </w:r>
    </w:p>
    <w:p w14:paraId="34A4E164" w14:textId="7C1A1D03" w:rsidR="00563226" w:rsidRPr="00F82593" w:rsidRDefault="00563226" w:rsidP="00F82593">
      <w:pPr>
        <w:numPr>
          <w:ilvl w:val="0"/>
          <w:numId w:val="18"/>
        </w:numPr>
        <w:ind w:left="709"/>
      </w:pPr>
      <w:r w:rsidRPr="00F82593">
        <w:t>monitorowanie</w:t>
      </w:r>
      <w:r w:rsidR="0071237B">
        <w:t xml:space="preserve"> i </w:t>
      </w:r>
      <w:r w:rsidRPr="00F82593">
        <w:t>analiza wykorzystania środków finansowych</w:t>
      </w:r>
      <w:r w:rsidR="0071237B">
        <w:t xml:space="preserve"> w </w:t>
      </w:r>
      <w:r w:rsidRPr="00F82593">
        <w:t>zakresie wydatków rzeczowych</w:t>
      </w:r>
      <w:r w:rsidR="0071237B">
        <w:t xml:space="preserve"> i </w:t>
      </w:r>
      <w:r w:rsidRPr="00F82593">
        <w:t>inwestycyjnych Wydziału,</w:t>
      </w:r>
    </w:p>
    <w:p w14:paraId="34679531" w14:textId="45E8BE2B" w:rsidR="00563226" w:rsidRPr="00F82593" w:rsidRDefault="00563226" w:rsidP="00F82593">
      <w:pPr>
        <w:numPr>
          <w:ilvl w:val="0"/>
          <w:numId w:val="18"/>
        </w:numPr>
        <w:ind w:left="709"/>
      </w:pPr>
      <w:r w:rsidRPr="00F82593">
        <w:t>rozliczanie finansowe umów (zleceń, zamówień)</w:t>
      </w:r>
      <w:r w:rsidR="0071237B">
        <w:t xml:space="preserve"> w </w:t>
      </w:r>
      <w:r w:rsidRPr="00F82593">
        <w:t>zakresie wydatków rzeczowych</w:t>
      </w:r>
      <w:r w:rsidR="0071237B">
        <w:t xml:space="preserve"> i </w:t>
      </w:r>
      <w:r w:rsidRPr="00F82593">
        <w:t>inwestycyjnych,</w:t>
      </w:r>
    </w:p>
    <w:p w14:paraId="04D346CE" w14:textId="77777777" w:rsidR="00563226" w:rsidRPr="00F82593" w:rsidRDefault="00563226" w:rsidP="00F82593">
      <w:pPr>
        <w:numPr>
          <w:ilvl w:val="0"/>
          <w:numId w:val="18"/>
        </w:numPr>
        <w:ind w:left="709"/>
      </w:pPr>
      <w:r w:rsidRPr="00F82593">
        <w:t>sporządzanie analiz ekonomicznych na potrzeby Wydziału,</w:t>
      </w:r>
    </w:p>
    <w:p w14:paraId="385003AF" w14:textId="4A81F3CE" w:rsidR="00563226" w:rsidRPr="00F82593" w:rsidRDefault="00563226" w:rsidP="00F82593">
      <w:pPr>
        <w:numPr>
          <w:ilvl w:val="0"/>
          <w:numId w:val="18"/>
        </w:numPr>
        <w:ind w:left="709"/>
      </w:pPr>
      <w:r w:rsidRPr="00F82593">
        <w:t xml:space="preserve">rejestrowanie umów </w:t>
      </w:r>
      <w:proofErr w:type="spellStart"/>
      <w:r w:rsidRPr="00F82593">
        <w:t>cywilno</w:t>
      </w:r>
      <w:proofErr w:type="spellEnd"/>
      <w:r w:rsidRPr="00F82593">
        <w:t xml:space="preserve"> – prawnych</w:t>
      </w:r>
      <w:r w:rsidR="0071237B">
        <w:t xml:space="preserve"> w </w:t>
      </w:r>
      <w:r w:rsidRPr="00F82593">
        <w:t>Generalnym Rejestrze Umów,</w:t>
      </w:r>
    </w:p>
    <w:p w14:paraId="70AA28E9" w14:textId="4ED7C18F" w:rsidR="00563226" w:rsidRPr="00F82593" w:rsidRDefault="00563226" w:rsidP="00F82593">
      <w:pPr>
        <w:numPr>
          <w:ilvl w:val="0"/>
          <w:numId w:val="18"/>
        </w:numPr>
        <w:ind w:left="709"/>
      </w:pPr>
      <w:r w:rsidRPr="00F82593">
        <w:t>weryfikacja stanu zaangażowania wydatków budżetowych roku bieżącego</w:t>
      </w:r>
      <w:r w:rsidR="0071237B">
        <w:t xml:space="preserve"> i </w:t>
      </w:r>
      <w:r w:rsidRPr="00F82593">
        <w:t>zaangażowania wydatków budżetowych przyszłych lat,</w:t>
      </w:r>
    </w:p>
    <w:p w14:paraId="4AF078C4" w14:textId="77777777" w:rsidR="00563226" w:rsidRPr="00F82593" w:rsidRDefault="00563226" w:rsidP="00F82593">
      <w:pPr>
        <w:numPr>
          <w:ilvl w:val="0"/>
          <w:numId w:val="18"/>
        </w:numPr>
        <w:ind w:left="709"/>
      </w:pPr>
      <w:r w:rsidRPr="00F82593">
        <w:t>opracowywanie harmonogramów realizacji wydatków Wydziału,</w:t>
      </w:r>
    </w:p>
    <w:p w14:paraId="0655D671" w14:textId="77777777" w:rsidR="00563226" w:rsidRPr="00F82593" w:rsidRDefault="00563226" w:rsidP="00F82593">
      <w:pPr>
        <w:numPr>
          <w:ilvl w:val="0"/>
          <w:numId w:val="18"/>
        </w:numPr>
        <w:ind w:left="709"/>
      </w:pPr>
      <w:r w:rsidRPr="00F82593">
        <w:t>przygotowywanie wniosków do Bazy Priorytetów Inwestycyjnych,</w:t>
      </w:r>
    </w:p>
    <w:p w14:paraId="26105B5C" w14:textId="4C123DF1" w:rsidR="00563226" w:rsidRPr="00F82593" w:rsidRDefault="00563226" w:rsidP="00F82593">
      <w:pPr>
        <w:numPr>
          <w:ilvl w:val="0"/>
          <w:numId w:val="18"/>
        </w:numPr>
        <w:ind w:left="709"/>
      </w:pPr>
      <w:r w:rsidRPr="00F82593">
        <w:t>przygotowywanie umów najmu lokali oraz umów na dostawę mediów do budynków</w:t>
      </w:r>
      <w:r w:rsidR="0071237B">
        <w:t xml:space="preserve"> i </w:t>
      </w:r>
      <w:r w:rsidRPr="00F82593">
        <w:t>lokali Urzędu</w:t>
      </w:r>
      <w:r w:rsidR="0071237B">
        <w:t xml:space="preserve"> i </w:t>
      </w:r>
      <w:r w:rsidRPr="00F82593">
        <w:t>jednostek pomocniczych,</w:t>
      </w:r>
    </w:p>
    <w:p w14:paraId="5C8D95A3" w14:textId="60CD5A0C" w:rsidR="00563226" w:rsidRPr="00F82593" w:rsidRDefault="00563226" w:rsidP="00F82593">
      <w:pPr>
        <w:numPr>
          <w:ilvl w:val="0"/>
          <w:numId w:val="18"/>
        </w:numPr>
        <w:ind w:left="709"/>
      </w:pPr>
      <w:r w:rsidRPr="00F82593">
        <w:t>regulowanie</w:t>
      </w:r>
      <w:r w:rsidR="0071237B">
        <w:t xml:space="preserve"> i </w:t>
      </w:r>
      <w:r w:rsidRPr="00F82593">
        <w:t>rozliczanie płatności wynikających</w:t>
      </w:r>
      <w:r w:rsidR="0071237B">
        <w:t xml:space="preserve"> z </w:t>
      </w:r>
      <w:r w:rsidRPr="00F82593">
        <w:t>zawartych umów najmu</w:t>
      </w:r>
      <w:r w:rsidR="0071237B">
        <w:t xml:space="preserve"> i </w:t>
      </w:r>
      <w:r w:rsidRPr="00F82593">
        <w:t>dostawy mediów oraz umów na świadczenie usług sprzątania oraz usług ochrony osób</w:t>
      </w:r>
      <w:r w:rsidR="0071237B">
        <w:t xml:space="preserve"> i </w:t>
      </w:r>
      <w:r w:rsidRPr="00F82593">
        <w:t>mienia Urzędu,</w:t>
      </w:r>
    </w:p>
    <w:p w14:paraId="3EB2776A" w14:textId="60C95667" w:rsidR="00563226" w:rsidRPr="00F82593" w:rsidRDefault="00563226" w:rsidP="00F82593">
      <w:pPr>
        <w:numPr>
          <w:ilvl w:val="0"/>
          <w:numId w:val="18"/>
        </w:numPr>
        <w:ind w:left="709"/>
      </w:pPr>
      <w:r w:rsidRPr="00F82593">
        <w:t>prowadzenie ewidencji dochodów Miasta</w:t>
      </w:r>
      <w:r w:rsidR="0071237B">
        <w:t xml:space="preserve"> z </w:t>
      </w:r>
      <w:r w:rsidRPr="00F82593">
        <w:t>tytułu najmu pomieszczeń</w:t>
      </w:r>
      <w:r w:rsidR="0071237B">
        <w:t xml:space="preserve"> i </w:t>
      </w:r>
      <w:r w:rsidRPr="00F82593">
        <w:t>odsprzedaży mediów,</w:t>
      </w:r>
    </w:p>
    <w:p w14:paraId="5F9BF83F" w14:textId="328B5B42" w:rsidR="00563226" w:rsidRPr="00F82593" w:rsidRDefault="00563226" w:rsidP="00F82593">
      <w:pPr>
        <w:numPr>
          <w:ilvl w:val="0"/>
          <w:numId w:val="18"/>
        </w:numPr>
        <w:ind w:left="709"/>
      </w:pPr>
      <w:r w:rsidRPr="00F82593">
        <w:t>prowadzenie spraw zamówień publicznych Wydziału,</w:t>
      </w:r>
      <w:r w:rsidR="0071237B">
        <w:t xml:space="preserve"> w </w:t>
      </w:r>
      <w:r w:rsidRPr="00F82593">
        <w:t>tym:</w:t>
      </w:r>
    </w:p>
    <w:p w14:paraId="7D8F6173" w14:textId="77777777" w:rsidR="00563226" w:rsidRPr="00F82593" w:rsidRDefault="00563226" w:rsidP="00F82593">
      <w:pPr>
        <w:numPr>
          <w:ilvl w:val="0"/>
          <w:numId w:val="19"/>
        </w:numPr>
        <w:ind w:left="1134"/>
      </w:pPr>
      <w:r w:rsidRPr="00F82593">
        <w:lastRenderedPageBreak/>
        <w:t>prowadzenie spraw zamówień publicznych, których wartość szacunkowa nie przekracza równowartości 30 000 euro,</w:t>
      </w:r>
    </w:p>
    <w:p w14:paraId="009A6D72" w14:textId="750D71E7" w:rsidR="00563226" w:rsidRPr="00F82593" w:rsidRDefault="00563226" w:rsidP="00F82593">
      <w:pPr>
        <w:numPr>
          <w:ilvl w:val="0"/>
          <w:numId w:val="19"/>
        </w:numPr>
        <w:ind w:left="1134"/>
      </w:pPr>
      <w:r w:rsidRPr="00F82593">
        <w:t>monitorowanie procedur związanych</w:t>
      </w:r>
      <w:r w:rsidR="0071237B">
        <w:t xml:space="preserve"> z </w:t>
      </w:r>
      <w:r w:rsidRPr="00F82593">
        <w:t>udzielaniem zamówień publicznych,</w:t>
      </w:r>
    </w:p>
    <w:p w14:paraId="3F655AD9" w14:textId="2E512715" w:rsidR="00563226" w:rsidRPr="00F82593" w:rsidRDefault="00563226" w:rsidP="00F82593">
      <w:pPr>
        <w:numPr>
          <w:ilvl w:val="0"/>
          <w:numId w:val="19"/>
        </w:numPr>
        <w:spacing w:after="240"/>
        <w:ind w:left="1134"/>
      </w:pPr>
      <w:r w:rsidRPr="00F82593">
        <w:t>opracowywanie sprawozdań</w:t>
      </w:r>
      <w:r w:rsidR="0071237B">
        <w:t xml:space="preserve"> z </w:t>
      </w:r>
      <w:r w:rsidRPr="00F82593">
        <w:t>udzielonych zamówień publicznych,</w:t>
      </w:r>
    </w:p>
    <w:p w14:paraId="2E5B05A9" w14:textId="77777777" w:rsidR="00563226" w:rsidRPr="00F82593" w:rsidRDefault="00563226" w:rsidP="00F82593">
      <w:pPr>
        <w:numPr>
          <w:ilvl w:val="1"/>
          <w:numId w:val="12"/>
        </w:numPr>
        <w:spacing w:before="120" w:after="240"/>
        <w:ind w:left="284" w:hanging="357"/>
      </w:pPr>
      <w:r w:rsidRPr="00F82593">
        <w:rPr>
          <w:b/>
        </w:rPr>
        <w:t xml:space="preserve">Archiwum Zakładowe, </w:t>
      </w:r>
      <w:r w:rsidRPr="00F82593">
        <w:t>do zadań którego należy:</w:t>
      </w:r>
    </w:p>
    <w:p w14:paraId="74F4E6A1" w14:textId="2C8DDA55" w:rsidR="00563226" w:rsidRPr="00F82593" w:rsidRDefault="00563226" w:rsidP="00F82593">
      <w:pPr>
        <w:numPr>
          <w:ilvl w:val="0"/>
          <w:numId w:val="10"/>
        </w:numPr>
        <w:tabs>
          <w:tab w:val="clear" w:pos="1068"/>
          <w:tab w:val="num" w:pos="709"/>
        </w:tabs>
        <w:ind w:left="709"/>
      </w:pPr>
      <w:r w:rsidRPr="00F82593">
        <w:t>przyjmowanie dokumentacji archiwalnej</w:t>
      </w:r>
      <w:r w:rsidR="0071237B">
        <w:t xml:space="preserve"> i </w:t>
      </w:r>
      <w:r w:rsidRPr="00F82593">
        <w:t>niearchiwalnej spraw zakończonych</w:t>
      </w:r>
      <w:r w:rsidR="0071237B">
        <w:t xml:space="preserve"> z </w:t>
      </w:r>
      <w:r w:rsidRPr="00F82593">
        <w:t>wydziałów Urzędu,</w:t>
      </w:r>
    </w:p>
    <w:p w14:paraId="72409E34" w14:textId="77777777" w:rsidR="00563226" w:rsidRPr="00F82593" w:rsidRDefault="00563226" w:rsidP="00F82593">
      <w:pPr>
        <w:numPr>
          <w:ilvl w:val="0"/>
          <w:numId w:val="10"/>
        </w:numPr>
        <w:tabs>
          <w:tab w:val="clear" w:pos="1068"/>
          <w:tab w:val="num" w:pos="1134"/>
        </w:tabs>
        <w:ind w:left="709"/>
      </w:pPr>
      <w:r w:rsidRPr="00F82593">
        <w:t>prowadzenie ewidencji przyjętej dokumentacji,</w:t>
      </w:r>
    </w:p>
    <w:p w14:paraId="34022A80" w14:textId="4572E980" w:rsidR="00563226" w:rsidRPr="00F82593" w:rsidRDefault="00563226" w:rsidP="00F82593">
      <w:pPr>
        <w:numPr>
          <w:ilvl w:val="0"/>
          <w:numId w:val="10"/>
        </w:numPr>
        <w:tabs>
          <w:tab w:val="clear" w:pos="1068"/>
          <w:tab w:val="num" w:pos="1134"/>
        </w:tabs>
        <w:ind w:left="709"/>
      </w:pPr>
      <w:r w:rsidRPr="00F82593">
        <w:t>udostępnianie materiałów archiwalnych</w:t>
      </w:r>
      <w:r w:rsidR="0071237B">
        <w:t xml:space="preserve"> i </w:t>
      </w:r>
      <w:r w:rsidRPr="00F82593">
        <w:t>dokumentacji niearchiwalnej na zasadach określonych</w:t>
      </w:r>
      <w:r w:rsidR="0071237B">
        <w:t xml:space="preserve"> w </w:t>
      </w:r>
      <w:r w:rsidRPr="00F82593">
        <w:t>Instrukcji archiwalnej,</w:t>
      </w:r>
    </w:p>
    <w:p w14:paraId="522542D8" w14:textId="33669D71" w:rsidR="00563226" w:rsidRPr="00F82593" w:rsidRDefault="00563226" w:rsidP="00F82593">
      <w:pPr>
        <w:numPr>
          <w:ilvl w:val="0"/>
          <w:numId w:val="10"/>
        </w:numPr>
        <w:tabs>
          <w:tab w:val="clear" w:pos="1068"/>
          <w:tab w:val="num" w:pos="1134"/>
        </w:tabs>
        <w:ind w:left="709"/>
      </w:pPr>
      <w:r w:rsidRPr="00F82593">
        <w:t>przeprowadzanie kwerend archiwalnych</w:t>
      </w:r>
      <w:r w:rsidR="0071237B">
        <w:t xml:space="preserve"> w </w:t>
      </w:r>
      <w:r w:rsidRPr="00F82593">
        <w:t>zakresie posiadanego zasobu archiwalnego oraz –</w:t>
      </w:r>
      <w:r w:rsidR="0071237B">
        <w:t xml:space="preserve"> w </w:t>
      </w:r>
      <w:r w:rsidRPr="00F82593">
        <w:t>przypadku posiadanej informacji –</w:t>
      </w:r>
      <w:r w:rsidR="0071237B">
        <w:t xml:space="preserve"> o </w:t>
      </w:r>
      <w:r w:rsidRPr="00F82593">
        <w:t>miejscu przechowywania akt zlikwidowanych zakładów pracy,</w:t>
      </w:r>
    </w:p>
    <w:p w14:paraId="7A824A35" w14:textId="7A769E76" w:rsidR="00563226" w:rsidRPr="00F82593" w:rsidRDefault="00563226" w:rsidP="00F82593">
      <w:pPr>
        <w:numPr>
          <w:ilvl w:val="0"/>
          <w:numId w:val="10"/>
        </w:numPr>
        <w:tabs>
          <w:tab w:val="clear" w:pos="1068"/>
          <w:tab w:val="num" w:pos="1134"/>
        </w:tabs>
        <w:ind w:left="709"/>
      </w:pPr>
      <w:r w:rsidRPr="00F82593">
        <w:t>przekazywanie materiałów archiwalnych do Archiwum Państwowego oraz współpraca</w:t>
      </w:r>
      <w:r w:rsidR="0071237B">
        <w:t xml:space="preserve"> w </w:t>
      </w:r>
      <w:r w:rsidRPr="00F82593">
        <w:t>zakresie realizowanych zadań,</w:t>
      </w:r>
    </w:p>
    <w:p w14:paraId="7365C91D" w14:textId="1F02A4C5" w:rsidR="00563226" w:rsidRPr="00F82593" w:rsidRDefault="00563226" w:rsidP="00F82593">
      <w:pPr>
        <w:numPr>
          <w:ilvl w:val="0"/>
          <w:numId w:val="10"/>
        </w:numPr>
        <w:tabs>
          <w:tab w:val="clear" w:pos="1068"/>
          <w:tab w:val="num" w:pos="1134"/>
        </w:tabs>
        <w:ind w:left="709"/>
      </w:pPr>
      <w:r w:rsidRPr="00F82593">
        <w:t>inicjowanie brakowania dokumentacji niearchiwalnej, udział</w:t>
      </w:r>
      <w:r w:rsidR="0071237B">
        <w:t xml:space="preserve"> w </w:t>
      </w:r>
      <w:r w:rsidRPr="00F82593">
        <w:t>przekazywaniu wybrakowanej dokumentacji do zniszczenia,</w:t>
      </w:r>
    </w:p>
    <w:p w14:paraId="22E1531A" w14:textId="6A435FA7" w:rsidR="00563226" w:rsidRPr="00F82593" w:rsidRDefault="00563226" w:rsidP="00F82593">
      <w:pPr>
        <w:numPr>
          <w:ilvl w:val="0"/>
          <w:numId w:val="10"/>
        </w:numPr>
        <w:tabs>
          <w:tab w:val="clear" w:pos="1068"/>
          <w:tab w:val="num" w:pos="1134"/>
        </w:tabs>
        <w:ind w:left="709"/>
      </w:pPr>
      <w:r w:rsidRPr="00F82593">
        <w:t>prowadzenie ewidencji pomiarów temperatury</w:t>
      </w:r>
      <w:r w:rsidR="0071237B">
        <w:t xml:space="preserve"> i </w:t>
      </w:r>
      <w:r w:rsidRPr="00F82593">
        <w:t>wilgotności</w:t>
      </w:r>
      <w:r w:rsidR="0071237B">
        <w:t xml:space="preserve"> w </w:t>
      </w:r>
      <w:r w:rsidRPr="00F82593">
        <w:t>magazynach archiwum,</w:t>
      </w:r>
    </w:p>
    <w:p w14:paraId="393DBFC6" w14:textId="25C091AA" w:rsidR="00563226" w:rsidRPr="00F82593" w:rsidRDefault="00563226" w:rsidP="00F82593">
      <w:pPr>
        <w:numPr>
          <w:ilvl w:val="0"/>
          <w:numId w:val="10"/>
        </w:numPr>
        <w:tabs>
          <w:tab w:val="clear" w:pos="1068"/>
          <w:tab w:val="num" w:pos="1134"/>
        </w:tabs>
        <w:ind w:left="709"/>
      </w:pPr>
      <w:r w:rsidRPr="00F82593">
        <w:t>doradzanie wydziałom Urzędu</w:t>
      </w:r>
      <w:r w:rsidR="0071237B">
        <w:t xml:space="preserve"> w </w:t>
      </w:r>
      <w:r w:rsidRPr="00F82593">
        <w:t>zakresie właściwego postępowania</w:t>
      </w:r>
      <w:r w:rsidR="0071237B">
        <w:t xml:space="preserve"> z </w:t>
      </w:r>
      <w:r w:rsidRPr="00F82593">
        <w:t>dokumentacją,</w:t>
      </w:r>
    </w:p>
    <w:p w14:paraId="10F2D2AB" w14:textId="25B7E9BB" w:rsidR="00563226" w:rsidRPr="00F82593" w:rsidRDefault="00563226" w:rsidP="00F82593">
      <w:pPr>
        <w:numPr>
          <w:ilvl w:val="0"/>
          <w:numId w:val="10"/>
        </w:numPr>
        <w:tabs>
          <w:tab w:val="clear" w:pos="1068"/>
          <w:tab w:val="num" w:pos="1134"/>
        </w:tabs>
        <w:ind w:left="709"/>
      </w:pPr>
      <w:r w:rsidRPr="00F82593">
        <w:t>koordynowanie spraw archiwizowania akt</w:t>
      </w:r>
      <w:r w:rsidR="0071237B">
        <w:t xml:space="preserve"> w </w:t>
      </w:r>
      <w:r w:rsidRPr="00F82593">
        <w:t>Urzędzie,</w:t>
      </w:r>
    </w:p>
    <w:p w14:paraId="4E88A564" w14:textId="553BAE75" w:rsidR="00563226" w:rsidRPr="00F82593" w:rsidRDefault="00563226" w:rsidP="00F82593">
      <w:pPr>
        <w:numPr>
          <w:ilvl w:val="0"/>
          <w:numId w:val="10"/>
        </w:numPr>
        <w:tabs>
          <w:tab w:val="clear" w:pos="1068"/>
          <w:tab w:val="num" w:pos="1134"/>
        </w:tabs>
        <w:ind w:left="709"/>
      </w:pPr>
      <w:r w:rsidRPr="00F82593">
        <w:t>sporządzanie rocznych sprawozdań</w:t>
      </w:r>
      <w:r w:rsidR="0071237B">
        <w:t xml:space="preserve"> z </w:t>
      </w:r>
      <w:r w:rsidRPr="00F82593">
        <w:t>działalności archiwum zakładowego dla Archiwum Państwowego.</w:t>
      </w:r>
    </w:p>
    <w:p w14:paraId="6B3DBACD" w14:textId="77777777" w:rsidR="00563226" w:rsidRPr="00F82593" w:rsidRDefault="00563226" w:rsidP="00F82593">
      <w:pPr>
        <w:spacing w:before="120" w:after="120"/>
        <w:ind w:left="227" w:hanging="340"/>
      </w:pPr>
    </w:p>
    <w:p w14:paraId="3A3443A2" w14:textId="50C05A4A" w:rsidR="00563226" w:rsidRPr="00F82593" w:rsidRDefault="00563226" w:rsidP="00F82593">
      <w:pPr>
        <w:spacing w:before="120" w:after="120"/>
        <w:ind w:firstLine="482"/>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oraz</w:t>
      </w:r>
      <w:r w:rsidR="0071237B">
        <w:rPr>
          <w:b/>
        </w:rPr>
        <w:t xml:space="preserve"> z </w:t>
      </w:r>
      <w:r w:rsidRPr="00F82593">
        <w:rPr>
          <w:b/>
        </w:rPr>
        <w:t>gminami obszaru metropolitalnego, a</w:t>
      </w:r>
      <w:r w:rsidR="0071237B">
        <w:rPr>
          <w:b/>
        </w:rPr>
        <w:t xml:space="preserve"> w </w:t>
      </w:r>
      <w:r w:rsidRPr="00F82593">
        <w:rPr>
          <w:b/>
        </w:rPr>
        <w:t>szczególności z:</w:t>
      </w:r>
    </w:p>
    <w:p w14:paraId="02136CC1" w14:textId="16DEBA30" w:rsidR="00563226" w:rsidRPr="00F82593" w:rsidRDefault="00563226" w:rsidP="00F82593">
      <w:pPr>
        <w:numPr>
          <w:ilvl w:val="0"/>
          <w:numId w:val="11"/>
        </w:numPr>
        <w:spacing w:before="120" w:after="120"/>
        <w:ind w:left="284"/>
      </w:pPr>
      <w:r w:rsidRPr="00F82593">
        <w:t>Biurem Rady Miasta Gdańska</w:t>
      </w:r>
      <w:r w:rsidR="0071237B">
        <w:t xml:space="preserve"> w </w:t>
      </w:r>
      <w:r w:rsidRPr="00F82593">
        <w:t>zakresie obsługi technicznej Sesji</w:t>
      </w:r>
      <w:r w:rsidR="0071237B">
        <w:t xml:space="preserve"> i </w:t>
      </w:r>
      <w:r w:rsidRPr="00F82593">
        <w:t>Komisji Rady Miasta;</w:t>
      </w:r>
    </w:p>
    <w:p w14:paraId="3E3FE5DB" w14:textId="11DDC4E1" w:rsidR="00563226" w:rsidRPr="00F82593" w:rsidRDefault="00CF3E49" w:rsidP="00F82593">
      <w:pPr>
        <w:numPr>
          <w:ilvl w:val="0"/>
          <w:numId w:val="11"/>
        </w:numPr>
        <w:spacing w:before="120" w:after="120"/>
        <w:ind w:left="284"/>
      </w:pPr>
      <w:r>
        <w:rPr>
          <w:rStyle w:val="Odwoanieprzypisudolnego"/>
        </w:rPr>
        <w:footnoteReference w:id="166"/>
      </w:r>
      <w:r w:rsidR="00563226" w:rsidRPr="00F82593">
        <w:t>Biur</w:t>
      </w:r>
      <w:r w:rsidR="00CA440D">
        <w:t xml:space="preserve">em </w:t>
      </w:r>
      <w:r w:rsidR="00D846F5">
        <w:t>Prezydenta, Biur</w:t>
      </w:r>
      <w:r w:rsidR="00563226" w:rsidRPr="00F82593">
        <w:t>ami Prezydenta: ds. Kultury, ds. Sportu, Wydziałem Kadr</w:t>
      </w:r>
      <w:r w:rsidR="0071237B">
        <w:t xml:space="preserve"> i </w:t>
      </w:r>
      <w:r w:rsidR="00563226" w:rsidRPr="00F82593">
        <w:t>Organizacji, Urzędem Stanu Cywilnego</w:t>
      </w:r>
      <w:r w:rsidR="0071237B">
        <w:t xml:space="preserve"> w </w:t>
      </w:r>
      <w:r w:rsidR="00563226" w:rsidRPr="00F82593">
        <w:t>zakresie organizacji uroczystości, rocznic, spotkań</w:t>
      </w:r>
      <w:r w:rsidR="0071237B">
        <w:t xml:space="preserve"> i </w:t>
      </w:r>
      <w:r w:rsidR="00563226" w:rsidRPr="00F82593">
        <w:t>imprez;</w:t>
      </w:r>
    </w:p>
    <w:p w14:paraId="3461CFD0" w14:textId="5B0B99A2" w:rsidR="00563226" w:rsidRPr="00F82593" w:rsidRDefault="00563226" w:rsidP="00F82593">
      <w:pPr>
        <w:numPr>
          <w:ilvl w:val="0"/>
          <w:numId w:val="11"/>
        </w:numPr>
        <w:spacing w:before="120" w:after="120"/>
        <w:ind w:left="284"/>
      </w:pPr>
      <w:r w:rsidRPr="00F82593">
        <w:t>Biurem Rady Miasta Gdańska, Biurem Informatyki oraz Wydziałami: Kadr</w:t>
      </w:r>
      <w:r w:rsidR="0071237B">
        <w:t xml:space="preserve"> i </w:t>
      </w:r>
      <w:r w:rsidRPr="00F82593">
        <w:t>Organizacji, Spraw Obywatelskich,</w:t>
      </w:r>
      <w:r w:rsidR="0071237B">
        <w:t xml:space="preserve"> w </w:t>
      </w:r>
      <w:r w:rsidRPr="00F82593">
        <w:t>zakresie wyborów</w:t>
      </w:r>
      <w:r w:rsidR="0071237B">
        <w:t xml:space="preserve"> i </w:t>
      </w:r>
      <w:r w:rsidRPr="00F82593">
        <w:t>referendów;</w:t>
      </w:r>
    </w:p>
    <w:p w14:paraId="276E3375" w14:textId="31FD64BA" w:rsidR="00563226" w:rsidRPr="00F82593" w:rsidRDefault="00563226" w:rsidP="00F82593">
      <w:pPr>
        <w:numPr>
          <w:ilvl w:val="0"/>
          <w:numId w:val="11"/>
        </w:numPr>
        <w:spacing w:before="120" w:after="120"/>
        <w:ind w:left="284"/>
      </w:pPr>
      <w:r w:rsidRPr="00F82593">
        <w:t>Biurem Informatyki</w:t>
      </w:r>
      <w:r w:rsidR="0071237B">
        <w:t xml:space="preserve"> w </w:t>
      </w:r>
      <w:r w:rsidRPr="00F82593">
        <w:t>zakresie ewidencji sprzętu komputerowego, informatycznego okablowania strukturalnego</w:t>
      </w:r>
      <w:r w:rsidR="0071237B">
        <w:t xml:space="preserve"> i </w:t>
      </w:r>
      <w:r w:rsidRPr="00F82593">
        <w:t>przyłączy światłowodowych;</w:t>
      </w:r>
    </w:p>
    <w:p w14:paraId="49B8E1A0" w14:textId="70C9A1F9" w:rsidR="00563226" w:rsidRPr="00F82593" w:rsidRDefault="00563226" w:rsidP="00F82593">
      <w:pPr>
        <w:numPr>
          <w:ilvl w:val="0"/>
          <w:numId w:val="11"/>
        </w:numPr>
        <w:spacing w:before="120" w:after="120"/>
        <w:ind w:left="284"/>
      </w:pPr>
      <w:r w:rsidRPr="00F82593">
        <w:t>Biurem Zamówień Publicznych</w:t>
      </w:r>
      <w:r w:rsidR="0071237B">
        <w:t xml:space="preserve"> w </w:t>
      </w:r>
      <w:r w:rsidRPr="00F82593">
        <w:t>zakresie zamówień publicznych;</w:t>
      </w:r>
    </w:p>
    <w:p w14:paraId="54B493F6" w14:textId="7ADEBC24" w:rsidR="00563226" w:rsidRPr="00F82593" w:rsidRDefault="00563226" w:rsidP="00F82593">
      <w:pPr>
        <w:numPr>
          <w:ilvl w:val="0"/>
          <w:numId w:val="11"/>
        </w:numPr>
        <w:spacing w:before="120" w:after="120"/>
        <w:ind w:left="284"/>
      </w:pPr>
      <w:r w:rsidRPr="00F82593">
        <w:t xml:space="preserve">Wydziałem </w:t>
      </w:r>
      <w:r w:rsidR="008D0C1F" w:rsidRPr="00F82593">
        <w:rPr>
          <w:rStyle w:val="Odwoanieprzypisudolnego"/>
        </w:rPr>
        <w:footnoteReference w:id="167"/>
      </w:r>
      <w:r w:rsidR="008D0C1F" w:rsidRPr="00F82593">
        <w:t>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5CEA456F" w14:textId="59F919D4" w:rsidR="00563226" w:rsidRPr="00F82593" w:rsidRDefault="00A62186" w:rsidP="00F82593">
      <w:pPr>
        <w:numPr>
          <w:ilvl w:val="0"/>
          <w:numId w:val="11"/>
        </w:numPr>
        <w:spacing w:before="120" w:after="120"/>
        <w:ind w:left="284"/>
      </w:pPr>
      <w:r w:rsidRPr="00F82593">
        <w:lastRenderedPageBreak/>
        <w:t>Wydziałem Kadr</w:t>
      </w:r>
      <w:r w:rsidR="0071237B">
        <w:t xml:space="preserve"> i </w:t>
      </w:r>
      <w:r w:rsidRPr="00F82593">
        <w:t>Organizacji</w:t>
      </w:r>
      <w:r w:rsidRPr="00F82593">
        <w:rPr>
          <w:rStyle w:val="Odwoanieprzypisudolnego"/>
        </w:rPr>
        <w:footnoteReference w:id="168"/>
      </w:r>
      <w:r w:rsidR="0071237B">
        <w:t xml:space="preserve"> w </w:t>
      </w:r>
      <w:r w:rsidR="00563226" w:rsidRPr="00F82593">
        <w:t>zakresie ochrony</w:t>
      </w:r>
      <w:r w:rsidR="0071237B">
        <w:t xml:space="preserve"> i </w:t>
      </w:r>
      <w:r w:rsidR="00563226" w:rsidRPr="00F82593">
        <w:t xml:space="preserve">zabezpieczenia obiektów Urzędu przed pożarem; </w:t>
      </w:r>
    </w:p>
    <w:p w14:paraId="3993B01C" w14:textId="4C3711DC" w:rsidR="00563226" w:rsidRPr="00F82593" w:rsidRDefault="00563226" w:rsidP="00F82593">
      <w:pPr>
        <w:numPr>
          <w:ilvl w:val="0"/>
          <w:numId w:val="11"/>
        </w:numPr>
        <w:spacing w:before="120" w:after="120"/>
        <w:ind w:left="284"/>
      </w:pPr>
      <w:r w:rsidRPr="00F82593">
        <w:t>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71D801ED" w14:textId="777E5AE9" w:rsidR="00F1247D" w:rsidRPr="00F82593" w:rsidRDefault="00563226" w:rsidP="00F82593">
      <w:pPr>
        <w:pStyle w:val="Akapitzlist"/>
        <w:numPr>
          <w:ilvl w:val="0"/>
          <w:numId w:val="11"/>
        </w:numPr>
        <w:spacing w:before="120" w:after="120"/>
        <w:ind w:left="284"/>
      </w:pPr>
      <w:r w:rsidRPr="00F82593">
        <w:t>Wydziałem Finansowym</w:t>
      </w:r>
      <w:r w:rsidR="0071237B">
        <w:t xml:space="preserve"> w </w:t>
      </w:r>
      <w:r w:rsidRPr="00F82593">
        <w:t>zakresie realizacji dochodów</w:t>
      </w:r>
      <w:r w:rsidR="0071237B">
        <w:t xml:space="preserve"> i </w:t>
      </w:r>
      <w:r w:rsidRPr="00F82593">
        <w:t>wydatków Urzędu or</w:t>
      </w:r>
      <w:r w:rsidR="002306B3" w:rsidRPr="00F82593">
        <w:t>az ewidencji księgowej mienia;</w:t>
      </w:r>
    </w:p>
    <w:p w14:paraId="06CEE68C" w14:textId="5942BF37" w:rsidR="00211963" w:rsidRPr="00F82593" w:rsidRDefault="00211963" w:rsidP="00F82593">
      <w:pPr>
        <w:pStyle w:val="Akapitzlist"/>
        <w:numPr>
          <w:ilvl w:val="0"/>
          <w:numId w:val="11"/>
        </w:numPr>
        <w:spacing w:before="120" w:after="120"/>
        <w:ind w:left="284"/>
      </w:pPr>
      <w:r w:rsidRPr="00F82593">
        <w:rPr>
          <w:rStyle w:val="Odwoanieprzypisudolnego"/>
        </w:rPr>
        <w:footnoteReference w:id="169"/>
      </w:r>
      <w:r w:rsidRPr="00F82593">
        <w:rPr>
          <w:rFonts w:eastAsia="Calibri"/>
          <w:sz w:val="22"/>
          <w:szCs w:val="22"/>
          <w:lang w:eastAsia="en-US"/>
        </w:rPr>
        <w:t xml:space="preserve"> </w:t>
      </w:r>
      <w:r w:rsidRPr="00F82593">
        <w:t>Biurem Energetyki</w:t>
      </w:r>
      <w:r w:rsidR="0071237B">
        <w:t xml:space="preserve"> w </w:t>
      </w:r>
      <w:r w:rsidRPr="00F82593">
        <w:t>zakresie poprawy efektywności energetycznej budynków użyteczności publicznej.</w:t>
      </w:r>
    </w:p>
    <w:p w14:paraId="2B501F8D" w14:textId="4D36FE4A" w:rsidR="00FA6D1D" w:rsidRPr="00F82593" w:rsidRDefault="00FA6D1D" w:rsidP="00F82593">
      <w:pPr>
        <w:keepLines/>
        <w:spacing w:before="480" w:after="120"/>
        <w:ind w:firstLine="340"/>
      </w:pPr>
      <w:r w:rsidRPr="00F82593">
        <w:rPr>
          <w:b/>
        </w:rPr>
        <w:t>§ 11. </w:t>
      </w:r>
      <w:r w:rsidRPr="00F82593">
        <w:t>1.</w:t>
      </w:r>
      <w:r w:rsidR="007462F8" w:rsidRPr="00F82593">
        <w:t xml:space="preserve"> </w:t>
      </w:r>
      <w:r w:rsidRPr="00F82593">
        <w:rPr>
          <w:b/>
        </w:rPr>
        <w:t>Zadania Wydziału Budżetu Miasta</w:t>
      </w:r>
      <w:r w:rsidR="0071237B">
        <w:rPr>
          <w:b/>
        </w:rPr>
        <w:t xml:space="preserve"> i </w:t>
      </w:r>
      <w:r w:rsidRPr="00F82593">
        <w:rPr>
          <w:b/>
        </w:rPr>
        <w:t xml:space="preserve">Podatków realizuje: </w:t>
      </w:r>
    </w:p>
    <w:p w14:paraId="3BD72230" w14:textId="77777777" w:rsidR="00FA6D1D" w:rsidRPr="00F82593" w:rsidRDefault="00FA6D1D" w:rsidP="00F82593">
      <w:pPr>
        <w:spacing w:before="120" w:after="120"/>
        <w:ind w:left="227" w:hanging="340"/>
      </w:pPr>
      <w:r w:rsidRPr="00F82593">
        <w:t>1) </w:t>
      </w:r>
      <w:r w:rsidRPr="00F82593">
        <w:rPr>
          <w:b/>
        </w:rPr>
        <w:t xml:space="preserve">Referat Planowania Budżetowego, </w:t>
      </w:r>
      <w:r w:rsidRPr="00F82593">
        <w:t xml:space="preserve">do zadań którego należy: </w:t>
      </w:r>
    </w:p>
    <w:p w14:paraId="47476D98" w14:textId="77777777" w:rsidR="00FA6D1D" w:rsidRPr="00F82593" w:rsidRDefault="00FA6D1D" w:rsidP="00F82593">
      <w:pPr>
        <w:keepLines/>
        <w:ind w:left="454" w:hanging="283"/>
      </w:pPr>
      <w:r w:rsidRPr="00F82593">
        <w:t>a) sporządzanie analiz finansowych dla potrzeb konstruowania budżetu Miasta oraz wieloletniej prognozy finansowej,</w:t>
      </w:r>
    </w:p>
    <w:p w14:paraId="1A44381D" w14:textId="77777777" w:rsidR="00FA6D1D" w:rsidRPr="00F82593" w:rsidRDefault="00FA6D1D" w:rsidP="00F82593">
      <w:pPr>
        <w:keepLines/>
        <w:ind w:left="454" w:hanging="283"/>
      </w:pPr>
      <w:r w:rsidRPr="00F82593">
        <w:t>b) sporządzanie zbiorczego projektu budżetu Miasta,</w:t>
      </w:r>
    </w:p>
    <w:p w14:paraId="4629667C" w14:textId="72D56300" w:rsidR="00FA6D1D" w:rsidRPr="00F82593" w:rsidRDefault="00FA6D1D" w:rsidP="00F82593">
      <w:pPr>
        <w:keepLines/>
        <w:ind w:left="454" w:hanging="283"/>
      </w:pPr>
      <w:r w:rsidRPr="00F82593">
        <w:t>c) przygotowywanie projektów uchwał Rady</w:t>
      </w:r>
      <w:r w:rsidR="0071237B">
        <w:t xml:space="preserve"> w </w:t>
      </w:r>
      <w:r w:rsidRPr="00F82593">
        <w:t>sprawach:</w:t>
      </w:r>
    </w:p>
    <w:p w14:paraId="3D4D747F" w14:textId="77777777" w:rsidR="00FA6D1D" w:rsidRPr="00F82593" w:rsidRDefault="00FA6D1D" w:rsidP="00F82593">
      <w:pPr>
        <w:keepLines/>
        <w:ind w:left="680" w:hanging="113"/>
      </w:pPr>
      <w:r w:rsidRPr="00F82593">
        <w:t>- procedury uchwalania budżetu oraz szczegółowości materiałów informacyjnych towarzyszących projektowi,</w:t>
      </w:r>
    </w:p>
    <w:p w14:paraId="5F7AF09F" w14:textId="1CC13C54" w:rsidR="00FA6D1D" w:rsidRPr="00F82593" w:rsidRDefault="00FA6D1D" w:rsidP="00F82593">
      <w:pPr>
        <w:keepLines/>
        <w:ind w:left="680" w:hanging="113"/>
      </w:pPr>
      <w:r w:rsidRPr="00F82593">
        <w:t>- określenia zakresu</w:t>
      </w:r>
      <w:r w:rsidR="0071237B">
        <w:t xml:space="preserve"> i </w:t>
      </w:r>
      <w:r w:rsidRPr="00F82593">
        <w:t>formy informacji</w:t>
      </w:r>
      <w:r w:rsidR="0071237B">
        <w:t xml:space="preserve"> o </w:t>
      </w:r>
      <w:r w:rsidRPr="00F82593">
        <w:t>przebiegu wykonania budżetu Miasta za</w:t>
      </w:r>
      <w:r w:rsidR="0071237B">
        <w:t xml:space="preserve"> i </w:t>
      </w:r>
      <w:r w:rsidRPr="00F82593">
        <w:t>półrocze roku budżetowego,</w:t>
      </w:r>
    </w:p>
    <w:p w14:paraId="0A6DDE5B" w14:textId="77777777" w:rsidR="00FA6D1D" w:rsidRPr="00F82593" w:rsidRDefault="00FA6D1D" w:rsidP="00F82593">
      <w:pPr>
        <w:keepLines/>
        <w:ind w:left="680" w:hanging="113"/>
      </w:pPr>
      <w:r w:rsidRPr="00F82593">
        <w:t>- uchwalenia budżetu Miasta,</w:t>
      </w:r>
    </w:p>
    <w:p w14:paraId="33F7ED53" w14:textId="692B08C7" w:rsidR="00FA6D1D" w:rsidRPr="00F82593" w:rsidRDefault="00FA6D1D" w:rsidP="00F82593">
      <w:pPr>
        <w:keepLines/>
        <w:ind w:left="680" w:hanging="113"/>
      </w:pPr>
      <w:r w:rsidRPr="00F82593">
        <w:t>- zmian</w:t>
      </w:r>
      <w:r w:rsidR="0071237B">
        <w:t xml:space="preserve"> w </w:t>
      </w:r>
      <w:r w:rsidRPr="00F82593">
        <w:t>budżecie,</w:t>
      </w:r>
    </w:p>
    <w:p w14:paraId="49585FB2" w14:textId="247FEC54" w:rsidR="00FA6D1D" w:rsidRPr="00F82593" w:rsidRDefault="00FA6D1D" w:rsidP="00F82593">
      <w:pPr>
        <w:keepLines/>
        <w:ind w:left="680" w:hanging="113"/>
      </w:pPr>
      <w:r w:rsidRPr="00F82593">
        <w:t>- przyjęcia</w:t>
      </w:r>
      <w:r w:rsidR="0071237B">
        <w:t xml:space="preserve"> i </w:t>
      </w:r>
      <w:r w:rsidRPr="00F82593">
        <w:t>dokonywania zmian</w:t>
      </w:r>
      <w:r w:rsidR="0071237B">
        <w:t xml:space="preserve"> w </w:t>
      </w:r>
      <w:r w:rsidRPr="00F82593">
        <w:t>wieloletniej prognozie finansowej,</w:t>
      </w:r>
    </w:p>
    <w:p w14:paraId="5E5C01A2" w14:textId="644BD745" w:rsidR="00FA6D1D" w:rsidRPr="00F82593" w:rsidRDefault="00FA6D1D" w:rsidP="00F82593">
      <w:pPr>
        <w:keepLines/>
        <w:ind w:left="454" w:hanging="283"/>
      </w:pPr>
      <w:r w:rsidRPr="00F82593">
        <w:t>d) przygotowywanie projektów zarządzeń Prezydenta</w:t>
      </w:r>
      <w:r w:rsidR="0071237B">
        <w:t xml:space="preserve"> w </w:t>
      </w:r>
      <w:r w:rsidRPr="00F82593">
        <w:t>sprawach:</w:t>
      </w:r>
    </w:p>
    <w:p w14:paraId="0AB7991E" w14:textId="0A02D4F5" w:rsidR="00FA6D1D" w:rsidRPr="00F82593" w:rsidRDefault="00FA6D1D" w:rsidP="00F82593">
      <w:pPr>
        <w:keepLines/>
        <w:ind w:left="680" w:hanging="113"/>
      </w:pPr>
      <w:r w:rsidRPr="00F82593">
        <w:t>- zmian</w:t>
      </w:r>
      <w:r w:rsidR="0071237B">
        <w:t xml:space="preserve"> w </w:t>
      </w:r>
      <w:r w:rsidRPr="00F82593">
        <w:t>wieloletniej prognozie finansowej,</w:t>
      </w:r>
    </w:p>
    <w:p w14:paraId="4079D1A4" w14:textId="77777777" w:rsidR="00FA6D1D" w:rsidRPr="00F82593" w:rsidRDefault="00FA6D1D" w:rsidP="00F82593">
      <w:pPr>
        <w:keepLines/>
        <w:ind w:left="680" w:hanging="113"/>
      </w:pPr>
      <w:r w:rsidRPr="00F82593">
        <w:t>- planu finansowego jednostki Urząd Miejski,</w:t>
      </w:r>
    </w:p>
    <w:p w14:paraId="1C6C4DD5" w14:textId="5C5F2485" w:rsidR="00FA6D1D" w:rsidRPr="00F82593" w:rsidRDefault="00FA6D1D" w:rsidP="00F82593">
      <w:pPr>
        <w:keepLines/>
        <w:ind w:left="680" w:hanging="113"/>
      </w:pPr>
      <w:r w:rsidRPr="00F82593">
        <w:t>- planu finansowego zadań zleconych</w:t>
      </w:r>
      <w:r w:rsidR="0071237B">
        <w:t xml:space="preserve"> z </w:t>
      </w:r>
      <w:r w:rsidRPr="00F82593">
        <w:t>zakresu administracji rządowej,</w:t>
      </w:r>
    </w:p>
    <w:p w14:paraId="01F2A246" w14:textId="7079F721" w:rsidR="00FA6D1D" w:rsidRPr="00F82593" w:rsidRDefault="00FA6D1D" w:rsidP="00F82593">
      <w:pPr>
        <w:keepLines/>
        <w:ind w:left="680" w:hanging="113"/>
      </w:pPr>
      <w:r w:rsidRPr="00F82593">
        <w:t>- zmian</w:t>
      </w:r>
      <w:r w:rsidR="0071237B">
        <w:t xml:space="preserve"> w </w:t>
      </w:r>
      <w:r w:rsidRPr="00F82593">
        <w:t>budżecie,</w:t>
      </w:r>
    </w:p>
    <w:p w14:paraId="503F1317" w14:textId="154F6955" w:rsidR="00EC2BFE" w:rsidRPr="00F82593" w:rsidRDefault="00FA6D1D" w:rsidP="00EC2BFE">
      <w:pPr>
        <w:keepLines/>
        <w:ind w:left="680" w:hanging="113"/>
      </w:pPr>
      <w:r w:rsidRPr="00F82593">
        <w:t>- </w:t>
      </w:r>
      <w:r w:rsidR="00A3435B">
        <w:rPr>
          <w:rStyle w:val="Odwoanieprzypisudolnego"/>
        </w:rPr>
        <w:footnoteReference w:id="170"/>
      </w:r>
      <w:r w:rsidRPr="00F82593">
        <w:t>przekazywania kierownikom jednostek organizacyjnych Miasta uprawnień do zaciągania zobowiązań</w:t>
      </w:r>
      <w:r w:rsidR="0071237B">
        <w:t xml:space="preserve"> z </w:t>
      </w:r>
      <w:r w:rsidRPr="00F82593">
        <w:t>tytułu umów, których realizacja</w:t>
      </w:r>
      <w:r w:rsidR="0071237B">
        <w:t xml:space="preserve"> w </w:t>
      </w:r>
      <w:r w:rsidRPr="00F82593">
        <w:t>roku następnym jest niezbędna dla zapewnienia ciągłości działania jednostki</w:t>
      </w:r>
      <w:r w:rsidR="0071237B">
        <w:t xml:space="preserve"> w </w:t>
      </w:r>
      <w:r w:rsidR="008A576F">
        <w:t xml:space="preserve">zakresie </w:t>
      </w:r>
      <w:r w:rsidR="00A54C1A">
        <w:t>zadań bieżących</w:t>
      </w:r>
      <w:r w:rsidRPr="00F82593">
        <w:t>,</w:t>
      </w:r>
    </w:p>
    <w:p w14:paraId="6B0AF5A0" w14:textId="77777777" w:rsidR="00FA6D1D" w:rsidRPr="00F82593" w:rsidRDefault="00FA6D1D" w:rsidP="00F82593">
      <w:pPr>
        <w:keepLines/>
        <w:ind w:left="454" w:hanging="283"/>
      </w:pPr>
      <w:r w:rsidRPr="00F82593">
        <w:t>e) bieżąca analiza realizacji budżetu,</w:t>
      </w:r>
    </w:p>
    <w:p w14:paraId="1E7DEE11" w14:textId="77777777" w:rsidR="00FA6D1D" w:rsidRPr="00F82593" w:rsidRDefault="00FA6D1D" w:rsidP="00F82593">
      <w:pPr>
        <w:keepLines/>
        <w:ind w:left="454" w:hanging="283"/>
      </w:pPr>
      <w:r w:rsidRPr="00F82593">
        <w:t>f) bieżąca analiza realności wieloletniej prognozy finansowej,</w:t>
      </w:r>
    </w:p>
    <w:p w14:paraId="6022CE3A" w14:textId="366A6C5F" w:rsidR="00FA6D1D" w:rsidRPr="00F82593" w:rsidRDefault="00FA6D1D" w:rsidP="00F82593">
      <w:pPr>
        <w:keepLines/>
        <w:ind w:left="454" w:hanging="283"/>
      </w:pPr>
      <w:r w:rsidRPr="00F82593">
        <w:t>g) sporządzanie opisowych sprawozdań</w:t>
      </w:r>
      <w:r w:rsidR="0071237B">
        <w:t xml:space="preserve"> o </w:t>
      </w:r>
      <w:r w:rsidRPr="00F82593">
        <w:t>poziomie realizacji dochodów</w:t>
      </w:r>
      <w:r w:rsidR="0071237B">
        <w:t xml:space="preserve"> i </w:t>
      </w:r>
      <w:r w:rsidRPr="00F82593">
        <w:t>wydatków budżetowych,</w:t>
      </w:r>
    </w:p>
    <w:p w14:paraId="324E6EEC" w14:textId="69EE46D5" w:rsidR="00FA6D1D" w:rsidRPr="00F82593" w:rsidRDefault="00FA6D1D" w:rsidP="00F82593">
      <w:pPr>
        <w:keepLines/>
        <w:ind w:left="454" w:hanging="283"/>
      </w:pPr>
      <w:r w:rsidRPr="00F82593">
        <w:t>h) sporządzanie sprawozdań</w:t>
      </w:r>
      <w:r w:rsidR="0071237B">
        <w:t xml:space="preserve"> z </w:t>
      </w:r>
      <w:r w:rsidRPr="00F82593">
        <w:t>wykonania wieloletniej prognozy finansowej,</w:t>
      </w:r>
    </w:p>
    <w:p w14:paraId="06022423" w14:textId="5577FB49" w:rsidR="00FA6D1D" w:rsidRPr="00F82593" w:rsidRDefault="00FA6D1D" w:rsidP="00F82593">
      <w:pPr>
        <w:keepLines/>
        <w:ind w:left="454" w:hanging="283"/>
      </w:pPr>
      <w:r w:rsidRPr="00F82593">
        <w:t>i) sporządzanie sprawozdań</w:t>
      </w:r>
      <w:r w:rsidR="0071237B">
        <w:t xml:space="preserve"> o </w:t>
      </w:r>
      <w:r w:rsidRPr="00F82593">
        <w:t>zaciągniętych zobowiązaniach przez wydziały</w:t>
      </w:r>
      <w:r w:rsidR="0071237B">
        <w:t xml:space="preserve"> i </w:t>
      </w:r>
      <w:r w:rsidRPr="00F82593">
        <w:t>jednostki organizacyjne Miasta</w:t>
      </w:r>
      <w:r w:rsidR="0071237B">
        <w:t xml:space="preserve"> w </w:t>
      </w:r>
      <w:r w:rsidRPr="00F82593">
        <w:t>ramach przyznanych limitów,</w:t>
      </w:r>
    </w:p>
    <w:p w14:paraId="1B31025F" w14:textId="77777777" w:rsidR="00FA6D1D" w:rsidRPr="00F82593" w:rsidRDefault="00FA6D1D" w:rsidP="00F82593">
      <w:pPr>
        <w:keepLines/>
        <w:ind w:left="454" w:hanging="283"/>
      </w:pPr>
      <w:r w:rsidRPr="00F82593">
        <w:t>j) analizowanie planów finansowych samodzielnych jednostek organizacyjnych Miasta,</w:t>
      </w:r>
    </w:p>
    <w:p w14:paraId="4234BE12" w14:textId="6D54442F" w:rsidR="00FA6D1D" w:rsidRPr="00F82593" w:rsidRDefault="00FA6D1D" w:rsidP="00F82593">
      <w:pPr>
        <w:keepLines/>
        <w:ind w:left="454" w:hanging="283"/>
      </w:pPr>
      <w:r w:rsidRPr="00F82593">
        <w:t>k) sprawowanie nadzoru nad Gdańskim Centrum Usług Wspólnych</w:t>
      </w:r>
      <w:r w:rsidR="0071237B">
        <w:t xml:space="preserve"> w </w:t>
      </w:r>
      <w:r w:rsidRPr="00F82593">
        <w:t>zakresie:</w:t>
      </w:r>
    </w:p>
    <w:p w14:paraId="7C6C7DEB" w14:textId="7ACCBFE4" w:rsidR="00FA6D1D" w:rsidRPr="00F82593" w:rsidRDefault="00FA6D1D" w:rsidP="00F82593">
      <w:pPr>
        <w:keepLines/>
        <w:ind w:left="680" w:hanging="113"/>
      </w:pPr>
      <w:r w:rsidRPr="00F82593">
        <w:lastRenderedPageBreak/>
        <w:t>- analizowania</w:t>
      </w:r>
      <w:r w:rsidR="0071237B">
        <w:t xml:space="preserve"> i </w:t>
      </w:r>
      <w:r w:rsidRPr="00F82593">
        <w:t>opiniowania planu finansowego Gdańskiego Centrum Usług Wspólnych,</w:t>
      </w:r>
    </w:p>
    <w:p w14:paraId="6927A837" w14:textId="728178AC" w:rsidR="00FA6D1D" w:rsidRPr="00F82593" w:rsidRDefault="00FA6D1D" w:rsidP="00F82593">
      <w:pPr>
        <w:keepLines/>
        <w:ind w:left="680" w:hanging="113"/>
      </w:pPr>
      <w:r w:rsidRPr="00F82593">
        <w:t>- przeprowadzania analiz realizacji planu Gdańskiego Centrum Usług Wspólnych oraz opisowych sprawozdań</w:t>
      </w:r>
      <w:r w:rsidR="0071237B">
        <w:t xml:space="preserve"> z </w:t>
      </w:r>
      <w:r w:rsidRPr="00F82593">
        <w:t>wykonania budżetu,</w:t>
      </w:r>
    </w:p>
    <w:p w14:paraId="316D2BF6" w14:textId="6F32909C" w:rsidR="00FA6D1D" w:rsidRPr="00F82593" w:rsidRDefault="00FA6D1D" w:rsidP="00F82593">
      <w:pPr>
        <w:keepLines/>
        <w:ind w:left="680" w:hanging="113"/>
      </w:pPr>
      <w:r w:rsidRPr="00F82593">
        <w:t>- przygotowywania wniosków</w:t>
      </w:r>
      <w:r w:rsidR="0071237B">
        <w:t xml:space="preserve"> o </w:t>
      </w:r>
      <w:r w:rsidRPr="00F82593">
        <w:t>zmiany</w:t>
      </w:r>
      <w:r w:rsidR="0071237B">
        <w:t xml:space="preserve"> w </w:t>
      </w:r>
      <w:r w:rsidRPr="00F82593">
        <w:t>budżecie,</w:t>
      </w:r>
    </w:p>
    <w:p w14:paraId="443C3803" w14:textId="3447BCE9" w:rsidR="00FA6D1D" w:rsidRPr="00F82593" w:rsidRDefault="00FA6D1D" w:rsidP="00F82593">
      <w:pPr>
        <w:keepLines/>
        <w:ind w:left="454" w:hanging="283"/>
      </w:pPr>
      <w:r w:rsidRPr="00F82593">
        <w:t>l) sporządzanie zbiorczego planu dochodów, wydatków, przychodów</w:t>
      </w:r>
      <w:r w:rsidR="0071237B">
        <w:t xml:space="preserve"> i </w:t>
      </w:r>
      <w:r w:rsidRPr="00F82593">
        <w:t>rozchodów</w:t>
      </w:r>
      <w:r w:rsidR="0071237B">
        <w:t xml:space="preserve"> w </w:t>
      </w:r>
      <w:r w:rsidRPr="00F82593">
        <w:t>zakresie zadań Wydziału,</w:t>
      </w:r>
      <w:r w:rsidR="0071237B">
        <w:t xml:space="preserve"> w </w:t>
      </w:r>
      <w:r w:rsidRPr="00F82593">
        <w:t>tym Gdańskiego Centrum Usług Wspólnych,</w:t>
      </w:r>
    </w:p>
    <w:p w14:paraId="553D950B" w14:textId="5611E37F" w:rsidR="00FA6D1D" w:rsidRPr="00F82593" w:rsidRDefault="00FA6D1D" w:rsidP="00F82593">
      <w:pPr>
        <w:keepLines/>
        <w:ind w:left="454" w:hanging="283"/>
      </w:pPr>
      <w:r w:rsidRPr="00F82593">
        <w:t>m) sporządzanie zbiorczych sprawozdań</w:t>
      </w:r>
      <w:r w:rsidR="0071237B">
        <w:t xml:space="preserve"> z </w:t>
      </w:r>
      <w:r w:rsidRPr="00F82593">
        <w:t>realizacji dochodów, wydatków, przychodów</w:t>
      </w:r>
      <w:r w:rsidR="0071237B">
        <w:t xml:space="preserve"> i </w:t>
      </w:r>
      <w:r w:rsidRPr="00F82593">
        <w:t>rozchodów</w:t>
      </w:r>
      <w:r w:rsidR="0071237B">
        <w:t xml:space="preserve"> w </w:t>
      </w:r>
      <w:r w:rsidRPr="00F82593">
        <w:t>zakresie zadań Wydziału,</w:t>
      </w:r>
      <w:r w:rsidR="0071237B">
        <w:t xml:space="preserve"> w </w:t>
      </w:r>
      <w:r w:rsidRPr="00F82593">
        <w:t>tym Gdańskiego Centrum Usług Wspólnych;</w:t>
      </w:r>
    </w:p>
    <w:p w14:paraId="368BAB8D" w14:textId="77777777" w:rsidR="00FA6D1D" w:rsidRPr="00F82593" w:rsidRDefault="00FA6D1D" w:rsidP="00F82593">
      <w:pPr>
        <w:spacing w:before="120" w:after="120"/>
        <w:ind w:left="227" w:hanging="340"/>
      </w:pPr>
      <w:r w:rsidRPr="00F82593">
        <w:t>2) </w:t>
      </w:r>
      <w:r w:rsidRPr="00F82593">
        <w:rPr>
          <w:b/>
        </w:rPr>
        <w:t xml:space="preserve">Referat Rachunkowości Budżetu Miasta, </w:t>
      </w:r>
      <w:r w:rsidRPr="00F82593">
        <w:t xml:space="preserve">do zadań którego należy: </w:t>
      </w:r>
    </w:p>
    <w:p w14:paraId="274110EC" w14:textId="77777777" w:rsidR="00FA6D1D" w:rsidRPr="00F82593" w:rsidRDefault="00FA6D1D" w:rsidP="00F82593">
      <w:pPr>
        <w:keepLines/>
        <w:ind w:left="454" w:hanging="283"/>
      </w:pPr>
      <w:r w:rsidRPr="00F82593">
        <w:t>a) prowadzenie ksiąg rachunkowych budżetu Miasta,</w:t>
      </w:r>
    </w:p>
    <w:p w14:paraId="0632F944" w14:textId="0E0C87B9" w:rsidR="00FA6D1D" w:rsidRPr="00F82593" w:rsidRDefault="00FA6D1D" w:rsidP="00F82593">
      <w:pPr>
        <w:keepLines/>
        <w:ind w:left="454" w:hanging="283"/>
      </w:pPr>
      <w:r w:rsidRPr="00F82593">
        <w:t xml:space="preserve">b) weryfikacja </w:t>
      </w:r>
      <w:proofErr w:type="spellStart"/>
      <w:r w:rsidRPr="00F82593">
        <w:t>formalno</w:t>
      </w:r>
      <w:proofErr w:type="spellEnd"/>
      <w:r w:rsidRPr="00F82593">
        <w:t xml:space="preserve"> – rachunkowa sprawozdań budżetowych</w:t>
      </w:r>
      <w:r w:rsidR="0071237B">
        <w:t xml:space="preserve"> i </w:t>
      </w:r>
      <w:r w:rsidRPr="00F82593">
        <w:t>operacji finansowych:</w:t>
      </w:r>
    </w:p>
    <w:p w14:paraId="6C915CC6" w14:textId="63AD8A85" w:rsidR="00FA6D1D" w:rsidRPr="00F82593" w:rsidRDefault="00FA6D1D" w:rsidP="00F82593">
      <w:pPr>
        <w:keepLines/>
        <w:ind w:left="680" w:hanging="113"/>
      </w:pPr>
      <w:r w:rsidRPr="00F82593">
        <w:t>- jednostek organizacyjnych</w:t>
      </w:r>
      <w:r w:rsidR="0071237B">
        <w:t xml:space="preserve"> z </w:t>
      </w:r>
      <w:r w:rsidRPr="00F82593">
        <w:t>wykonania planowanych dochodów</w:t>
      </w:r>
      <w:r w:rsidR="0071237B">
        <w:t xml:space="preserve"> i </w:t>
      </w:r>
      <w:r w:rsidRPr="00F82593">
        <w:t>wydatków,</w:t>
      </w:r>
    </w:p>
    <w:p w14:paraId="1FA1052D" w14:textId="2FEAE2DF" w:rsidR="00FA6D1D" w:rsidRPr="00F82593" w:rsidRDefault="00FA6D1D" w:rsidP="00F82593">
      <w:pPr>
        <w:keepLines/>
        <w:ind w:left="680" w:hanging="113"/>
      </w:pPr>
      <w:r w:rsidRPr="00F82593">
        <w:t>-</w:t>
      </w:r>
      <w:r w:rsidR="0071237B">
        <w:t xml:space="preserve"> z </w:t>
      </w:r>
      <w:r w:rsidRPr="00F82593">
        <w:t>urzędów skarbowych,</w:t>
      </w:r>
    </w:p>
    <w:p w14:paraId="7F5062E4" w14:textId="7D76B897" w:rsidR="00FA6D1D" w:rsidRPr="00F82593" w:rsidRDefault="00FA6D1D" w:rsidP="00F82593">
      <w:pPr>
        <w:keepLines/>
        <w:ind w:left="680" w:hanging="113"/>
      </w:pPr>
      <w:r w:rsidRPr="00F82593">
        <w:t>-</w:t>
      </w:r>
      <w:r w:rsidR="0071237B">
        <w:t xml:space="preserve"> z </w:t>
      </w:r>
      <w:r w:rsidRPr="00F82593">
        <w:t>dochodów wydzielonych jednostek budżetowych,</w:t>
      </w:r>
    </w:p>
    <w:p w14:paraId="49EEB2F9" w14:textId="77777777" w:rsidR="00FA6D1D" w:rsidRPr="00F82593" w:rsidRDefault="00FA6D1D" w:rsidP="00F82593">
      <w:pPr>
        <w:keepLines/>
        <w:ind w:left="454" w:hanging="283"/>
      </w:pPr>
      <w:r w:rsidRPr="00F82593">
        <w:t>c) weryfikacja sprawozdań finansowych jednostek organizacyjnych Miasta,</w:t>
      </w:r>
    </w:p>
    <w:p w14:paraId="6554D4E5" w14:textId="57B25646" w:rsidR="00FA6D1D" w:rsidRPr="00F82593" w:rsidRDefault="00FA6D1D" w:rsidP="00F82593">
      <w:pPr>
        <w:keepLines/>
        <w:ind w:left="454" w:hanging="283"/>
      </w:pPr>
      <w:r w:rsidRPr="00F82593">
        <w:t>d) sporządzanie zbiorczych sprawozdań budżetowych</w:t>
      </w:r>
      <w:r w:rsidR="0071237B">
        <w:t xml:space="preserve"> i </w:t>
      </w:r>
      <w:r w:rsidRPr="00F82593">
        <w:t>sprawozdania finansowego Miasta,</w:t>
      </w:r>
      <w:r w:rsidR="0071237B">
        <w:t xml:space="preserve"> w </w:t>
      </w:r>
      <w:r w:rsidRPr="00F82593">
        <w:t>tym:</w:t>
      </w:r>
    </w:p>
    <w:p w14:paraId="02783840" w14:textId="4BD925FD" w:rsidR="00FA6D1D" w:rsidRPr="00F82593" w:rsidRDefault="00FA6D1D" w:rsidP="00F82593">
      <w:pPr>
        <w:keepLines/>
        <w:ind w:left="680" w:hanging="113"/>
      </w:pPr>
      <w:r w:rsidRPr="00F82593">
        <w:t>- łącznego bilansu jednostki budżetowej</w:t>
      </w:r>
      <w:r w:rsidR="0071237B">
        <w:t xml:space="preserve"> i </w:t>
      </w:r>
      <w:r w:rsidRPr="00F82593">
        <w:t>samorządowego zakładu budżetowego,</w:t>
      </w:r>
    </w:p>
    <w:p w14:paraId="5912A7AB" w14:textId="7CC06DE9" w:rsidR="00FA6D1D" w:rsidRPr="00F82593" w:rsidRDefault="00FA6D1D" w:rsidP="00F82593">
      <w:pPr>
        <w:keepLines/>
        <w:ind w:left="680" w:hanging="113"/>
      </w:pPr>
      <w:r w:rsidRPr="00F82593">
        <w:t>- łącznego rachunku zysków</w:t>
      </w:r>
      <w:r w:rsidR="0071237B">
        <w:t xml:space="preserve"> i </w:t>
      </w:r>
      <w:r w:rsidRPr="00F82593">
        <w:t>strat,</w:t>
      </w:r>
    </w:p>
    <w:p w14:paraId="3BB742B6" w14:textId="1AE20881" w:rsidR="00FA6D1D" w:rsidRPr="00F82593" w:rsidRDefault="00FA6D1D" w:rsidP="00F82593">
      <w:pPr>
        <w:keepLines/>
        <w:ind w:left="680" w:hanging="113"/>
      </w:pPr>
      <w:r w:rsidRPr="00F82593">
        <w:t>- łącznego zestawienia zmian</w:t>
      </w:r>
      <w:r w:rsidR="0071237B">
        <w:t xml:space="preserve"> w </w:t>
      </w:r>
      <w:r w:rsidRPr="00F82593">
        <w:t>funduszu jednostki,</w:t>
      </w:r>
    </w:p>
    <w:p w14:paraId="008706B4" w14:textId="3128C3DF" w:rsidR="00FA6D1D" w:rsidRDefault="00FA6D1D" w:rsidP="00F82593">
      <w:pPr>
        <w:keepLines/>
        <w:ind w:left="680" w:hanging="113"/>
      </w:pPr>
      <w:r w:rsidRPr="00F82593">
        <w:t>- bilansu</w:t>
      </w:r>
      <w:r w:rsidR="0071237B">
        <w:t xml:space="preserve"> z </w:t>
      </w:r>
      <w:r w:rsidRPr="00F82593">
        <w:t>wykonania budżetu,</w:t>
      </w:r>
    </w:p>
    <w:p w14:paraId="40224BF9" w14:textId="5CDFC638" w:rsidR="009D6FD7" w:rsidRPr="00F82593" w:rsidRDefault="009D6FD7" w:rsidP="00F82593">
      <w:pPr>
        <w:keepLines/>
        <w:ind w:left="680" w:hanging="113"/>
      </w:pPr>
      <w:r>
        <w:t>-</w:t>
      </w:r>
      <w:r>
        <w:rPr>
          <w:rStyle w:val="Odwoanieprzypisudolnego"/>
        </w:rPr>
        <w:footnoteReference w:id="171"/>
      </w:r>
      <w:r w:rsidR="00706B1D">
        <w:t>informacji dodatkowej,</w:t>
      </w:r>
    </w:p>
    <w:p w14:paraId="5718DEE9" w14:textId="5ABA9794" w:rsidR="00FA6D1D" w:rsidRPr="00F82593" w:rsidRDefault="00FA6D1D" w:rsidP="00F82593">
      <w:pPr>
        <w:keepLines/>
        <w:ind w:left="454" w:hanging="283"/>
      </w:pPr>
      <w:r w:rsidRPr="00F82593">
        <w:t>e) gromadzenie dochodów pobranych przez jednostki budżetowe, związanych</w:t>
      </w:r>
      <w:r w:rsidR="0071237B">
        <w:t xml:space="preserve"> z </w:t>
      </w:r>
      <w:r w:rsidRPr="00F82593">
        <w:t>realizacją zadań</w:t>
      </w:r>
      <w:r w:rsidR="0071237B">
        <w:t xml:space="preserve"> z </w:t>
      </w:r>
      <w:r w:rsidRPr="00F82593">
        <w:t>zakresu administracji rządowej oraz innych zadań zleconych Miastu ustawami,</w:t>
      </w:r>
    </w:p>
    <w:p w14:paraId="702C8156" w14:textId="2C8071EE" w:rsidR="00FA6D1D" w:rsidRPr="00F82593" w:rsidRDefault="00FA6D1D" w:rsidP="00F82593">
      <w:pPr>
        <w:keepLines/>
        <w:ind w:left="454" w:hanging="283"/>
      </w:pPr>
      <w:r w:rsidRPr="00F82593">
        <w:t>f) przekazywanie dochodów Skarbu Państwa na rachunek budżetu państwa</w:t>
      </w:r>
      <w:r w:rsidR="0071237B">
        <w:t xml:space="preserve"> w </w:t>
      </w:r>
      <w:r w:rsidRPr="00F82593">
        <w:t>trybie</w:t>
      </w:r>
      <w:r w:rsidR="0071237B">
        <w:t xml:space="preserve"> i </w:t>
      </w:r>
      <w:r w:rsidRPr="00F82593">
        <w:t>terminach określonych przepisami prawa,</w:t>
      </w:r>
    </w:p>
    <w:p w14:paraId="766AACBC" w14:textId="423A0CC8" w:rsidR="00FA6D1D" w:rsidRPr="00F82593" w:rsidRDefault="00FA6D1D" w:rsidP="00F82593">
      <w:pPr>
        <w:keepLines/>
        <w:ind w:left="454" w:hanging="283"/>
      </w:pPr>
      <w:r w:rsidRPr="00F82593">
        <w:t>g) wypłata pożyczek, monitorowanie spłat zgodnie</w:t>
      </w:r>
      <w:r w:rsidR="0071237B">
        <w:t xml:space="preserve"> z </w:t>
      </w:r>
      <w:r w:rsidRPr="00F82593">
        <w:t>harmonogramem określonym</w:t>
      </w:r>
      <w:r w:rsidR="0071237B">
        <w:t xml:space="preserve"> w </w:t>
      </w:r>
      <w:r w:rsidRPr="00F82593">
        <w:t>umowie</w:t>
      </w:r>
      <w:r w:rsidR="0071237B">
        <w:t xml:space="preserve"> i </w:t>
      </w:r>
      <w:r w:rsidRPr="00F82593">
        <w:t>ich windykacja,</w:t>
      </w:r>
    </w:p>
    <w:p w14:paraId="7571A918" w14:textId="385D91FC" w:rsidR="00FA6D1D" w:rsidRPr="00F82593" w:rsidRDefault="00FA6D1D" w:rsidP="00F82593">
      <w:pPr>
        <w:keepLines/>
        <w:ind w:left="454" w:hanging="283"/>
      </w:pPr>
      <w:r w:rsidRPr="00F82593">
        <w:t>h) monitorowanie stanu gotówki</w:t>
      </w:r>
      <w:r w:rsidR="0071237B">
        <w:t xml:space="preserve"> i </w:t>
      </w:r>
      <w:r w:rsidRPr="00F82593">
        <w:t>zarządzanie płynnością finansową Miasta,</w:t>
      </w:r>
    </w:p>
    <w:p w14:paraId="24710737" w14:textId="06FC9F48" w:rsidR="00FA6D1D" w:rsidRPr="00F82593" w:rsidRDefault="00FA6D1D" w:rsidP="00F82593">
      <w:pPr>
        <w:keepLines/>
        <w:ind w:left="454" w:hanging="283"/>
      </w:pPr>
      <w:r w:rsidRPr="00F82593">
        <w:t>i) prognozowanie kwoty długu Miasta na potrzeby wieloletniej prognozy finansowej, monitorowanie</w:t>
      </w:r>
      <w:r w:rsidR="0071237B">
        <w:t xml:space="preserve"> i </w:t>
      </w:r>
      <w:r w:rsidRPr="00F82593">
        <w:t>raportowanie stanu zadłużenia oraz analiza</w:t>
      </w:r>
      <w:r w:rsidR="0071237B">
        <w:t xml:space="preserve"> i </w:t>
      </w:r>
      <w:r w:rsidRPr="00F82593">
        <w:t>obsługa zadłużenia,</w:t>
      </w:r>
    </w:p>
    <w:p w14:paraId="1F2E8872" w14:textId="0E3F354B" w:rsidR="00FA6D1D" w:rsidRPr="00F82593" w:rsidRDefault="00FA6D1D" w:rsidP="00F82593">
      <w:pPr>
        <w:keepLines/>
        <w:ind w:left="454" w:hanging="283"/>
      </w:pPr>
      <w:r w:rsidRPr="00F82593">
        <w:t>j) obsługa kredytów, pożyczek, obligacji</w:t>
      </w:r>
      <w:r w:rsidR="0071237B">
        <w:t xml:space="preserve"> i </w:t>
      </w:r>
      <w:r w:rsidRPr="00F82593">
        <w:t>poręczeń Miasta,</w:t>
      </w:r>
    </w:p>
    <w:p w14:paraId="5735517C" w14:textId="77777777" w:rsidR="00FA6D1D" w:rsidRPr="00F82593" w:rsidRDefault="00FA6D1D" w:rsidP="00F82593">
      <w:pPr>
        <w:keepLines/>
        <w:ind w:left="454" w:hanging="283"/>
      </w:pPr>
      <w:r w:rsidRPr="00F82593">
        <w:t>k) lokowanie wolnych środków na rynku pieniężnym,</w:t>
      </w:r>
    </w:p>
    <w:p w14:paraId="3383D43F" w14:textId="25BC339E" w:rsidR="00FA6D1D" w:rsidRPr="00F82593" w:rsidRDefault="00FA6D1D" w:rsidP="00F82593">
      <w:pPr>
        <w:keepLines/>
        <w:ind w:left="454" w:hanging="283"/>
      </w:pPr>
      <w:r w:rsidRPr="00F82593">
        <w:t>l) koordynowanie prac związanych</w:t>
      </w:r>
      <w:r w:rsidR="0071237B">
        <w:t xml:space="preserve"> z </w:t>
      </w:r>
      <w:r w:rsidRPr="00F82593">
        <w:t>oceną wiarygodności kredytowej Miasta,</w:t>
      </w:r>
      <w:r w:rsidR="0071237B">
        <w:t xml:space="preserve"> w </w:t>
      </w:r>
      <w:r w:rsidRPr="00F82593">
        <w:t>tym przygotowywanie materiałów do przetargów,</w:t>
      </w:r>
    </w:p>
    <w:p w14:paraId="63723253" w14:textId="6D557966" w:rsidR="00FA6D1D" w:rsidRPr="00F82593" w:rsidRDefault="00FA6D1D" w:rsidP="00F82593">
      <w:pPr>
        <w:keepLines/>
        <w:ind w:left="454" w:hanging="283"/>
      </w:pPr>
      <w:r w:rsidRPr="00F82593">
        <w:t>m) wnioskowanie</w:t>
      </w:r>
      <w:r w:rsidR="0071237B">
        <w:t xml:space="preserve"> o </w:t>
      </w:r>
      <w:r w:rsidRPr="00F82593">
        <w:t>wszczęcie procedur przetargowych na zaciąganie kredytów,</w:t>
      </w:r>
      <w:r w:rsidR="0071237B">
        <w:t xml:space="preserve"> w </w:t>
      </w:r>
      <w:r w:rsidRPr="00F82593">
        <w:t>tym na pokrycie deficytu budżetowego,</w:t>
      </w:r>
      <w:r w:rsidR="0071237B">
        <w:t xml:space="preserve"> w </w:t>
      </w:r>
      <w:r w:rsidRPr="00F82593">
        <w:t>bankach na terytorium Polski,</w:t>
      </w:r>
    </w:p>
    <w:p w14:paraId="2F019842" w14:textId="607374EC" w:rsidR="00FA6D1D" w:rsidRPr="00F82593" w:rsidRDefault="00FA6D1D" w:rsidP="00F82593">
      <w:pPr>
        <w:keepLines/>
        <w:ind w:left="454" w:hanging="283"/>
      </w:pPr>
      <w:r w:rsidRPr="00F82593">
        <w:t>n) wnioskowanie</w:t>
      </w:r>
      <w:r w:rsidR="0071237B">
        <w:t xml:space="preserve"> o </w:t>
      </w:r>
      <w:r w:rsidRPr="00F82593">
        <w:t>wszczęcie procedur przetargowych na wybór banku prowadzącego obsługę bankową budżetu Miasta,</w:t>
      </w:r>
    </w:p>
    <w:p w14:paraId="6B3AEA59" w14:textId="1C0B573B" w:rsidR="00FA6D1D" w:rsidRPr="00F82593" w:rsidRDefault="00FA6D1D" w:rsidP="00F82593">
      <w:pPr>
        <w:keepLines/>
        <w:ind w:left="454" w:hanging="283"/>
      </w:pPr>
      <w:r w:rsidRPr="00F82593">
        <w:t>o) pozyskiwanie kredytów</w:t>
      </w:r>
      <w:r w:rsidR="0071237B">
        <w:t xml:space="preserve"> w </w:t>
      </w:r>
      <w:r w:rsidRPr="00F82593">
        <w:t>międzynarodowych instytucjach finansowych oraz realizacja zawartych umów,</w:t>
      </w:r>
    </w:p>
    <w:p w14:paraId="4E3D5862" w14:textId="40334C83" w:rsidR="00FA6D1D" w:rsidRPr="00F82593" w:rsidRDefault="00FA6D1D" w:rsidP="00F82593">
      <w:pPr>
        <w:keepLines/>
        <w:ind w:left="454" w:hanging="283"/>
      </w:pPr>
      <w:r w:rsidRPr="00F82593">
        <w:lastRenderedPageBreak/>
        <w:t>p) prowadzenie wyodrębnionej ewidencji księgowej operacji gospodarczych finansowanych ze środków pochodzących</w:t>
      </w:r>
      <w:r w:rsidR="0071237B">
        <w:t xml:space="preserve"> z </w:t>
      </w:r>
      <w:r w:rsidRPr="00F82593">
        <w:t>budżetu Unii Europejskiej oraz ze źródeł zagranicznych niepodlegających zwrotowi,</w:t>
      </w:r>
    </w:p>
    <w:p w14:paraId="227491C7" w14:textId="2B792CC5" w:rsidR="00FA6D1D" w:rsidRPr="00F82593" w:rsidRDefault="00FA6D1D" w:rsidP="00F82593">
      <w:pPr>
        <w:keepLines/>
        <w:ind w:left="454" w:hanging="283"/>
      </w:pPr>
      <w:r w:rsidRPr="00F82593">
        <w:t>q) </w:t>
      </w:r>
      <w:r w:rsidR="00106BA6">
        <w:rPr>
          <w:rStyle w:val="Odwoanieprzypisudolnego"/>
        </w:rPr>
        <w:footnoteReference w:id="172"/>
      </w:r>
      <w:r w:rsidRPr="00F82593">
        <w:t>weryfikacja wniosków</w:t>
      </w:r>
      <w:r w:rsidR="0071237B">
        <w:t xml:space="preserve"> o </w:t>
      </w:r>
      <w:r w:rsidRPr="00F82593">
        <w:t>przekazanie środków do jednostek budżetowych</w:t>
      </w:r>
      <w:r w:rsidR="00494DD0">
        <w:t xml:space="preserve">, </w:t>
      </w:r>
    </w:p>
    <w:p w14:paraId="6D094187" w14:textId="77777777" w:rsidR="00FA6D1D" w:rsidRPr="00F82593" w:rsidRDefault="00FA6D1D" w:rsidP="00F82593">
      <w:pPr>
        <w:keepLines/>
        <w:ind w:left="454" w:hanging="283"/>
      </w:pPr>
      <w:r w:rsidRPr="00F82593">
        <w:t>r) sporządzanie łącznego harmonogramu środków na wydatki jednostek budżetowych na podstawie jednostkowych harmonogramów sporządzonych przez jednostki,</w:t>
      </w:r>
    </w:p>
    <w:p w14:paraId="1723C7C4" w14:textId="455A93F1" w:rsidR="00FA6D1D" w:rsidRPr="00F82593" w:rsidRDefault="00FA6D1D" w:rsidP="00F82593">
      <w:pPr>
        <w:keepLines/>
        <w:ind w:left="454" w:hanging="283"/>
      </w:pPr>
      <w:r w:rsidRPr="00F82593">
        <w:t>s) weryfikacja otrzymanych sprawozdań od jednostek organizacyjnych pod kątem ich zgodności</w:t>
      </w:r>
      <w:r w:rsidR="0071237B">
        <w:t xml:space="preserve"> z </w:t>
      </w:r>
      <w:r w:rsidRPr="00F82593">
        <w:t>przekazanymi dochodami</w:t>
      </w:r>
      <w:r w:rsidR="0071237B">
        <w:t xml:space="preserve"> i </w:t>
      </w:r>
      <w:r w:rsidRPr="00F82593">
        <w:t>pobranymi środkami na wydatki,</w:t>
      </w:r>
    </w:p>
    <w:p w14:paraId="52B35716" w14:textId="7652B741" w:rsidR="00FA6D1D" w:rsidRPr="00F82593" w:rsidRDefault="00FA6D1D" w:rsidP="00F82593">
      <w:pPr>
        <w:keepLines/>
        <w:ind w:left="454" w:hanging="283"/>
      </w:pPr>
      <w:r w:rsidRPr="00F82593">
        <w:t>t) sporządzanie sprawozdawczości budżetowej</w:t>
      </w:r>
      <w:r w:rsidR="0071237B">
        <w:t xml:space="preserve"> w </w:t>
      </w:r>
      <w:r w:rsidRPr="00F82593">
        <w:t>zakresie prowadzonej ewidencji księgowej,</w:t>
      </w:r>
    </w:p>
    <w:p w14:paraId="4520B943" w14:textId="77777777" w:rsidR="00FA6D1D" w:rsidRPr="00F82593" w:rsidRDefault="00FA6D1D" w:rsidP="00F82593">
      <w:pPr>
        <w:keepLines/>
        <w:ind w:left="454" w:hanging="283"/>
      </w:pPr>
      <w:r w:rsidRPr="00F82593">
        <w:t>u) sporządzanie bilansu skonsolidowanego,</w:t>
      </w:r>
    </w:p>
    <w:p w14:paraId="13702A1E" w14:textId="77777777" w:rsidR="00FA6D1D" w:rsidRPr="00F82593" w:rsidRDefault="00FA6D1D" w:rsidP="00F82593">
      <w:pPr>
        <w:keepLines/>
        <w:ind w:left="454" w:hanging="283"/>
      </w:pPr>
      <w:r w:rsidRPr="00F82593">
        <w:t>v) zwrot dotacji niewykorzystanych do końca danego roku budżetowego,</w:t>
      </w:r>
    </w:p>
    <w:p w14:paraId="510C6E28" w14:textId="5407F5FB" w:rsidR="00FA6D1D" w:rsidRPr="00F82593" w:rsidRDefault="00FA6D1D" w:rsidP="00F82593">
      <w:pPr>
        <w:keepLines/>
        <w:ind w:left="454" w:hanging="283"/>
      </w:pPr>
      <w:r w:rsidRPr="00F82593">
        <w:t>w) przygotowywanie projektów uchwał</w:t>
      </w:r>
      <w:r w:rsidR="0071237B">
        <w:t xml:space="preserve"> w </w:t>
      </w:r>
      <w:r w:rsidRPr="00F82593">
        <w:t>sprawach:</w:t>
      </w:r>
    </w:p>
    <w:p w14:paraId="64EAC347" w14:textId="77777777" w:rsidR="00FA6D1D" w:rsidRPr="00F82593" w:rsidRDefault="00FA6D1D" w:rsidP="00F82593">
      <w:pPr>
        <w:keepLines/>
        <w:ind w:left="680" w:hanging="113"/>
      </w:pPr>
      <w:r w:rsidRPr="00F82593">
        <w:t>- finansowania potrzeb kredytowych,</w:t>
      </w:r>
    </w:p>
    <w:p w14:paraId="1D527754" w14:textId="77777777" w:rsidR="00FA6D1D" w:rsidRPr="00F82593" w:rsidRDefault="00FA6D1D" w:rsidP="00F82593">
      <w:pPr>
        <w:keepLines/>
        <w:ind w:left="680" w:hanging="113"/>
      </w:pPr>
      <w:r w:rsidRPr="00F82593">
        <w:t>- wyboru biegłego rewidenta,</w:t>
      </w:r>
    </w:p>
    <w:p w14:paraId="7FB880A4" w14:textId="3F0EC131" w:rsidR="00FA6D1D" w:rsidRPr="00F82593" w:rsidRDefault="00FA6D1D" w:rsidP="00F82593">
      <w:pPr>
        <w:keepLines/>
        <w:ind w:left="680" w:hanging="113"/>
      </w:pPr>
      <w:r w:rsidRPr="00F82593">
        <w:t>- rozpatrzenia</w:t>
      </w:r>
      <w:r w:rsidR="0071237B">
        <w:t xml:space="preserve"> i </w:t>
      </w:r>
      <w:r w:rsidRPr="00F82593">
        <w:t>zatwierdzenia sprawozdania finansowego wraz ze sprawozdaniem</w:t>
      </w:r>
      <w:r w:rsidR="0071237B">
        <w:t xml:space="preserve"> z </w:t>
      </w:r>
      <w:r w:rsidRPr="00F82593">
        <w:t>wykonania budżetu Miasta,</w:t>
      </w:r>
    </w:p>
    <w:p w14:paraId="642C1D72" w14:textId="21B9D27F" w:rsidR="00FA6D1D" w:rsidRDefault="00FA6D1D" w:rsidP="00F82593">
      <w:pPr>
        <w:keepLines/>
        <w:ind w:left="454" w:hanging="283"/>
      </w:pPr>
      <w:r w:rsidRPr="00F82593">
        <w:t>y) sprawowanie nadzoru nad Gdańskim Centrum Usług Wspólnych</w:t>
      </w:r>
      <w:r w:rsidR="0071237B">
        <w:t xml:space="preserve"> w </w:t>
      </w:r>
      <w:r w:rsidRPr="00F82593">
        <w:t>zakresie analiz sprawozdań: budżetowych, finansowego oraz</w:t>
      </w:r>
      <w:r w:rsidR="0071237B">
        <w:t xml:space="preserve"> z </w:t>
      </w:r>
      <w:r w:rsidRPr="00F82593">
        <w:t>operacji finansowych</w:t>
      </w:r>
      <w:r w:rsidR="00494DD0">
        <w:t>,</w:t>
      </w:r>
    </w:p>
    <w:p w14:paraId="720E9523" w14:textId="706CCEE0" w:rsidR="00494DD0" w:rsidRDefault="009642F4" w:rsidP="00F82593">
      <w:pPr>
        <w:keepLines/>
        <w:ind w:left="454" w:hanging="283"/>
      </w:pPr>
      <w:r>
        <w:t xml:space="preserve">z) </w:t>
      </w:r>
      <w:r>
        <w:rPr>
          <w:rStyle w:val="Odwoanieprzypisudolnego"/>
        </w:rPr>
        <w:footnoteReference w:id="173"/>
      </w:r>
      <w:r w:rsidR="00143CE9">
        <w:t xml:space="preserve">sporządzanie sprawozdawczości dla </w:t>
      </w:r>
      <w:r w:rsidR="00D4780B">
        <w:t>Narodowego Banku Polskiego na potrzeby st</w:t>
      </w:r>
      <w:r w:rsidR="009C4FEA">
        <w:t>atystyki bilansu płatniczego,</w:t>
      </w:r>
    </w:p>
    <w:p w14:paraId="2BE45AE2" w14:textId="57599140" w:rsidR="009C4FEA" w:rsidRPr="00F82593" w:rsidRDefault="009C4FEA" w:rsidP="00F82593">
      <w:pPr>
        <w:keepLines/>
        <w:ind w:left="454" w:hanging="283"/>
      </w:pPr>
      <w:r>
        <w:t>za)</w:t>
      </w:r>
      <w:r w:rsidR="00AF0FA1">
        <w:t xml:space="preserve"> </w:t>
      </w:r>
      <w:r w:rsidR="00AF0FA1">
        <w:rPr>
          <w:rStyle w:val="Odwoanieprzypisudolnego"/>
        </w:rPr>
        <w:footnoteReference w:id="174"/>
      </w:r>
      <w:r w:rsidR="008D4B7C">
        <w:t>sporządzanie planu zamówień publicznych Wydziału</w:t>
      </w:r>
      <w:r w:rsidR="00A7052E">
        <w:t>;</w:t>
      </w:r>
    </w:p>
    <w:p w14:paraId="0B7280A6" w14:textId="77777777" w:rsidR="00FA6D1D" w:rsidRPr="00F82593" w:rsidRDefault="00FA6D1D" w:rsidP="00F82593">
      <w:pPr>
        <w:spacing w:before="120" w:after="120"/>
        <w:ind w:left="227" w:hanging="340"/>
      </w:pPr>
      <w:r w:rsidRPr="00F82593">
        <w:t>3) </w:t>
      </w:r>
      <w:r w:rsidRPr="00F82593">
        <w:rPr>
          <w:b/>
        </w:rPr>
        <w:t xml:space="preserve">Referat Wymiaru Podatków, </w:t>
      </w:r>
      <w:r w:rsidRPr="00F82593">
        <w:t>do zadań którego należy:</w:t>
      </w:r>
    </w:p>
    <w:p w14:paraId="42BE18CD" w14:textId="07D561C0" w:rsidR="00FA6D1D" w:rsidRPr="00F82593" w:rsidRDefault="00FA6D1D" w:rsidP="00F82593">
      <w:pPr>
        <w:keepLines/>
        <w:ind w:left="454" w:hanging="283"/>
      </w:pPr>
      <w:r w:rsidRPr="00F82593">
        <w:t>a) dokonywanie wymiaru podatku od nieruchomości osób prawnych, podatku rolnego, podatku leśnego, podatku od środków transportowych,</w:t>
      </w:r>
      <w:r w:rsidR="0071237B">
        <w:t xml:space="preserve"> w </w:t>
      </w:r>
      <w:r w:rsidRPr="00F82593">
        <w:t>tym dokonywanie przypisów</w:t>
      </w:r>
      <w:r w:rsidR="0071237B">
        <w:t xml:space="preserve"> i </w:t>
      </w:r>
      <w:r w:rsidRPr="00F82593">
        <w:t>odpisów ww. podatków,</w:t>
      </w:r>
    </w:p>
    <w:p w14:paraId="11CA48AB" w14:textId="2E17AE32" w:rsidR="00FA6D1D" w:rsidRPr="00F82593" w:rsidRDefault="00FA6D1D" w:rsidP="00F82593">
      <w:pPr>
        <w:keepLines/>
        <w:ind w:left="454" w:hanging="283"/>
      </w:pPr>
      <w:r w:rsidRPr="00F82593">
        <w:t>b) dokonywanie czynności sprawdzających</w:t>
      </w:r>
      <w:r w:rsidR="0071237B">
        <w:t xml:space="preserve"> w </w:t>
      </w:r>
      <w:r w:rsidRPr="00F82593">
        <w:t>zakresie ww. podatków,</w:t>
      </w:r>
    </w:p>
    <w:p w14:paraId="18527395" w14:textId="354F1282" w:rsidR="00FA6D1D" w:rsidRPr="00F82593" w:rsidRDefault="00FA6D1D" w:rsidP="00F82593">
      <w:pPr>
        <w:keepLines/>
        <w:ind w:left="454" w:hanging="283"/>
      </w:pPr>
      <w:r w:rsidRPr="00F82593">
        <w:t>c) prowadzenie postępowań podatkowych</w:t>
      </w:r>
      <w:r w:rsidR="0071237B">
        <w:t xml:space="preserve"> w </w:t>
      </w:r>
      <w:r w:rsidRPr="00F82593">
        <w:t>zakresie ww. podatków,</w:t>
      </w:r>
      <w:r w:rsidR="0071237B">
        <w:t xml:space="preserve"> w </w:t>
      </w:r>
      <w:r w:rsidRPr="00F82593">
        <w:t>tym wydawanie decyzji,</w:t>
      </w:r>
    </w:p>
    <w:p w14:paraId="2E28DC18" w14:textId="67B2300D" w:rsidR="00FA6D1D" w:rsidRPr="00F82593" w:rsidRDefault="00FA6D1D" w:rsidP="00F82593">
      <w:pPr>
        <w:keepLines/>
        <w:ind w:left="454" w:hanging="283"/>
      </w:pPr>
      <w:r w:rsidRPr="00F82593">
        <w:t>d) prowadzenie rejestrów wymiarowych,</w:t>
      </w:r>
      <w:r w:rsidR="0071237B">
        <w:t xml:space="preserve"> w </w:t>
      </w:r>
      <w:r w:rsidRPr="00F82593">
        <w:t>tym rejestrów ulg</w:t>
      </w:r>
      <w:r w:rsidR="0071237B">
        <w:t xml:space="preserve"> i </w:t>
      </w:r>
      <w:r w:rsidRPr="00F82593">
        <w:t>zwolnień,</w:t>
      </w:r>
    </w:p>
    <w:p w14:paraId="70904AB3" w14:textId="6EDC8F0A" w:rsidR="00FA6D1D" w:rsidRPr="00F82593" w:rsidRDefault="00FA6D1D" w:rsidP="00F82593">
      <w:pPr>
        <w:keepLines/>
        <w:ind w:left="454" w:hanging="283"/>
      </w:pPr>
      <w:r w:rsidRPr="00F82593">
        <w:t>e) </w:t>
      </w:r>
      <w:r w:rsidR="00AC6288">
        <w:rPr>
          <w:rStyle w:val="Odwoanieprzypisudolnego"/>
        </w:rPr>
        <w:footnoteReference w:id="175"/>
      </w:r>
      <w:r w:rsidRPr="00F82593">
        <w:t>prowadzenie postępowań podatkowych</w:t>
      </w:r>
      <w:r w:rsidR="0071237B">
        <w:t xml:space="preserve"> w </w:t>
      </w:r>
      <w:r w:rsidRPr="00F82593">
        <w:t>zakresie opłat lokalnych</w:t>
      </w:r>
      <w:r w:rsidR="0071237B">
        <w:t xml:space="preserve"> i </w:t>
      </w:r>
      <w:r w:rsidRPr="00F82593">
        <w:t>opłaty skarbowej,</w:t>
      </w:r>
      <w:r w:rsidR="0071237B">
        <w:t xml:space="preserve"> w </w:t>
      </w:r>
      <w:r w:rsidRPr="00F82593">
        <w:t>tym wydawanie decyzji,</w:t>
      </w:r>
    </w:p>
    <w:p w14:paraId="6A8EA7E4" w14:textId="2674FFCD" w:rsidR="00FA6D1D" w:rsidRPr="00F82593" w:rsidRDefault="00FA6D1D" w:rsidP="00F82593">
      <w:pPr>
        <w:keepLines/>
        <w:ind w:left="454" w:hanging="283"/>
      </w:pPr>
      <w:r w:rsidRPr="00F82593">
        <w:t>f) zapewnienie powszechności opodatkowania</w:t>
      </w:r>
      <w:r w:rsidR="0071237B">
        <w:t xml:space="preserve"> w </w:t>
      </w:r>
      <w:r w:rsidRPr="00F82593">
        <w:t>zakresie ww. podatków</w:t>
      </w:r>
      <w:r w:rsidR="0071237B">
        <w:t xml:space="preserve"> i </w:t>
      </w:r>
      <w:r w:rsidRPr="00F82593">
        <w:t>opłat,</w:t>
      </w:r>
    </w:p>
    <w:p w14:paraId="7DCBC132" w14:textId="2A47A63D" w:rsidR="00FA6D1D" w:rsidRPr="00F82593" w:rsidRDefault="00FA6D1D" w:rsidP="00F82593">
      <w:pPr>
        <w:keepLines/>
        <w:ind w:left="454" w:hanging="283"/>
      </w:pPr>
      <w:r w:rsidRPr="00F82593">
        <w:t>g) </w:t>
      </w:r>
      <w:r w:rsidR="00D64ECF">
        <w:rPr>
          <w:rStyle w:val="Odwoanieprzypisudolnego"/>
        </w:rPr>
        <w:footnoteReference w:id="176"/>
      </w:r>
      <w:r w:rsidRPr="00F82593">
        <w:t>prowadz</w:t>
      </w:r>
      <w:r w:rsidR="00FC7D6C">
        <w:t>e</w:t>
      </w:r>
      <w:r w:rsidRPr="00F82593">
        <w:t>nie kontroli podatkowych</w:t>
      </w:r>
      <w:r w:rsidR="0071237B">
        <w:t xml:space="preserve"> i </w:t>
      </w:r>
      <w:r w:rsidR="00F74817">
        <w:t>oględzin</w:t>
      </w:r>
      <w:r w:rsidRPr="00F82593">
        <w:t>,</w:t>
      </w:r>
    </w:p>
    <w:p w14:paraId="0CBFA689" w14:textId="2F06B8C8" w:rsidR="00FA6D1D" w:rsidRPr="00F82593" w:rsidRDefault="00FA6D1D" w:rsidP="00F82593">
      <w:pPr>
        <w:keepLines/>
        <w:ind w:left="454" w:hanging="283"/>
      </w:pPr>
      <w:r w:rsidRPr="00F82593">
        <w:t>h) rozpatrywanie wniosków</w:t>
      </w:r>
      <w:r w:rsidR="0071237B">
        <w:t xml:space="preserve"> o </w:t>
      </w:r>
      <w:r w:rsidRPr="00F82593">
        <w:t>udzielenie ulg</w:t>
      </w:r>
      <w:r w:rsidR="0071237B">
        <w:t xml:space="preserve"> w </w:t>
      </w:r>
      <w:r w:rsidRPr="00F82593">
        <w:t>zakresie podatków</w:t>
      </w:r>
      <w:r w:rsidR="0071237B">
        <w:t xml:space="preserve"> i </w:t>
      </w:r>
      <w:r w:rsidRPr="00F82593">
        <w:t>opłat lokalnych, podatku rolnego, podatku leśnego, opłaty skarbowej oraz wydawanie postanowień</w:t>
      </w:r>
      <w:r w:rsidR="0071237B">
        <w:t xml:space="preserve"> w </w:t>
      </w:r>
      <w:r w:rsidRPr="00F82593">
        <w:t>sprawach ulg</w:t>
      </w:r>
      <w:r w:rsidR="0071237B">
        <w:t xml:space="preserve"> w </w:t>
      </w:r>
      <w:r w:rsidRPr="00F82593">
        <w:t>podatkach pobieranych przez urzędy skarbowe, a stanowiących</w:t>
      </w:r>
      <w:r w:rsidR="0071237B">
        <w:t xml:space="preserve"> w </w:t>
      </w:r>
      <w:r w:rsidRPr="00F82593">
        <w:t>całości dochody Miasta,</w:t>
      </w:r>
    </w:p>
    <w:p w14:paraId="2F64838D" w14:textId="2E25438F" w:rsidR="00FA6D1D" w:rsidRPr="00F82593" w:rsidRDefault="00FA6D1D" w:rsidP="00F82593">
      <w:pPr>
        <w:keepLines/>
        <w:ind w:left="454" w:hanging="283"/>
      </w:pPr>
      <w:r w:rsidRPr="00F82593">
        <w:lastRenderedPageBreak/>
        <w:t>i) </w:t>
      </w:r>
      <w:r w:rsidR="003D7080">
        <w:rPr>
          <w:rStyle w:val="Odwoanieprzypisudolnego"/>
        </w:rPr>
        <w:footnoteReference w:id="177"/>
      </w:r>
      <w:r w:rsidRPr="00F82593">
        <w:t>wydawanie indywidualnych interpretacji prawa podatkowego</w:t>
      </w:r>
      <w:r w:rsidR="0071237B">
        <w:t xml:space="preserve"> w </w:t>
      </w:r>
      <w:r w:rsidRPr="00F82593">
        <w:t>zakresie podatku od nieruchomości osób prawnych, podatku rolnego, podatku leśnego, podatku od środków transportowych oraz opłaty miejscowej</w:t>
      </w:r>
      <w:r w:rsidR="0071237B">
        <w:t xml:space="preserve"> i </w:t>
      </w:r>
      <w:r w:rsidRPr="00F82593">
        <w:t>skarbowej,</w:t>
      </w:r>
    </w:p>
    <w:p w14:paraId="3E179163" w14:textId="43D3CBBE" w:rsidR="00FA6D1D" w:rsidRPr="00F82593" w:rsidRDefault="00FA6D1D" w:rsidP="00F82593">
      <w:pPr>
        <w:keepLines/>
        <w:ind w:left="454" w:hanging="283"/>
      </w:pPr>
      <w:r w:rsidRPr="00F82593">
        <w:t>j) </w:t>
      </w:r>
      <w:r w:rsidR="003D7080">
        <w:rPr>
          <w:rStyle w:val="Odwoanieprzypisudolnego"/>
        </w:rPr>
        <w:footnoteReference w:id="178"/>
      </w:r>
      <w:r w:rsidRPr="00F82593">
        <w:t>przygotowywanie projektów uchwał</w:t>
      </w:r>
      <w:r w:rsidR="0071237B">
        <w:t xml:space="preserve"> w </w:t>
      </w:r>
      <w:r w:rsidRPr="00F82593">
        <w:t>sprawach:</w:t>
      </w:r>
    </w:p>
    <w:p w14:paraId="293162A6" w14:textId="61EBD6D1" w:rsidR="00FA6D1D" w:rsidRPr="00F82593" w:rsidRDefault="00FA6D1D" w:rsidP="00F82593">
      <w:pPr>
        <w:keepLines/>
        <w:ind w:left="680" w:hanging="113"/>
      </w:pPr>
      <w:r w:rsidRPr="00F82593">
        <w:t>- ustalania stawek podatków</w:t>
      </w:r>
      <w:r w:rsidR="0071237B">
        <w:t xml:space="preserve"> i </w:t>
      </w:r>
      <w:r w:rsidRPr="00F82593">
        <w:t>opłat lokalnych,</w:t>
      </w:r>
    </w:p>
    <w:p w14:paraId="66A2526B" w14:textId="2D300C59" w:rsidR="00FA6D1D" w:rsidRPr="00F82593" w:rsidRDefault="00FA6D1D" w:rsidP="00F82593">
      <w:pPr>
        <w:keepLines/>
        <w:ind w:left="680" w:hanging="113"/>
      </w:pPr>
      <w:r w:rsidRPr="00F82593">
        <w:t>- zwolnień</w:t>
      </w:r>
      <w:r w:rsidR="0071237B">
        <w:t xml:space="preserve"> w </w:t>
      </w:r>
      <w:r w:rsidRPr="00F82593">
        <w:t>zakresie podatków</w:t>
      </w:r>
      <w:r w:rsidR="0071237B">
        <w:t xml:space="preserve"> i </w:t>
      </w:r>
      <w:r w:rsidRPr="00F82593">
        <w:t>opłat lokalnych,</w:t>
      </w:r>
    </w:p>
    <w:p w14:paraId="7C40C416" w14:textId="125809A1" w:rsidR="00FA6D1D" w:rsidRPr="00F82593" w:rsidRDefault="00FA6D1D" w:rsidP="00F82593">
      <w:pPr>
        <w:keepLines/>
        <w:ind w:left="680" w:hanging="113"/>
      </w:pPr>
      <w:r w:rsidRPr="00F82593">
        <w:t>- inkasa opłat lokalnych</w:t>
      </w:r>
      <w:r w:rsidR="0071237B">
        <w:t xml:space="preserve"> i </w:t>
      </w:r>
      <w:r w:rsidRPr="00F82593">
        <w:t>opłaty skarbowej,</w:t>
      </w:r>
    </w:p>
    <w:p w14:paraId="73B993CE" w14:textId="3CFBF4CA" w:rsidR="00FA6D1D" w:rsidRPr="00F82593" w:rsidRDefault="00FA6D1D" w:rsidP="00F82593">
      <w:pPr>
        <w:keepLines/>
        <w:ind w:left="454" w:hanging="283"/>
      </w:pPr>
      <w:r w:rsidRPr="00F82593">
        <w:t>k) prowadzenie spraw związanych</w:t>
      </w:r>
      <w:r w:rsidR="0071237B">
        <w:t xml:space="preserve"> z </w:t>
      </w:r>
      <w:r w:rsidRPr="00F82593">
        <w:t>pomocą publiczną</w:t>
      </w:r>
      <w:r w:rsidR="0071237B">
        <w:t xml:space="preserve"> z </w:t>
      </w:r>
      <w:r w:rsidRPr="00F82593">
        <w:t>zakresu działania Referatu,</w:t>
      </w:r>
      <w:r w:rsidR="0071237B">
        <w:t xml:space="preserve"> w </w:t>
      </w:r>
      <w:r w:rsidRPr="00F82593">
        <w:t>tym sporządzanie bieżących sprawozdań dotyczących udzielanej pomocy publicznej dla przedsiębiorców,</w:t>
      </w:r>
    </w:p>
    <w:p w14:paraId="31684A29" w14:textId="59BB400B" w:rsidR="00FA6D1D" w:rsidRPr="00F82593" w:rsidRDefault="00FA6D1D" w:rsidP="00F82593">
      <w:pPr>
        <w:keepLines/>
        <w:ind w:left="454" w:hanging="283"/>
      </w:pPr>
      <w:r w:rsidRPr="00F82593">
        <w:t>l) </w:t>
      </w:r>
      <w:r w:rsidR="00042C73">
        <w:rPr>
          <w:rStyle w:val="Odwoanieprzypisudolnego"/>
        </w:rPr>
        <w:footnoteReference w:id="179"/>
      </w:r>
      <w:r w:rsidRPr="00F82593">
        <w:t>wydawanie zaświadczeń</w:t>
      </w:r>
      <w:r w:rsidR="0071237B">
        <w:t xml:space="preserve"> w </w:t>
      </w:r>
      <w:r w:rsidRPr="00F82593">
        <w:t>zakresie zadań realizowanych przez Referat,</w:t>
      </w:r>
      <w:r w:rsidR="0071237B">
        <w:t xml:space="preserve"> w </w:t>
      </w:r>
      <w:r w:rsidRPr="00F82593">
        <w:t>tym</w:t>
      </w:r>
      <w:r w:rsidR="0071237B">
        <w:t xml:space="preserve"> o </w:t>
      </w:r>
      <w:r w:rsidRPr="00F82593">
        <w:t>udzielonej pomocy publicznej,</w:t>
      </w:r>
      <w:r w:rsidR="0071237B">
        <w:t xml:space="preserve"> o </w:t>
      </w:r>
      <w:r w:rsidRPr="00F82593">
        <w:t xml:space="preserve">powierzchni </w:t>
      </w:r>
      <w:r w:rsidR="0006228A">
        <w:t>opodatkowanych</w:t>
      </w:r>
      <w:r w:rsidR="007A7EBD">
        <w:t xml:space="preserve"> </w:t>
      </w:r>
      <w:r w:rsidRPr="00F82593">
        <w:t>gruntów gospodarstw rolnych,</w:t>
      </w:r>
    </w:p>
    <w:p w14:paraId="08F1D858" w14:textId="0E09F1FD" w:rsidR="00FA6D1D" w:rsidRPr="00F82593" w:rsidRDefault="00FA6D1D" w:rsidP="00F82593">
      <w:pPr>
        <w:keepLines/>
        <w:ind w:left="454" w:hanging="283"/>
      </w:pPr>
      <w:r w:rsidRPr="00F82593">
        <w:t>m) sporządzanie zbiorczej informacji dotyczącej skutków obniżenia górnych stawek podatkowych oraz skutków udzielonych ulg</w:t>
      </w:r>
      <w:r w:rsidR="0071237B">
        <w:t xml:space="preserve"> i </w:t>
      </w:r>
      <w:r w:rsidRPr="00F82593">
        <w:t>zwolnień do sprawozdania Rb-27S,</w:t>
      </w:r>
    </w:p>
    <w:p w14:paraId="41056C74" w14:textId="509B9CC6" w:rsidR="00FA6D1D" w:rsidRPr="00F82593" w:rsidRDefault="00FA6D1D" w:rsidP="00F82593">
      <w:pPr>
        <w:keepLines/>
        <w:ind w:left="454" w:hanging="283"/>
      </w:pPr>
      <w:r w:rsidRPr="00F82593">
        <w:t>n) planowanie dochodów</w:t>
      </w:r>
      <w:r w:rsidR="0071237B">
        <w:t xml:space="preserve"> z </w:t>
      </w:r>
      <w:r w:rsidRPr="00F82593">
        <w:t>tytułu ww. podatków</w:t>
      </w:r>
      <w:r w:rsidR="0071237B">
        <w:t xml:space="preserve"> i </w:t>
      </w:r>
      <w:r w:rsidRPr="00F82593">
        <w:t>opłat oraz analiza ich wykonania,</w:t>
      </w:r>
    </w:p>
    <w:p w14:paraId="081E78BC" w14:textId="0B5C0637" w:rsidR="00FA6D1D" w:rsidRPr="00F82593" w:rsidRDefault="00FA6D1D" w:rsidP="00F82593">
      <w:pPr>
        <w:keepLines/>
        <w:ind w:left="454" w:hanging="283"/>
      </w:pPr>
      <w:r w:rsidRPr="00F82593">
        <w:t>o) przygotowywanie wniosków</w:t>
      </w:r>
      <w:r w:rsidR="0071237B">
        <w:t xml:space="preserve"> o </w:t>
      </w:r>
      <w:r w:rsidRPr="00F82593">
        <w:t>przyznanie rekompensaty za dochody utracone</w:t>
      </w:r>
      <w:r w:rsidR="0071237B">
        <w:t xml:space="preserve"> z </w:t>
      </w:r>
      <w:r w:rsidRPr="00F82593">
        <w:t>tytułu ulg</w:t>
      </w:r>
      <w:r w:rsidR="0071237B">
        <w:t xml:space="preserve"> i </w:t>
      </w:r>
      <w:r w:rsidRPr="00F82593">
        <w:t>zwolnień ustawowych,</w:t>
      </w:r>
    </w:p>
    <w:p w14:paraId="140A6891" w14:textId="71859B60" w:rsidR="00FA6D1D" w:rsidRPr="00F82593" w:rsidRDefault="00FA6D1D" w:rsidP="00F82593">
      <w:pPr>
        <w:keepLines/>
        <w:ind w:left="454" w:hanging="283"/>
      </w:pPr>
      <w:r w:rsidRPr="00F82593">
        <w:t>p) analizowanie</w:t>
      </w:r>
      <w:r w:rsidR="0071237B">
        <w:t xml:space="preserve"> i </w:t>
      </w:r>
      <w:r w:rsidRPr="00F82593">
        <w:t>ustosunkowywanie się</w:t>
      </w:r>
      <w:r w:rsidR="007462F8" w:rsidRPr="00F82593">
        <w:t xml:space="preserve"> </w:t>
      </w:r>
      <w:r w:rsidRPr="00F82593">
        <w:t xml:space="preserve">do </w:t>
      </w:r>
      <w:proofErr w:type="spellStart"/>
      <w:r w:rsidRPr="00F82593">
        <w:t>odwołań</w:t>
      </w:r>
      <w:proofErr w:type="spellEnd"/>
      <w:r w:rsidR="0071237B">
        <w:t xml:space="preserve"> z </w:t>
      </w:r>
      <w:r w:rsidRPr="00F82593">
        <w:t>zakresu podatków</w:t>
      </w:r>
      <w:r w:rsidR="0071237B">
        <w:t xml:space="preserve"> i </w:t>
      </w:r>
      <w:r w:rsidRPr="00F82593">
        <w:t>opłat lokalnych pozostających we właściwości Referatu oraz przekazywanie spraw do właściwego organu;</w:t>
      </w:r>
    </w:p>
    <w:p w14:paraId="6E5A32DA" w14:textId="77777777" w:rsidR="00FA6D1D" w:rsidRPr="00F82593" w:rsidRDefault="00FA6D1D" w:rsidP="00F82593">
      <w:pPr>
        <w:spacing w:before="120" w:after="120"/>
        <w:ind w:left="227" w:hanging="340"/>
      </w:pPr>
      <w:r w:rsidRPr="00F82593">
        <w:t>4) </w:t>
      </w:r>
      <w:r w:rsidRPr="00F82593">
        <w:rPr>
          <w:b/>
        </w:rPr>
        <w:t xml:space="preserve">Referat Wymiaru Podatku od Nieruchomości Osób Fizycznych, </w:t>
      </w:r>
      <w:r w:rsidRPr="00F82593">
        <w:t>do zadań którego należy:</w:t>
      </w:r>
    </w:p>
    <w:p w14:paraId="155DCD88" w14:textId="1D213904" w:rsidR="00FA6D1D" w:rsidRPr="00F82593" w:rsidRDefault="00FA6D1D" w:rsidP="00F82593">
      <w:pPr>
        <w:keepLines/>
        <w:ind w:left="454" w:hanging="283"/>
      </w:pPr>
      <w:r w:rsidRPr="00F82593">
        <w:t>a) dokonywanie wymiaru podatku od nieruchomości osób fizycznych,</w:t>
      </w:r>
      <w:r w:rsidR="0071237B">
        <w:t xml:space="preserve"> w </w:t>
      </w:r>
      <w:r w:rsidRPr="00F82593">
        <w:t>tym przypisów</w:t>
      </w:r>
      <w:r w:rsidR="0071237B">
        <w:t xml:space="preserve"> i </w:t>
      </w:r>
      <w:r w:rsidRPr="00F82593">
        <w:t>odpisów,</w:t>
      </w:r>
    </w:p>
    <w:p w14:paraId="4AA2A975" w14:textId="62B2E767" w:rsidR="00FA6D1D" w:rsidRPr="00F82593" w:rsidRDefault="00FA6D1D" w:rsidP="00F82593">
      <w:pPr>
        <w:keepLines/>
        <w:ind w:left="454" w:hanging="283"/>
      </w:pPr>
      <w:r w:rsidRPr="00F82593">
        <w:t>b) prowadzenie postępowań podatkowych</w:t>
      </w:r>
      <w:r w:rsidR="0071237B">
        <w:t xml:space="preserve"> i </w:t>
      </w:r>
      <w:r w:rsidRPr="00F82593">
        <w:t>wydawanie decyzji ustalających podatek od nieruchomości osób fizycznych oraz decyzji ustalających łączne zobowiązanie pieniężne,</w:t>
      </w:r>
    </w:p>
    <w:p w14:paraId="5D4BB92E" w14:textId="77777777" w:rsidR="00FA6D1D" w:rsidRPr="00F82593" w:rsidRDefault="00FA6D1D" w:rsidP="00F82593">
      <w:pPr>
        <w:keepLines/>
        <w:ind w:left="454" w:hanging="283"/>
      </w:pPr>
      <w:r w:rsidRPr="00F82593">
        <w:t>c) dokonywanie czynności sprawdzających składanych informacji podatkowych,</w:t>
      </w:r>
    </w:p>
    <w:p w14:paraId="3D0C0515" w14:textId="560D5268" w:rsidR="00FA6D1D" w:rsidRPr="00F82593" w:rsidRDefault="00FA6D1D" w:rsidP="00F82593">
      <w:pPr>
        <w:keepLines/>
        <w:ind w:left="454" w:hanging="283"/>
      </w:pPr>
      <w:r w:rsidRPr="00F82593">
        <w:t>d) zapewnienie powszechności opodatkowania</w:t>
      </w:r>
      <w:r w:rsidR="0071237B">
        <w:t xml:space="preserve"> w </w:t>
      </w:r>
      <w:r w:rsidRPr="00F82593">
        <w:t>zakresie podatku od nieruchomości osób fizycznych,</w:t>
      </w:r>
    </w:p>
    <w:p w14:paraId="112BDBA3" w14:textId="43427FCB" w:rsidR="00FA6D1D" w:rsidRPr="00F82593" w:rsidRDefault="00FA6D1D" w:rsidP="00F82593">
      <w:pPr>
        <w:keepLines/>
        <w:ind w:left="454" w:hanging="283"/>
      </w:pPr>
      <w:r w:rsidRPr="00F82593">
        <w:t>e) prowadzenie rejestrów wymiarowych,</w:t>
      </w:r>
      <w:r w:rsidR="0071237B">
        <w:t xml:space="preserve"> w </w:t>
      </w:r>
      <w:r w:rsidRPr="00F82593">
        <w:t>tym rejestrów ulg</w:t>
      </w:r>
      <w:r w:rsidR="0071237B">
        <w:t xml:space="preserve"> i </w:t>
      </w:r>
      <w:r w:rsidRPr="00F82593">
        <w:t>zwolnień,</w:t>
      </w:r>
    </w:p>
    <w:p w14:paraId="5A95A9FF" w14:textId="0D431D7B" w:rsidR="00FA6D1D" w:rsidRPr="00F82593" w:rsidRDefault="00FA6D1D" w:rsidP="00F82593">
      <w:pPr>
        <w:keepLines/>
        <w:ind w:left="454" w:hanging="283"/>
      </w:pPr>
      <w:r w:rsidRPr="00F82593">
        <w:t>f) wydawanie indywidualnych interpretacji prawa podatkowego</w:t>
      </w:r>
      <w:r w:rsidR="0071237B">
        <w:t xml:space="preserve"> w </w:t>
      </w:r>
      <w:r w:rsidRPr="00F82593">
        <w:t>zakresie podatku od nieruchomości osób fizycznych,</w:t>
      </w:r>
    </w:p>
    <w:p w14:paraId="3AA774CD" w14:textId="2BF0E7EF" w:rsidR="00FA6D1D" w:rsidRPr="00F82593" w:rsidRDefault="00FA6D1D" w:rsidP="00F82593">
      <w:pPr>
        <w:keepLines/>
        <w:ind w:left="454" w:hanging="283"/>
      </w:pPr>
      <w:r w:rsidRPr="00F82593">
        <w:t>g) prowadzenie spraw związanych</w:t>
      </w:r>
      <w:r w:rsidR="0071237B">
        <w:t xml:space="preserve"> z </w:t>
      </w:r>
      <w:r w:rsidRPr="00F82593">
        <w:t>pomocą publiczną</w:t>
      </w:r>
      <w:r w:rsidR="0071237B">
        <w:t xml:space="preserve"> z </w:t>
      </w:r>
      <w:r w:rsidRPr="00F82593">
        <w:t>zakresu działania Referatu,</w:t>
      </w:r>
      <w:r w:rsidR="0071237B">
        <w:t xml:space="preserve"> w </w:t>
      </w:r>
      <w:r w:rsidRPr="00F82593">
        <w:t>tym sporządzanie bieżących sprawozdań dotyczących udzielanej pomocy publicznej dla przedsiębiorców,</w:t>
      </w:r>
    </w:p>
    <w:p w14:paraId="4538BC28" w14:textId="64930D23" w:rsidR="00FA6D1D" w:rsidRPr="00F82593" w:rsidRDefault="00FA6D1D" w:rsidP="00F82593">
      <w:pPr>
        <w:keepLines/>
        <w:ind w:left="454" w:hanging="283"/>
      </w:pPr>
      <w:r w:rsidRPr="00F82593">
        <w:t>h) wydawanie zaświadczeń</w:t>
      </w:r>
      <w:r w:rsidR="0071237B">
        <w:t xml:space="preserve"> w </w:t>
      </w:r>
      <w:r w:rsidRPr="00F82593">
        <w:t>zakresie zadań realizowanych przez Referat,</w:t>
      </w:r>
      <w:r w:rsidR="0071237B">
        <w:t xml:space="preserve"> w </w:t>
      </w:r>
      <w:r w:rsidRPr="00F82593">
        <w:t>tym</w:t>
      </w:r>
      <w:r w:rsidR="0071237B">
        <w:t xml:space="preserve"> o </w:t>
      </w:r>
      <w:r w:rsidRPr="00F82593">
        <w:t>udzielonej pomocy publicznej,</w:t>
      </w:r>
    </w:p>
    <w:p w14:paraId="2C9722A6" w14:textId="77777777" w:rsidR="00FA6D1D" w:rsidRPr="00F82593" w:rsidRDefault="00FA6D1D" w:rsidP="00F82593">
      <w:pPr>
        <w:keepLines/>
        <w:ind w:left="454" w:hanging="283"/>
      </w:pPr>
      <w:r w:rsidRPr="00F82593">
        <w:t>i) sporządzanie informacji dotyczących skutków obniżenia górnych stawek podatkowych oraz skutków udzielonych zwolnień do sprawozdania Rb-27S,</w:t>
      </w:r>
    </w:p>
    <w:p w14:paraId="3D190529" w14:textId="13BD992F" w:rsidR="00FA6D1D" w:rsidRPr="00F82593" w:rsidRDefault="00FA6D1D" w:rsidP="00F82593">
      <w:pPr>
        <w:keepLines/>
        <w:ind w:left="454" w:hanging="283"/>
      </w:pPr>
      <w:r w:rsidRPr="00F82593">
        <w:t>j) planowanie dochodów</w:t>
      </w:r>
      <w:r w:rsidR="0071237B">
        <w:t xml:space="preserve"> z </w:t>
      </w:r>
      <w:r w:rsidRPr="00F82593">
        <w:t>tytułu podatku od nieruchomości osób fizycznych oraz analiza ich wykonania,</w:t>
      </w:r>
    </w:p>
    <w:p w14:paraId="03E7BAFB" w14:textId="01E967AA" w:rsidR="00FA6D1D" w:rsidRPr="00F82593" w:rsidRDefault="00FA6D1D" w:rsidP="00F82593">
      <w:pPr>
        <w:keepLines/>
        <w:ind w:left="454" w:hanging="283"/>
      </w:pPr>
      <w:r w:rsidRPr="00F82593">
        <w:lastRenderedPageBreak/>
        <w:t>k) analizowanie</w:t>
      </w:r>
      <w:r w:rsidR="0071237B">
        <w:t xml:space="preserve"> i </w:t>
      </w:r>
      <w:r w:rsidRPr="00F82593">
        <w:t xml:space="preserve">ustosunkowywanie się do </w:t>
      </w:r>
      <w:proofErr w:type="spellStart"/>
      <w:r w:rsidRPr="00F82593">
        <w:t>odwołań</w:t>
      </w:r>
      <w:proofErr w:type="spellEnd"/>
      <w:r w:rsidR="0071237B">
        <w:t xml:space="preserve"> z </w:t>
      </w:r>
      <w:r w:rsidRPr="00F82593">
        <w:t>zakresu podatku od nieruchomości od osób fizycznych</w:t>
      </w:r>
      <w:r w:rsidR="0071237B">
        <w:t xml:space="preserve"> i </w:t>
      </w:r>
      <w:r w:rsidRPr="00F82593">
        <w:t>przekazywanie spraw do właściwego organu;</w:t>
      </w:r>
    </w:p>
    <w:p w14:paraId="6BFCF4CA" w14:textId="77777777" w:rsidR="00FA6D1D" w:rsidRPr="00F82593" w:rsidRDefault="00FA6D1D" w:rsidP="00F82593">
      <w:pPr>
        <w:spacing w:before="120" w:after="120"/>
        <w:ind w:left="227" w:hanging="340"/>
      </w:pPr>
      <w:r w:rsidRPr="00F82593">
        <w:t>5) </w:t>
      </w:r>
      <w:r w:rsidRPr="00F82593">
        <w:rPr>
          <w:b/>
        </w:rPr>
        <w:t xml:space="preserve">Referat Egzekucji, </w:t>
      </w:r>
      <w:r w:rsidRPr="00F82593">
        <w:t>do zadań którego należy:</w:t>
      </w:r>
    </w:p>
    <w:p w14:paraId="6247DFC5" w14:textId="3E83F3B0" w:rsidR="00FA6D1D" w:rsidRPr="00F82593" w:rsidRDefault="00FA6D1D" w:rsidP="00F82593">
      <w:pPr>
        <w:keepLines/>
        <w:ind w:left="454" w:hanging="283"/>
      </w:pPr>
      <w:r w:rsidRPr="00F82593">
        <w:t>a) prowadzenie egzekucji administracyjnej należności pieniężnych, dla których ustalania lub określania</w:t>
      </w:r>
      <w:r w:rsidR="0071237B">
        <w:t xml:space="preserve"> i </w:t>
      </w:r>
      <w:r w:rsidRPr="00F82593">
        <w:t>pobierania właściwy jest Prezydent,</w:t>
      </w:r>
      <w:r w:rsidR="0071237B">
        <w:t xml:space="preserve"> w </w:t>
      </w:r>
      <w:r w:rsidRPr="00F82593">
        <w:t>tym stosowanie środków egzekucyjnych,</w:t>
      </w:r>
    </w:p>
    <w:p w14:paraId="7A60621A" w14:textId="77777777" w:rsidR="00FA6D1D" w:rsidRPr="00F82593" w:rsidRDefault="00FA6D1D" w:rsidP="00F82593">
      <w:pPr>
        <w:keepLines/>
        <w:ind w:left="454" w:hanging="283"/>
      </w:pPr>
      <w:r w:rsidRPr="00F82593">
        <w:t>b) prowadzenie ewidencji tytułów wykonawczych,</w:t>
      </w:r>
    </w:p>
    <w:p w14:paraId="5EA081F8" w14:textId="5F2A1A07" w:rsidR="00FA6D1D" w:rsidRPr="00F82593" w:rsidRDefault="00FA6D1D" w:rsidP="00F82593">
      <w:pPr>
        <w:keepLines/>
        <w:ind w:left="454" w:hanging="283"/>
      </w:pPr>
      <w:r w:rsidRPr="00F82593">
        <w:t>c) występowanie do sądu</w:t>
      </w:r>
      <w:r w:rsidR="0071237B">
        <w:t xml:space="preserve"> z </w:t>
      </w:r>
      <w:r w:rsidRPr="00F82593">
        <w:t>wnioskami</w:t>
      </w:r>
      <w:r w:rsidR="0071237B">
        <w:t xml:space="preserve"> o </w:t>
      </w:r>
      <w:r w:rsidRPr="00F82593">
        <w:t>wpis hipoteki przymusowej,</w:t>
      </w:r>
    </w:p>
    <w:p w14:paraId="4EA6F11E" w14:textId="77777777" w:rsidR="00FA6D1D" w:rsidRPr="00F82593" w:rsidRDefault="00FA6D1D" w:rsidP="00F82593">
      <w:pPr>
        <w:keepLines/>
        <w:ind w:left="454" w:hanging="283"/>
      </w:pPr>
      <w:r w:rsidRPr="00F82593">
        <w:t>d) ustanawianie zastawów skarbowych,</w:t>
      </w:r>
    </w:p>
    <w:p w14:paraId="757CE68F" w14:textId="193FD431" w:rsidR="00FA6D1D" w:rsidRPr="00F82593" w:rsidRDefault="00FA6D1D" w:rsidP="00F82593">
      <w:pPr>
        <w:keepLines/>
        <w:ind w:left="454" w:hanging="283"/>
      </w:pPr>
      <w:r w:rsidRPr="00F82593">
        <w:t>e) orzekanie</w:t>
      </w:r>
      <w:r w:rsidR="0071237B">
        <w:t xml:space="preserve"> w </w:t>
      </w:r>
      <w:r w:rsidRPr="00F82593">
        <w:t>sprawach prowadzonego postępowania egzekucyjnego,</w:t>
      </w:r>
    </w:p>
    <w:p w14:paraId="53A5F3E9" w14:textId="33FC68B9" w:rsidR="00FA6D1D" w:rsidRPr="00F82593" w:rsidRDefault="00FA6D1D" w:rsidP="00F82593">
      <w:pPr>
        <w:keepLines/>
        <w:ind w:left="454" w:hanging="283"/>
      </w:pPr>
      <w:r w:rsidRPr="00F82593">
        <w:t>f) rozpatrywanie wniosków</w:t>
      </w:r>
      <w:r w:rsidR="0071237B">
        <w:t xml:space="preserve"> o </w:t>
      </w:r>
      <w:r w:rsidRPr="00F82593">
        <w:t>umorzenie lub rozłożenie na raty kosztów egzekucyjnych,</w:t>
      </w:r>
    </w:p>
    <w:p w14:paraId="208B0425" w14:textId="3C385F36" w:rsidR="00FA6D1D" w:rsidRPr="00F82593" w:rsidRDefault="00FA6D1D" w:rsidP="00F82593">
      <w:pPr>
        <w:keepLines/>
        <w:ind w:left="454" w:hanging="283"/>
      </w:pPr>
      <w:r w:rsidRPr="00F82593">
        <w:t>g) sporządzanie wniosków do sądu</w:t>
      </w:r>
      <w:r w:rsidR="0071237B">
        <w:t xml:space="preserve"> o </w:t>
      </w:r>
      <w:r w:rsidRPr="00F82593">
        <w:t>wyjawienie majątku zobowiązanego,</w:t>
      </w:r>
    </w:p>
    <w:p w14:paraId="102AB265" w14:textId="0330DE31" w:rsidR="00FA6D1D" w:rsidRPr="00F82593" w:rsidRDefault="00FA6D1D" w:rsidP="00F82593">
      <w:pPr>
        <w:keepLines/>
        <w:ind w:left="454" w:hanging="283"/>
      </w:pPr>
      <w:r w:rsidRPr="00F82593">
        <w:t>h) </w:t>
      </w:r>
      <w:r w:rsidR="004F7CD4">
        <w:rPr>
          <w:rStyle w:val="Odwoanieprzypisudolnego"/>
        </w:rPr>
        <w:footnoteReference w:id="180"/>
      </w:r>
      <w:r w:rsidR="00DD31E2">
        <w:t>(uchylony</w:t>
      </w:r>
      <w:r w:rsidR="004F7CD4">
        <w:t>)</w:t>
      </w:r>
      <w:r w:rsidRPr="00F82593">
        <w:t>,</w:t>
      </w:r>
    </w:p>
    <w:p w14:paraId="510A93F3" w14:textId="77777777" w:rsidR="00FA6D1D" w:rsidRPr="00F82593" w:rsidRDefault="00FA6D1D" w:rsidP="00F82593">
      <w:pPr>
        <w:keepLines/>
        <w:ind w:left="454" w:hanging="283"/>
      </w:pPr>
      <w:r w:rsidRPr="00F82593">
        <w:t>i) dokonywanie czynności poprzedzających zastosowanie środków egzekucyjnych,</w:t>
      </w:r>
    </w:p>
    <w:p w14:paraId="1DDAA127" w14:textId="3332FE59" w:rsidR="00FA6D1D" w:rsidRPr="00F82593" w:rsidRDefault="00FA6D1D" w:rsidP="00F82593">
      <w:pPr>
        <w:keepLines/>
        <w:ind w:left="454" w:hanging="283"/>
      </w:pPr>
      <w:r w:rsidRPr="00F82593">
        <w:t>j) prowadzenie spraw związanych ze zbiegami egzekucji administracyjnych oraz zbiegami egzekucji administracyjnej</w:t>
      </w:r>
      <w:r w:rsidR="0071237B">
        <w:t xml:space="preserve"> i </w:t>
      </w:r>
      <w:r w:rsidRPr="00F82593">
        <w:t>sądowej.</w:t>
      </w:r>
    </w:p>
    <w:p w14:paraId="676520C5" w14:textId="14C803C3"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jednostkami organizacyjnymi Miasta oraz</w:t>
      </w:r>
      <w:r w:rsidR="0071237B">
        <w:rPr>
          <w:b/>
        </w:rPr>
        <w:t xml:space="preserve"> z </w:t>
      </w:r>
      <w:r w:rsidRPr="00F82593">
        <w:rPr>
          <w:b/>
        </w:rPr>
        <w:t>gminami obszaru metropolitalnego.</w:t>
      </w:r>
    </w:p>
    <w:p w14:paraId="2DA709F9" w14:textId="320A8A7D" w:rsidR="00FA6D1D" w:rsidRPr="00F82593" w:rsidRDefault="00FA6D1D" w:rsidP="00F82593">
      <w:pPr>
        <w:keepLines/>
        <w:spacing w:before="240" w:after="240"/>
        <w:ind w:firstLine="340"/>
      </w:pPr>
      <w:r w:rsidRPr="00F82593">
        <w:t>3. </w:t>
      </w:r>
      <w:r w:rsidRPr="00F82593">
        <w:rPr>
          <w:b/>
        </w:rPr>
        <w:t>Wydział wykonuje zadania związane</w:t>
      </w:r>
      <w:r w:rsidR="0071237B">
        <w:rPr>
          <w:b/>
        </w:rPr>
        <w:t xml:space="preserve"> z </w:t>
      </w:r>
      <w:r w:rsidRPr="00F82593">
        <w:rPr>
          <w:b/>
        </w:rPr>
        <w:t xml:space="preserve">nadzorem nad działalnością </w:t>
      </w:r>
      <w:r w:rsidRPr="00F82593">
        <w:t>Gdańskiego Centrum Usług Wspólnych.</w:t>
      </w:r>
    </w:p>
    <w:p w14:paraId="7C365837" w14:textId="77777777" w:rsidR="00FA6D1D" w:rsidRPr="00F82593" w:rsidRDefault="00FA6D1D" w:rsidP="00F82593">
      <w:pPr>
        <w:keepLines/>
        <w:spacing w:before="480" w:after="120"/>
        <w:ind w:firstLine="340"/>
      </w:pPr>
      <w:r w:rsidRPr="00F82593">
        <w:rPr>
          <w:b/>
        </w:rPr>
        <w:t>§ 12. </w:t>
      </w:r>
      <w:r w:rsidRPr="00F82593">
        <w:t>1.</w:t>
      </w:r>
      <w:r w:rsidR="007462F8" w:rsidRPr="00F82593">
        <w:t xml:space="preserve"> </w:t>
      </w:r>
      <w:r w:rsidR="00F64352" w:rsidRPr="00F82593">
        <w:rPr>
          <w:rStyle w:val="Odwoanieprzypisudolnego"/>
          <w:b/>
        </w:rPr>
        <w:footnoteReference w:id="181"/>
      </w:r>
      <w:r w:rsidRPr="00F82593">
        <w:rPr>
          <w:b/>
        </w:rPr>
        <w:t xml:space="preserve">Zadania Wydziału Finansowego realizuje: </w:t>
      </w:r>
    </w:p>
    <w:p w14:paraId="65B9A55F" w14:textId="77777777" w:rsidR="00B119E8" w:rsidRPr="00F82593" w:rsidRDefault="00B119E8" w:rsidP="00F82593">
      <w:r w:rsidRPr="00F82593">
        <w:rPr>
          <w:b/>
        </w:rPr>
        <w:t>1) Referat Dochodów Podatkowych</w:t>
      </w:r>
      <w:r w:rsidRPr="00F82593">
        <w:t>, do zadań którego należy:</w:t>
      </w:r>
    </w:p>
    <w:p w14:paraId="1E0A0960" w14:textId="1BABA9C8" w:rsidR="00B119E8" w:rsidRPr="00F82593" w:rsidRDefault="00B119E8" w:rsidP="00F82593">
      <w:pPr>
        <w:ind w:left="426" w:hanging="200"/>
      </w:pPr>
      <w:r w:rsidRPr="00F82593">
        <w:t>a) prowadzenie ewidencji księgowej podatku od nieruchomości, podatku od środków transportowych oraz podatku rolnego</w:t>
      </w:r>
      <w:r w:rsidR="0071237B">
        <w:t xml:space="preserve"> i </w:t>
      </w:r>
      <w:r w:rsidRPr="00F82593">
        <w:t>leśnego,</w:t>
      </w:r>
      <w:r w:rsidR="0071237B">
        <w:t xml:space="preserve"> </w:t>
      </w:r>
    </w:p>
    <w:p w14:paraId="021675E1" w14:textId="026D092C" w:rsidR="00B119E8" w:rsidRPr="00F82593" w:rsidRDefault="00B119E8" w:rsidP="00F82593">
      <w:pPr>
        <w:ind w:left="113" w:firstLine="113"/>
      </w:pPr>
      <w:r w:rsidRPr="00F82593">
        <w:t>b) prowadzenie ewidencji księgowej opłaty miejscowej</w:t>
      </w:r>
      <w:r w:rsidR="0071237B">
        <w:t xml:space="preserve"> i </w:t>
      </w:r>
      <w:r w:rsidRPr="00F82593">
        <w:t>opłaty skarbowej,</w:t>
      </w:r>
    </w:p>
    <w:p w14:paraId="32B4EF96" w14:textId="2B6B33D3" w:rsidR="00B119E8" w:rsidRPr="00F82593" w:rsidRDefault="00B119E8" w:rsidP="00F82593">
      <w:pPr>
        <w:ind w:left="113" w:firstLine="113"/>
      </w:pPr>
      <w:r w:rsidRPr="00F82593">
        <w:t>c) sporządzanie sprawozdań budżetowych</w:t>
      </w:r>
      <w:r w:rsidR="0071237B">
        <w:t xml:space="preserve"> w </w:t>
      </w:r>
      <w:r w:rsidRPr="00F82593">
        <w:t>części dotyczącej Referatu,</w:t>
      </w:r>
    </w:p>
    <w:p w14:paraId="625825D5" w14:textId="57F88F59" w:rsidR="00B119E8" w:rsidRPr="00F82593" w:rsidRDefault="00B119E8" w:rsidP="00F82593">
      <w:pPr>
        <w:ind w:left="113" w:firstLine="113"/>
      </w:pPr>
      <w:r w:rsidRPr="00F82593">
        <w:t>d) sporządzanie sprawozdań finansowych</w:t>
      </w:r>
      <w:r w:rsidR="0071237B">
        <w:t xml:space="preserve"> w </w:t>
      </w:r>
      <w:r w:rsidRPr="00F82593">
        <w:t xml:space="preserve">części dotyczącej Referatu: </w:t>
      </w:r>
    </w:p>
    <w:p w14:paraId="6AB05323" w14:textId="77777777" w:rsidR="00B119E8" w:rsidRPr="00F82593" w:rsidRDefault="00B119E8" w:rsidP="00F82593">
      <w:pPr>
        <w:ind w:left="339" w:firstLine="113"/>
      </w:pPr>
      <w:r w:rsidRPr="00F82593">
        <w:t>- bilansu,</w:t>
      </w:r>
    </w:p>
    <w:p w14:paraId="09726219" w14:textId="6D9D83DD" w:rsidR="00B119E8" w:rsidRPr="00F82593" w:rsidRDefault="00B119E8" w:rsidP="00F82593">
      <w:pPr>
        <w:ind w:left="339" w:firstLine="113"/>
      </w:pPr>
      <w:r w:rsidRPr="00F82593">
        <w:t>- rachunku zysków</w:t>
      </w:r>
      <w:r w:rsidR="0071237B">
        <w:t xml:space="preserve"> i </w:t>
      </w:r>
      <w:r w:rsidRPr="00F82593">
        <w:t>strat,</w:t>
      </w:r>
    </w:p>
    <w:p w14:paraId="042A20A4" w14:textId="406A36CE" w:rsidR="00B119E8" w:rsidRPr="00F82593" w:rsidRDefault="00B119E8" w:rsidP="00F82593">
      <w:pPr>
        <w:ind w:left="339" w:firstLine="113"/>
      </w:pPr>
      <w:r w:rsidRPr="00F82593">
        <w:t>- zestawienia zmian</w:t>
      </w:r>
      <w:r w:rsidR="0071237B">
        <w:t xml:space="preserve"> w </w:t>
      </w:r>
      <w:r w:rsidRPr="00F82593">
        <w:t>funduszu,</w:t>
      </w:r>
      <w:r w:rsidR="0071237B">
        <w:t xml:space="preserve"> </w:t>
      </w:r>
    </w:p>
    <w:p w14:paraId="5F32F8F6" w14:textId="77777777" w:rsidR="00B119E8" w:rsidRPr="00F82593" w:rsidRDefault="00B119E8" w:rsidP="00F82593">
      <w:pPr>
        <w:ind w:left="339" w:firstLine="113"/>
      </w:pPr>
      <w:r w:rsidRPr="00F82593">
        <w:t>- informacji dodatkowej,</w:t>
      </w:r>
    </w:p>
    <w:p w14:paraId="4185D6D9" w14:textId="77777777" w:rsidR="00B119E8" w:rsidRPr="00F82593" w:rsidRDefault="00B119E8" w:rsidP="00F82593">
      <w:pPr>
        <w:ind w:left="113" w:firstLine="113"/>
      </w:pPr>
      <w:r w:rsidRPr="00F82593">
        <w:t>e) systematyczna kontrola terminowości zapłaty należności podatkowych,</w:t>
      </w:r>
    </w:p>
    <w:p w14:paraId="469028BC" w14:textId="1EE18C82" w:rsidR="00B119E8" w:rsidRPr="00F82593" w:rsidRDefault="0071237B" w:rsidP="00F82593">
      <w:pPr>
        <w:ind w:left="426" w:hanging="426"/>
      </w:pPr>
      <w:r>
        <w:t xml:space="preserve"> </w:t>
      </w:r>
      <w:r w:rsidR="00B119E8" w:rsidRPr="00F82593">
        <w:t>f)</w:t>
      </w:r>
      <w:r>
        <w:t xml:space="preserve"> </w:t>
      </w:r>
      <w:r w:rsidR="00B119E8" w:rsidRPr="00F82593">
        <w:t>prowadzenie działań informacyjnych</w:t>
      </w:r>
      <w:r>
        <w:t xml:space="preserve"> w </w:t>
      </w:r>
      <w:r w:rsidR="00B119E8" w:rsidRPr="00F82593">
        <w:t>celu dobrowolnego wykonania obowiązku</w:t>
      </w:r>
      <w:r>
        <w:t xml:space="preserve"> </w:t>
      </w:r>
      <w:r w:rsidR="00B119E8" w:rsidRPr="00F82593">
        <w:t>zapłaty należności przez podatników oraz terminowe wysyłanie upomnień do dłużników,</w:t>
      </w:r>
    </w:p>
    <w:p w14:paraId="23778F56" w14:textId="0060DE79" w:rsidR="00B119E8" w:rsidRPr="00F82593" w:rsidRDefault="0071237B" w:rsidP="00F82593">
      <w:pPr>
        <w:ind w:left="426" w:hanging="426"/>
      </w:pPr>
      <w:r>
        <w:t xml:space="preserve"> </w:t>
      </w:r>
      <w:r w:rsidR="00B119E8" w:rsidRPr="00F82593">
        <w:t>g) wystawianie tytułów wykonawczych na nieuregulowane</w:t>
      </w:r>
      <w:r>
        <w:t xml:space="preserve"> w </w:t>
      </w:r>
      <w:r w:rsidR="00B119E8" w:rsidRPr="00F82593">
        <w:t>terminie należności</w:t>
      </w:r>
      <w:r>
        <w:t xml:space="preserve"> </w:t>
      </w:r>
      <w:r w:rsidR="00B119E8" w:rsidRPr="00F82593">
        <w:t>podatkowe</w:t>
      </w:r>
      <w:r>
        <w:t xml:space="preserve"> i </w:t>
      </w:r>
      <w:r w:rsidR="00B119E8" w:rsidRPr="00F82593">
        <w:t>opłaty podlegające egzekwowaniu</w:t>
      </w:r>
      <w:r>
        <w:t xml:space="preserve"> w </w:t>
      </w:r>
      <w:r w:rsidR="00B119E8" w:rsidRPr="00F82593">
        <w:t>trybie postępowania egzekucyjnego</w:t>
      </w:r>
      <w:r>
        <w:t xml:space="preserve"> w </w:t>
      </w:r>
      <w:r w:rsidR="00B119E8" w:rsidRPr="00F82593">
        <w:t>administracji,</w:t>
      </w:r>
    </w:p>
    <w:p w14:paraId="3CC2A451" w14:textId="6303F942" w:rsidR="00B119E8" w:rsidRPr="00F82593" w:rsidRDefault="00B119E8" w:rsidP="00F82593">
      <w:pPr>
        <w:ind w:left="113" w:firstLine="113"/>
      </w:pPr>
      <w:r w:rsidRPr="00F82593">
        <w:t>h) zwracanie</w:t>
      </w:r>
      <w:r w:rsidR="0071237B">
        <w:t xml:space="preserve"> i </w:t>
      </w:r>
      <w:r w:rsidRPr="00F82593">
        <w:t>zaliczanie nadpłat,</w:t>
      </w:r>
    </w:p>
    <w:p w14:paraId="12269B9C" w14:textId="088F065B" w:rsidR="00B119E8" w:rsidRPr="00F82593" w:rsidRDefault="00B119E8" w:rsidP="00F82593">
      <w:pPr>
        <w:ind w:left="426" w:hanging="200"/>
      </w:pPr>
      <w:r w:rsidRPr="00F82593">
        <w:lastRenderedPageBreak/>
        <w:t>i) zawieranie umów</w:t>
      </w:r>
      <w:r w:rsidR="0071237B">
        <w:t xml:space="preserve"> z </w:t>
      </w:r>
      <w:r w:rsidRPr="00F82593">
        <w:t>inkasentami opłaty skarbowej oraz rozliczanie inkasentów</w:t>
      </w:r>
      <w:r w:rsidR="0071237B">
        <w:t xml:space="preserve"> </w:t>
      </w:r>
      <w:r w:rsidRPr="00F82593">
        <w:t>opłaty skarbowej</w:t>
      </w:r>
      <w:r w:rsidR="0071237B">
        <w:t xml:space="preserve"> i </w:t>
      </w:r>
      <w:r w:rsidRPr="00F82593">
        <w:t>miejscowej,</w:t>
      </w:r>
    </w:p>
    <w:p w14:paraId="6E2C5D87" w14:textId="77777777" w:rsidR="00B119E8" w:rsidRPr="00F82593" w:rsidRDefault="00B119E8" w:rsidP="00F82593">
      <w:pPr>
        <w:ind w:left="113" w:firstLine="113"/>
      </w:pPr>
      <w:r w:rsidRPr="00F82593">
        <w:t>j) wydawanie zaświadczeń podatkowych,</w:t>
      </w:r>
    </w:p>
    <w:p w14:paraId="370CE42D" w14:textId="77777777" w:rsidR="00B119E8" w:rsidRPr="00F82593" w:rsidRDefault="00B119E8" w:rsidP="00F82593">
      <w:pPr>
        <w:ind w:left="113" w:firstLine="113"/>
      </w:pPr>
      <w:r w:rsidRPr="00F82593">
        <w:t>k) ustalanie wpłat do Pomorskiej Izby Rolniczej,</w:t>
      </w:r>
    </w:p>
    <w:p w14:paraId="337A3C02" w14:textId="5AEE5C28" w:rsidR="00B119E8" w:rsidRPr="00F82593" w:rsidRDefault="00B119E8" w:rsidP="00FF168F">
      <w:pPr>
        <w:ind w:left="426" w:hanging="200"/>
      </w:pPr>
      <w:r w:rsidRPr="00F82593">
        <w:t>l) przygotowywanie</w:t>
      </w:r>
      <w:r w:rsidR="0071237B">
        <w:t xml:space="preserve"> i </w:t>
      </w:r>
      <w:r w:rsidRPr="00F82593">
        <w:t xml:space="preserve">monitorowanie zgłoszeń zaległości do komorników sądowych </w:t>
      </w:r>
      <w:r w:rsidR="0071237B">
        <w:t>i </w:t>
      </w:r>
      <w:r w:rsidRPr="00F82593">
        <w:t>syndyków masy upadłości (podmioty</w:t>
      </w:r>
      <w:r w:rsidR="0071237B">
        <w:t xml:space="preserve"> w </w:t>
      </w:r>
      <w:r w:rsidRPr="00F82593">
        <w:t>upadłości),</w:t>
      </w:r>
    </w:p>
    <w:p w14:paraId="735CDBEF" w14:textId="7BD1B843" w:rsidR="00B119E8" w:rsidRPr="00F82593" w:rsidRDefault="00B119E8" w:rsidP="00F82593">
      <w:pPr>
        <w:ind w:left="426" w:hanging="200"/>
      </w:pPr>
      <w:r w:rsidRPr="00F82593">
        <w:t>m) zabezpieczanie zaległości podatkowych ustalonych lub określonych</w:t>
      </w:r>
      <w:r w:rsidR="0071237B">
        <w:t xml:space="preserve"> w </w:t>
      </w:r>
      <w:r w:rsidRPr="00F82593">
        <w:t>decyzjach</w:t>
      </w:r>
      <w:r w:rsidR="0071237B">
        <w:t xml:space="preserve"> </w:t>
      </w:r>
      <w:r w:rsidRPr="00F82593">
        <w:t>podatkowych, gdy postępowanie egzekucyjne jest prowadzone przez naczelnika urzędu skarbowego,</w:t>
      </w:r>
    </w:p>
    <w:p w14:paraId="4C6E5D67" w14:textId="0FEC626C" w:rsidR="00B119E8" w:rsidRPr="00F82593" w:rsidRDefault="008425D1" w:rsidP="00F82593">
      <w:pPr>
        <w:ind w:left="567" w:hanging="341"/>
      </w:pPr>
      <w:r w:rsidRPr="00F82593">
        <w:t xml:space="preserve"> </w:t>
      </w:r>
      <w:r w:rsidR="00B119E8" w:rsidRPr="00F82593">
        <w:t>n) ustanawianie zastawów skarbowych</w:t>
      </w:r>
      <w:r w:rsidR="0071237B">
        <w:t xml:space="preserve"> w </w:t>
      </w:r>
      <w:r w:rsidR="00B119E8" w:rsidRPr="00F82593">
        <w:t>celu zab</w:t>
      </w:r>
      <w:r w:rsidRPr="00F82593">
        <w:t>ezpieczenia zaległości</w:t>
      </w:r>
      <w:r w:rsidR="0071237B">
        <w:t xml:space="preserve"> z </w:t>
      </w:r>
      <w:r w:rsidRPr="00F82593">
        <w:t xml:space="preserve">tytułu </w:t>
      </w:r>
      <w:r w:rsidR="00B119E8" w:rsidRPr="00F82593">
        <w:t>podatku od środków transportowych,</w:t>
      </w:r>
    </w:p>
    <w:p w14:paraId="410222BE" w14:textId="60EE863F" w:rsidR="00B119E8" w:rsidRPr="00F82593" w:rsidRDefault="008425D1" w:rsidP="00F82593">
      <w:pPr>
        <w:ind w:left="113" w:firstLine="113"/>
      </w:pPr>
      <w:r w:rsidRPr="00F82593">
        <w:t xml:space="preserve"> </w:t>
      </w:r>
      <w:r w:rsidR="00B119E8" w:rsidRPr="00F82593">
        <w:t>o) sporządzanie</w:t>
      </w:r>
      <w:r w:rsidR="0071237B">
        <w:t xml:space="preserve"> i </w:t>
      </w:r>
      <w:r w:rsidR="00B119E8" w:rsidRPr="00F82593">
        <w:t>monitorowanie planu wydatków</w:t>
      </w:r>
      <w:r w:rsidR="0071237B">
        <w:t xml:space="preserve"> w </w:t>
      </w:r>
      <w:r w:rsidR="00B119E8" w:rsidRPr="00F82593">
        <w:t>zakresie działania Referatu,</w:t>
      </w:r>
    </w:p>
    <w:p w14:paraId="09FBA333" w14:textId="530293E7" w:rsidR="00EA680E" w:rsidRPr="00F82593" w:rsidRDefault="00B119E8" w:rsidP="00F82593">
      <w:pPr>
        <w:ind w:left="567" w:hanging="283"/>
        <w:rPr>
          <w:rFonts w:eastAsia="Times New Roman"/>
        </w:rPr>
      </w:pPr>
      <w:r w:rsidRPr="00F82593">
        <w:t>p)</w:t>
      </w:r>
      <w:r w:rsidR="00076374" w:rsidRPr="00F82593">
        <w:rPr>
          <w:rStyle w:val="Odwoanieprzypisudolnego"/>
        </w:rPr>
        <w:footnoteReference w:id="182"/>
      </w:r>
      <w:r w:rsidRPr="00F82593">
        <w:t xml:space="preserve"> sporządzanie sprawozdań</w:t>
      </w:r>
      <w:r w:rsidR="0071237B">
        <w:t xml:space="preserve"> o </w:t>
      </w:r>
      <w:r w:rsidR="00EA680E" w:rsidRPr="00F82593">
        <w:rPr>
          <w:rFonts w:eastAsia="Times New Roman"/>
        </w:rPr>
        <w:t>zaległościach przedsiębiorców we wpłatach świadczeń należnych na rzecz sektora finansów publicznych</w:t>
      </w:r>
      <w:r w:rsidR="0071237B">
        <w:rPr>
          <w:rFonts w:eastAsia="Times New Roman"/>
        </w:rPr>
        <w:t xml:space="preserve"> w </w:t>
      </w:r>
      <w:r w:rsidR="00EA680E" w:rsidRPr="00F82593">
        <w:rPr>
          <w:rFonts w:eastAsia="Times New Roman"/>
        </w:rPr>
        <w:t>części dotyczącej Referatu</w:t>
      </w:r>
      <w:r w:rsidR="0071237B">
        <w:rPr>
          <w:rFonts w:eastAsia="Times New Roman"/>
        </w:rPr>
        <w:t xml:space="preserve"> i </w:t>
      </w:r>
      <w:r w:rsidR="00EA680E" w:rsidRPr="00F82593">
        <w:rPr>
          <w:rFonts w:eastAsia="Times New Roman"/>
        </w:rPr>
        <w:t>sprawozdań zbiorczych Wydziału,</w:t>
      </w:r>
    </w:p>
    <w:p w14:paraId="33761380" w14:textId="47D247D2" w:rsidR="00B119E8" w:rsidRPr="00F82593" w:rsidRDefault="00B119E8" w:rsidP="00F82593">
      <w:pPr>
        <w:ind w:left="567" w:hanging="283"/>
      </w:pPr>
      <w:r w:rsidRPr="00F82593">
        <w:t>r) sporządzanie sprawozdań</w:t>
      </w:r>
      <w:r w:rsidR="0071237B">
        <w:t xml:space="preserve"> o </w:t>
      </w:r>
      <w:r w:rsidRPr="00F82593">
        <w:t>stanie należności</w:t>
      </w:r>
      <w:r w:rsidR="0071237B">
        <w:t xml:space="preserve"> w </w:t>
      </w:r>
      <w:r w:rsidRPr="00F82593">
        <w:t>części dotyczącej Referatu,</w:t>
      </w:r>
    </w:p>
    <w:p w14:paraId="53D6D9C2" w14:textId="77777777" w:rsidR="00EA680E" w:rsidRPr="00F82593" w:rsidRDefault="00EA680E" w:rsidP="00F82593">
      <w:pPr>
        <w:ind w:left="567" w:hanging="283"/>
      </w:pPr>
    </w:p>
    <w:p w14:paraId="746CD385" w14:textId="77777777" w:rsidR="00B119E8" w:rsidRPr="00F82593" w:rsidRDefault="00B119E8" w:rsidP="00F82593">
      <w:r w:rsidRPr="00F82593">
        <w:rPr>
          <w:b/>
        </w:rPr>
        <w:t>2) Referat Dochodów Budżetowych,</w:t>
      </w:r>
      <w:r w:rsidRPr="00F82593">
        <w:t xml:space="preserve"> do zadań którego należy:</w:t>
      </w:r>
    </w:p>
    <w:p w14:paraId="0DFB92AD" w14:textId="1F81A0CE" w:rsidR="00B119E8" w:rsidRPr="00F82593" w:rsidRDefault="00B119E8" w:rsidP="00F82593">
      <w:pPr>
        <w:ind w:left="567" w:hanging="283"/>
      </w:pPr>
      <w:r w:rsidRPr="00F82593">
        <w:t>a)</w:t>
      </w:r>
      <w:r w:rsidR="00CF71BC" w:rsidRPr="00F82593">
        <w:rPr>
          <w:rStyle w:val="Odwoanieprzypisudolnego"/>
        </w:rPr>
        <w:footnoteReference w:id="183"/>
      </w:r>
      <w:r w:rsidRPr="00F82593">
        <w:t xml:space="preserve"> </w:t>
      </w:r>
      <w:r w:rsidR="00EA680E" w:rsidRPr="00F82593">
        <w:rPr>
          <w:rFonts w:eastAsia="Times New Roman"/>
        </w:rPr>
        <w:t>prowadzenie ewidencji księgowej</w:t>
      </w:r>
      <w:r w:rsidR="0071237B">
        <w:rPr>
          <w:rFonts w:eastAsia="Times New Roman"/>
        </w:rPr>
        <w:t xml:space="preserve"> w </w:t>
      </w:r>
      <w:r w:rsidR="00EA680E" w:rsidRPr="00F82593">
        <w:rPr>
          <w:rFonts w:eastAsia="Times New Roman"/>
        </w:rPr>
        <w:t>zakresie dochodów niepodatkowych Gminy Miasta Gdańska oraz dochodów Skarbu Państwa związanych</w:t>
      </w:r>
      <w:r w:rsidR="0071237B">
        <w:rPr>
          <w:rFonts w:eastAsia="Times New Roman"/>
        </w:rPr>
        <w:t xml:space="preserve"> z </w:t>
      </w:r>
      <w:r w:rsidR="00EA680E" w:rsidRPr="00F82593">
        <w:rPr>
          <w:rFonts w:eastAsia="Times New Roman"/>
        </w:rPr>
        <w:t>gospodarowaniem zasobem nieruchomości Skarbu Państwa położonych</w:t>
      </w:r>
      <w:r w:rsidR="0071237B">
        <w:rPr>
          <w:rFonts w:eastAsia="Times New Roman"/>
        </w:rPr>
        <w:t xml:space="preserve"> w </w:t>
      </w:r>
      <w:r w:rsidR="00EA680E" w:rsidRPr="00F82593">
        <w:rPr>
          <w:rFonts w:eastAsia="Times New Roman"/>
        </w:rPr>
        <w:t>granicach administracyjnych miasta Gdańska</w:t>
      </w:r>
      <w:r w:rsidR="0071237B">
        <w:rPr>
          <w:rFonts w:eastAsia="Times New Roman"/>
        </w:rPr>
        <w:t xml:space="preserve"> z </w:t>
      </w:r>
      <w:r w:rsidR="00EA680E" w:rsidRPr="00F82593">
        <w:rPr>
          <w:rFonts w:eastAsia="Times New Roman"/>
        </w:rPr>
        <w:t>tytułu</w:t>
      </w:r>
      <w:r w:rsidRPr="00F82593">
        <w:t>:</w:t>
      </w:r>
    </w:p>
    <w:p w14:paraId="568A4B53" w14:textId="77777777" w:rsidR="00B119E8" w:rsidRPr="00F82593" w:rsidRDefault="00B119E8" w:rsidP="00F82593">
      <w:pPr>
        <w:ind w:left="226" w:firstLine="113"/>
      </w:pPr>
      <w:r w:rsidRPr="00F82593">
        <w:t xml:space="preserve">- opłat za użytkowanie wieczyste, dzierżawę, trwały zarząd, służebności, </w:t>
      </w:r>
    </w:p>
    <w:p w14:paraId="12789163" w14:textId="77777777" w:rsidR="00B119E8" w:rsidRPr="00F82593" w:rsidRDefault="00B119E8" w:rsidP="00F82593">
      <w:pPr>
        <w:ind w:left="226" w:firstLine="113"/>
      </w:pPr>
      <w:r w:rsidRPr="00F82593">
        <w:t xml:space="preserve">- opłat </w:t>
      </w:r>
      <w:proofErr w:type="spellStart"/>
      <w:r w:rsidRPr="00F82593">
        <w:t>adiacenckich</w:t>
      </w:r>
      <w:proofErr w:type="spellEnd"/>
      <w:r w:rsidRPr="00F82593">
        <w:t>,</w:t>
      </w:r>
    </w:p>
    <w:p w14:paraId="366E3B76" w14:textId="77777777" w:rsidR="00B119E8" w:rsidRPr="00F82593" w:rsidRDefault="00B119E8" w:rsidP="00F82593">
      <w:pPr>
        <w:ind w:left="226" w:firstLine="113"/>
      </w:pPr>
      <w:r w:rsidRPr="00F82593">
        <w:t>- renty planistycznej,</w:t>
      </w:r>
    </w:p>
    <w:p w14:paraId="08F89165" w14:textId="72EA0A37" w:rsidR="00B119E8" w:rsidRPr="00F82593" w:rsidRDefault="00B119E8" w:rsidP="00FF168F">
      <w:pPr>
        <w:ind w:left="426" w:hanging="87"/>
      </w:pPr>
      <w:r w:rsidRPr="00F82593">
        <w:t>- opłat za wydawanie tablic rejestracyjnych, praw jazdy, kart wędkarskich, zaświadczeń na przewozy, zezwoleń na prowadzenie taxi oraz opłat za egzaminy ze znajomości topografii miasta,</w:t>
      </w:r>
    </w:p>
    <w:p w14:paraId="42EE95AD" w14:textId="77777777" w:rsidR="00B119E8" w:rsidRPr="00F82593" w:rsidRDefault="00B119E8" w:rsidP="00F82593">
      <w:pPr>
        <w:ind w:left="226" w:firstLine="113"/>
      </w:pPr>
      <w:r w:rsidRPr="00F82593">
        <w:t>- opłat za zezwolenia na sprzedaż alkoholu,</w:t>
      </w:r>
    </w:p>
    <w:p w14:paraId="55F0DA59" w14:textId="77777777" w:rsidR="00B119E8" w:rsidRPr="00F82593" w:rsidRDefault="00B119E8" w:rsidP="00F82593">
      <w:pPr>
        <w:ind w:left="226" w:firstLine="113"/>
      </w:pPr>
      <w:r w:rsidRPr="00F82593">
        <w:t>- opłat za wycinkę drzew,</w:t>
      </w:r>
    </w:p>
    <w:p w14:paraId="4A61C586" w14:textId="16E4F973" w:rsidR="00B119E8" w:rsidRPr="00F82593" w:rsidRDefault="00B119E8" w:rsidP="00FF168F">
      <w:pPr>
        <w:ind w:left="567" w:hanging="228"/>
      </w:pPr>
      <w:r w:rsidRPr="00F82593">
        <w:t>- opłat za dzierżawę: gruntu, miejsc pod reklamę, schronu, urządzeń wodociągowych,</w:t>
      </w:r>
    </w:p>
    <w:p w14:paraId="23E37DF2" w14:textId="0C913F40" w:rsidR="00B119E8" w:rsidRPr="00F82593" w:rsidRDefault="00B119E8" w:rsidP="00F82593">
      <w:pPr>
        <w:ind w:left="226" w:firstLine="113"/>
      </w:pPr>
      <w:r w:rsidRPr="00F82593">
        <w:t>- bezumownego korzystania</w:t>
      </w:r>
      <w:r w:rsidR="0071237B">
        <w:t xml:space="preserve"> z </w:t>
      </w:r>
      <w:r w:rsidRPr="00F82593">
        <w:t>majątku,</w:t>
      </w:r>
    </w:p>
    <w:p w14:paraId="696385B4" w14:textId="77777777" w:rsidR="00CB5E87" w:rsidRPr="00F82593" w:rsidRDefault="00B119E8" w:rsidP="00F82593">
      <w:pPr>
        <w:ind w:left="226" w:firstLine="113"/>
      </w:pPr>
      <w:r w:rsidRPr="00F82593">
        <w:t xml:space="preserve">- sprzedaży lokali mieszkalnych, użytkowych, garaży, gruntu oraz kosztów </w:t>
      </w:r>
    </w:p>
    <w:p w14:paraId="2A0D2D99" w14:textId="77777777" w:rsidR="00B119E8" w:rsidRPr="00F82593" w:rsidRDefault="00B119E8" w:rsidP="00F82593">
      <w:pPr>
        <w:ind w:left="426" w:firstLine="113"/>
      </w:pPr>
      <w:r w:rsidRPr="00F82593">
        <w:t>przygotowania nieruchomości do sprzedaży,</w:t>
      </w:r>
    </w:p>
    <w:p w14:paraId="569B0CF0" w14:textId="77777777" w:rsidR="00B119E8" w:rsidRPr="00F82593" w:rsidRDefault="00B119E8" w:rsidP="00F82593">
      <w:pPr>
        <w:ind w:left="226" w:firstLine="113"/>
      </w:pPr>
      <w:r w:rsidRPr="00F82593">
        <w:t>- opłat za zarządzanie nieruchomościami Skarbu Państwa,</w:t>
      </w:r>
    </w:p>
    <w:p w14:paraId="29A1321A" w14:textId="23CB617C" w:rsidR="00B119E8" w:rsidRPr="00F82593" w:rsidRDefault="008425D1" w:rsidP="00FF168F">
      <w:pPr>
        <w:ind w:left="567" w:hanging="228"/>
      </w:pPr>
      <w:r w:rsidRPr="00F82593">
        <w:t xml:space="preserve">- </w:t>
      </w:r>
      <w:r w:rsidR="00B119E8" w:rsidRPr="00F82593">
        <w:t>przekształcenia prawa użytkowania wieczystego</w:t>
      </w:r>
      <w:r w:rsidR="0071237B">
        <w:t xml:space="preserve"> w </w:t>
      </w:r>
      <w:r w:rsidR="00B119E8" w:rsidRPr="00F82593">
        <w:t>prawo własności</w:t>
      </w:r>
      <w:r w:rsidR="0071237B">
        <w:t xml:space="preserve"> </w:t>
      </w:r>
      <w:r w:rsidR="00B119E8" w:rsidRPr="00F82593">
        <w:t>nieruchomości,</w:t>
      </w:r>
    </w:p>
    <w:p w14:paraId="280BC8FE" w14:textId="77777777" w:rsidR="00B119E8" w:rsidRPr="00F82593" w:rsidRDefault="00B119E8" w:rsidP="00F82593">
      <w:pPr>
        <w:ind w:left="226" w:firstLine="113"/>
      </w:pPr>
      <w:r w:rsidRPr="00F82593">
        <w:t>- sprzedaży złomu, makulatury, składników majątkowych,</w:t>
      </w:r>
    </w:p>
    <w:p w14:paraId="672A7EEE" w14:textId="77777777" w:rsidR="00B119E8" w:rsidRPr="00F82593" w:rsidRDefault="00B119E8" w:rsidP="00F82593">
      <w:pPr>
        <w:ind w:left="226" w:firstLine="113"/>
      </w:pPr>
      <w:r w:rsidRPr="00F82593">
        <w:t>- zwrotu wywłaszczonych nieruchomości,</w:t>
      </w:r>
    </w:p>
    <w:p w14:paraId="64545550" w14:textId="77777777" w:rsidR="00B119E8" w:rsidRPr="00F82593" w:rsidRDefault="00B119E8" w:rsidP="00F82593">
      <w:pPr>
        <w:ind w:left="226" w:firstLine="113"/>
      </w:pPr>
      <w:r w:rsidRPr="00F82593">
        <w:t>- wynajmu pomieszczeń Urzędu,</w:t>
      </w:r>
    </w:p>
    <w:p w14:paraId="1259CAA3" w14:textId="2A32EF1C" w:rsidR="00B119E8" w:rsidRPr="00F82593" w:rsidRDefault="00B119E8" w:rsidP="00F82593">
      <w:pPr>
        <w:ind w:left="226" w:firstLine="113"/>
      </w:pPr>
      <w:r w:rsidRPr="00F82593">
        <w:t>- zwrotu wydatków</w:t>
      </w:r>
      <w:r w:rsidR="0071237B">
        <w:t xml:space="preserve"> z </w:t>
      </w:r>
      <w:r w:rsidRPr="00F82593">
        <w:t>lat ubiegłych,</w:t>
      </w:r>
      <w:r w:rsidR="0071237B">
        <w:t xml:space="preserve"> w </w:t>
      </w:r>
      <w:r w:rsidRPr="00F82593">
        <w:t>tym podatku VAT,</w:t>
      </w:r>
    </w:p>
    <w:p w14:paraId="19BF8A43" w14:textId="5A71B375" w:rsidR="00B119E8" w:rsidRPr="00F82593" w:rsidRDefault="00B119E8" w:rsidP="00F82593">
      <w:pPr>
        <w:ind w:left="226" w:firstLine="113"/>
      </w:pPr>
      <w:r w:rsidRPr="00F82593">
        <w:t>- zwrotu dotacji</w:t>
      </w:r>
      <w:r w:rsidR="0071237B">
        <w:t xml:space="preserve"> z </w:t>
      </w:r>
      <w:r w:rsidRPr="00F82593">
        <w:t>lat ubiegłych,</w:t>
      </w:r>
    </w:p>
    <w:p w14:paraId="6427E4E9" w14:textId="7B834AF6" w:rsidR="00B119E8" w:rsidRPr="00F82593" w:rsidRDefault="00B119E8" w:rsidP="00F82593">
      <w:pPr>
        <w:ind w:left="226" w:firstLine="113"/>
      </w:pPr>
      <w:r w:rsidRPr="00F82593">
        <w:t>- dochodów</w:t>
      </w:r>
      <w:r w:rsidR="0071237B">
        <w:t xml:space="preserve"> z </w:t>
      </w:r>
      <w:r w:rsidRPr="00F82593">
        <w:t>kar pieniężnych</w:t>
      </w:r>
      <w:r w:rsidR="0071237B">
        <w:t xml:space="preserve"> i </w:t>
      </w:r>
      <w:r w:rsidRPr="00F82593">
        <w:t>grzywien określonych odrębnymi przepisami,</w:t>
      </w:r>
    </w:p>
    <w:p w14:paraId="4603B589" w14:textId="6DCB4200" w:rsidR="00B119E8" w:rsidRPr="00F82593" w:rsidRDefault="00B119E8" w:rsidP="00FF168F">
      <w:pPr>
        <w:ind w:left="426" w:hanging="87"/>
      </w:pPr>
      <w:r w:rsidRPr="00F82593">
        <w:t>- innych dochodów należnych Urzędowi (gminie, powiatowi)</w:t>
      </w:r>
      <w:r w:rsidR="0071237B">
        <w:t xml:space="preserve"> i </w:t>
      </w:r>
      <w:r w:rsidRPr="00F82593">
        <w:t>Skarbowi Państwa na</w:t>
      </w:r>
      <w:r w:rsidR="0071237B">
        <w:t xml:space="preserve"> </w:t>
      </w:r>
      <w:r w:rsidRPr="00F82593">
        <w:t>podstawie odrębnych przepisów,</w:t>
      </w:r>
    </w:p>
    <w:p w14:paraId="2D48546B" w14:textId="0830AFE2" w:rsidR="00B119E8" w:rsidRPr="00F82593" w:rsidRDefault="00B119E8" w:rsidP="00FF168F">
      <w:pPr>
        <w:ind w:left="426" w:hanging="200"/>
      </w:pPr>
      <w:r w:rsidRPr="00F82593">
        <w:lastRenderedPageBreak/>
        <w:t>b) podejmowanie czynności windykacyjnych przez wysyłanie do dłużników wezwań i upomnień, naliczanie odsetek za zwłokę</w:t>
      </w:r>
      <w:r w:rsidR="0071237B">
        <w:t xml:space="preserve"> i </w:t>
      </w:r>
      <w:r w:rsidRPr="00F82593">
        <w:t>rekompensaty za koszty odzyskiwania należności, prowadzenie działań informacyjnych zmierzających do dobrowolnego wykonania obowiązku zapłaty należności przez zobowiązanych,</w:t>
      </w:r>
    </w:p>
    <w:p w14:paraId="4ADB6B21" w14:textId="02DF45A4" w:rsidR="00B119E8" w:rsidRPr="00F82593" w:rsidRDefault="00B119E8" w:rsidP="00F82593">
      <w:pPr>
        <w:ind w:left="113" w:firstLine="113"/>
      </w:pPr>
      <w:r w:rsidRPr="00F82593">
        <w:t>c) wydawanie zaświadczeń</w:t>
      </w:r>
      <w:r w:rsidR="0071237B">
        <w:t xml:space="preserve"> w </w:t>
      </w:r>
      <w:r w:rsidRPr="00F82593">
        <w:t xml:space="preserve">zakresie niepodatkowych należności budżetowych, </w:t>
      </w:r>
    </w:p>
    <w:p w14:paraId="5EA9BE28" w14:textId="11426FB2" w:rsidR="00B119E8" w:rsidRPr="00F82593" w:rsidRDefault="00B119E8" w:rsidP="00F82593">
      <w:pPr>
        <w:ind w:left="113" w:firstLine="113"/>
      </w:pPr>
      <w:r w:rsidRPr="00F82593">
        <w:t>d) rozliczanie podatku VAT</w:t>
      </w:r>
      <w:r w:rsidR="0071237B">
        <w:t xml:space="preserve"> w </w:t>
      </w:r>
      <w:r w:rsidRPr="00F82593">
        <w:t>odniesieniu do nieściągalnych wierzytelności,</w:t>
      </w:r>
    </w:p>
    <w:p w14:paraId="30F0F753" w14:textId="3CA207E5" w:rsidR="00B119E8" w:rsidRPr="00F82593" w:rsidRDefault="00B119E8" w:rsidP="00F82593">
      <w:pPr>
        <w:ind w:left="113" w:firstLine="113"/>
      </w:pPr>
      <w:r w:rsidRPr="00F82593">
        <w:t>e) tworzenie rejestru sprzedaży VAT</w:t>
      </w:r>
      <w:r w:rsidR="0071237B">
        <w:t xml:space="preserve"> w </w:t>
      </w:r>
      <w:r w:rsidRPr="00F82593">
        <w:t>zakresie Urzędu,</w:t>
      </w:r>
    </w:p>
    <w:p w14:paraId="274CE91F" w14:textId="6E00CD91" w:rsidR="00B119E8" w:rsidRPr="00F82593" w:rsidRDefault="00B119E8" w:rsidP="00F82593">
      <w:pPr>
        <w:ind w:left="113" w:firstLine="113"/>
      </w:pPr>
      <w:r w:rsidRPr="00F82593">
        <w:t xml:space="preserve">f) </w:t>
      </w:r>
      <w:r w:rsidR="00A87A6F">
        <w:rPr>
          <w:rStyle w:val="Odwoanieprzypisudolnego"/>
        </w:rPr>
        <w:footnoteReference w:id="184"/>
      </w:r>
      <w:r w:rsidRPr="00F82593">
        <w:t xml:space="preserve">sporządzanie </w:t>
      </w:r>
      <w:r w:rsidR="00EA7446">
        <w:t>cząst</w:t>
      </w:r>
      <w:r w:rsidR="00A16856">
        <w:t>k</w:t>
      </w:r>
      <w:r w:rsidR="00EA7446">
        <w:t>ow</w:t>
      </w:r>
      <w:r w:rsidR="00A16856">
        <w:t xml:space="preserve">ego pliku </w:t>
      </w:r>
      <w:r w:rsidR="004B56C5">
        <w:t>JPK</w:t>
      </w:r>
      <w:r w:rsidR="009A6125">
        <w:t>_V7M</w:t>
      </w:r>
      <w:r w:rsidR="0071237B">
        <w:t xml:space="preserve"> w </w:t>
      </w:r>
      <w:r w:rsidRPr="00F82593">
        <w:t>zakresie Urzędu,</w:t>
      </w:r>
    </w:p>
    <w:p w14:paraId="7F2D1EF9" w14:textId="6CDBB219" w:rsidR="00B119E8" w:rsidRPr="00F82593" w:rsidRDefault="00B119E8" w:rsidP="00FF168F">
      <w:pPr>
        <w:ind w:left="426" w:hanging="200"/>
      </w:pPr>
      <w:r w:rsidRPr="00F82593">
        <w:t>g) sporządzanie kwartalnych wykazów dłużników zalegających</w:t>
      </w:r>
      <w:r w:rsidR="0071237B">
        <w:t xml:space="preserve"> z </w:t>
      </w:r>
      <w:r w:rsidRPr="00F82593">
        <w:t>płatnościami</w:t>
      </w:r>
      <w:r w:rsidR="0071237B">
        <w:t xml:space="preserve"> z </w:t>
      </w:r>
      <w:r w:rsidRPr="00F82593">
        <w:t>tytułu niepodatkowych dochodów budżetowych</w:t>
      </w:r>
      <w:r w:rsidR="0071237B">
        <w:t xml:space="preserve"> i </w:t>
      </w:r>
      <w:r w:rsidRPr="00F82593">
        <w:t>przekazywanie ich do wydziałów</w:t>
      </w:r>
      <w:r w:rsidR="0071237B">
        <w:t xml:space="preserve"> </w:t>
      </w:r>
      <w:r w:rsidRPr="00F82593">
        <w:t>merytorycznych,</w:t>
      </w:r>
    </w:p>
    <w:p w14:paraId="010A3923" w14:textId="08116886" w:rsidR="00B119E8" w:rsidRPr="00F82593" w:rsidRDefault="00B119E8" w:rsidP="00F82593">
      <w:pPr>
        <w:ind w:left="113" w:firstLine="113"/>
      </w:pPr>
      <w:r w:rsidRPr="00F82593">
        <w:t>h)</w:t>
      </w:r>
      <w:r w:rsidR="00CF71BC" w:rsidRPr="00F82593">
        <w:rPr>
          <w:rStyle w:val="Odwoanieprzypisudolnego"/>
        </w:rPr>
        <w:footnoteReference w:id="185"/>
      </w:r>
      <w:r w:rsidRPr="00F82593">
        <w:t xml:space="preserve"> umieszczanie dłużników</w:t>
      </w:r>
      <w:r w:rsidR="0071237B">
        <w:t xml:space="preserve"> z </w:t>
      </w:r>
      <w:r w:rsidRPr="00F82593">
        <w:t xml:space="preserve">tytułu opłat </w:t>
      </w:r>
      <w:r w:rsidR="00076374" w:rsidRPr="00F82593">
        <w:t>cywilnoprawnych</w:t>
      </w:r>
      <w:r w:rsidR="0071237B">
        <w:t xml:space="preserve"> w </w:t>
      </w:r>
      <w:r w:rsidRPr="00F82593">
        <w:t>rejestrze</w:t>
      </w:r>
      <w:r w:rsidR="00076374" w:rsidRPr="00F82593">
        <w:t xml:space="preserve"> </w:t>
      </w:r>
      <w:r w:rsidRPr="00F82593">
        <w:t>dłużników,</w:t>
      </w:r>
    </w:p>
    <w:p w14:paraId="7D5EE2F4" w14:textId="482CF20B" w:rsidR="00B119E8" w:rsidRPr="00F82593" w:rsidRDefault="00B119E8" w:rsidP="00F82593">
      <w:pPr>
        <w:ind w:left="426" w:hanging="200"/>
      </w:pPr>
      <w:r w:rsidRPr="00F82593">
        <w:t>i) wystawianie tytułów wykonawczych na nieuregulowane</w:t>
      </w:r>
      <w:r w:rsidR="0071237B">
        <w:t xml:space="preserve"> w </w:t>
      </w:r>
      <w:r w:rsidRPr="00F82593">
        <w:t>terminie należności podlegające egzekucji</w:t>
      </w:r>
      <w:r w:rsidR="0071237B">
        <w:t xml:space="preserve"> w </w:t>
      </w:r>
      <w:r w:rsidRPr="00F82593">
        <w:t>trybie postępowania egzekucyjnego</w:t>
      </w:r>
      <w:r w:rsidR="0071237B">
        <w:t xml:space="preserve"> w </w:t>
      </w:r>
      <w:r w:rsidRPr="00F82593">
        <w:t>administracji,</w:t>
      </w:r>
    </w:p>
    <w:p w14:paraId="3C35B718" w14:textId="7E0B4ABD" w:rsidR="00B119E8" w:rsidRPr="00F82593" w:rsidRDefault="00B119E8" w:rsidP="00F82593">
      <w:pPr>
        <w:ind w:left="426" w:hanging="200"/>
      </w:pPr>
      <w:r w:rsidRPr="00F82593">
        <w:t>j) uzgadnianie kont syntetycznych</w:t>
      </w:r>
      <w:r w:rsidR="0071237B">
        <w:t xml:space="preserve"> i </w:t>
      </w:r>
      <w:r w:rsidRPr="00F82593">
        <w:t>analitycznych wg klasyfikacji budżetowej, kontrahentów oraz zadań ujętych</w:t>
      </w:r>
      <w:r w:rsidR="0071237B">
        <w:t xml:space="preserve"> w </w:t>
      </w:r>
      <w:r w:rsidRPr="00F82593">
        <w:t>budżecie,</w:t>
      </w:r>
    </w:p>
    <w:p w14:paraId="73BDD8E0" w14:textId="1D68D935" w:rsidR="00B119E8" w:rsidRPr="00F82593" w:rsidRDefault="00B119E8" w:rsidP="00F82593">
      <w:pPr>
        <w:ind w:left="113" w:firstLine="113"/>
      </w:pPr>
      <w:r w:rsidRPr="00F82593">
        <w:t>k) sporządzanie sprawozdań budżetowych</w:t>
      </w:r>
      <w:r w:rsidR="0071237B">
        <w:t xml:space="preserve"> w </w:t>
      </w:r>
      <w:r w:rsidRPr="00F82593">
        <w:t xml:space="preserve">części dotyczącej Referatu, </w:t>
      </w:r>
    </w:p>
    <w:p w14:paraId="5535FC50" w14:textId="6B36CDB2" w:rsidR="00B119E8" w:rsidRPr="00F82593" w:rsidRDefault="00B119E8" w:rsidP="00F82593">
      <w:pPr>
        <w:ind w:left="113" w:firstLine="113"/>
      </w:pPr>
      <w:r w:rsidRPr="00F82593">
        <w:t>l) sporządzanie sprawozdań finansowych</w:t>
      </w:r>
      <w:r w:rsidR="0071237B">
        <w:t xml:space="preserve"> w </w:t>
      </w:r>
      <w:r w:rsidRPr="00F82593">
        <w:t>części dotyczącej Referatu:</w:t>
      </w:r>
    </w:p>
    <w:p w14:paraId="131D7B7B" w14:textId="77777777" w:rsidR="00B119E8" w:rsidRPr="00F82593" w:rsidRDefault="00B119E8" w:rsidP="00F82593">
      <w:pPr>
        <w:ind w:left="339" w:firstLine="113"/>
      </w:pPr>
      <w:r w:rsidRPr="00F82593">
        <w:t>- bilansu,</w:t>
      </w:r>
    </w:p>
    <w:p w14:paraId="6D16DF2B" w14:textId="7E648671" w:rsidR="00B119E8" w:rsidRPr="00F82593" w:rsidRDefault="00B119E8" w:rsidP="00F82593">
      <w:pPr>
        <w:ind w:left="339" w:firstLine="113"/>
      </w:pPr>
      <w:r w:rsidRPr="00F82593">
        <w:t>- rachunku zysków</w:t>
      </w:r>
      <w:r w:rsidR="0071237B">
        <w:t xml:space="preserve"> i </w:t>
      </w:r>
      <w:r w:rsidRPr="00F82593">
        <w:t>strat,</w:t>
      </w:r>
    </w:p>
    <w:p w14:paraId="217C6B62" w14:textId="6E8E94B6" w:rsidR="00B119E8" w:rsidRPr="00F82593" w:rsidRDefault="00B119E8" w:rsidP="00F82593">
      <w:pPr>
        <w:ind w:left="339" w:firstLine="113"/>
      </w:pPr>
      <w:r w:rsidRPr="00F82593">
        <w:t>- zestawienia zmian</w:t>
      </w:r>
      <w:r w:rsidR="0071237B">
        <w:t xml:space="preserve"> w </w:t>
      </w:r>
      <w:r w:rsidRPr="00F82593">
        <w:t>funduszu,</w:t>
      </w:r>
    </w:p>
    <w:p w14:paraId="3D3064B2" w14:textId="77777777" w:rsidR="00B119E8" w:rsidRPr="00F82593" w:rsidRDefault="00B119E8" w:rsidP="00F82593">
      <w:pPr>
        <w:ind w:left="339" w:firstLine="113"/>
      </w:pPr>
      <w:r w:rsidRPr="00F82593">
        <w:t>- informacji dodatkowej;</w:t>
      </w:r>
    </w:p>
    <w:p w14:paraId="35804C10" w14:textId="363E6A0C" w:rsidR="00B119E8" w:rsidRPr="00F82593" w:rsidRDefault="00B119E8" w:rsidP="00FF168F">
      <w:pPr>
        <w:ind w:left="426" w:hanging="200"/>
      </w:pPr>
      <w:r w:rsidRPr="00F82593">
        <w:t>m) ustalanie wskaźnika</w:t>
      </w:r>
      <w:r w:rsidR="0071237B">
        <w:t xml:space="preserve"> i </w:t>
      </w:r>
      <w:proofErr w:type="spellStart"/>
      <w:r w:rsidRPr="00F82593">
        <w:t>pre</w:t>
      </w:r>
      <w:proofErr w:type="spellEnd"/>
      <w:r w:rsidRPr="00F82593">
        <w:t>-wskaźnika dla Urzędu Miejskiego do proporcjonalnego odliczania podatku VAT,</w:t>
      </w:r>
    </w:p>
    <w:p w14:paraId="2214F981" w14:textId="6E8CC04A" w:rsidR="00B119E8" w:rsidRPr="00F82593" w:rsidRDefault="00B119E8" w:rsidP="00FF168F">
      <w:pPr>
        <w:ind w:left="426" w:hanging="200"/>
      </w:pPr>
      <w:r w:rsidRPr="00F82593">
        <w:t xml:space="preserve">n) monitorowanie prawidłowego generowania pliku JPK_FA oraz terminowe jego sporządzanie na żądanie organów podatkowych lub organów kontroli skarbowej, </w:t>
      </w:r>
    </w:p>
    <w:p w14:paraId="7793D784" w14:textId="62932D9C" w:rsidR="00B119E8" w:rsidRPr="00F82593" w:rsidRDefault="00B119E8" w:rsidP="00FF168F">
      <w:pPr>
        <w:ind w:left="426" w:hanging="200"/>
      </w:pPr>
      <w:r w:rsidRPr="00F82593">
        <w:t>o) sporządzanie sprawozdań</w:t>
      </w:r>
      <w:r w:rsidR="0071237B">
        <w:t xml:space="preserve"> o </w:t>
      </w:r>
      <w:r w:rsidRPr="00F82593">
        <w:t>zaległościach przedsiębiorców we wpłatach świadczeń należnych na rzecz sektora finansów publicznych</w:t>
      </w:r>
      <w:r w:rsidR="0071237B">
        <w:t xml:space="preserve"> w </w:t>
      </w:r>
      <w:r w:rsidRPr="00F82593">
        <w:t>części dotyczącej Referatu,</w:t>
      </w:r>
    </w:p>
    <w:p w14:paraId="7DBFE999" w14:textId="34FD5AEC" w:rsidR="00B119E8" w:rsidRPr="00F82593" w:rsidRDefault="00B119E8" w:rsidP="00F82593">
      <w:pPr>
        <w:ind w:left="113" w:firstLine="113"/>
      </w:pPr>
      <w:r w:rsidRPr="00F82593">
        <w:t>p) sporządzanie sprawozdań</w:t>
      </w:r>
      <w:r w:rsidR="0071237B">
        <w:t xml:space="preserve"> o </w:t>
      </w:r>
      <w:r w:rsidRPr="00F82593">
        <w:t>stanie należności</w:t>
      </w:r>
      <w:r w:rsidR="0071237B">
        <w:t xml:space="preserve"> w </w:t>
      </w:r>
      <w:r w:rsidRPr="00F82593">
        <w:t>części dotyczącej Referatu;</w:t>
      </w:r>
    </w:p>
    <w:p w14:paraId="46717C28" w14:textId="77777777" w:rsidR="00234B2B" w:rsidRPr="00F82593" w:rsidRDefault="00234B2B" w:rsidP="00F82593">
      <w:pPr>
        <w:ind w:left="113" w:firstLine="113"/>
      </w:pPr>
    </w:p>
    <w:p w14:paraId="0AB4E1D4" w14:textId="77777777" w:rsidR="00B119E8" w:rsidRPr="00F82593" w:rsidRDefault="00B119E8" w:rsidP="00F82593">
      <w:r w:rsidRPr="00F82593">
        <w:rPr>
          <w:b/>
        </w:rPr>
        <w:t>3) Referat Wydatków Budżetowych,</w:t>
      </w:r>
      <w:r w:rsidRPr="00F82593">
        <w:t xml:space="preserve"> do zadań którego należy:</w:t>
      </w:r>
    </w:p>
    <w:p w14:paraId="58482694" w14:textId="520FE1CA" w:rsidR="00B119E8" w:rsidRPr="00F82593" w:rsidRDefault="00B119E8" w:rsidP="00F82593">
      <w:pPr>
        <w:ind w:left="113" w:firstLine="113"/>
      </w:pPr>
      <w:r w:rsidRPr="00F82593">
        <w:t>a) obsługa finansowa Urzędu</w:t>
      </w:r>
      <w:r w:rsidR="0071237B">
        <w:t xml:space="preserve"> w </w:t>
      </w:r>
      <w:r w:rsidRPr="00F82593">
        <w:t>zakresie wydatków bieżących,</w:t>
      </w:r>
      <w:r w:rsidR="0071237B">
        <w:t xml:space="preserve"> w </w:t>
      </w:r>
      <w:r w:rsidRPr="00F82593">
        <w:t>tym:</w:t>
      </w:r>
    </w:p>
    <w:p w14:paraId="62FCEE2E" w14:textId="4F260C91" w:rsidR="00B119E8" w:rsidRPr="00F82593" w:rsidRDefault="00B119E8" w:rsidP="00F82593">
      <w:pPr>
        <w:ind w:left="339" w:firstLine="113"/>
      </w:pPr>
      <w:r w:rsidRPr="00F82593">
        <w:t>- kontrola zgodności operacji gospodarczych</w:t>
      </w:r>
      <w:r w:rsidR="0071237B">
        <w:t xml:space="preserve"> z </w:t>
      </w:r>
      <w:r w:rsidRPr="00F82593">
        <w:t>planem finansowym,</w:t>
      </w:r>
    </w:p>
    <w:p w14:paraId="1C4A4290" w14:textId="02DEBA66" w:rsidR="00CB5E87" w:rsidRPr="00F82593" w:rsidRDefault="00CB5E87" w:rsidP="00F82593">
      <w:pPr>
        <w:tabs>
          <w:tab w:val="left" w:pos="426"/>
        </w:tabs>
        <w:ind w:left="284" w:firstLine="113"/>
      </w:pPr>
      <w:r w:rsidRPr="00F82593">
        <w:t xml:space="preserve"> </w:t>
      </w:r>
      <w:r w:rsidR="00B119E8" w:rsidRPr="00F82593">
        <w:t>- kontrola kompletności</w:t>
      </w:r>
      <w:r w:rsidR="0071237B">
        <w:t xml:space="preserve"> i </w:t>
      </w:r>
      <w:r w:rsidR="00B119E8" w:rsidRPr="00F82593">
        <w:t xml:space="preserve">rzetelności dokumentów dotyczących operacji </w:t>
      </w:r>
    </w:p>
    <w:p w14:paraId="67E85EB5" w14:textId="5ED7CD2A" w:rsidR="00B119E8" w:rsidRPr="00F82593" w:rsidRDefault="0071237B" w:rsidP="00F82593">
      <w:pPr>
        <w:tabs>
          <w:tab w:val="left" w:pos="567"/>
        </w:tabs>
        <w:ind w:left="426" w:hanging="29"/>
      </w:pPr>
      <w:r>
        <w:t xml:space="preserve"> </w:t>
      </w:r>
      <w:r w:rsidR="00B119E8" w:rsidRPr="00F82593">
        <w:t>gospodarczych,</w:t>
      </w:r>
    </w:p>
    <w:p w14:paraId="58864222" w14:textId="77777777" w:rsidR="00B119E8" w:rsidRPr="00F82593" w:rsidRDefault="00B119E8" w:rsidP="00F82593">
      <w:pPr>
        <w:ind w:left="313" w:firstLine="113"/>
      </w:pPr>
      <w:r w:rsidRPr="00F82593">
        <w:t>- realizacja płatności,</w:t>
      </w:r>
    </w:p>
    <w:p w14:paraId="31A40046" w14:textId="72A2623D" w:rsidR="00B119E8" w:rsidRPr="00F82593" w:rsidRDefault="00B119E8" w:rsidP="00F82593">
      <w:pPr>
        <w:ind w:left="567" w:hanging="141"/>
      </w:pPr>
      <w:r w:rsidRPr="00F82593">
        <w:t>-</w:t>
      </w:r>
      <w:r w:rsidR="00CF71BC" w:rsidRPr="00F82593">
        <w:rPr>
          <w:rStyle w:val="Odwoanieprzypisudolnego"/>
        </w:rPr>
        <w:footnoteReference w:id="186"/>
      </w:r>
      <w:r w:rsidR="00CF71BC" w:rsidRPr="00F82593">
        <w:rPr>
          <w:i/>
        </w:rPr>
        <w:t>(uchylony)</w:t>
      </w:r>
    </w:p>
    <w:p w14:paraId="4B2E16F9" w14:textId="6B464BB0" w:rsidR="00B119E8" w:rsidRPr="00F82593" w:rsidRDefault="00B119E8" w:rsidP="00FF168F">
      <w:pPr>
        <w:ind w:left="426" w:hanging="171"/>
      </w:pPr>
      <w:r w:rsidRPr="00F82593">
        <w:t>b) sporządzanie rejestru zakupów dla Urzędu</w:t>
      </w:r>
      <w:r w:rsidR="0071237B">
        <w:t xml:space="preserve"> w </w:t>
      </w:r>
      <w:r w:rsidRPr="00F82593">
        <w:t>zakresie podatku VAT naliczonego podlegającego odliczeniu, dotyczącego wydatków bieżących,</w:t>
      </w:r>
    </w:p>
    <w:p w14:paraId="6736EF0E" w14:textId="08D504C8" w:rsidR="00B119E8" w:rsidRPr="00F82593" w:rsidRDefault="00B119E8" w:rsidP="00FF168F">
      <w:pPr>
        <w:ind w:left="426" w:hanging="171"/>
      </w:pPr>
      <w:r w:rsidRPr="00F82593">
        <w:t>c) prowadzenie ewidencji księgowej rozrachunków</w:t>
      </w:r>
      <w:r w:rsidR="0071237B">
        <w:t xml:space="preserve"> z </w:t>
      </w:r>
      <w:r w:rsidRPr="00F82593">
        <w:t>tytułu podatku VAT naliczonego od pozostałych nabyć</w:t>
      </w:r>
      <w:r w:rsidR="0071237B">
        <w:t xml:space="preserve"> i </w:t>
      </w:r>
      <w:r w:rsidRPr="00F82593">
        <w:t>uzgadnianie jej</w:t>
      </w:r>
      <w:r w:rsidR="0071237B">
        <w:t xml:space="preserve"> z </w:t>
      </w:r>
      <w:r w:rsidRPr="00F82593">
        <w:t>rejestrem zakupu Urzędu,</w:t>
      </w:r>
    </w:p>
    <w:p w14:paraId="417DCC85" w14:textId="3B788CAD" w:rsidR="00B119E8" w:rsidRPr="00F82593" w:rsidRDefault="00B119E8" w:rsidP="00F82593">
      <w:pPr>
        <w:ind w:left="113" w:firstLine="113"/>
      </w:pPr>
      <w:r w:rsidRPr="00F82593">
        <w:t>d) prowadzenie ewidencji księgowej Urzędu</w:t>
      </w:r>
      <w:r w:rsidR="0071237B">
        <w:t xml:space="preserve"> w </w:t>
      </w:r>
      <w:r w:rsidRPr="00F82593">
        <w:t>zakresie:</w:t>
      </w:r>
    </w:p>
    <w:p w14:paraId="121BDB64" w14:textId="280DAF8C" w:rsidR="00B119E8" w:rsidRPr="00F82593" w:rsidRDefault="00B119E8" w:rsidP="00F82593">
      <w:pPr>
        <w:ind w:left="426"/>
      </w:pPr>
      <w:r w:rsidRPr="00F82593">
        <w:lastRenderedPageBreak/>
        <w:t>- bieżących wydatków budżetowych,</w:t>
      </w:r>
      <w:r w:rsidR="0071237B">
        <w:t xml:space="preserve"> w </w:t>
      </w:r>
      <w:r w:rsidRPr="00F82593">
        <w:t>tym między innymi: zobowiązań</w:t>
      </w:r>
      <w:r w:rsidR="0071237B">
        <w:t xml:space="preserve"> z </w:t>
      </w:r>
      <w:r w:rsidRPr="00F82593">
        <w:t>tytułu dostaw, robót</w:t>
      </w:r>
      <w:r w:rsidR="0071237B">
        <w:t xml:space="preserve"> i </w:t>
      </w:r>
      <w:r w:rsidRPr="00F82593">
        <w:t>usług, wynagrodzeń, delegacji, wydatków realizowanych ze środków pomocowych otrzymanych</w:t>
      </w:r>
      <w:r w:rsidR="0071237B">
        <w:t xml:space="preserve"> z </w:t>
      </w:r>
      <w:r w:rsidRPr="00F82593">
        <w:t>zagranicy, podatku akcyzowego zawartego</w:t>
      </w:r>
      <w:r w:rsidR="0071237B">
        <w:t xml:space="preserve"> w </w:t>
      </w:r>
      <w:r w:rsidRPr="00F82593">
        <w:t>cenie oleju napędowego wykorzystywanego do produkcji rolnej, kart płatniczych wydanych pracownikom Urzędu,</w:t>
      </w:r>
    </w:p>
    <w:p w14:paraId="51BC5355" w14:textId="77777777" w:rsidR="00B119E8" w:rsidRPr="00F82593" w:rsidRDefault="00B119E8" w:rsidP="00F82593">
      <w:pPr>
        <w:ind w:left="426"/>
      </w:pPr>
      <w:r w:rsidRPr="00F82593">
        <w:t>- sum na zlecenie,</w:t>
      </w:r>
    </w:p>
    <w:p w14:paraId="40D5D313" w14:textId="77777777" w:rsidR="00B119E8" w:rsidRPr="00F82593" w:rsidRDefault="00B119E8" w:rsidP="00F82593">
      <w:pPr>
        <w:ind w:left="371" w:firstLine="55"/>
      </w:pPr>
      <w:r w:rsidRPr="00F82593">
        <w:t>- Zakładowego Funduszu Świadczeń Socjalnych,</w:t>
      </w:r>
    </w:p>
    <w:p w14:paraId="660F48A8" w14:textId="0B08E524" w:rsidR="00B119E8" w:rsidRPr="00F82593" w:rsidRDefault="00B119E8" w:rsidP="00F82593">
      <w:pPr>
        <w:ind w:left="313" w:firstLine="113"/>
      </w:pPr>
      <w:r w:rsidRPr="00F82593">
        <w:t>- wadiów</w:t>
      </w:r>
      <w:r w:rsidR="0071237B">
        <w:t xml:space="preserve"> i </w:t>
      </w:r>
      <w:r w:rsidRPr="00F82593">
        <w:t>zabezpieczeń należytego wykonania robót,</w:t>
      </w:r>
    </w:p>
    <w:p w14:paraId="73633D2E" w14:textId="16A7E010" w:rsidR="00B119E8" w:rsidRPr="00F82593" w:rsidRDefault="00B119E8" w:rsidP="00F82593">
      <w:pPr>
        <w:ind w:left="113" w:firstLine="113"/>
      </w:pPr>
      <w:r w:rsidRPr="00F82593">
        <w:t>e) sporządzanie sprawozdań budżetowych Urzędu</w:t>
      </w:r>
      <w:r w:rsidR="0071237B">
        <w:t xml:space="preserve"> w </w:t>
      </w:r>
      <w:r w:rsidRPr="00F82593">
        <w:t>zakresie:</w:t>
      </w:r>
    </w:p>
    <w:p w14:paraId="412EF9FC" w14:textId="77777777" w:rsidR="00B119E8" w:rsidRPr="00F82593" w:rsidRDefault="00B119E8" w:rsidP="00F82593">
      <w:pPr>
        <w:ind w:left="339" w:firstLine="113"/>
      </w:pPr>
      <w:r w:rsidRPr="00F82593">
        <w:t>- wydatków budżetowych,</w:t>
      </w:r>
    </w:p>
    <w:p w14:paraId="4238FE28" w14:textId="6757F45A" w:rsidR="00B119E8" w:rsidRPr="00F82593" w:rsidRDefault="00B119E8" w:rsidP="00F82593">
      <w:pPr>
        <w:ind w:left="339" w:firstLine="113"/>
      </w:pPr>
      <w:r w:rsidRPr="00F82593">
        <w:t>- wydatków realizowanych ze środków pomocowych otrzymanych</w:t>
      </w:r>
      <w:r w:rsidR="0071237B">
        <w:t xml:space="preserve"> z </w:t>
      </w:r>
      <w:r w:rsidRPr="00F82593">
        <w:t>zagranicy,</w:t>
      </w:r>
    </w:p>
    <w:p w14:paraId="1F7B148F" w14:textId="77777777" w:rsidR="00B119E8" w:rsidRPr="00F82593" w:rsidRDefault="00B119E8" w:rsidP="00F82593">
      <w:pPr>
        <w:ind w:left="113" w:firstLine="113"/>
      </w:pPr>
      <w:r w:rsidRPr="00F82593">
        <w:t>f) sporządzanie sprawozdań finansowych:</w:t>
      </w:r>
    </w:p>
    <w:p w14:paraId="4FD06520" w14:textId="77777777" w:rsidR="00B119E8" w:rsidRPr="00F82593" w:rsidRDefault="00B119E8" w:rsidP="00FF168F">
      <w:pPr>
        <w:ind w:left="284" w:firstLine="113"/>
      </w:pPr>
      <w:r w:rsidRPr="00F82593">
        <w:t>- bilansu Urzędu,</w:t>
      </w:r>
    </w:p>
    <w:p w14:paraId="08C458CA" w14:textId="38E9A062" w:rsidR="00B119E8" w:rsidRPr="00F82593" w:rsidRDefault="00B119E8" w:rsidP="00FF168F">
      <w:pPr>
        <w:ind w:left="284" w:firstLine="113"/>
      </w:pPr>
      <w:r w:rsidRPr="00F82593">
        <w:t>- rachunku zysków</w:t>
      </w:r>
      <w:r w:rsidR="0071237B">
        <w:t xml:space="preserve"> i </w:t>
      </w:r>
      <w:r w:rsidRPr="00F82593">
        <w:t>strat Urzędu,</w:t>
      </w:r>
    </w:p>
    <w:p w14:paraId="6F8F00E4" w14:textId="2AAB8076" w:rsidR="00B119E8" w:rsidRPr="00F82593" w:rsidRDefault="00B119E8" w:rsidP="00FF168F">
      <w:pPr>
        <w:ind w:left="284" w:firstLine="113"/>
      </w:pPr>
      <w:r w:rsidRPr="00F82593">
        <w:t>- zestawienia zmian</w:t>
      </w:r>
      <w:r w:rsidR="0071237B">
        <w:t xml:space="preserve"> w </w:t>
      </w:r>
      <w:r w:rsidRPr="00F82593">
        <w:t>funduszu</w:t>
      </w:r>
      <w:r w:rsidR="0071237B">
        <w:t xml:space="preserve"> w </w:t>
      </w:r>
      <w:r w:rsidRPr="00F82593">
        <w:t>części dotyczącej Referatu,</w:t>
      </w:r>
    </w:p>
    <w:p w14:paraId="5C221DEB" w14:textId="1A40C8D1" w:rsidR="00B119E8" w:rsidRPr="00F82593" w:rsidRDefault="00B119E8" w:rsidP="00FF168F">
      <w:pPr>
        <w:ind w:left="284" w:firstLine="113"/>
      </w:pPr>
      <w:r w:rsidRPr="00F82593">
        <w:t>- informacji dodatkowej</w:t>
      </w:r>
      <w:r w:rsidR="0071237B">
        <w:t xml:space="preserve"> w </w:t>
      </w:r>
      <w:r w:rsidRPr="00F82593">
        <w:t>części dotyczącej Referatu,</w:t>
      </w:r>
    </w:p>
    <w:p w14:paraId="4742DB4A" w14:textId="1593FB23" w:rsidR="00B119E8" w:rsidRPr="00F82593" w:rsidRDefault="00B119E8" w:rsidP="00FF168F">
      <w:pPr>
        <w:ind w:left="426" w:hanging="200"/>
      </w:pPr>
      <w:r w:rsidRPr="00F82593">
        <w:t>g) sporządzanie sprawozdań do GUS dotyczących międzynarodowej wymiany usług;</w:t>
      </w:r>
    </w:p>
    <w:p w14:paraId="34966EA8" w14:textId="4B1BBE73" w:rsidR="00B119E8" w:rsidRPr="00F82593" w:rsidRDefault="00B119E8" w:rsidP="00FF168F">
      <w:pPr>
        <w:ind w:left="426" w:hanging="200"/>
      </w:pPr>
      <w:r w:rsidRPr="00F82593">
        <w:t>h) monitorowanie prawidłowego generowania pliku JPK_KR oraz terminowe jego sporządzanie na żądanie organów podatkowych lub organów kontroli skarbowej,</w:t>
      </w:r>
    </w:p>
    <w:p w14:paraId="0A1FEECA" w14:textId="1605DA16" w:rsidR="00B119E8" w:rsidRPr="00F82593" w:rsidRDefault="00B119E8" w:rsidP="00F82593">
      <w:pPr>
        <w:ind w:left="113" w:firstLine="113"/>
      </w:pPr>
      <w:r w:rsidRPr="00F82593">
        <w:t>j) przygotowywanie projektu planu budżetu Wydziału</w:t>
      </w:r>
      <w:r w:rsidR="0071237B">
        <w:t xml:space="preserve"> i </w:t>
      </w:r>
      <w:r w:rsidRPr="00F82593">
        <w:t>jego aktualizacja;</w:t>
      </w:r>
    </w:p>
    <w:p w14:paraId="06186100" w14:textId="77777777" w:rsidR="00234B2B" w:rsidRPr="00F82593" w:rsidRDefault="00234B2B" w:rsidP="00F82593">
      <w:pPr>
        <w:ind w:left="113" w:firstLine="113"/>
      </w:pPr>
    </w:p>
    <w:p w14:paraId="704DF784" w14:textId="142A050F" w:rsidR="00B119E8" w:rsidRPr="00F82593" w:rsidRDefault="00B119E8" w:rsidP="00F82593">
      <w:r w:rsidRPr="00F82593">
        <w:rPr>
          <w:b/>
        </w:rPr>
        <w:t>4) Referat Księgowości Majątkowej</w:t>
      </w:r>
      <w:r w:rsidR="0071237B">
        <w:rPr>
          <w:b/>
        </w:rPr>
        <w:t xml:space="preserve"> i </w:t>
      </w:r>
      <w:r w:rsidRPr="00F82593">
        <w:rPr>
          <w:b/>
        </w:rPr>
        <w:t>Dotacji,</w:t>
      </w:r>
      <w:r w:rsidRPr="00F82593">
        <w:t xml:space="preserve"> do zadań którego należy: </w:t>
      </w:r>
    </w:p>
    <w:p w14:paraId="58715062" w14:textId="6BD29CF6" w:rsidR="00B119E8" w:rsidRPr="00F82593" w:rsidRDefault="00B119E8" w:rsidP="00FF168F">
      <w:pPr>
        <w:ind w:left="426" w:hanging="142"/>
      </w:pPr>
      <w:r w:rsidRPr="00F82593">
        <w:t>a) obsługa finansowa Urzędu</w:t>
      </w:r>
      <w:r w:rsidR="0071237B">
        <w:t xml:space="preserve"> w </w:t>
      </w:r>
      <w:r w:rsidRPr="00F82593">
        <w:t>zakresie wydatków majątkowych oraz wydatków bieżących – dotacji,</w:t>
      </w:r>
      <w:r w:rsidR="0071237B">
        <w:t xml:space="preserve"> w </w:t>
      </w:r>
      <w:r w:rsidRPr="00F82593">
        <w:t>tym:</w:t>
      </w:r>
    </w:p>
    <w:p w14:paraId="0E25B11F" w14:textId="008013B5" w:rsidR="00B119E8" w:rsidRPr="00F82593" w:rsidRDefault="00B119E8" w:rsidP="00F82593">
      <w:pPr>
        <w:ind w:left="226" w:firstLine="113"/>
      </w:pPr>
      <w:r w:rsidRPr="00F82593">
        <w:t>- kontrola zgodności operacji gospodarczych</w:t>
      </w:r>
      <w:r w:rsidR="0071237B">
        <w:t xml:space="preserve"> z </w:t>
      </w:r>
      <w:r w:rsidRPr="00F82593">
        <w:t>planem finansowym,</w:t>
      </w:r>
    </w:p>
    <w:p w14:paraId="5708ACDB" w14:textId="3F6113F0" w:rsidR="00CB5E87" w:rsidRPr="00F82593" w:rsidRDefault="00CB5E87" w:rsidP="00F82593">
      <w:pPr>
        <w:ind w:left="226" w:firstLine="113"/>
      </w:pPr>
      <w:r w:rsidRPr="00F82593">
        <w:t xml:space="preserve">- </w:t>
      </w:r>
      <w:r w:rsidR="00B119E8" w:rsidRPr="00F82593">
        <w:t>kontrola kompletności</w:t>
      </w:r>
      <w:r w:rsidR="0071237B">
        <w:t xml:space="preserve"> i </w:t>
      </w:r>
      <w:r w:rsidR="00B119E8" w:rsidRPr="00F82593">
        <w:t xml:space="preserve">rzetelności dokumentów dotyczących operacji </w:t>
      </w:r>
    </w:p>
    <w:p w14:paraId="02DC290D" w14:textId="77777777" w:rsidR="00B119E8" w:rsidRPr="00F82593" w:rsidRDefault="00B119E8" w:rsidP="00F82593">
      <w:pPr>
        <w:ind w:left="567" w:hanging="87"/>
      </w:pPr>
      <w:r w:rsidRPr="00F82593">
        <w:t>gospodarczych,</w:t>
      </w:r>
    </w:p>
    <w:p w14:paraId="531F82E1" w14:textId="77777777" w:rsidR="00B119E8" w:rsidRPr="00F82593" w:rsidRDefault="00B119E8" w:rsidP="00F82593">
      <w:pPr>
        <w:ind w:left="226" w:firstLine="113"/>
      </w:pPr>
      <w:r w:rsidRPr="00F82593">
        <w:t>- realizacja płatności,</w:t>
      </w:r>
    </w:p>
    <w:p w14:paraId="6CE2AC0E" w14:textId="38B0D621" w:rsidR="00B119E8" w:rsidRPr="00F82593" w:rsidRDefault="00B119E8" w:rsidP="00FF168F">
      <w:pPr>
        <w:ind w:left="426" w:hanging="171"/>
      </w:pPr>
      <w:r w:rsidRPr="00F82593">
        <w:t>b) sporządzanie rejestru zakupów dla Urzędu</w:t>
      </w:r>
      <w:r w:rsidR="0071237B">
        <w:t xml:space="preserve"> w </w:t>
      </w:r>
      <w:r w:rsidRPr="00F82593">
        <w:t>zakresie podatku VAT naliczonego podlegającego odliczeniu, dotyczącego wydatków majątkowych,</w:t>
      </w:r>
    </w:p>
    <w:p w14:paraId="4EEF7D76" w14:textId="58255E29" w:rsidR="00CB5E87" w:rsidRPr="00F82593" w:rsidRDefault="00B119E8" w:rsidP="00F82593">
      <w:pPr>
        <w:ind w:left="113" w:firstLine="113"/>
      </w:pPr>
      <w:r w:rsidRPr="00F82593">
        <w:t>c) obsługa księgowa prowadzonych inwestycji, modernizacji</w:t>
      </w:r>
      <w:r w:rsidR="0071237B">
        <w:t xml:space="preserve"> i </w:t>
      </w:r>
      <w:r w:rsidRPr="00F82593">
        <w:t xml:space="preserve">zakupów </w:t>
      </w:r>
    </w:p>
    <w:p w14:paraId="54ACF2C1" w14:textId="240DA7C2" w:rsidR="00B119E8" w:rsidRPr="00F82593" w:rsidRDefault="00B119E8" w:rsidP="00F82593">
      <w:pPr>
        <w:ind w:left="426"/>
      </w:pPr>
      <w:r w:rsidRPr="00F82593">
        <w:t>majątkowych,</w:t>
      </w:r>
      <w:r w:rsidR="0071237B">
        <w:t xml:space="preserve"> w </w:t>
      </w:r>
      <w:r w:rsidRPr="00F82593">
        <w:t>tym współfinansowanych ze środków pochodzących ze źródeł zagranicznych,</w:t>
      </w:r>
      <w:r w:rsidR="0071237B">
        <w:t xml:space="preserve"> w </w:t>
      </w:r>
      <w:r w:rsidRPr="00F82593">
        <w:t>szczególności:</w:t>
      </w:r>
    </w:p>
    <w:p w14:paraId="09E9BC9E" w14:textId="77777777" w:rsidR="00B119E8" w:rsidRPr="00F82593" w:rsidRDefault="00B119E8" w:rsidP="00F82593">
      <w:pPr>
        <w:ind w:left="313" w:firstLine="113"/>
      </w:pPr>
      <w:r w:rsidRPr="00F82593">
        <w:t>- ewidencja nakładów inwestycyjnych,</w:t>
      </w:r>
    </w:p>
    <w:p w14:paraId="66F5BF74" w14:textId="77777777" w:rsidR="00B119E8" w:rsidRPr="00F82593" w:rsidRDefault="00B119E8" w:rsidP="00F82593">
      <w:pPr>
        <w:ind w:left="313" w:firstLine="113"/>
      </w:pPr>
      <w:r w:rsidRPr="00F82593">
        <w:t>- finansowe rozliczenie zakończonych inwestycji,</w:t>
      </w:r>
    </w:p>
    <w:p w14:paraId="7CBEBEF8" w14:textId="77777777" w:rsidR="00B119E8" w:rsidRPr="00F82593" w:rsidRDefault="00B119E8" w:rsidP="00F82593">
      <w:pPr>
        <w:ind w:left="113" w:firstLine="113"/>
      </w:pPr>
      <w:r w:rsidRPr="00F82593">
        <w:t>d) obsługa księgowa przekazywanych dotacji,</w:t>
      </w:r>
    </w:p>
    <w:p w14:paraId="3CB13DA2" w14:textId="2B90306E" w:rsidR="00B119E8" w:rsidRPr="00F82593" w:rsidRDefault="00B119E8" w:rsidP="00F82593">
      <w:pPr>
        <w:ind w:left="426" w:hanging="200"/>
      </w:pPr>
      <w:r w:rsidRPr="00F82593">
        <w:t>e) prowadzenie ewidencji ilościowo – wartościowej rzeczowego majątku Miasta,</w:t>
      </w:r>
      <w:r w:rsidR="0071237B">
        <w:t xml:space="preserve"> w </w:t>
      </w:r>
      <w:r w:rsidRPr="00F82593">
        <w:t>tym:</w:t>
      </w:r>
    </w:p>
    <w:p w14:paraId="76964E55" w14:textId="77777777" w:rsidR="00B119E8" w:rsidRPr="00F82593" w:rsidRDefault="00B119E8" w:rsidP="00F82593">
      <w:pPr>
        <w:ind w:left="226" w:firstLine="113"/>
      </w:pPr>
      <w:r w:rsidRPr="00F82593">
        <w:t>- środków trwałych,</w:t>
      </w:r>
    </w:p>
    <w:p w14:paraId="7F4814F3" w14:textId="77777777" w:rsidR="00B119E8" w:rsidRPr="00F82593" w:rsidRDefault="00B119E8" w:rsidP="00F82593">
      <w:pPr>
        <w:ind w:left="226" w:firstLine="113"/>
      </w:pPr>
      <w:r w:rsidRPr="00F82593">
        <w:t>- pozostałych środków trwałych,</w:t>
      </w:r>
    </w:p>
    <w:p w14:paraId="0B58BB12" w14:textId="308B9174" w:rsidR="00B119E8" w:rsidRPr="00F82593" w:rsidRDefault="00B119E8" w:rsidP="00F82593">
      <w:pPr>
        <w:ind w:left="226" w:firstLine="113"/>
      </w:pPr>
      <w:r w:rsidRPr="00F82593">
        <w:t>- wartości niematerialnych</w:t>
      </w:r>
      <w:r w:rsidR="0071237B">
        <w:t xml:space="preserve"> i </w:t>
      </w:r>
      <w:r w:rsidRPr="00F82593">
        <w:t>prawnych,</w:t>
      </w:r>
    </w:p>
    <w:p w14:paraId="2A43B7F4" w14:textId="169EEDA6" w:rsidR="00B119E8" w:rsidRPr="00F82593" w:rsidRDefault="00B119E8" w:rsidP="00FF168F">
      <w:pPr>
        <w:ind w:left="567" w:hanging="312"/>
      </w:pPr>
      <w:r w:rsidRPr="00F82593">
        <w:t>f) naliczanie umorzeń środków trwałych, wartości niematerialnych</w:t>
      </w:r>
      <w:r w:rsidR="0071237B">
        <w:t xml:space="preserve"> i </w:t>
      </w:r>
      <w:r w:rsidRPr="00F82593">
        <w:t>prawnych oraz pozostałych środków trwałych,</w:t>
      </w:r>
    </w:p>
    <w:p w14:paraId="02F4C7F6" w14:textId="77777777" w:rsidR="00B119E8" w:rsidRPr="00F82593" w:rsidRDefault="00B119E8" w:rsidP="00F82593">
      <w:pPr>
        <w:ind w:left="113" w:firstLine="113"/>
      </w:pPr>
      <w:r w:rsidRPr="00F82593">
        <w:t>g) aktualizacja wyceny środków trwałych,</w:t>
      </w:r>
    </w:p>
    <w:p w14:paraId="03A7E450" w14:textId="77777777" w:rsidR="00B119E8" w:rsidRPr="00F82593" w:rsidRDefault="00B119E8" w:rsidP="00F82593">
      <w:pPr>
        <w:ind w:left="113" w:firstLine="113"/>
      </w:pPr>
      <w:r w:rsidRPr="00F82593">
        <w:t>h) prowadzenie ewidencji księgowej finansowego majątku trwałego (akcje, udziały),</w:t>
      </w:r>
    </w:p>
    <w:p w14:paraId="0D2B761C" w14:textId="658EC4BE" w:rsidR="00B119E8" w:rsidRPr="00F82593" w:rsidRDefault="00B119E8" w:rsidP="00FF168F">
      <w:pPr>
        <w:ind w:left="426" w:hanging="200"/>
      </w:pPr>
      <w:r w:rsidRPr="00F82593">
        <w:t>i) rozliczanie okresowej inwentaryzacji środków trwałych</w:t>
      </w:r>
      <w:r w:rsidR="0071237B">
        <w:t xml:space="preserve"> i </w:t>
      </w:r>
      <w:r w:rsidRPr="00F82593">
        <w:t>pozostałych środków trwałych,</w:t>
      </w:r>
    </w:p>
    <w:p w14:paraId="575ECA04" w14:textId="4631257E" w:rsidR="00B119E8" w:rsidRPr="00F82593" w:rsidRDefault="00B119E8" w:rsidP="00F82593">
      <w:pPr>
        <w:ind w:left="113" w:firstLine="113"/>
      </w:pPr>
      <w:r w:rsidRPr="00F82593">
        <w:t>j) sporządzanie sprawozdań budżetowych</w:t>
      </w:r>
      <w:r w:rsidR="0071237B">
        <w:t xml:space="preserve"> w </w:t>
      </w:r>
      <w:r w:rsidRPr="00F82593">
        <w:t>zakresie:</w:t>
      </w:r>
    </w:p>
    <w:p w14:paraId="6A78DDFB" w14:textId="3A29E885" w:rsidR="00B119E8" w:rsidRPr="00F82593" w:rsidRDefault="00B119E8" w:rsidP="00F82593">
      <w:pPr>
        <w:ind w:left="226" w:firstLine="113"/>
      </w:pPr>
      <w:r w:rsidRPr="00F82593">
        <w:t>- wydatków majątkowych</w:t>
      </w:r>
      <w:r w:rsidR="0071237B">
        <w:t xml:space="preserve"> i </w:t>
      </w:r>
      <w:r w:rsidRPr="00F82593">
        <w:t>dotacji,</w:t>
      </w:r>
    </w:p>
    <w:p w14:paraId="39E8E0EB" w14:textId="77777777" w:rsidR="00B119E8" w:rsidRPr="00F82593" w:rsidRDefault="00B119E8" w:rsidP="00F82593">
      <w:pPr>
        <w:ind w:left="226" w:firstLine="113"/>
      </w:pPr>
      <w:r w:rsidRPr="00F82593">
        <w:lastRenderedPageBreak/>
        <w:t>- wydatków realizowanych ze środków pomocowych,</w:t>
      </w:r>
    </w:p>
    <w:p w14:paraId="36095F14" w14:textId="77777777" w:rsidR="00B119E8" w:rsidRPr="00F82593" w:rsidRDefault="00B119E8" w:rsidP="00F82593">
      <w:pPr>
        <w:ind w:left="113" w:firstLine="113"/>
      </w:pPr>
      <w:r w:rsidRPr="00F82593">
        <w:t>k) sporządzanie sprawozdań finansowych:</w:t>
      </w:r>
    </w:p>
    <w:p w14:paraId="20915597" w14:textId="28ED3062" w:rsidR="00B119E8" w:rsidRPr="00F82593" w:rsidRDefault="00B119E8" w:rsidP="00F82593">
      <w:pPr>
        <w:ind w:left="226" w:firstLine="113"/>
      </w:pPr>
      <w:r w:rsidRPr="00F82593">
        <w:t>- bilansu</w:t>
      </w:r>
      <w:r w:rsidR="0071237B">
        <w:t xml:space="preserve"> w </w:t>
      </w:r>
      <w:r w:rsidRPr="00F82593">
        <w:t>części dotyczącej Referatu,</w:t>
      </w:r>
    </w:p>
    <w:p w14:paraId="028D34BC" w14:textId="18FCB747" w:rsidR="00B119E8" w:rsidRPr="00F82593" w:rsidRDefault="00B119E8" w:rsidP="00F82593">
      <w:pPr>
        <w:ind w:left="226" w:firstLine="113"/>
      </w:pPr>
      <w:r w:rsidRPr="00F82593">
        <w:t>- rachunku zysków</w:t>
      </w:r>
      <w:r w:rsidR="0071237B">
        <w:t xml:space="preserve"> i </w:t>
      </w:r>
      <w:r w:rsidRPr="00F82593">
        <w:t>strat</w:t>
      </w:r>
      <w:r w:rsidR="0071237B">
        <w:t xml:space="preserve"> w </w:t>
      </w:r>
      <w:r w:rsidRPr="00F82593">
        <w:t>części dotyczącej Referatu,</w:t>
      </w:r>
    </w:p>
    <w:p w14:paraId="7E2CD095" w14:textId="259AA060" w:rsidR="00B119E8" w:rsidRPr="00F82593" w:rsidRDefault="00B119E8" w:rsidP="00F82593">
      <w:pPr>
        <w:ind w:left="226" w:firstLine="113"/>
      </w:pPr>
      <w:r w:rsidRPr="00F82593">
        <w:t>- zestawienia zmian</w:t>
      </w:r>
      <w:r w:rsidR="0071237B">
        <w:t xml:space="preserve"> w </w:t>
      </w:r>
      <w:r w:rsidRPr="00F82593">
        <w:t>funduszu Urzędu,</w:t>
      </w:r>
    </w:p>
    <w:p w14:paraId="184ADE7E" w14:textId="77777777" w:rsidR="00B119E8" w:rsidRPr="00F82593" w:rsidRDefault="00B119E8" w:rsidP="00F82593">
      <w:pPr>
        <w:ind w:left="226" w:firstLine="113"/>
      </w:pPr>
      <w:r w:rsidRPr="00F82593">
        <w:t>- informacja dodatkowa dotycząca Urzędu,</w:t>
      </w:r>
    </w:p>
    <w:p w14:paraId="0B4643A5" w14:textId="708A79EF" w:rsidR="00B119E8" w:rsidRPr="00F82593" w:rsidRDefault="00B119E8" w:rsidP="00F82593">
      <w:pPr>
        <w:ind w:left="113" w:firstLine="113"/>
      </w:pPr>
      <w:r w:rsidRPr="00F82593">
        <w:t>l) sporządzanie sprawozdania</w:t>
      </w:r>
      <w:r w:rsidR="0071237B">
        <w:t xml:space="preserve"> o </w:t>
      </w:r>
      <w:r w:rsidRPr="00F82593">
        <w:t>stanie mienia komunalnego Urzędu,</w:t>
      </w:r>
    </w:p>
    <w:p w14:paraId="219DC971" w14:textId="77777777" w:rsidR="00B119E8" w:rsidRPr="00F82593" w:rsidRDefault="00B119E8" w:rsidP="00F82593">
      <w:pPr>
        <w:ind w:left="113" w:firstLine="113"/>
      </w:pPr>
      <w:r w:rsidRPr="00F82593">
        <w:t>m) sporządzanie sprawozdań GUS dotyczących środków trwałych,</w:t>
      </w:r>
    </w:p>
    <w:p w14:paraId="04DFA747" w14:textId="08A8B44E" w:rsidR="00B119E8" w:rsidRPr="00F82593" w:rsidRDefault="00B119E8" w:rsidP="00FF168F">
      <w:pPr>
        <w:ind w:left="426" w:hanging="200"/>
      </w:pPr>
      <w:r w:rsidRPr="00F82593">
        <w:t>n) sporządzanie sprawozdań</w:t>
      </w:r>
      <w:r w:rsidR="0071237B">
        <w:t xml:space="preserve"> o </w:t>
      </w:r>
      <w:r w:rsidRPr="00F82593">
        <w:t>stanie zobowiązań według tytułów dłużnych oraz poręczeń</w:t>
      </w:r>
      <w:r w:rsidR="0071237B">
        <w:t xml:space="preserve"> i </w:t>
      </w:r>
      <w:r w:rsidRPr="00F82593">
        <w:t>gwarancji, sporządzanie rocznego sprawozdania uzupełniającego</w:t>
      </w:r>
      <w:r w:rsidR="0071237B">
        <w:t xml:space="preserve"> o </w:t>
      </w:r>
      <w:r w:rsidRPr="00F82593">
        <w:t>stanie zobowiązań,</w:t>
      </w:r>
    </w:p>
    <w:p w14:paraId="7726E2CB" w14:textId="053939EF" w:rsidR="00B119E8" w:rsidRPr="00F82593" w:rsidRDefault="00B119E8" w:rsidP="00FF168F">
      <w:pPr>
        <w:ind w:left="426" w:hanging="200"/>
      </w:pPr>
      <w:r w:rsidRPr="00F82593">
        <w:t>o) monitorowanie prawidłowego generowania pliku JPK_KR oraz terminowe jego sporządzanie na żądanie organów podatkowych lub organów kontroli skarbowej,</w:t>
      </w:r>
    </w:p>
    <w:p w14:paraId="29D7710C" w14:textId="0ADF8309" w:rsidR="00B119E8" w:rsidRDefault="00B119E8" w:rsidP="00F82593">
      <w:pPr>
        <w:ind w:left="113" w:firstLine="113"/>
      </w:pPr>
      <w:r w:rsidRPr="00F82593">
        <w:t>p) przygotowywanie zbiorczego dla Wydziału Planu Zamówień Publicznych</w:t>
      </w:r>
      <w:r w:rsidR="00EC22FF">
        <w:t>,</w:t>
      </w:r>
    </w:p>
    <w:p w14:paraId="10300150" w14:textId="2533AE30" w:rsidR="006A1687" w:rsidRPr="00F82593" w:rsidRDefault="006A1687" w:rsidP="002A1A52">
      <w:pPr>
        <w:ind w:left="567" w:hanging="425"/>
      </w:pPr>
      <w:r>
        <w:t>q)</w:t>
      </w:r>
      <w:r w:rsidR="0014660D">
        <w:rPr>
          <w:rStyle w:val="Odwoanieprzypisudolnego"/>
        </w:rPr>
        <w:footnoteReference w:id="187"/>
      </w:r>
      <w:r w:rsidR="00B80975">
        <w:t>sp</w:t>
      </w:r>
      <w:r w:rsidR="0073664E">
        <w:t>o</w:t>
      </w:r>
      <w:r w:rsidR="00B80975">
        <w:t>rządzanie sprawozdań</w:t>
      </w:r>
      <w:r w:rsidR="0071237B">
        <w:t xml:space="preserve"> o </w:t>
      </w:r>
      <w:r w:rsidR="00B74776">
        <w:t>stanie zobowiązań wynikających</w:t>
      </w:r>
      <w:r w:rsidR="0071237B">
        <w:t xml:space="preserve"> z </w:t>
      </w:r>
      <w:r w:rsidR="00F303D0">
        <w:t>umów partnerstwa publiczno-prywatnego;</w:t>
      </w:r>
      <w:r w:rsidR="00B74776">
        <w:t xml:space="preserve"> </w:t>
      </w:r>
    </w:p>
    <w:p w14:paraId="49189108" w14:textId="77777777" w:rsidR="00B80392" w:rsidRPr="00F82593" w:rsidRDefault="00B80392" w:rsidP="00F82593">
      <w:pPr>
        <w:ind w:left="113" w:firstLine="113"/>
      </w:pPr>
    </w:p>
    <w:p w14:paraId="4E80B82C" w14:textId="77777777" w:rsidR="00B119E8" w:rsidRPr="00F82593" w:rsidRDefault="00B119E8" w:rsidP="00F82593">
      <w:r w:rsidRPr="00F82593">
        <w:rPr>
          <w:b/>
        </w:rPr>
        <w:t>5) Referat Podatku VAT,</w:t>
      </w:r>
      <w:r w:rsidRPr="00F82593">
        <w:t xml:space="preserve"> do zadań którego należy:</w:t>
      </w:r>
    </w:p>
    <w:p w14:paraId="36F88013" w14:textId="1EF3B4A8" w:rsidR="00B119E8" w:rsidRPr="00F82593" w:rsidRDefault="00B119E8" w:rsidP="00942807">
      <w:pPr>
        <w:pStyle w:val="Akapitzlist"/>
        <w:numPr>
          <w:ilvl w:val="0"/>
          <w:numId w:val="100"/>
        </w:numPr>
      </w:pPr>
      <w:r w:rsidRPr="00F82593">
        <w:t>sporządzanie zbiorczego rejestru sprzedaży</w:t>
      </w:r>
      <w:r w:rsidR="0071237B">
        <w:t xml:space="preserve"> i </w:t>
      </w:r>
      <w:r w:rsidRPr="00F82593">
        <w:t>zakupu VAT Miasta, na podstawie składanych przez jednostki organizacyj</w:t>
      </w:r>
      <w:r w:rsidR="00CB5E87" w:rsidRPr="00F82593">
        <w:t xml:space="preserve">ne Miasta cząstkowych rejestrów </w:t>
      </w:r>
      <w:r w:rsidRPr="00F82593">
        <w:t>sprzedaży</w:t>
      </w:r>
      <w:r w:rsidR="0071237B">
        <w:t xml:space="preserve"> i </w:t>
      </w:r>
      <w:r w:rsidR="00A82492">
        <w:t>z</w:t>
      </w:r>
      <w:r w:rsidRPr="00F82593">
        <w:t>akupu VAT,</w:t>
      </w:r>
    </w:p>
    <w:p w14:paraId="615EB1CB" w14:textId="0ECA93A7" w:rsidR="00B119E8" w:rsidRPr="00F82593" w:rsidRDefault="0071217A" w:rsidP="00942807">
      <w:pPr>
        <w:pStyle w:val="Akapitzlist"/>
        <w:numPr>
          <w:ilvl w:val="0"/>
          <w:numId w:val="100"/>
        </w:numPr>
      </w:pPr>
      <w:r>
        <w:rPr>
          <w:rStyle w:val="Odwoanieprzypisudolnego"/>
        </w:rPr>
        <w:footnoteReference w:id="188"/>
      </w:r>
      <w:r w:rsidR="006F536B">
        <w:t>(uchylon</w:t>
      </w:r>
      <w:r>
        <w:t>y)</w:t>
      </w:r>
      <w:r w:rsidR="00B119E8" w:rsidRPr="00F82593">
        <w:t>,</w:t>
      </w:r>
    </w:p>
    <w:p w14:paraId="520B0B8F" w14:textId="116F7856" w:rsidR="00B119E8" w:rsidRPr="00F82593" w:rsidRDefault="00B119E8" w:rsidP="00942807">
      <w:pPr>
        <w:pStyle w:val="Akapitzlist"/>
        <w:numPr>
          <w:ilvl w:val="0"/>
          <w:numId w:val="100"/>
        </w:numPr>
      </w:pPr>
      <w:r w:rsidRPr="00F82593">
        <w:t>prowadzenie ewidencji księgowej</w:t>
      </w:r>
      <w:r w:rsidR="0071237B">
        <w:t xml:space="preserve"> w </w:t>
      </w:r>
      <w:r w:rsidRPr="00F82593">
        <w:t>zakresie rozliczeń podatku VAT</w:t>
      </w:r>
      <w:r w:rsidR="0071237B">
        <w:t xml:space="preserve"> z</w:t>
      </w:r>
      <w:r w:rsidR="00FF168F">
        <w:t> </w:t>
      </w:r>
      <w:r w:rsidRPr="00F82593">
        <w:t>jednostkami organizacyjnymi</w:t>
      </w:r>
      <w:r w:rsidR="0071237B">
        <w:t xml:space="preserve"> i </w:t>
      </w:r>
      <w:r w:rsidRPr="00F82593">
        <w:t>urzędem skarbowym,</w:t>
      </w:r>
    </w:p>
    <w:p w14:paraId="54FBF928" w14:textId="37C47C6B" w:rsidR="00B119E8" w:rsidRPr="00F82593" w:rsidRDefault="00B119E8" w:rsidP="00942807">
      <w:pPr>
        <w:pStyle w:val="Akapitzlist"/>
        <w:numPr>
          <w:ilvl w:val="0"/>
          <w:numId w:val="100"/>
        </w:numPr>
      </w:pPr>
      <w:r w:rsidRPr="00F82593">
        <w:t>uzgadnianie kont analitycznych wg jednostek organizacyjnych Miasta</w:t>
      </w:r>
      <w:r w:rsidR="0071237B">
        <w:t xml:space="preserve"> z </w:t>
      </w:r>
      <w:r w:rsidRPr="00F82593">
        <w:t xml:space="preserve">kontem syntetycznym, </w:t>
      </w:r>
    </w:p>
    <w:p w14:paraId="6192516A" w14:textId="6D0B6798" w:rsidR="00B119E8" w:rsidRPr="00F82593" w:rsidRDefault="00B119E8" w:rsidP="00942807">
      <w:pPr>
        <w:pStyle w:val="Akapitzlist"/>
        <w:numPr>
          <w:ilvl w:val="0"/>
          <w:numId w:val="100"/>
        </w:numPr>
      </w:pPr>
      <w:r w:rsidRPr="00F82593">
        <w:t>sporządzanie bilansu</w:t>
      </w:r>
      <w:r w:rsidR="0071237B">
        <w:t xml:space="preserve"> w </w:t>
      </w:r>
      <w:r w:rsidRPr="00F82593">
        <w:t>części dotyczącej Referatu,</w:t>
      </w:r>
    </w:p>
    <w:p w14:paraId="4C8DC58F" w14:textId="58550A40" w:rsidR="00B119E8" w:rsidRPr="00F82593" w:rsidRDefault="0001541D" w:rsidP="00942807">
      <w:pPr>
        <w:pStyle w:val="Akapitzlist"/>
        <w:numPr>
          <w:ilvl w:val="0"/>
          <w:numId w:val="100"/>
        </w:numPr>
      </w:pPr>
      <w:r>
        <w:rPr>
          <w:rStyle w:val="Odwoanieprzypisudolnego"/>
        </w:rPr>
        <w:footnoteReference w:id="189"/>
      </w:r>
      <w:r w:rsidR="00B119E8" w:rsidRPr="00F82593">
        <w:t>sporządzanie</w:t>
      </w:r>
      <w:r w:rsidR="005A2BE1">
        <w:t xml:space="preserve"> zbiorczego</w:t>
      </w:r>
      <w:r w:rsidR="00B119E8" w:rsidRPr="00F82593">
        <w:t xml:space="preserve"> pliku JPK_V</w:t>
      </w:r>
      <w:r w:rsidR="00026157">
        <w:t>7M</w:t>
      </w:r>
      <w:r w:rsidR="00B119E8" w:rsidRPr="00F82593">
        <w:t xml:space="preserve"> Miasta</w:t>
      </w:r>
      <w:r w:rsidR="0071237B">
        <w:t xml:space="preserve"> i </w:t>
      </w:r>
      <w:r w:rsidR="00B119E8" w:rsidRPr="00F82593">
        <w:t>jego korekt</w:t>
      </w:r>
      <w:r w:rsidR="00B827E3">
        <w:t>,</w:t>
      </w:r>
      <w:r w:rsidR="00B119E8" w:rsidRPr="00F82593">
        <w:t xml:space="preserve"> na podstawie danych zawartych</w:t>
      </w:r>
      <w:r w:rsidR="0071237B">
        <w:t xml:space="preserve"> w </w:t>
      </w:r>
      <w:r w:rsidR="00026157">
        <w:t>cząstkowych</w:t>
      </w:r>
      <w:r w:rsidR="001A2C51">
        <w:t xml:space="preserve"> plikach JPK_V7M</w:t>
      </w:r>
      <w:r w:rsidR="00026157">
        <w:t xml:space="preserve"> </w:t>
      </w:r>
      <w:r w:rsidR="00B119E8" w:rsidRPr="00F82593">
        <w:t>jednostek organizacyjnych Miasta oraz przekazywanie</w:t>
      </w:r>
      <w:r w:rsidR="0071237B">
        <w:t xml:space="preserve"> </w:t>
      </w:r>
      <w:r w:rsidR="00B119E8" w:rsidRPr="00F82593">
        <w:t>pliku do systemu Ministerstwa Finansów,</w:t>
      </w:r>
    </w:p>
    <w:p w14:paraId="4F34202E" w14:textId="1742328A" w:rsidR="00B119E8" w:rsidRPr="00F82593" w:rsidRDefault="00B119E8" w:rsidP="00942807">
      <w:pPr>
        <w:pStyle w:val="Akapitzlist"/>
        <w:numPr>
          <w:ilvl w:val="0"/>
          <w:numId w:val="100"/>
        </w:numPr>
        <w:tabs>
          <w:tab w:val="left" w:pos="142"/>
        </w:tabs>
      </w:pPr>
      <w:r w:rsidRPr="00F82593">
        <w:t>współpraca</w:t>
      </w:r>
      <w:r w:rsidR="0071237B">
        <w:t xml:space="preserve"> z </w:t>
      </w:r>
      <w:r w:rsidRPr="00F82593">
        <w:t>jednostkami organizacyjnymi Miasta objętymi centralizacją</w:t>
      </w:r>
      <w:r w:rsidR="0069162B">
        <w:t xml:space="preserve"> </w:t>
      </w:r>
      <w:r w:rsidRPr="00F82593">
        <w:t>rozliczeń podatku VAT</w:t>
      </w:r>
      <w:r w:rsidR="0071237B">
        <w:t xml:space="preserve"> w </w:t>
      </w:r>
      <w:r w:rsidRPr="00F82593">
        <w:t>zakresie stosowania przepisów ustawy</w:t>
      </w:r>
      <w:r w:rsidR="0071237B">
        <w:t xml:space="preserve"> o </w:t>
      </w:r>
      <w:r w:rsidRPr="00F82593">
        <w:t>podatku VAT</w:t>
      </w:r>
      <w:r w:rsidR="0071237B">
        <w:t xml:space="preserve"> i </w:t>
      </w:r>
      <w:r w:rsidRPr="00F82593">
        <w:t xml:space="preserve">pozostałymi komórkami organizacyjnymi Urzędu Miejskiego oraz udzielanie wyjaśnień, </w:t>
      </w:r>
    </w:p>
    <w:p w14:paraId="6EB82EBB" w14:textId="353EEBCF" w:rsidR="00B119E8" w:rsidRPr="00F82593" w:rsidRDefault="00B119E8" w:rsidP="00942807">
      <w:pPr>
        <w:pStyle w:val="Akapitzlist"/>
        <w:numPr>
          <w:ilvl w:val="0"/>
          <w:numId w:val="100"/>
        </w:numPr>
      </w:pPr>
      <w:r w:rsidRPr="00F82593">
        <w:t>bieżące zapoznawanie się</w:t>
      </w:r>
      <w:r w:rsidR="0071237B">
        <w:t xml:space="preserve"> z </w:t>
      </w:r>
      <w:r w:rsidRPr="00F82593">
        <w:t>objaśnieniami podatkowymi Ministerstwa Finansów</w:t>
      </w:r>
      <w:r w:rsidR="0071237B">
        <w:t xml:space="preserve"> w </w:t>
      </w:r>
      <w:r w:rsidRPr="00F82593">
        <w:t>zakresie podatku VAT, analizowanie orzec</w:t>
      </w:r>
      <w:r w:rsidR="00147612" w:rsidRPr="00F82593">
        <w:t xml:space="preserve">zeń sądowych oraz interpretacji </w:t>
      </w:r>
      <w:r w:rsidRPr="00F82593">
        <w:t>podatkowych</w:t>
      </w:r>
      <w:r w:rsidR="0071237B">
        <w:t xml:space="preserve"> w </w:t>
      </w:r>
      <w:r w:rsidRPr="00F82593">
        <w:t xml:space="preserve">zakresie podatku VAT, </w:t>
      </w:r>
    </w:p>
    <w:p w14:paraId="4A415E88" w14:textId="5E2B47B3" w:rsidR="00B119E8" w:rsidRPr="00F82593" w:rsidRDefault="00B119E8" w:rsidP="00942807">
      <w:pPr>
        <w:pStyle w:val="Akapitzlist"/>
        <w:numPr>
          <w:ilvl w:val="0"/>
          <w:numId w:val="100"/>
        </w:numPr>
      </w:pPr>
      <w:r w:rsidRPr="00F82593">
        <w:t>weryfikacja oświadczeń</w:t>
      </w:r>
      <w:r w:rsidR="0071237B">
        <w:t xml:space="preserve"> o </w:t>
      </w:r>
      <w:r w:rsidRPr="00F82593">
        <w:t>kwalifikowalności podatku VAT dla projektów dofinansowanych</w:t>
      </w:r>
      <w:r w:rsidR="0071237B">
        <w:t xml:space="preserve"> z </w:t>
      </w:r>
      <w:r w:rsidRPr="00F82593">
        <w:t>UE realizowanych przez Miasto,</w:t>
      </w:r>
    </w:p>
    <w:p w14:paraId="15FFA6EF" w14:textId="3ACFB6F0" w:rsidR="00B119E8" w:rsidRPr="00F82593" w:rsidRDefault="00B119E8" w:rsidP="00942807">
      <w:pPr>
        <w:pStyle w:val="Akapitzlist"/>
        <w:numPr>
          <w:ilvl w:val="0"/>
          <w:numId w:val="100"/>
        </w:numPr>
      </w:pPr>
      <w:r w:rsidRPr="00F82593">
        <w:t>sporządzanie pozostałych zbiorczych informacji</w:t>
      </w:r>
      <w:r w:rsidR="0071237B">
        <w:t xml:space="preserve"> i </w:t>
      </w:r>
      <w:r w:rsidRPr="00F82593">
        <w:t>korekt, na podstawie złożonych przez jednostki organizacyjne Miasta cząstkowych informacji, do których składania zobowiązany jest podatnik, zgodnie</w:t>
      </w:r>
      <w:r w:rsidR="0071237B">
        <w:t xml:space="preserve"> z </w:t>
      </w:r>
      <w:r w:rsidRPr="00F82593">
        <w:t>przepisami ustawy</w:t>
      </w:r>
      <w:r w:rsidR="0071237B">
        <w:t xml:space="preserve"> o </w:t>
      </w:r>
      <w:r w:rsidRPr="00F82593">
        <w:t xml:space="preserve">podatku VAT, </w:t>
      </w:r>
    </w:p>
    <w:p w14:paraId="0D3B7E47" w14:textId="639D97FD" w:rsidR="00B119E8" w:rsidRPr="00F82593" w:rsidRDefault="00E04472" w:rsidP="00942807">
      <w:pPr>
        <w:pStyle w:val="Akapitzlist"/>
        <w:numPr>
          <w:ilvl w:val="0"/>
          <w:numId w:val="100"/>
        </w:numPr>
      </w:pPr>
      <w:r>
        <w:rPr>
          <w:rStyle w:val="Odwoanieprzypisudolnego"/>
        </w:rPr>
        <w:lastRenderedPageBreak/>
        <w:footnoteReference w:id="190"/>
      </w:r>
      <w:r w:rsidR="00B119E8" w:rsidRPr="00F82593">
        <w:t>przekazywanie podatku VAT wynikającego ze zbiorcze</w:t>
      </w:r>
      <w:r w:rsidR="00445B04">
        <w:t>go</w:t>
      </w:r>
      <w:r w:rsidR="003F10F8">
        <w:t xml:space="preserve"> pliku JPK_V7M Miasta</w:t>
      </w:r>
      <w:r w:rsidR="0071237B">
        <w:t xml:space="preserve"> i </w:t>
      </w:r>
      <w:r w:rsidR="00F06B86">
        <w:t xml:space="preserve">jego korekt do </w:t>
      </w:r>
      <w:r w:rsidR="00B119E8" w:rsidRPr="00F82593">
        <w:t>właściwego urzędu skarbowego,</w:t>
      </w:r>
    </w:p>
    <w:p w14:paraId="3A715AAA" w14:textId="0FF5E5BC" w:rsidR="00B119E8" w:rsidRPr="00F82593" w:rsidRDefault="00B119E8" w:rsidP="00942807">
      <w:pPr>
        <w:pStyle w:val="Akapitzlist"/>
        <w:numPr>
          <w:ilvl w:val="0"/>
          <w:numId w:val="100"/>
        </w:numPr>
      </w:pPr>
      <w:r w:rsidRPr="00F82593">
        <w:t>składanie aktualizacji danych objętych zgłoszeniem identyfikacyjnym Miasta</w:t>
      </w:r>
      <w:r w:rsidR="0071237B">
        <w:t xml:space="preserve"> w </w:t>
      </w:r>
      <w:r w:rsidRPr="00F82593">
        <w:t>zakresie danych dotyczących jednostek organizacyjnych Miasta</w:t>
      </w:r>
      <w:r w:rsidR="0071237B">
        <w:t xml:space="preserve"> z </w:t>
      </w:r>
      <w:r w:rsidRPr="00F82593">
        <w:t xml:space="preserve">wyłączeniem Urzędu Miejskiego, </w:t>
      </w:r>
    </w:p>
    <w:p w14:paraId="5D6117F5" w14:textId="7A6CC900" w:rsidR="00B119E8" w:rsidRPr="00F82593" w:rsidRDefault="00B119E8" w:rsidP="00942807">
      <w:pPr>
        <w:pStyle w:val="Akapitzlist"/>
        <w:numPr>
          <w:ilvl w:val="0"/>
          <w:numId w:val="100"/>
        </w:numPr>
      </w:pPr>
      <w:r w:rsidRPr="00F82593">
        <w:t>aktualizowanie informacji zamieszczanych na stronie www.gdansk.pl</w:t>
      </w:r>
      <w:r w:rsidR="0071237B">
        <w:t xml:space="preserve"> w </w:t>
      </w:r>
      <w:r w:rsidRPr="00F82593">
        <w:t>zakładce VAT,</w:t>
      </w:r>
    </w:p>
    <w:p w14:paraId="70E0EA91" w14:textId="639F42EF" w:rsidR="00B119E8" w:rsidRPr="00F82593" w:rsidRDefault="00B119E8" w:rsidP="00942807">
      <w:pPr>
        <w:pStyle w:val="Akapitzlist"/>
        <w:numPr>
          <w:ilvl w:val="0"/>
          <w:numId w:val="100"/>
        </w:numPr>
      </w:pPr>
      <w:r w:rsidRPr="00F82593">
        <w:t>prowadzenie korespondencji</w:t>
      </w:r>
      <w:r w:rsidR="0071237B">
        <w:t xml:space="preserve"> z </w:t>
      </w:r>
      <w:r w:rsidRPr="00F82593">
        <w:t>organami podatkowymi</w:t>
      </w:r>
      <w:r w:rsidR="0071237B">
        <w:t xml:space="preserve"> i </w:t>
      </w:r>
      <w:r w:rsidRPr="00F82593">
        <w:t>współpraca</w:t>
      </w:r>
      <w:r w:rsidR="0071237B">
        <w:t xml:space="preserve"> z </w:t>
      </w:r>
      <w:r w:rsidRPr="00F82593">
        <w:t>urzędem skarbowym</w:t>
      </w:r>
      <w:r w:rsidR="0071237B">
        <w:t xml:space="preserve"> w </w:t>
      </w:r>
      <w:r w:rsidRPr="00F82593">
        <w:t>zakresie rozliczeń podatku VAT Miasta,</w:t>
      </w:r>
    </w:p>
    <w:p w14:paraId="60072966" w14:textId="403BDAD5" w:rsidR="00B119E8" w:rsidRDefault="00B119E8" w:rsidP="00942807">
      <w:pPr>
        <w:pStyle w:val="Akapitzlist"/>
        <w:numPr>
          <w:ilvl w:val="0"/>
          <w:numId w:val="100"/>
        </w:numPr>
      </w:pPr>
      <w:r w:rsidRPr="00F82593">
        <w:t>weryfikacja otrzymanych informacji</w:t>
      </w:r>
      <w:r w:rsidR="0071237B">
        <w:t xml:space="preserve"> i </w:t>
      </w:r>
      <w:r w:rsidRPr="00F82593">
        <w:t>terminowe przekazywanie do szefa KAS zgłoszeń schematów podatkowych</w:t>
      </w:r>
      <w:r w:rsidR="0071237B">
        <w:t xml:space="preserve"> w </w:t>
      </w:r>
      <w:r w:rsidRPr="00F82593">
        <w:t>zakresie podatku VAT (MDR-1, MDR-3), prowadzenie rejestru zgłoszeń</w:t>
      </w:r>
      <w:r w:rsidR="00F74AC7">
        <w:t>,</w:t>
      </w:r>
    </w:p>
    <w:p w14:paraId="3B42A467" w14:textId="648CB0C1" w:rsidR="00F74AC7" w:rsidRPr="008A413D" w:rsidRDefault="00B7040A" w:rsidP="00942807">
      <w:pPr>
        <w:pStyle w:val="Akapitzlist"/>
        <w:numPr>
          <w:ilvl w:val="0"/>
          <w:numId w:val="100"/>
        </w:numPr>
      </w:pPr>
      <w:r w:rsidRPr="008A413D">
        <w:rPr>
          <w:rStyle w:val="Odwoanieprzypisudolnego"/>
        </w:rPr>
        <w:footnoteReference w:id="191"/>
      </w:r>
      <w:r w:rsidR="00E43DC6" w:rsidRPr="008A413D">
        <w:rPr>
          <w:rFonts w:eastAsia="Times New Roman"/>
        </w:rPr>
        <w:t xml:space="preserve"> aktualizowanie danych podatnika VAT Gminy Miasta Gdańska</w:t>
      </w:r>
      <w:r w:rsidR="0071237B">
        <w:rPr>
          <w:rFonts w:eastAsia="Times New Roman"/>
        </w:rPr>
        <w:t xml:space="preserve"> w </w:t>
      </w:r>
      <w:r w:rsidR="00E43DC6" w:rsidRPr="008A413D">
        <w:rPr>
          <w:rFonts w:eastAsia="Times New Roman"/>
        </w:rPr>
        <w:t>zakresie danych związanych</w:t>
      </w:r>
      <w:r w:rsidR="0071237B">
        <w:rPr>
          <w:rFonts w:eastAsia="Times New Roman"/>
        </w:rPr>
        <w:t xml:space="preserve"> z </w:t>
      </w:r>
      <w:r w:rsidR="00E43DC6" w:rsidRPr="008A413D">
        <w:rPr>
          <w:rFonts w:eastAsia="Times New Roman"/>
        </w:rPr>
        <w:t>działaniem na potrzeby monitorowania drogowego przewozu towarów za pomocą platformy PUESC,</w:t>
      </w:r>
    </w:p>
    <w:p w14:paraId="20684FCE" w14:textId="7C051DC1" w:rsidR="00E43DC6" w:rsidRPr="008A413D" w:rsidRDefault="008A413D" w:rsidP="00942807">
      <w:pPr>
        <w:pStyle w:val="Akapitzlist"/>
        <w:numPr>
          <w:ilvl w:val="0"/>
          <w:numId w:val="100"/>
        </w:numPr>
      </w:pPr>
      <w:r>
        <w:rPr>
          <w:rStyle w:val="Odwoanieprzypisudolnego"/>
          <w:rFonts w:eastAsia="Times New Roman"/>
        </w:rPr>
        <w:footnoteReference w:id="192"/>
      </w:r>
      <w:r w:rsidRPr="008A413D">
        <w:rPr>
          <w:rFonts w:eastAsia="Times New Roman"/>
        </w:rPr>
        <w:t>aktualizowanie zgłoszenia AKC-RU/AKC-ZU na podstawie informacji otrzymanych od jednostek organizacyjnych Miasta dotyczących posiadanych urządzeń grzewczych;</w:t>
      </w:r>
    </w:p>
    <w:p w14:paraId="0DCC2352" w14:textId="77777777" w:rsidR="00B80392" w:rsidRPr="00F82593" w:rsidRDefault="00B80392" w:rsidP="00F82593">
      <w:pPr>
        <w:ind w:left="426"/>
      </w:pPr>
    </w:p>
    <w:p w14:paraId="6B73BE87" w14:textId="10E56697" w:rsidR="00B119E8" w:rsidRPr="00F82593" w:rsidRDefault="00B119E8" w:rsidP="00F82593">
      <w:r w:rsidRPr="00F82593">
        <w:rPr>
          <w:b/>
        </w:rPr>
        <w:t>6) Referat Dochodów</w:t>
      </w:r>
      <w:r w:rsidR="0071237B">
        <w:rPr>
          <w:b/>
        </w:rPr>
        <w:t xml:space="preserve"> z </w:t>
      </w:r>
      <w:r w:rsidRPr="00F82593">
        <w:rPr>
          <w:b/>
        </w:rPr>
        <w:t>Gospodarowania Odpadami Komunalnymi,</w:t>
      </w:r>
      <w:r w:rsidRPr="00F82593">
        <w:t xml:space="preserve"> do zadań którego należy:</w:t>
      </w:r>
    </w:p>
    <w:p w14:paraId="526134A8" w14:textId="77777777" w:rsidR="00147612" w:rsidRPr="00F82593" w:rsidRDefault="00B119E8" w:rsidP="00F82593">
      <w:pPr>
        <w:ind w:left="113" w:firstLine="113"/>
      </w:pPr>
      <w:r w:rsidRPr="00F82593">
        <w:t xml:space="preserve">a) prowadzenie ewidencji księgowej opłat za gospodarowanie odpadami </w:t>
      </w:r>
    </w:p>
    <w:p w14:paraId="762DF55B" w14:textId="77777777" w:rsidR="00B119E8" w:rsidRPr="00F82593" w:rsidRDefault="00B119E8" w:rsidP="00F82593">
      <w:pPr>
        <w:ind w:left="426" w:firstLine="113"/>
      </w:pPr>
      <w:r w:rsidRPr="00F82593">
        <w:t>komunalnymi na kontach syntetycznych księgi głównej, kontach analitycznych oraz kontach szczegółowych ksiąg pomocniczych,</w:t>
      </w:r>
    </w:p>
    <w:p w14:paraId="5C2AAC94" w14:textId="6F36EF88" w:rsidR="00B119E8" w:rsidRPr="00F82593" w:rsidRDefault="00B119E8" w:rsidP="00F82593">
      <w:pPr>
        <w:ind w:left="284" w:hanging="58"/>
      </w:pPr>
      <w:r w:rsidRPr="00F82593">
        <w:t>b) uzgadnianie kont syntetycznych</w:t>
      </w:r>
      <w:r w:rsidR="0071237B">
        <w:t xml:space="preserve"> i </w:t>
      </w:r>
      <w:r w:rsidRPr="00F82593">
        <w:t>analitycznych wg klasyfikacji budżetowej</w:t>
      </w:r>
      <w:r w:rsidR="0071237B">
        <w:t xml:space="preserve"> z </w:t>
      </w:r>
      <w:r w:rsidRPr="00F82593">
        <w:t>kontami szczegółowymi ksiąg pomocniczych,</w:t>
      </w:r>
    </w:p>
    <w:p w14:paraId="5C1FA615" w14:textId="6A6396C2" w:rsidR="00B119E8" w:rsidRPr="00F82593" w:rsidRDefault="00B119E8" w:rsidP="00FF168F">
      <w:pPr>
        <w:ind w:left="426" w:hanging="200"/>
      </w:pPr>
      <w:r w:rsidRPr="00F82593">
        <w:t>c) systematyczna kontrola terminowości zapłaty należności</w:t>
      </w:r>
      <w:r w:rsidR="0071237B">
        <w:t xml:space="preserve"> z </w:t>
      </w:r>
      <w:r w:rsidRPr="00F82593">
        <w:t>tytułu opłat za gospodarowanie odpadami komunalnymi,</w:t>
      </w:r>
    </w:p>
    <w:p w14:paraId="5F772080" w14:textId="5D8C475E" w:rsidR="00B119E8" w:rsidRPr="00F82593" w:rsidRDefault="00B119E8" w:rsidP="00FF168F">
      <w:pPr>
        <w:ind w:left="426" w:hanging="200"/>
      </w:pPr>
      <w:r w:rsidRPr="00F82593">
        <w:t>d) prowadzenie działań informacyjnych zmierzających do dobrowolnego wykonania obowiązku zapłaty należności przez zobowiązanych,</w:t>
      </w:r>
    </w:p>
    <w:p w14:paraId="7826C02A" w14:textId="5DE38A0C" w:rsidR="00B119E8" w:rsidRPr="00F82593" w:rsidRDefault="00B119E8" w:rsidP="00F82593">
      <w:pPr>
        <w:ind w:left="113" w:firstLine="113"/>
      </w:pPr>
      <w:r w:rsidRPr="00F82593">
        <w:t>e) przygotowanie</w:t>
      </w:r>
      <w:r w:rsidR="0071237B">
        <w:t xml:space="preserve"> i </w:t>
      </w:r>
      <w:r w:rsidRPr="00F82593">
        <w:t>wysyłanie do zobowiązanych upomnień,</w:t>
      </w:r>
    </w:p>
    <w:p w14:paraId="7DD77D69" w14:textId="528B547F" w:rsidR="00B119E8" w:rsidRPr="00F82593" w:rsidRDefault="00B119E8" w:rsidP="00FF168F">
      <w:pPr>
        <w:ind w:left="426" w:hanging="200"/>
      </w:pPr>
      <w:r w:rsidRPr="00F82593">
        <w:t>f) wystawianie tytułów wykonawczych na nieuregulowane</w:t>
      </w:r>
      <w:r w:rsidR="0071237B">
        <w:t xml:space="preserve"> w </w:t>
      </w:r>
      <w:r w:rsidRPr="00F82593">
        <w:t>terminie należności podlegające egzekwowaniu</w:t>
      </w:r>
      <w:r w:rsidR="0071237B">
        <w:t xml:space="preserve"> w </w:t>
      </w:r>
      <w:r w:rsidRPr="00F82593">
        <w:t>trybie postępowania egzekucyjnego</w:t>
      </w:r>
      <w:r w:rsidR="0071237B">
        <w:t xml:space="preserve"> w </w:t>
      </w:r>
      <w:r w:rsidRPr="00F82593">
        <w:t>administracji,</w:t>
      </w:r>
    </w:p>
    <w:p w14:paraId="4EF31DC8" w14:textId="4A17D5B8" w:rsidR="00B119E8" w:rsidRPr="00F82593" w:rsidRDefault="00B119E8" w:rsidP="00F82593">
      <w:pPr>
        <w:ind w:left="113" w:firstLine="113"/>
      </w:pPr>
      <w:r w:rsidRPr="00F82593">
        <w:t>g) zwracanie</w:t>
      </w:r>
      <w:r w:rsidR="0071237B">
        <w:t xml:space="preserve"> i </w:t>
      </w:r>
      <w:r w:rsidRPr="00F82593">
        <w:t>zaliczanie nadpłat,</w:t>
      </w:r>
    </w:p>
    <w:p w14:paraId="6FA979E1" w14:textId="2510E897" w:rsidR="00B119E8" w:rsidRPr="00F82593" w:rsidRDefault="00B119E8" w:rsidP="00FF168F">
      <w:pPr>
        <w:ind w:left="426" w:hanging="171"/>
      </w:pPr>
      <w:r w:rsidRPr="00F82593">
        <w:t>h) wydawanie zaświadczeń</w:t>
      </w:r>
      <w:r w:rsidR="0071237B">
        <w:t xml:space="preserve"> w </w:t>
      </w:r>
      <w:r w:rsidRPr="00F82593">
        <w:t>zakresie opłat za gospodarowanie odpadami komunalnymi,</w:t>
      </w:r>
    </w:p>
    <w:p w14:paraId="53B58D05" w14:textId="52E5F97C" w:rsidR="00B119E8" w:rsidRPr="00F82593" w:rsidRDefault="00B119E8" w:rsidP="00F82593">
      <w:pPr>
        <w:ind w:left="426" w:hanging="200"/>
      </w:pPr>
      <w:r w:rsidRPr="00F82593">
        <w:t>i) przygotowywanie</w:t>
      </w:r>
      <w:r w:rsidR="0071237B">
        <w:t xml:space="preserve"> i </w:t>
      </w:r>
      <w:r w:rsidRPr="00F82593">
        <w:t>monitorowanie zgłoszeń zaległości do komorników sądowych</w:t>
      </w:r>
      <w:r w:rsidR="0071237B">
        <w:t xml:space="preserve"> i </w:t>
      </w:r>
      <w:r w:rsidRPr="00F82593">
        <w:t>syndyków masy upadłości (podmioty</w:t>
      </w:r>
      <w:r w:rsidR="0071237B">
        <w:t xml:space="preserve"> w </w:t>
      </w:r>
      <w:r w:rsidRPr="00F82593">
        <w:t>upadłości),</w:t>
      </w:r>
    </w:p>
    <w:p w14:paraId="76EFE263" w14:textId="1AFC6C71" w:rsidR="00B119E8" w:rsidRPr="00F82593" w:rsidRDefault="00B119E8" w:rsidP="00F82593">
      <w:pPr>
        <w:ind w:left="567" w:hanging="312"/>
      </w:pPr>
      <w:r w:rsidRPr="00F82593">
        <w:t>j) zabezpieczanie zaległości ustalonych lub określonych</w:t>
      </w:r>
      <w:r w:rsidR="0071237B">
        <w:t xml:space="preserve"> w </w:t>
      </w:r>
      <w:r w:rsidRPr="00F82593">
        <w:t>decyzjach podatkowych, gdy postępowanie egzekucyjne jest prowadzone przez naczelnika urzędu</w:t>
      </w:r>
      <w:r w:rsidR="0071237B">
        <w:t xml:space="preserve"> </w:t>
      </w:r>
      <w:r w:rsidRPr="00F82593">
        <w:t>skarbowego,</w:t>
      </w:r>
    </w:p>
    <w:p w14:paraId="2FC1D7D2" w14:textId="2737555C" w:rsidR="00B119E8" w:rsidRPr="00F82593" w:rsidRDefault="00B119E8" w:rsidP="00FF168F">
      <w:pPr>
        <w:ind w:left="426" w:hanging="171"/>
      </w:pPr>
      <w:r w:rsidRPr="00F82593">
        <w:t>k) sporządzanie zestawień syntetycznych</w:t>
      </w:r>
      <w:r w:rsidR="0071237B">
        <w:t xml:space="preserve"> i </w:t>
      </w:r>
      <w:r w:rsidRPr="00F82593">
        <w:t>analitycznych oraz ich uzgadnianie</w:t>
      </w:r>
      <w:r w:rsidR="0071237B">
        <w:t xml:space="preserve"> z</w:t>
      </w:r>
      <w:r w:rsidR="00FF168F">
        <w:t> </w:t>
      </w:r>
      <w:r w:rsidRPr="00F82593">
        <w:t>właściwą komórką organizacyjną,</w:t>
      </w:r>
    </w:p>
    <w:p w14:paraId="10D46D38" w14:textId="275DED42" w:rsidR="00B119E8" w:rsidRPr="00F82593" w:rsidRDefault="00B119E8" w:rsidP="00FF168F">
      <w:pPr>
        <w:ind w:left="426" w:hanging="171"/>
      </w:pPr>
      <w:r w:rsidRPr="00F82593">
        <w:lastRenderedPageBreak/>
        <w:t>l) sporządzanie sprawozdań budżetowych</w:t>
      </w:r>
      <w:r w:rsidR="0071237B">
        <w:t xml:space="preserve"> w </w:t>
      </w:r>
      <w:r w:rsidRPr="00F82593">
        <w:t>części dotyczącej Referatu oraz</w:t>
      </w:r>
      <w:r w:rsidR="0071237B">
        <w:t xml:space="preserve"> </w:t>
      </w:r>
      <w:r w:rsidRPr="00F82593">
        <w:t>zbiorczych</w:t>
      </w:r>
      <w:r w:rsidR="0071237B">
        <w:t xml:space="preserve"> z </w:t>
      </w:r>
      <w:r w:rsidRPr="00F82593">
        <w:t>wykonania dochodów własnych gminy dla Wydziału,</w:t>
      </w:r>
    </w:p>
    <w:p w14:paraId="406EA6C8" w14:textId="6657D0BC" w:rsidR="00B119E8" w:rsidRPr="00F82593" w:rsidRDefault="00B119E8" w:rsidP="00F82593">
      <w:pPr>
        <w:ind w:left="113" w:firstLine="113"/>
      </w:pPr>
      <w:r w:rsidRPr="00F82593">
        <w:t>m) sporządzanie sprawozdań finansowych</w:t>
      </w:r>
      <w:r w:rsidR="0071237B">
        <w:t xml:space="preserve"> w </w:t>
      </w:r>
      <w:r w:rsidRPr="00F82593">
        <w:t>części dotyczącej Referatu:</w:t>
      </w:r>
    </w:p>
    <w:p w14:paraId="70010B4A" w14:textId="77777777" w:rsidR="00B119E8" w:rsidRPr="00F82593" w:rsidRDefault="00B119E8" w:rsidP="00F82593">
      <w:pPr>
        <w:ind w:left="226" w:firstLine="113"/>
      </w:pPr>
      <w:r w:rsidRPr="00F82593">
        <w:t>- bilansu,</w:t>
      </w:r>
    </w:p>
    <w:p w14:paraId="731AFE68" w14:textId="4D830B61" w:rsidR="00B119E8" w:rsidRPr="00F82593" w:rsidRDefault="00B119E8" w:rsidP="00F82593">
      <w:pPr>
        <w:ind w:left="226" w:firstLine="113"/>
      </w:pPr>
      <w:r w:rsidRPr="00F82593">
        <w:t>- rachunku zysków</w:t>
      </w:r>
      <w:r w:rsidR="0071237B">
        <w:t xml:space="preserve"> i </w:t>
      </w:r>
      <w:r w:rsidRPr="00F82593">
        <w:t>strat,</w:t>
      </w:r>
    </w:p>
    <w:p w14:paraId="6D9EC49A" w14:textId="703724AF" w:rsidR="00B119E8" w:rsidRPr="00F82593" w:rsidRDefault="00B119E8" w:rsidP="00F82593">
      <w:pPr>
        <w:ind w:left="226" w:firstLine="113"/>
      </w:pPr>
      <w:r w:rsidRPr="00F82593">
        <w:t>- zestawienia zmian</w:t>
      </w:r>
      <w:r w:rsidR="0071237B">
        <w:t xml:space="preserve"> w </w:t>
      </w:r>
      <w:r w:rsidRPr="00F82593">
        <w:t>funduszu Urzędu,</w:t>
      </w:r>
    </w:p>
    <w:p w14:paraId="7EE94CA4" w14:textId="77777777" w:rsidR="00B119E8" w:rsidRPr="00F82593" w:rsidRDefault="00B119E8" w:rsidP="00F82593">
      <w:pPr>
        <w:ind w:left="226" w:firstLine="113"/>
      </w:pPr>
      <w:r w:rsidRPr="00F82593">
        <w:t>- informacji dodatkowej,</w:t>
      </w:r>
    </w:p>
    <w:p w14:paraId="201FF219" w14:textId="6489B452" w:rsidR="00B119E8" w:rsidRPr="00F82593" w:rsidRDefault="00B119E8" w:rsidP="00FF168F">
      <w:pPr>
        <w:ind w:left="426" w:hanging="200"/>
      </w:pPr>
      <w:r w:rsidRPr="00F82593">
        <w:t>n) bieżące monitorowanie</w:t>
      </w:r>
      <w:r w:rsidR="0071237B">
        <w:t xml:space="preserve"> i </w:t>
      </w:r>
      <w:r w:rsidRPr="00F82593">
        <w:t>aktualizacja informacji (w szczególności</w:t>
      </w:r>
      <w:r w:rsidR="0071237B">
        <w:t xml:space="preserve"> w </w:t>
      </w:r>
      <w:r w:rsidRPr="00F82593">
        <w:t>zakresie wysokości opłat, nazewnictwa</w:t>
      </w:r>
      <w:r w:rsidR="0071237B">
        <w:t xml:space="preserve"> i </w:t>
      </w:r>
      <w:r w:rsidRPr="00F82593">
        <w:t>numerów rachunków bankowych) dotyczących płatności online udostępnianych na stronie internetowej urzędu www.oplaty.gdansk.pl,</w:t>
      </w:r>
    </w:p>
    <w:p w14:paraId="04976A46" w14:textId="0D868671" w:rsidR="00B119E8" w:rsidRPr="00F82593" w:rsidRDefault="00B119E8" w:rsidP="00F82593">
      <w:pPr>
        <w:ind w:left="426" w:hanging="200"/>
      </w:pPr>
      <w:r w:rsidRPr="00F82593">
        <w:t>o) sporządzanie sprawozdań</w:t>
      </w:r>
      <w:r w:rsidR="0071237B">
        <w:t xml:space="preserve"> o </w:t>
      </w:r>
      <w:r w:rsidRPr="00F82593">
        <w:t>zaległościach przedsiębiorców we wpłatach świadczeń należnych na rzecz sektora finansów publicznych</w:t>
      </w:r>
      <w:r w:rsidR="0071237B">
        <w:t xml:space="preserve"> w </w:t>
      </w:r>
      <w:r w:rsidRPr="00F82593">
        <w:t>części dotyczącej Referatu,</w:t>
      </w:r>
    </w:p>
    <w:p w14:paraId="3FD4B3F4" w14:textId="7CE04908" w:rsidR="00B119E8" w:rsidRPr="00F82593" w:rsidRDefault="00B119E8" w:rsidP="00F82593">
      <w:pPr>
        <w:ind w:left="142"/>
      </w:pPr>
      <w:r w:rsidRPr="00F82593">
        <w:t>p) sporządzanie sprawozdań zbiorczych</w:t>
      </w:r>
      <w:r w:rsidR="0071237B">
        <w:t xml:space="preserve"> z </w:t>
      </w:r>
      <w:r w:rsidRPr="00F82593">
        <w:t>Wydziału</w:t>
      </w:r>
      <w:r w:rsidR="0071237B">
        <w:t xml:space="preserve"> o </w:t>
      </w:r>
      <w:r w:rsidRPr="00F82593">
        <w:t>stanie należności,</w:t>
      </w:r>
    </w:p>
    <w:p w14:paraId="5E087E24" w14:textId="041B474E" w:rsidR="00B119E8" w:rsidRPr="00F82593" w:rsidRDefault="00B119E8" w:rsidP="00F82593">
      <w:pPr>
        <w:ind w:left="142"/>
      </w:pPr>
      <w:r w:rsidRPr="00F82593">
        <w:t>r) sporządzanie sprawozdań</w:t>
      </w:r>
      <w:r w:rsidR="0071237B">
        <w:t xml:space="preserve"> z </w:t>
      </w:r>
      <w:r w:rsidRPr="00F82593">
        <w:t>wykonania budżetu Wydziału.</w:t>
      </w:r>
    </w:p>
    <w:p w14:paraId="06DC1781" w14:textId="239D54D6"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w:t>
      </w:r>
      <w:r w:rsidR="0071237B">
        <w:rPr>
          <w:b/>
        </w:rPr>
        <w:t xml:space="preserve"> w </w:t>
      </w:r>
      <w:r w:rsidRPr="00F82593">
        <w:rPr>
          <w:b/>
        </w:rPr>
        <w:t>zakresie dochodów</w:t>
      </w:r>
      <w:r w:rsidR="0071237B">
        <w:rPr>
          <w:b/>
        </w:rPr>
        <w:t xml:space="preserve"> i </w:t>
      </w:r>
      <w:r w:rsidRPr="00F82593">
        <w:rPr>
          <w:b/>
        </w:rPr>
        <w:t>wydatków budżetowych oraz ewidencji mienia.</w:t>
      </w:r>
    </w:p>
    <w:p w14:paraId="447E5CF8" w14:textId="77777777" w:rsidR="00FA6D1D" w:rsidRPr="00F82593" w:rsidRDefault="00FA6D1D" w:rsidP="00F82593">
      <w:pPr>
        <w:keepLines/>
        <w:spacing w:before="480" w:after="120"/>
        <w:ind w:firstLine="340"/>
      </w:pPr>
      <w:r w:rsidRPr="00F82593">
        <w:rPr>
          <w:b/>
        </w:rPr>
        <w:t>§ 13. </w:t>
      </w:r>
      <w:r w:rsidRPr="00F82593">
        <w:t>1. </w:t>
      </w:r>
      <w:r w:rsidRPr="00F82593">
        <w:rPr>
          <w:b/>
        </w:rPr>
        <w:t>Zadania Wydziału Polityki Gospodarczej realizuje</w:t>
      </w:r>
      <w:r w:rsidRPr="00F82593">
        <w:t>:</w:t>
      </w:r>
    </w:p>
    <w:p w14:paraId="3EC17D45" w14:textId="5964EA96" w:rsidR="00FA6D1D" w:rsidRPr="00F82593" w:rsidRDefault="00FA6D1D" w:rsidP="00F82593">
      <w:pPr>
        <w:spacing w:before="120" w:after="120"/>
        <w:ind w:left="227" w:hanging="340"/>
      </w:pPr>
      <w:r w:rsidRPr="00F82593">
        <w:t>1) </w:t>
      </w:r>
      <w:r w:rsidRPr="00F82593">
        <w:rPr>
          <w:b/>
        </w:rPr>
        <w:t>Referat Badań</w:t>
      </w:r>
      <w:r w:rsidR="0071237B">
        <w:rPr>
          <w:b/>
        </w:rPr>
        <w:t xml:space="preserve"> i </w:t>
      </w:r>
      <w:r w:rsidRPr="00F82593">
        <w:rPr>
          <w:b/>
        </w:rPr>
        <w:t xml:space="preserve">Analiz </w:t>
      </w:r>
      <w:proofErr w:type="spellStart"/>
      <w:r w:rsidRPr="00F82593">
        <w:rPr>
          <w:b/>
        </w:rPr>
        <w:t>Społeczno</w:t>
      </w:r>
      <w:proofErr w:type="spellEnd"/>
      <w:r w:rsidRPr="00F82593">
        <w:rPr>
          <w:b/>
        </w:rPr>
        <w:t xml:space="preserve"> – Gospodarczych,</w:t>
      </w:r>
      <w:r w:rsidRPr="00F82593">
        <w:t xml:space="preserve"> do zadań którego należy:</w:t>
      </w:r>
    </w:p>
    <w:p w14:paraId="1FEF9E7A" w14:textId="0C275102" w:rsidR="00FA6D1D" w:rsidRPr="00F82593" w:rsidRDefault="00FA6D1D" w:rsidP="00F82593">
      <w:pPr>
        <w:keepLines/>
        <w:ind w:left="454" w:hanging="283"/>
      </w:pPr>
      <w:r w:rsidRPr="00F82593">
        <w:t>a) pozyskiwanie</w:t>
      </w:r>
      <w:r w:rsidR="0071237B">
        <w:t xml:space="preserve"> i </w:t>
      </w:r>
      <w:r w:rsidRPr="00F82593">
        <w:t>analiza informacji</w:t>
      </w:r>
      <w:r w:rsidR="0071237B">
        <w:t xml:space="preserve"> o </w:t>
      </w:r>
      <w:r w:rsidRPr="00F82593">
        <w:t xml:space="preserve">sytuacji </w:t>
      </w:r>
      <w:proofErr w:type="spellStart"/>
      <w:r w:rsidRPr="00F82593">
        <w:t>społeczno</w:t>
      </w:r>
      <w:proofErr w:type="spellEnd"/>
      <w:r w:rsidRPr="00F82593">
        <w:t xml:space="preserve"> – gospodarczej miasta</w:t>
      </w:r>
      <w:r w:rsidR="0071237B">
        <w:t xml:space="preserve"> i </w:t>
      </w:r>
      <w:r w:rsidRPr="00F82593">
        <w:t>metropolii,</w:t>
      </w:r>
    </w:p>
    <w:p w14:paraId="469F8310" w14:textId="6FAD456B" w:rsidR="00FA6D1D" w:rsidRPr="00F82593" w:rsidRDefault="00FA6D1D" w:rsidP="00F82593">
      <w:pPr>
        <w:keepLines/>
        <w:ind w:left="454" w:hanging="283"/>
      </w:pPr>
      <w:r w:rsidRPr="00F82593">
        <w:t>b) organizacja</w:t>
      </w:r>
      <w:r w:rsidR="0071237B">
        <w:t xml:space="preserve"> i </w:t>
      </w:r>
      <w:r w:rsidRPr="00F82593">
        <w:t>prowadzenie zadań związanych ze strategią rozwoju miasta,</w:t>
      </w:r>
      <w:r w:rsidR="0071237B">
        <w:t xml:space="preserve"> w </w:t>
      </w:r>
      <w:r w:rsidRPr="00F82593">
        <w:t>tym monitorowanie</w:t>
      </w:r>
      <w:r w:rsidR="0071237B">
        <w:t xml:space="preserve"> i </w:t>
      </w:r>
      <w:r w:rsidRPr="00F82593">
        <w:t>ewaluacja,</w:t>
      </w:r>
    </w:p>
    <w:p w14:paraId="7073E75C" w14:textId="37170032" w:rsidR="00FA6D1D" w:rsidRPr="00F82593" w:rsidRDefault="00FA6D1D" w:rsidP="00F82593">
      <w:pPr>
        <w:keepLines/>
        <w:ind w:left="454" w:hanging="283"/>
      </w:pPr>
      <w:r w:rsidRPr="00F82593">
        <w:t>c) przygotowywanie opracowań</w:t>
      </w:r>
      <w:r w:rsidR="0071237B">
        <w:t xml:space="preserve"> i </w:t>
      </w:r>
      <w:r w:rsidRPr="00F82593">
        <w:t xml:space="preserve">analiz dotyczących sytuacji </w:t>
      </w:r>
      <w:proofErr w:type="spellStart"/>
      <w:r w:rsidRPr="00F82593">
        <w:t>społeczno</w:t>
      </w:r>
      <w:proofErr w:type="spellEnd"/>
      <w:r w:rsidRPr="00F82593">
        <w:t xml:space="preserve"> – gospodarczej Gdańska,</w:t>
      </w:r>
    </w:p>
    <w:p w14:paraId="297F9980" w14:textId="77777777" w:rsidR="00FA6D1D" w:rsidRPr="00F82593" w:rsidRDefault="00FA6D1D" w:rsidP="00F82593">
      <w:pPr>
        <w:keepLines/>
        <w:ind w:left="454" w:hanging="283"/>
      </w:pPr>
      <w:r w:rsidRPr="00F82593">
        <w:t>d) wdrażanie systemu statystycznej informacji zarządczej,</w:t>
      </w:r>
    </w:p>
    <w:p w14:paraId="1F309EB1" w14:textId="56CF009A" w:rsidR="00FA6D1D" w:rsidRPr="00F82593" w:rsidRDefault="00FA6D1D" w:rsidP="00F82593">
      <w:pPr>
        <w:keepLines/>
        <w:ind w:left="454" w:hanging="283"/>
      </w:pPr>
      <w:r w:rsidRPr="00F82593">
        <w:t>e) współpraca</w:t>
      </w:r>
      <w:r w:rsidR="0071237B">
        <w:t xml:space="preserve"> z </w:t>
      </w:r>
      <w:r w:rsidRPr="00F82593">
        <w:t>międzynarodowymi, krajowymi</w:t>
      </w:r>
      <w:r w:rsidR="0071237B">
        <w:t xml:space="preserve"> i </w:t>
      </w:r>
      <w:r w:rsidRPr="00F82593">
        <w:t>lokalnymi instytucjami</w:t>
      </w:r>
      <w:r w:rsidR="0071237B">
        <w:t xml:space="preserve"> w </w:t>
      </w:r>
      <w:r w:rsidRPr="00F82593">
        <w:t>zakresie pozyskiwania</w:t>
      </w:r>
      <w:r w:rsidR="0071237B">
        <w:t xml:space="preserve"> i </w:t>
      </w:r>
      <w:r w:rsidRPr="00F82593">
        <w:t>wymiany danych statystycznych,</w:t>
      </w:r>
    </w:p>
    <w:p w14:paraId="2744A1F4" w14:textId="481DE77E" w:rsidR="00FA6D1D" w:rsidRPr="00F82593" w:rsidRDefault="00FA6D1D" w:rsidP="00F82593">
      <w:pPr>
        <w:keepLines/>
        <w:ind w:left="454" w:hanging="283"/>
        <w:rPr>
          <w:rStyle w:val="Hipercze"/>
        </w:rPr>
      </w:pPr>
      <w:r w:rsidRPr="00F82593">
        <w:t>f) administrowanie podstroną gospodarczą</w:t>
      </w:r>
      <w:r w:rsidR="0071237B">
        <w:t xml:space="preserve"> i </w:t>
      </w:r>
      <w:r w:rsidRPr="00F82593">
        <w:t>podstroną „Gdańsk</w:t>
      </w:r>
      <w:r w:rsidR="0071237B">
        <w:t xml:space="preserve"> w </w:t>
      </w:r>
      <w:r w:rsidRPr="00F82593">
        <w:t xml:space="preserve">Liczbach” na stronie internetowej </w:t>
      </w:r>
      <w:hyperlink r:id="rId15" w:history="1">
        <w:r w:rsidRPr="00F82593">
          <w:rPr>
            <w:rStyle w:val="Hipercze"/>
          </w:rPr>
          <w:t>www.gdansk.pl</w:t>
        </w:r>
      </w:hyperlink>
      <w:r w:rsidRPr="00F82593">
        <w:rPr>
          <w:color w:val="000000"/>
        </w:rPr>
        <w:t> </w:t>
      </w:r>
      <w:r w:rsidRPr="00F82593">
        <w:t xml:space="preserve">, </w:t>
      </w:r>
    </w:p>
    <w:p w14:paraId="0F05C338" w14:textId="77777777" w:rsidR="00FA6D1D" w:rsidRPr="00F82593" w:rsidRDefault="00FA6D1D" w:rsidP="00F82593">
      <w:pPr>
        <w:keepLines/>
        <w:ind w:left="454" w:hanging="283"/>
      </w:pPr>
      <w:r w:rsidRPr="00F82593">
        <w:t xml:space="preserve">g) koordynowanie zamówień dotyczących badań ankietowych dotyczących sytuacji </w:t>
      </w:r>
      <w:proofErr w:type="spellStart"/>
      <w:r w:rsidRPr="00F82593">
        <w:t>społeczno</w:t>
      </w:r>
      <w:proofErr w:type="spellEnd"/>
      <w:r w:rsidRPr="00F82593">
        <w:t xml:space="preserve"> – gospodarczej Gdańska,</w:t>
      </w:r>
    </w:p>
    <w:p w14:paraId="6B1EE9F2" w14:textId="38613BF9" w:rsidR="00FA6D1D" w:rsidRPr="00F82593" w:rsidRDefault="00FA6D1D" w:rsidP="00F82593">
      <w:pPr>
        <w:keepLines/>
        <w:ind w:left="454" w:hanging="283"/>
      </w:pPr>
      <w:r w:rsidRPr="00F82593">
        <w:t>h) projektowanie</w:t>
      </w:r>
      <w:r w:rsidR="0071237B">
        <w:t xml:space="preserve"> i </w:t>
      </w:r>
      <w:r w:rsidRPr="00F82593">
        <w:t>realizacja badań społecznych</w:t>
      </w:r>
      <w:r w:rsidR="0071237B">
        <w:t xml:space="preserve"> w </w:t>
      </w:r>
      <w:r w:rsidRPr="00F82593">
        <w:t>różnych dziedzinach, na potrzeby własne oraz innych wydziałów,</w:t>
      </w:r>
    </w:p>
    <w:p w14:paraId="1C01E85F" w14:textId="00DE2580" w:rsidR="00FA6D1D" w:rsidRPr="00F82593" w:rsidRDefault="00FA6D1D" w:rsidP="00F82593">
      <w:pPr>
        <w:keepLines/>
        <w:ind w:left="454" w:hanging="283"/>
      </w:pPr>
      <w:r w:rsidRPr="00F82593">
        <w:t>i) współpraca ze Związkiem Miast Polskich</w:t>
      </w:r>
      <w:r w:rsidR="0071237B">
        <w:t xml:space="preserve"> w </w:t>
      </w:r>
      <w:r w:rsidRPr="00F82593">
        <w:t>zakresie Systemu Analiz Samorządowych (SAS),</w:t>
      </w:r>
    </w:p>
    <w:p w14:paraId="103C36F1" w14:textId="77777777" w:rsidR="00FA6D1D" w:rsidRPr="00F82593" w:rsidRDefault="00FA6D1D" w:rsidP="00F82593">
      <w:pPr>
        <w:keepLines/>
        <w:ind w:left="454" w:hanging="283"/>
      </w:pPr>
      <w:r w:rsidRPr="00F82593">
        <w:t>j) sporządzanie zbiorczych zestawień decyzji administracyjnych wydawanych przez organy Miasta,</w:t>
      </w:r>
    </w:p>
    <w:p w14:paraId="71147864" w14:textId="5EC0E6D1" w:rsidR="00FA6D1D" w:rsidRPr="00F82593" w:rsidRDefault="00FA6D1D" w:rsidP="00F82593">
      <w:pPr>
        <w:keepLines/>
        <w:ind w:left="454" w:hanging="283"/>
      </w:pPr>
      <w:r w:rsidRPr="00F82593">
        <w:t>k) sporządzanie zbiorczych informacji</w:t>
      </w:r>
      <w:r w:rsidR="0071237B">
        <w:t xml:space="preserve"> o </w:t>
      </w:r>
      <w:r w:rsidRPr="00F82593">
        <w:t>stanie mienia komunalnego,</w:t>
      </w:r>
    </w:p>
    <w:p w14:paraId="395B810D" w14:textId="7BFD3196" w:rsidR="00FA6D1D" w:rsidRDefault="00FA6D1D" w:rsidP="00F82593">
      <w:pPr>
        <w:keepLines/>
        <w:ind w:left="454" w:hanging="283"/>
      </w:pPr>
      <w:r w:rsidRPr="00F82593">
        <w:t>l) zarządzanie statystyczną sprawozdawczością elektroniczną</w:t>
      </w:r>
      <w:r w:rsidR="0071237B">
        <w:t xml:space="preserve"> w </w:t>
      </w:r>
      <w:r w:rsidRPr="00F82593">
        <w:t>ramach Portalu Sprawozdawczego Głównego Urzędu Statystycznego</w:t>
      </w:r>
      <w:r w:rsidR="00B0406A">
        <w:t>,</w:t>
      </w:r>
    </w:p>
    <w:p w14:paraId="5549B978" w14:textId="761EB4BA" w:rsidR="00B0406A" w:rsidRPr="00F82593" w:rsidRDefault="005F0395" w:rsidP="00F82593">
      <w:pPr>
        <w:keepLines/>
        <w:ind w:left="454" w:hanging="283"/>
      </w:pPr>
      <w:r>
        <w:t xml:space="preserve">m) </w:t>
      </w:r>
      <w:r w:rsidR="0026270F">
        <w:rPr>
          <w:rStyle w:val="Odwoanieprzypisudolnego"/>
        </w:rPr>
        <w:footnoteReference w:id="193"/>
      </w:r>
      <w:r>
        <w:t>opracowanie raportu</w:t>
      </w:r>
      <w:r w:rsidR="0071237B">
        <w:t xml:space="preserve"> o </w:t>
      </w:r>
      <w:r>
        <w:t>stanie Miasta</w:t>
      </w:r>
      <w:r w:rsidR="0026270F">
        <w:t>;</w:t>
      </w:r>
    </w:p>
    <w:p w14:paraId="067298C8" w14:textId="1A3A6287" w:rsidR="00FA6D1D" w:rsidRPr="00F82593" w:rsidRDefault="00FA6D1D" w:rsidP="00F82593">
      <w:pPr>
        <w:spacing w:before="120" w:after="120"/>
        <w:ind w:left="227" w:hanging="340"/>
      </w:pPr>
      <w:r w:rsidRPr="00F82593">
        <w:lastRenderedPageBreak/>
        <w:t>2) </w:t>
      </w:r>
      <w:r w:rsidRPr="00F82593">
        <w:rPr>
          <w:b/>
        </w:rPr>
        <w:t>Centrum Partnerstwa</w:t>
      </w:r>
      <w:r w:rsidR="0071237B">
        <w:rPr>
          <w:b/>
        </w:rPr>
        <w:t xml:space="preserve"> i </w:t>
      </w:r>
      <w:r w:rsidRPr="00F82593">
        <w:rPr>
          <w:b/>
        </w:rPr>
        <w:t>Biznesu,</w:t>
      </w:r>
      <w:r w:rsidRPr="00F82593">
        <w:t xml:space="preserve"> do zadań którego należy: </w:t>
      </w:r>
    </w:p>
    <w:p w14:paraId="755BE7F3" w14:textId="242F8BB6" w:rsidR="00FA6D1D" w:rsidRPr="00F82593" w:rsidRDefault="00FA6D1D" w:rsidP="00F82593">
      <w:pPr>
        <w:keepLines/>
        <w:ind w:left="454" w:hanging="283"/>
      </w:pPr>
      <w:r w:rsidRPr="00F82593">
        <w:t>a) rozwój partnerstwa gospodarczego</w:t>
      </w:r>
      <w:r w:rsidR="0071237B">
        <w:t xml:space="preserve"> w </w:t>
      </w:r>
      <w:r w:rsidRPr="00F82593">
        <w:t>szczególności</w:t>
      </w:r>
      <w:r w:rsidR="0071237B">
        <w:t xml:space="preserve"> w </w:t>
      </w:r>
      <w:r w:rsidRPr="00F82593">
        <w:t xml:space="preserve">formule partnerstwa </w:t>
      </w:r>
      <w:proofErr w:type="spellStart"/>
      <w:r w:rsidRPr="00F82593">
        <w:t>publiczno</w:t>
      </w:r>
      <w:proofErr w:type="spellEnd"/>
      <w:r w:rsidRPr="00F82593">
        <w:t xml:space="preserve"> – prywatnego</w:t>
      </w:r>
      <w:r w:rsidR="0071237B">
        <w:t xml:space="preserve"> i </w:t>
      </w:r>
      <w:r w:rsidRPr="00F82593">
        <w:t>sieci współpracy poprzez:</w:t>
      </w:r>
    </w:p>
    <w:p w14:paraId="61DE576D" w14:textId="2266904D" w:rsidR="00FA6D1D" w:rsidRPr="00F82593" w:rsidRDefault="00FA6D1D" w:rsidP="003C0064">
      <w:pPr>
        <w:keepLines/>
        <w:ind w:left="567" w:hanging="113"/>
      </w:pPr>
      <w:r w:rsidRPr="00F82593">
        <w:t>- kreowanie</w:t>
      </w:r>
      <w:r w:rsidR="0071237B">
        <w:t xml:space="preserve"> i </w:t>
      </w:r>
      <w:r w:rsidRPr="00F82593">
        <w:t>przygotowywanie koncepcji projektów partnerskich</w:t>
      </w:r>
      <w:r w:rsidR="0071237B">
        <w:t xml:space="preserve"> w </w:t>
      </w:r>
      <w:r w:rsidRPr="00F82593">
        <w:t xml:space="preserve">szczególności projektów partnerstwa </w:t>
      </w:r>
      <w:proofErr w:type="spellStart"/>
      <w:r w:rsidRPr="00F82593">
        <w:t>publiczno</w:t>
      </w:r>
      <w:proofErr w:type="spellEnd"/>
      <w:r w:rsidRPr="00F82593">
        <w:t xml:space="preserve"> – prywatnego,</w:t>
      </w:r>
    </w:p>
    <w:p w14:paraId="29CCDE12" w14:textId="3C1849AB" w:rsidR="00FA6D1D" w:rsidRPr="00F82593" w:rsidRDefault="00FA6D1D" w:rsidP="003C0064">
      <w:pPr>
        <w:keepLines/>
        <w:ind w:left="567" w:hanging="113"/>
      </w:pPr>
      <w:r w:rsidRPr="00F82593">
        <w:t>- przygotowywanie analiz, opracowań</w:t>
      </w:r>
      <w:r w:rsidR="0071237B">
        <w:t xml:space="preserve"> i </w:t>
      </w:r>
      <w:r w:rsidRPr="00F82593">
        <w:t>dokumentacji przetargowych, konkursowych</w:t>
      </w:r>
      <w:r w:rsidR="0071237B">
        <w:t xml:space="preserve"> w </w:t>
      </w:r>
      <w:r w:rsidRPr="00F82593">
        <w:t>ramach prowadzonych projektów partnerskich,</w:t>
      </w:r>
    </w:p>
    <w:p w14:paraId="33701A7A" w14:textId="05FCFAB6" w:rsidR="00FA6D1D" w:rsidRPr="00F82593" w:rsidRDefault="00FA6D1D" w:rsidP="003C0064">
      <w:pPr>
        <w:keepLines/>
        <w:ind w:left="567" w:hanging="113"/>
      </w:pPr>
      <w:r w:rsidRPr="00F82593">
        <w:t>- monitoring procesu realizacji projektów partnerskich, ich harmonogramu</w:t>
      </w:r>
      <w:r w:rsidR="0071237B">
        <w:t xml:space="preserve"> i </w:t>
      </w:r>
      <w:r w:rsidRPr="00F82593">
        <w:t>zakresu rzeczowego,</w:t>
      </w:r>
    </w:p>
    <w:p w14:paraId="6EB48E2A" w14:textId="4F67F035" w:rsidR="00FA6D1D" w:rsidRPr="00F82593" w:rsidRDefault="00FA6D1D" w:rsidP="003C0064">
      <w:pPr>
        <w:keepLines/>
        <w:ind w:left="567" w:hanging="113"/>
      </w:pPr>
      <w:r w:rsidRPr="00F82593">
        <w:t>- koordynowanie</w:t>
      </w:r>
      <w:r w:rsidR="0071237B">
        <w:t xml:space="preserve"> i </w:t>
      </w:r>
      <w:r w:rsidRPr="00F82593">
        <w:t>zarządzanie ryzykiem projektów partnerskich</w:t>
      </w:r>
      <w:r w:rsidR="0071237B">
        <w:t xml:space="preserve"> z </w:t>
      </w:r>
      <w:r w:rsidRPr="00F82593">
        <w:t>udziałem Miasta,</w:t>
      </w:r>
    </w:p>
    <w:p w14:paraId="1FBEC4EA" w14:textId="3F381626" w:rsidR="00FA6D1D" w:rsidRPr="00F82593" w:rsidRDefault="00FA6D1D" w:rsidP="003C0064">
      <w:pPr>
        <w:keepLines/>
        <w:ind w:left="567" w:hanging="113"/>
      </w:pPr>
      <w:r w:rsidRPr="00F82593">
        <w:t>- przygotowanie</w:t>
      </w:r>
      <w:r w:rsidR="0071237B">
        <w:t xml:space="preserve"> i </w:t>
      </w:r>
      <w:r w:rsidRPr="00F82593">
        <w:t>prowadzenie projektów współfinansowanych ze środków Unii Europejskiej</w:t>
      </w:r>
      <w:r w:rsidR="0071237B">
        <w:t xml:space="preserve"> w </w:t>
      </w:r>
      <w:r w:rsidRPr="00F82593">
        <w:t>formule partnerskiej,</w:t>
      </w:r>
    </w:p>
    <w:p w14:paraId="74950EF6" w14:textId="3D2BBEB3" w:rsidR="00FA6D1D" w:rsidRPr="00F82593" w:rsidRDefault="00FA6D1D" w:rsidP="003C0064">
      <w:pPr>
        <w:keepLines/>
        <w:ind w:left="567" w:hanging="113"/>
      </w:pPr>
      <w:r w:rsidRPr="00F82593">
        <w:t>- współpracę</w:t>
      </w:r>
      <w:r w:rsidR="0071237B">
        <w:t xml:space="preserve"> z </w:t>
      </w:r>
      <w:r w:rsidRPr="00F82593">
        <w:t>instytucjami zewnętrznymi</w:t>
      </w:r>
      <w:r w:rsidR="0071237B">
        <w:t xml:space="preserve"> w </w:t>
      </w:r>
      <w:r w:rsidRPr="00F82593">
        <w:t>zakresie prowadzonych projektów,</w:t>
      </w:r>
      <w:r w:rsidR="0071237B">
        <w:t xml:space="preserve"> w </w:t>
      </w:r>
      <w:r w:rsidRPr="00F82593">
        <w:t xml:space="preserve">szczególności projektów partnerstwa </w:t>
      </w:r>
      <w:proofErr w:type="spellStart"/>
      <w:r w:rsidRPr="00F82593">
        <w:t>publiczno</w:t>
      </w:r>
      <w:proofErr w:type="spellEnd"/>
      <w:r w:rsidRPr="00F82593">
        <w:t xml:space="preserve"> – prywatnego,</w:t>
      </w:r>
    </w:p>
    <w:p w14:paraId="156BD7ED" w14:textId="4887B156" w:rsidR="00FA6D1D" w:rsidRPr="00F82593" w:rsidRDefault="00FA6D1D" w:rsidP="003C0064">
      <w:pPr>
        <w:keepLines/>
        <w:ind w:left="567" w:hanging="113"/>
      </w:pPr>
      <w:r w:rsidRPr="00F82593">
        <w:t>- standaryzację procedur przygotowywania</w:t>
      </w:r>
      <w:r w:rsidR="0071237B">
        <w:t xml:space="preserve"> i </w:t>
      </w:r>
      <w:r w:rsidRPr="00F82593">
        <w:t>nadzoru</w:t>
      </w:r>
      <w:r w:rsidR="007462F8" w:rsidRPr="00F82593">
        <w:t xml:space="preserve"> </w:t>
      </w:r>
      <w:r w:rsidRPr="00F82593">
        <w:t>projektów partnerskich,</w:t>
      </w:r>
    </w:p>
    <w:p w14:paraId="65474994" w14:textId="77777777" w:rsidR="00FA6D1D" w:rsidRPr="00F82593" w:rsidRDefault="00FA6D1D" w:rsidP="003C0064">
      <w:pPr>
        <w:keepLines/>
        <w:ind w:left="567" w:hanging="113"/>
      </w:pPr>
      <w:r w:rsidRPr="00F82593">
        <w:t>- realizację programów Strategii Rozwoju Gdańska,</w:t>
      </w:r>
    </w:p>
    <w:p w14:paraId="7ADEB297" w14:textId="4014098E" w:rsidR="00FA6D1D" w:rsidRPr="00F82593" w:rsidRDefault="00FA6D1D" w:rsidP="00F82593">
      <w:pPr>
        <w:keepLines/>
        <w:ind w:left="454" w:hanging="283"/>
      </w:pPr>
      <w:r w:rsidRPr="00F82593">
        <w:t>b) dostarczanie na stronę internetową</w:t>
      </w:r>
      <w:r w:rsidR="007462F8" w:rsidRPr="00F82593">
        <w:t xml:space="preserve"> </w:t>
      </w:r>
      <w:r w:rsidRPr="00F82593">
        <w:t>www.gdansk.pl materiałów</w:t>
      </w:r>
      <w:r w:rsidR="0071237B">
        <w:t xml:space="preserve"> o </w:t>
      </w:r>
      <w:r w:rsidRPr="00F82593">
        <w:t>tematyce gospodarczej związanej</w:t>
      </w:r>
      <w:r w:rsidR="0071237B">
        <w:t xml:space="preserve"> z </w:t>
      </w:r>
      <w:r w:rsidRPr="00F82593">
        <w:t>realizowanymi</w:t>
      </w:r>
      <w:r w:rsidR="0071237B">
        <w:t xml:space="preserve"> w </w:t>
      </w:r>
      <w:r w:rsidRPr="00F82593">
        <w:t>Gdańsku projektami inwestycyjnymi</w:t>
      </w:r>
      <w:r w:rsidR="0071237B">
        <w:t xml:space="preserve"> w </w:t>
      </w:r>
      <w:r w:rsidRPr="00F82593">
        <w:t xml:space="preserve">formule partnerstwa </w:t>
      </w:r>
      <w:proofErr w:type="spellStart"/>
      <w:r w:rsidRPr="00F82593">
        <w:t>publiczno</w:t>
      </w:r>
      <w:proofErr w:type="spellEnd"/>
      <w:r w:rsidRPr="00F82593">
        <w:t xml:space="preserve"> – prywatnego,</w:t>
      </w:r>
    </w:p>
    <w:p w14:paraId="4C764669" w14:textId="5E7538F5" w:rsidR="00FA6D1D" w:rsidRPr="00F82593" w:rsidRDefault="00FA6D1D" w:rsidP="00F82593">
      <w:pPr>
        <w:keepLines/>
        <w:ind w:left="454" w:hanging="283"/>
      </w:pPr>
      <w:r w:rsidRPr="00F82593">
        <w:t>c) przygotowywanie i/lub opiniowanie aktów prawnych dotyczących lub związanych</w:t>
      </w:r>
      <w:r w:rsidR="0071237B">
        <w:t xml:space="preserve"> z </w:t>
      </w:r>
      <w:r w:rsidRPr="00F82593">
        <w:t xml:space="preserve">partnerstwem </w:t>
      </w:r>
      <w:proofErr w:type="spellStart"/>
      <w:r w:rsidRPr="00F82593">
        <w:t>publiczno</w:t>
      </w:r>
      <w:proofErr w:type="spellEnd"/>
      <w:r w:rsidRPr="00F82593">
        <w:t xml:space="preserve"> – prywatnym,</w:t>
      </w:r>
    </w:p>
    <w:p w14:paraId="70781836" w14:textId="57C68BE9" w:rsidR="00FA6D1D" w:rsidRPr="00F82593" w:rsidRDefault="00FA6D1D" w:rsidP="00F82593">
      <w:pPr>
        <w:keepLines/>
        <w:ind w:left="454" w:hanging="283"/>
      </w:pPr>
      <w:r w:rsidRPr="00F82593">
        <w:t>d) przygotowywanie materiałów informacyjnych</w:t>
      </w:r>
      <w:r w:rsidR="0071237B">
        <w:t xml:space="preserve"> i </w:t>
      </w:r>
      <w:r w:rsidRPr="00F82593">
        <w:t>promocyjnych, związanych</w:t>
      </w:r>
      <w:r w:rsidR="0071237B">
        <w:t xml:space="preserve"> z </w:t>
      </w:r>
      <w:r w:rsidRPr="00F82593">
        <w:t>prowadzonymi projektami, dla inwestorów na wybranych nośnikach oraz ich celowa dystrybucja,</w:t>
      </w:r>
    </w:p>
    <w:p w14:paraId="4A45C94D" w14:textId="77777777" w:rsidR="00FA6D1D" w:rsidRPr="00F82593" w:rsidRDefault="00FA6D1D" w:rsidP="00F82593">
      <w:pPr>
        <w:keepLines/>
        <w:ind w:left="454" w:hanging="283"/>
      </w:pPr>
      <w:r w:rsidRPr="00F82593">
        <w:t>e) przygotowywanie wniosków do Bazy Priorytetów Inwestycyjnych;</w:t>
      </w:r>
    </w:p>
    <w:p w14:paraId="72486836" w14:textId="77777777" w:rsidR="00FA6D1D" w:rsidRPr="00F82593" w:rsidRDefault="00FA6D1D" w:rsidP="00F82593">
      <w:pPr>
        <w:spacing w:before="120" w:after="120"/>
        <w:ind w:left="227" w:hanging="340"/>
      </w:pPr>
      <w:r w:rsidRPr="00F82593">
        <w:t>3) </w:t>
      </w:r>
      <w:r w:rsidRPr="00F82593">
        <w:rPr>
          <w:b/>
        </w:rPr>
        <w:t xml:space="preserve">Referat Nadzoru Właścicielskiego, </w:t>
      </w:r>
      <w:r w:rsidRPr="00F82593">
        <w:t>do zadań którego należy:</w:t>
      </w:r>
    </w:p>
    <w:p w14:paraId="5ED2C644" w14:textId="219F14F5" w:rsidR="00FA6D1D" w:rsidRPr="00F82593" w:rsidRDefault="00FA6D1D" w:rsidP="00F82593">
      <w:pPr>
        <w:keepLines/>
        <w:ind w:left="454" w:hanging="283"/>
      </w:pPr>
      <w:r w:rsidRPr="00F82593">
        <w:t>a) prowadzenie bieżącego banku danych spółek handlowych</w:t>
      </w:r>
      <w:r w:rsidR="0071237B">
        <w:t xml:space="preserve"> z </w:t>
      </w:r>
      <w:r w:rsidRPr="00F82593">
        <w:t>udziałem Miasta (w</w:t>
      </w:r>
      <w:r w:rsidR="00FF168F">
        <w:t> </w:t>
      </w:r>
      <w:r w:rsidRPr="00F82593">
        <w:t>tym zabezpieczenie pełnej informacji</w:t>
      </w:r>
      <w:r w:rsidR="0071237B">
        <w:t xml:space="preserve"> w </w:t>
      </w:r>
      <w:r w:rsidRPr="00F82593">
        <w:t xml:space="preserve">zakresie spraw </w:t>
      </w:r>
      <w:proofErr w:type="spellStart"/>
      <w:r w:rsidRPr="00F82593">
        <w:t>organizacyjno</w:t>
      </w:r>
      <w:proofErr w:type="spellEnd"/>
      <w:r w:rsidRPr="00F82593">
        <w:t xml:space="preserve"> – prawnych, majątkowych, finansowych, powiązań kapitałowych tych spółek),</w:t>
      </w:r>
    </w:p>
    <w:p w14:paraId="570D1936" w14:textId="36A47F8A" w:rsidR="00FA6D1D" w:rsidRPr="00F82593" w:rsidRDefault="00FA6D1D" w:rsidP="00F82593">
      <w:pPr>
        <w:keepLines/>
        <w:ind w:left="454" w:hanging="283"/>
      </w:pPr>
      <w:r w:rsidRPr="00F82593">
        <w:t>b) obsługa organu wykonawczego (Prezydenta Miasta)</w:t>
      </w:r>
      <w:r w:rsidR="0071237B">
        <w:t xml:space="preserve"> w </w:t>
      </w:r>
      <w:r w:rsidRPr="00F82593">
        <w:t>zakresie:</w:t>
      </w:r>
    </w:p>
    <w:p w14:paraId="2C8D05C9" w14:textId="067AF07E" w:rsidR="00FA6D1D" w:rsidRPr="00F82593" w:rsidRDefault="00FA6D1D" w:rsidP="00FF168F">
      <w:pPr>
        <w:keepLines/>
        <w:ind w:left="567" w:hanging="113"/>
      </w:pPr>
      <w:r w:rsidRPr="00F82593">
        <w:t>- pełnienia funkcji zgromadzenia wspólników</w:t>
      </w:r>
      <w:r w:rsidR="0071237B">
        <w:t xml:space="preserve"> w </w:t>
      </w:r>
      <w:r w:rsidRPr="00F82593">
        <w:t>jednoosobowych spółkach handlowych Miasta,</w:t>
      </w:r>
    </w:p>
    <w:p w14:paraId="3923A957" w14:textId="36BC749E" w:rsidR="00FA6D1D" w:rsidRPr="00F82593" w:rsidRDefault="00FA6D1D" w:rsidP="00FF168F">
      <w:pPr>
        <w:keepLines/>
        <w:ind w:left="567" w:hanging="113"/>
      </w:pPr>
      <w:r w:rsidRPr="00F82593">
        <w:t>- zgromadzenia wspólników, walnego zgromadzenia</w:t>
      </w:r>
      <w:r w:rsidR="0071237B">
        <w:t xml:space="preserve"> w </w:t>
      </w:r>
      <w:r w:rsidRPr="00F82593">
        <w:t>spółkach handlowych,</w:t>
      </w:r>
      <w:r w:rsidR="0071237B">
        <w:t xml:space="preserve"> w </w:t>
      </w:r>
      <w:r w:rsidRPr="00F82593">
        <w:t>których Miasto posiada udziały lub akcje,</w:t>
      </w:r>
    </w:p>
    <w:p w14:paraId="282446B9" w14:textId="07C43A15" w:rsidR="00FA6D1D" w:rsidRPr="00F82593" w:rsidRDefault="00FA6D1D" w:rsidP="00F82593">
      <w:pPr>
        <w:keepLines/>
        <w:ind w:left="454" w:hanging="283"/>
      </w:pPr>
      <w:r w:rsidRPr="00F82593">
        <w:t>c) prowadzenie spraw związanych ze sprzedażą akcji lub udziałów Miasta</w:t>
      </w:r>
      <w:r w:rsidR="0071237B">
        <w:t xml:space="preserve"> w </w:t>
      </w:r>
      <w:r w:rsidRPr="00F82593">
        <w:t>spółkach handlowych,</w:t>
      </w:r>
    </w:p>
    <w:p w14:paraId="12B9F210" w14:textId="1EBA085F" w:rsidR="00FA6D1D" w:rsidRPr="00F82593" w:rsidRDefault="00FA6D1D" w:rsidP="00F82593">
      <w:pPr>
        <w:keepLines/>
        <w:ind w:left="454" w:hanging="283"/>
      </w:pPr>
      <w:r w:rsidRPr="00F82593">
        <w:t>d) współpraca</w:t>
      </w:r>
      <w:r w:rsidR="0071237B">
        <w:t xml:space="preserve"> w </w:t>
      </w:r>
      <w:r w:rsidRPr="00F82593">
        <w:t>zakresie spraw uregulowanych</w:t>
      </w:r>
      <w:r w:rsidR="0071237B">
        <w:t xml:space="preserve"> w </w:t>
      </w:r>
      <w:r w:rsidRPr="00F82593">
        <w:t>kodeksie spółek handlowych dotycząca projektów realizowanych</w:t>
      </w:r>
      <w:r w:rsidR="0071237B">
        <w:t xml:space="preserve"> w </w:t>
      </w:r>
      <w:r w:rsidRPr="00F82593">
        <w:t xml:space="preserve">ramach partnerstwa </w:t>
      </w:r>
      <w:proofErr w:type="spellStart"/>
      <w:r w:rsidRPr="00F82593">
        <w:t>publiczno</w:t>
      </w:r>
      <w:proofErr w:type="spellEnd"/>
      <w:r w:rsidRPr="00F82593">
        <w:t xml:space="preserve"> – prywatnego,</w:t>
      </w:r>
    </w:p>
    <w:p w14:paraId="028814E7" w14:textId="793B52F9" w:rsidR="00FA6D1D" w:rsidRPr="00F82593" w:rsidRDefault="00FA6D1D" w:rsidP="00F82593">
      <w:pPr>
        <w:keepLines/>
        <w:ind w:left="454" w:hanging="283"/>
      </w:pPr>
      <w:r w:rsidRPr="00F82593">
        <w:t>e) współpraca</w:t>
      </w:r>
      <w:r w:rsidR="0071237B">
        <w:t xml:space="preserve"> z </w:t>
      </w:r>
      <w:r w:rsidRPr="00F82593">
        <w:t>radami nadzorczymi spółek</w:t>
      </w:r>
      <w:r w:rsidR="0071237B">
        <w:t xml:space="preserve"> z </w:t>
      </w:r>
      <w:r w:rsidRPr="00F82593">
        <w:t>udziałem Miasta,</w:t>
      </w:r>
    </w:p>
    <w:p w14:paraId="3996812A" w14:textId="1B510F41" w:rsidR="00FA6D1D" w:rsidRPr="00F82593" w:rsidRDefault="00FA6D1D" w:rsidP="00F82593">
      <w:pPr>
        <w:keepLines/>
        <w:ind w:left="454" w:hanging="283"/>
      </w:pPr>
      <w:r w:rsidRPr="00F82593">
        <w:t>f) monitoring umów związanych</w:t>
      </w:r>
      <w:r w:rsidR="0071237B">
        <w:t xml:space="preserve"> z </w:t>
      </w:r>
      <w:r w:rsidRPr="00F82593">
        <w:t>zadaniami prowadzonymi przez Referat,</w:t>
      </w:r>
    </w:p>
    <w:p w14:paraId="5DE5F848" w14:textId="65E07A63" w:rsidR="00FA6D1D" w:rsidRPr="00F82593" w:rsidRDefault="00FA6D1D" w:rsidP="00F82593">
      <w:pPr>
        <w:keepLines/>
        <w:ind w:left="454" w:hanging="283"/>
      </w:pPr>
      <w:r w:rsidRPr="00F82593">
        <w:t>g) opracowywanie regulaminów rokowań, przetargów, licytacji</w:t>
      </w:r>
      <w:r w:rsidR="0071237B">
        <w:t xml:space="preserve"> i </w:t>
      </w:r>
      <w:r w:rsidRPr="00F82593">
        <w:t>konkursów</w:t>
      </w:r>
      <w:r w:rsidR="0071237B">
        <w:t xml:space="preserve"> w </w:t>
      </w:r>
      <w:r w:rsidRPr="00F82593">
        <w:t>zakresie spraw prowadzonych przez Referat,</w:t>
      </w:r>
    </w:p>
    <w:p w14:paraId="5A72D2B2" w14:textId="586499CB" w:rsidR="00FA6D1D" w:rsidRPr="00F82593" w:rsidRDefault="00FA6D1D" w:rsidP="00F82593">
      <w:pPr>
        <w:keepLines/>
        <w:ind w:left="454" w:hanging="283"/>
      </w:pPr>
      <w:r w:rsidRPr="00F82593">
        <w:t>h) </w:t>
      </w:r>
      <w:r w:rsidR="00820CB8">
        <w:rPr>
          <w:rStyle w:val="Odwoanieprzypisudolnego"/>
        </w:rPr>
        <w:footnoteReference w:id="194"/>
      </w:r>
      <w:r w:rsidRPr="00F82593">
        <w:t>sporządzanie informacji</w:t>
      </w:r>
      <w:r w:rsidR="0071237B">
        <w:t xml:space="preserve"> o </w:t>
      </w:r>
      <w:r w:rsidRPr="00F82593">
        <w:t>stanie mienia komunalnego będącego we władaniu spółek</w:t>
      </w:r>
      <w:r w:rsidR="007462F8" w:rsidRPr="00F82593">
        <w:t xml:space="preserve"> </w:t>
      </w:r>
      <w:r w:rsidRPr="00F82593">
        <w:t>handlowych,</w:t>
      </w:r>
    </w:p>
    <w:p w14:paraId="0209F020" w14:textId="50CD67BE" w:rsidR="00FA6D1D" w:rsidRPr="00F82593" w:rsidRDefault="00FA6D1D" w:rsidP="00F82593">
      <w:pPr>
        <w:keepLines/>
        <w:ind w:left="454" w:hanging="283"/>
      </w:pPr>
      <w:r w:rsidRPr="00F82593">
        <w:lastRenderedPageBreak/>
        <w:t>i) przygotowywanie aportów oraz prowadzenie innych spraw związanych</w:t>
      </w:r>
      <w:r w:rsidR="0071237B">
        <w:t xml:space="preserve"> z </w:t>
      </w:r>
      <w:r w:rsidRPr="00F82593">
        <w:t>obejmowaniem przez Miasto udziałów/akcji</w:t>
      </w:r>
      <w:r w:rsidR="0071237B">
        <w:t xml:space="preserve"> w </w:t>
      </w:r>
      <w:r w:rsidRPr="00F82593">
        <w:t>spółkach handlowych,</w:t>
      </w:r>
    </w:p>
    <w:p w14:paraId="524DBFF5" w14:textId="7E0F3028" w:rsidR="00FA6D1D" w:rsidRPr="00F82593" w:rsidRDefault="00FA6D1D" w:rsidP="00F82593">
      <w:pPr>
        <w:keepLines/>
        <w:ind w:left="454" w:hanging="283"/>
      </w:pPr>
      <w:r w:rsidRPr="00F82593">
        <w:t>j) przygotowywanie projektów umów</w:t>
      </w:r>
      <w:r w:rsidR="0071237B">
        <w:t xml:space="preserve"> i </w:t>
      </w:r>
      <w:r w:rsidRPr="00F82593">
        <w:t>statutów spółek</w:t>
      </w:r>
      <w:r w:rsidR="0071237B">
        <w:t xml:space="preserve"> z </w:t>
      </w:r>
      <w:r w:rsidRPr="00F82593">
        <w:t>udziałem Miasta oraz zmian tych dokumentów,</w:t>
      </w:r>
    </w:p>
    <w:p w14:paraId="0BCA0D06" w14:textId="42E676A1" w:rsidR="00FA6D1D" w:rsidRPr="00F82593" w:rsidRDefault="00FA6D1D" w:rsidP="00F82593">
      <w:pPr>
        <w:keepLines/>
        <w:ind w:left="454" w:hanging="283"/>
      </w:pPr>
      <w:r w:rsidRPr="00F82593">
        <w:t>k) monitoring realizacji zadań publicznych przez spółki</w:t>
      </w:r>
      <w:r w:rsidR="0071237B">
        <w:t xml:space="preserve"> z </w:t>
      </w:r>
      <w:r w:rsidRPr="00F82593">
        <w:t>udziałem Miasta;</w:t>
      </w:r>
    </w:p>
    <w:p w14:paraId="616262B0" w14:textId="319462E6" w:rsidR="00FA6D1D" w:rsidRPr="00F82593" w:rsidRDefault="00FA6D1D" w:rsidP="00F82593">
      <w:pPr>
        <w:spacing w:before="120" w:after="120"/>
        <w:ind w:left="227" w:hanging="340"/>
      </w:pPr>
      <w:r w:rsidRPr="00F82593">
        <w:t>4)</w:t>
      </w:r>
      <w:r w:rsidR="009401EA" w:rsidRPr="00F82593">
        <w:rPr>
          <w:rStyle w:val="Odwoanieprzypisudolnego"/>
        </w:rPr>
        <w:footnoteReference w:id="195"/>
      </w:r>
      <w:r w:rsidRPr="00F82593">
        <w:t> </w:t>
      </w:r>
      <w:r w:rsidRPr="00F82593">
        <w:rPr>
          <w:b/>
        </w:rPr>
        <w:t xml:space="preserve">Referat </w:t>
      </w:r>
      <w:r w:rsidR="009401EA" w:rsidRPr="00F82593">
        <w:rPr>
          <w:b/>
        </w:rPr>
        <w:t>Wspierania</w:t>
      </w:r>
      <w:r w:rsidR="0071237B">
        <w:rPr>
          <w:b/>
        </w:rPr>
        <w:t xml:space="preserve"> i </w:t>
      </w:r>
      <w:r w:rsidR="009401EA" w:rsidRPr="00F82593">
        <w:rPr>
          <w:b/>
        </w:rPr>
        <w:t xml:space="preserve">Rozwoju </w:t>
      </w:r>
      <w:r w:rsidRPr="00F82593">
        <w:rPr>
          <w:b/>
        </w:rPr>
        <w:t xml:space="preserve">Przedsiębiorczości, </w:t>
      </w:r>
      <w:r w:rsidRPr="00F82593">
        <w:t>do zadań którego należy:</w:t>
      </w:r>
    </w:p>
    <w:p w14:paraId="0541FF63" w14:textId="2C896B1C"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kreowanie kierunków rozwoju gdańskiej turystyki we współpracy</w:t>
      </w:r>
      <w:r w:rsidR="0071237B">
        <w:rPr>
          <w:rFonts w:eastAsia="Calibri"/>
          <w:color w:val="000000"/>
          <w:lang w:bidi="pl-PL"/>
        </w:rPr>
        <w:t xml:space="preserve"> z </w:t>
      </w:r>
      <w:r w:rsidRPr="00F82593">
        <w:rPr>
          <w:rFonts w:eastAsia="Calibri"/>
          <w:color w:val="000000"/>
          <w:lang w:bidi="pl-PL"/>
        </w:rPr>
        <w:t>branżą turystyczną,</w:t>
      </w:r>
    </w:p>
    <w:p w14:paraId="4FEF2446" w14:textId="0E456F93"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wspieranie tworzenia produktów turystycznych oraz rozwoju</w:t>
      </w:r>
      <w:r w:rsidR="0071237B">
        <w:rPr>
          <w:rFonts w:eastAsia="Calibri"/>
          <w:color w:val="000000"/>
          <w:lang w:bidi="pl-PL"/>
        </w:rPr>
        <w:t xml:space="preserve"> i </w:t>
      </w:r>
      <w:r w:rsidRPr="00F82593">
        <w:rPr>
          <w:rFonts w:eastAsia="Calibri"/>
          <w:color w:val="000000"/>
          <w:lang w:bidi="pl-PL"/>
        </w:rPr>
        <w:t>podnoszenia jakości usług turystycznych -</w:t>
      </w:r>
      <w:r w:rsidR="0071237B">
        <w:rPr>
          <w:rFonts w:eastAsia="Calibri"/>
          <w:color w:val="000000"/>
          <w:lang w:bidi="pl-PL"/>
        </w:rPr>
        <w:t xml:space="preserve"> w </w:t>
      </w:r>
      <w:r w:rsidRPr="00F82593">
        <w:rPr>
          <w:rFonts w:eastAsia="Calibri"/>
          <w:color w:val="000000"/>
          <w:lang w:bidi="pl-PL"/>
        </w:rPr>
        <w:t>ścisłej współpracy</w:t>
      </w:r>
      <w:r w:rsidR="0071237B">
        <w:rPr>
          <w:rFonts w:eastAsia="Calibri"/>
          <w:color w:val="000000"/>
          <w:lang w:bidi="pl-PL"/>
        </w:rPr>
        <w:t xml:space="preserve"> z </w:t>
      </w:r>
      <w:r w:rsidRPr="00F82593">
        <w:rPr>
          <w:rFonts w:eastAsia="Calibri"/>
          <w:color w:val="000000"/>
          <w:lang w:bidi="pl-PL"/>
        </w:rPr>
        <w:t>gdańską branżą turystyczną,</w:t>
      </w:r>
    </w:p>
    <w:p w14:paraId="244F6AD2" w14:textId="6A6B998A"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współudział</w:t>
      </w:r>
      <w:r w:rsidR="0071237B">
        <w:rPr>
          <w:rFonts w:eastAsia="Calibri"/>
          <w:color w:val="000000"/>
          <w:lang w:bidi="pl-PL"/>
        </w:rPr>
        <w:t xml:space="preserve"> w </w:t>
      </w:r>
      <w:r w:rsidRPr="00F82593">
        <w:rPr>
          <w:rFonts w:eastAsia="Calibri"/>
          <w:color w:val="000000"/>
          <w:lang w:bidi="pl-PL"/>
        </w:rPr>
        <w:t>planowaniu rozwoju infrastruktury turystycznej</w:t>
      </w:r>
      <w:r w:rsidR="0071237B">
        <w:rPr>
          <w:rFonts w:eastAsia="Calibri"/>
          <w:color w:val="000000"/>
          <w:lang w:bidi="pl-PL"/>
        </w:rPr>
        <w:t xml:space="preserve"> i </w:t>
      </w:r>
      <w:r w:rsidRPr="00F82593">
        <w:rPr>
          <w:rFonts w:eastAsia="Calibri"/>
          <w:color w:val="000000"/>
          <w:lang w:bidi="pl-PL"/>
        </w:rPr>
        <w:t>informacji turystycznej,</w:t>
      </w:r>
    </w:p>
    <w:p w14:paraId="15C1C884" w14:textId="2386C14F"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współpraca</w:t>
      </w:r>
      <w:r w:rsidR="0071237B">
        <w:rPr>
          <w:rFonts w:eastAsia="Calibri"/>
          <w:color w:val="000000"/>
          <w:lang w:bidi="pl-PL"/>
        </w:rPr>
        <w:t xml:space="preserve"> z </w:t>
      </w:r>
      <w:r w:rsidRPr="00F82593">
        <w:rPr>
          <w:rFonts w:eastAsia="Calibri"/>
          <w:color w:val="000000"/>
          <w:lang w:bidi="pl-PL"/>
        </w:rPr>
        <w:t>samorządami terytorialnymi oraz lokalnymi, regionalnymi</w:t>
      </w:r>
      <w:r w:rsidR="0071237B">
        <w:rPr>
          <w:rFonts w:eastAsia="Calibri"/>
          <w:color w:val="000000"/>
          <w:lang w:bidi="pl-PL"/>
        </w:rPr>
        <w:t xml:space="preserve"> i</w:t>
      </w:r>
      <w:r w:rsidR="00FF168F">
        <w:rPr>
          <w:rFonts w:eastAsia="Calibri"/>
          <w:color w:val="000000"/>
          <w:lang w:bidi="pl-PL"/>
        </w:rPr>
        <w:t> </w:t>
      </w:r>
      <w:r w:rsidRPr="00F82593">
        <w:rPr>
          <w:rFonts w:eastAsia="Calibri"/>
          <w:color w:val="000000"/>
          <w:lang w:bidi="pl-PL"/>
        </w:rPr>
        <w:t>krajowymi instytucjami</w:t>
      </w:r>
      <w:r w:rsidR="0071237B">
        <w:rPr>
          <w:rFonts w:eastAsia="Calibri"/>
          <w:color w:val="000000"/>
          <w:lang w:bidi="pl-PL"/>
        </w:rPr>
        <w:t xml:space="preserve"> w </w:t>
      </w:r>
      <w:r w:rsidRPr="00F82593">
        <w:rPr>
          <w:rFonts w:eastAsia="Calibri"/>
          <w:color w:val="000000"/>
          <w:lang w:bidi="pl-PL"/>
        </w:rPr>
        <w:t>zakresie rozwoju</w:t>
      </w:r>
      <w:r w:rsidR="0071237B">
        <w:rPr>
          <w:rFonts w:eastAsia="Calibri"/>
          <w:color w:val="000000"/>
          <w:lang w:bidi="pl-PL"/>
        </w:rPr>
        <w:t xml:space="preserve"> i </w:t>
      </w:r>
      <w:r w:rsidRPr="00F82593">
        <w:rPr>
          <w:rFonts w:eastAsia="Calibri"/>
          <w:color w:val="000000"/>
          <w:lang w:bidi="pl-PL"/>
        </w:rPr>
        <w:t>promocji turystyki Gdańska,</w:t>
      </w:r>
      <w:r w:rsidR="0071237B">
        <w:rPr>
          <w:rFonts w:eastAsia="Calibri"/>
          <w:color w:val="000000"/>
          <w:lang w:bidi="pl-PL"/>
        </w:rPr>
        <w:t xml:space="preserve"> w </w:t>
      </w:r>
      <w:r w:rsidRPr="00F82593">
        <w:rPr>
          <w:rFonts w:eastAsia="Calibri"/>
          <w:iCs/>
          <w:color w:val="000000"/>
          <w:lang w:bidi="pl-PL"/>
        </w:rPr>
        <w:t>tym</w:t>
      </w:r>
      <w:r w:rsidRPr="00F82593">
        <w:rPr>
          <w:rFonts w:eastAsia="Calibri"/>
          <w:color w:val="000000"/>
          <w:lang w:bidi="pl-PL"/>
        </w:rPr>
        <w:t xml:space="preserve"> wspieranie działań organizacji turystycznych działających na terenie aglomeracji</w:t>
      </w:r>
      <w:r w:rsidR="0071237B">
        <w:rPr>
          <w:rFonts w:eastAsia="Calibri"/>
          <w:color w:val="000000"/>
          <w:lang w:bidi="pl-PL"/>
        </w:rPr>
        <w:t xml:space="preserve"> w </w:t>
      </w:r>
      <w:r w:rsidRPr="00F82593">
        <w:rPr>
          <w:rFonts w:eastAsia="Calibri"/>
          <w:color w:val="000000"/>
          <w:lang w:bidi="pl-PL"/>
        </w:rPr>
        <w:t>celu ciągłego podnoszenia atrakcyjności turystycznej Gdańska,</w:t>
      </w:r>
    </w:p>
    <w:p w14:paraId="46363BB5" w14:textId="77A49C70"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współpraca</w:t>
      </w:r>
      <w:r w:rsidR="0071237B">
        <w:rPr>
          <w:rFonts w:eastAsia="Calibri"/>
          <w:color w:val="000000"/>
          <w:lang w:bidi="pl-PL"/>
        </w:rPr>
        <w:t xml:space="preserve"> z </w:t>
      </w:r>
      <w:r w:rsidRPr="00F82593">
        <w:rPr>
          <w:rFonts w:eastAsia="Calibri"/>
          <w:color w:val="000000"/>
          <w:lang w:bidi="pl-PL"/>
        </w:rPr>
        <w:t>Gdańską Organizacją Turystyczną</w:t>
      </w:r>
      <w:r w:rsidR="0071237B">
        <w:rPr>
          <w:rFonts w:eastAsia="Calibri"/>
          <w:color w:val="000000"/>
          <w:lang w:bidi="pl-PL"/>
        </w:rPr>
        <w:t xml:space="preserve"> w </w:t>
      </w:r>
      <w:r w:rsidRPr="00F82593">
        <w:rPr>
          <w:rFonts w:eastAsia="Calibri"/>
          <w:color w:val="000000"/>
          <w:lang w:bidi="pl-PL"/>
        </w:rPr>
        <w:t>zakresie realizacji celów</w:t>
      </w:r>
      <w:r w:rsidR="0071237B">
        <w:rPr>
          <w:rFonts w:eastAsia="Calibri"/>
          <w:color w:val="000000"/>
          <w:lang w:bidi="pl-PL"/>
        </w:rPr>
        <w:t xml:space="preserve"> i</w:t>
      </w:r>
      <w:r w:rsidR="00FF168F">
        <w:rPr>
          <w:rFonts w:eastAsia="Calibri"/>
          <w:color w:val="000000"/>
          <w:lang w:bidi="pl-PL"/>
        </w:rPr>
        <w:t> </w:t>
      </w:r>
      <w:r w:rsidRPr="00F82593">
        <w:rPr>
          <w:rFonts w:eastAsia="Calibri"/>
          <w:color w:val="000000"/>
          <w:lang w:bidi="pl-PL"/>
        </w:rPr>
        <w:t>zadań statutowych stowarzyszenia,</w:t>
      </w:r>
    </w:p>
    <w:p w14:paraId="299D5ABC" w14:textId="213F8584"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monitorowanie</w:t>
      </w:r>
      <w:r w:rsidR="0071237B">
        <w:rPr>
          <w:rFonts w:eastAsia="Calibri"/>
          <w:color w:val="000000"/>
          <w:lang w:bidi="pl-PL"/>
        </w:rPr>
        <w:t xml:space="preserve"> i </w:t>
      </w:r>
      <w:r w:rsidRPr="00F82593">
        <w:rPr>
          <w:rFonts w:eastAsia="Calibri"/>
          <w:color w:val="000000"/>
          <w:lang w:bidi="pl-PL"/>
        </w:rPr>
        <w:t>analiza efektów działań podejmowanych przez podmioty działające na rzecz podnoszenia atrakcyjności turystycznej Miasta (m.in. statystyki: ruchu lotniczego, ruchu statków wycieczkowych, tramwaju wodnego, obsługi turystów</w:t>
      </w:r>
      <w:r w:rsidR="0071237B">
        <w:rPr>
          <w:rFonts w:eastAsia="Calibri"/>
          <w:color w:val="000000"/>
          <w:lang w:bidi="pl-PL"/>
        </w:rPr>
        <w:t xml:space="preserve"> w </w:t>
      </w:r>
      <w:r w:rsidRPr="00F82593">
        <w:rPr>
          <w:rFonts w:eastAsia="Calibri"/>
          <w:color w:val="000000"/>
          <w:lang w:bidi="pl-PL"/>
        </w:rPr>
        <w:t>punktach informacji turystycznej),</w:t>
      </w:r>
    </w:p>
    <w:p w14:paraId="14AE98D2" w14:textId="3D153566"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prowadzenie wykazu obiektów noclegowych działających na terenie Gdańska tj.</w:t>
      </w:r>
      <w:r w:rsidR="00FF168F">
        <w:rPr>
          <w:rFonts w:eastAsia="Calibri"/>
          <w:color w:val="000000"/>
          <w:lang w:bidi="pl-PL"/>
        </w:rPr>
        <w:t> </w:t>
      </w:r>
      <w:r w:rsidRPr="00F82593">
        <w:rPr>
          <w:rFonts w:eastAsia="Calibri"/>
          <w:color w:val="000000"/>
          <w:lang w:bidi="pl-PL"/>
        </w:rPr>
        <w:t>hoteli, pensjonatów, innych obiektów</w:t>
      </w:r>
      <w:r w:rsidR="0071237B">
        <w:rPr>
          <w:rFonts w:eastAsia="Calibri"/>
          <w:color w:val="000000"/>
          <w:lang w:bidi="pl-PL"/>
        </w:rPr>
        <w:t xml:space="preserve"> w </w:t>
      </w:r>
      <w:r w:rsidRPr="00F82593">
        <w:rPr>
          <w:rFonts w:eastAsia="Calibri"/>
          <w:color w:val="000000"/>
          <w:lang w:bidi="pl-PL"/>
        </w:rPr>
        <w:t>których świadczone są usługi hotelarskie oraz pól biwakowych,</w:t>
      </w:r>
    </w:p>
    <w:p w14:paraId="09295E73" w14:textId="4A43C4F0"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współpraca</w:t>
      </w:r>
      <w:r w:rsidR="0071237B">
        <w:rPr>
          <w:rFonts w:eastAsia="Calibri"/>
          <w:color w:val="000000"/>
          <w:lang w:bidi="pl-PL"/>
        </w:rPr>
        <w:t xml:space="preserve"> z </w:t>
      </w:r>
      <w:r w:rsidRPr="00F82593">
        <w:rPr>
          <w:rFonts w:eastAsia="Calibri"/>
          <w:color w:val="000000"/>
          <w:lang w:bidi="pl-PL"/>
        </w:rPr>
        <w:t>samorządami, administracją rządową, organizacjami otoczenia biznesu, organizacjami pozarządowymi oraz uczelniami wyższymi</w:t>
      </w:r>
      <w:r w:rsidR="0071237B">
        <w:rPr>
          <w:rFonts w:eastAsia="Calibri"/>
          <w:color w:val="000000"/>
          <w:lang w:bidi="pl-PL"/>
        </w:rPr>
        <w:t xml:space="preserve"> i </w:t>
      </w:r>
      <w:r w:rsidRPr="00F82593">
        <w:rPr>
          <w:rFonts w:eastAsia="Calibri"/>
          <w:color w:val="000000"/>
          <w:lang w:bidi="pl-PL"/>
        </w:rPr>
        <w:t>instytucjami naukowo - badawczymi, klastrami technologicznymi,</w:t>
      </w:r>
      <w:r w:rsidR="0071237B">
        <w:rPr>
          <w:rFonts w:eastAsia="Calibri"/>
          <w:color w:val="000000"/>
          <w:lang w:bidi="pl-PL"/>
        </w:rPr>
        <w:t xml:space="preserve"> w </w:t>
      </w:r>
      <w:r w:rsidRPr="00F82593">
        <w:rPr>
          <w:rFonts w:eastAsia="Calibri"/>
          <w:color w:val="000000"/>
          <w:lang w:bidi="pl-PL"/>
        </w:rPr>
        <w:t>obszarze wspierania</w:t>
      </w:r>
      <w:r w:rsidR="0071237B">
        <w:rPr>
          <w:rFonts w:eastAsia="Calibri"/>
          <w:color w:val="000000"/>
          <w:lang w:bidi="pl-PL"/>
        </w:rPr>
        <w:t xml:space="preserve"> i</w:t>
      </w:r>
      <w:r w:rsidR="00FF168F">
        <w:rPr>
          <w:rFonts w:eastAsia="Calibri"/>
          <w:color w:val="000000"/>
          <w:lang w:bidi="pl-PL"/>
        </w:rPr>
        <w:t> </w:t>
      </w:r>
      <w:r w:rsidRPr="00F82593">
        <w:rPr>
          <w:rFonts w:eastAsia="Calibri"/>
          <w:color w:val="000000"/>
          <w:lang w:bidi="pl-PL"/>
        </w:rPr>
        <w:t>promocji przedsiębiorczości oraz zatrudnienia,</w:t>
      </w:r>
    </w:p>
    <w:p w14:paraId="1319110F" w14:textId="505F10B1"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współudział</w:t>
      </w:r>
      <w:r w:rsidR="0071237B">
        <w:rPr>
          <w:rFonts w:eastAsia="Calibri"/>
          <w:color w:val="000000"/>
          <w:lang w:bidi="pl-PL"/>
        </w:rPr>
        <w:t xml:space="preserve"> w </w:t>
      </w:r>
      <w:r w:rsidRPr="00F82593">
        <w:rPr>
          <w:rFonts w:eastAsia="Calibri"/>
          <w:color w:val="000000"/>
          <w:lang w:bidi="pl-PL"/>
        </w:rPr>
        <w:t>przygotowywaniu</w:t>
      </w:r>
      <w:r w:rsidR="0071237B">
        <w:rPr>
          <w:rFonts w:eastAsia="Calibri"/>
          <w:color w:val="000000"/>
          <w:lang w:bidi="pl-PL"/>
        </w:rPr>
        <w:t xml:space="preserve"> i </w:t>
      </w:r>
      <w:r w:rsidRPr="00F82593">
        <w:rPr>
          <w:rFonts w:eastAsia="Calibri"/>
          <w:color w:val="000000"/>
          <w:lang w:bidi="pl-PL"/>
        </w:rPr>
        <w:t>prowadzeniu programów oraz przedsięwzięć</w:t>
      </w:r>
      <w:r w:rsidR="0071237B">
        <w:rPr>
          <w:rFonts w:eastAsia="Calibri"/>
          <w:color w:val="000000"/>
          <w:lang w:bidi="pl-PL"/>
        </w:rPr>
        <w:t xml:space="preserve"> z</w:t>
      </w:r>
      <w:r w:rsidR="00FF168F">
        <w:rPr>
          <w:rFonts w:eastAsia="Calibri"/>
          <w:color w:val="000000"/>
          <w:lang w:bidi="pl-PL"/>
        </w:rPr>
        <w:t> </w:t>
      </w:r>
      <w:r w:rsidRPr="00F82593">
        <w:rPr>
          <w:rFonts w:eastAsia="Calibri"/>
          <w:color w:val="000000"/>
          <w:lang w:bidi="pl-PL"/>
        </w:rPr>
        <w:t>zakresu przedsiębiorczości, których uczestnikiem jest Miasto,</w:t>
      </w:r>
    </w:p>
    <w:p w14:paraId="43B03787" w14:textId="3D576CA2"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inicjowanie, organizowanie, monitorowanie oraz koordynacja przedsięwzięć wspierających rozwój małej</w:t>
      </w:r>
      <w:r w:rsidR="0071237B">
        <w:rPr>
          <w:rFonts w:eastAsia="Calibri"/>
          <w:color w:val="000000"/>
          <w:lang w:bidi="pl-PL"/>
        </w:rPr>
        <w:t xml:space="preserve"> i </w:t>
      </w:r>
      <w:r w:rsidRPr="00F82593">
        <w:rPr>
          <w:rFonts w:eastAsia="Calibri"/>
          <w:color w:val="000000"/>
          <w:lang w:bidi="pl-PL"/>
        </w:rPr>
        <w:t>średniej przedsiębiorczości,</w:t>
      </w:r>
      <w:r w:rsidR="0071237B">
        <w:rPr>
          <w:rFonts w:eastAsia="Calibri"/>
          <w:color w:val="000000"/>
          <w:lang w:bidi="pl-PL"/>
        </w:rPr>
        <w:t xml:space="preserve"> w </w:t>
      </w:r>
      <w:r w:rsidRPr="00F82593">
        <w:rPr>
          <w:rFonts w:eastAsia="Calibri"/>
          <w:color w:val="000000"/>
          <w:lang w:bidi="pl-PL"/>
        </w:rPr>
        <w:t>tym organizacja konferencji</w:t>
      </w:r>
      <w:r w:rsidR="0071237B">
        <w:rPr>
          <w:rFonts w:eastAsia="Calibri"/>
          <w:color w:val="000000"/>
          <w:lang w:bidi="pl-PL"/>
        </w:rPr>
        <w:t xml:space="preserve"> i </w:t>
      </w:r>
      <w:r w:rsidRPr="00F82593">
        <w:rPr>
          <w:rFonts w:eastAsia="Calibri"/>
          <w:color w:val="000000"/>
          <w:lang w:bidi="pl-PL"/>
        </w:rPr>
        <w:t>seminariów</w:t>
      </w:r>
      <w:r w:rsidR="0071237B">
        <w:rPr>
          <w:rFonts w:eastAsia="Calibri"/>
          <w:color w:val="000000"/>
          <w:lang w:bidi="pl-PL"/>
        </w:rPr>
        <w:t xml:space="preserve"> o </w:t>
      </w:r>
      <w:r w:rsidRPr="00F82593">
        <w:rPr>
          <w:rFonts w:eastAsia="Calibri"/>
          <w:color w:val="000000"/>
          <w:lang w:bidi="pl-PL"/>
        </w:rPr>
        <w:t>tematyce gospodarczej</w:t>
      </w:r>
      <w:r w:rsidR="0071237B">
        <w:rPr>
          <w:rFonts w:eastAsia="Calibri"/>
          <w:color w:val="000000"/>
          <w:lang w:bidi="pl-PL"/>
        </w:rPr>
        <w:t xml:space="preserve"> w </w:t>
      </w:r>
      <w:r w:rsidRPr="00F82593">
        <w:rPr>
          <w:rFonts w:eastAsia="Calibri"/>
          <w:color w:val="000000"/>
          <w:lang w:bidi="pl-PL"/>
        </w:rPr>
        <w:t>ramach Programu Operacyjnego Innowacyjność</w:t>
      </w:r>
      <w:r w:rsidR="0071237B">
        <w:rPr>
          <w:rFonts w:eastAsia="Calibri"/>
          <w:color w:val="000000"/>
          <w:lang w:bidi="pl-PL"/>
        </w:rPr>
        <w:t xml:space="preserve"> i </w:t>
      </w:r>
      <w:r w:rsidRPr="00F82593">
        <w:rPr>
          <w:rFonts w:eastAsia="Calibri"/>
          <w:color w:val="000000"/>
          <w:lang w:bidi="pl-PL"/>
        </w:rPr>
        <w:t>Przedsiębiorczość Strategii Rozwoju Miasta Gdańsk 2030 Plus,</w:t>
      </w:r>
    </w:p>
    <w:p w14:paraId="5A4F1008" w14:textId="192E7E1B"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budowanie środowiska wzmacniającego postawy kreatywne</w:t>
      </w:r>
      <w:r w:rsidR="0071237B">
        <w:rPr>
          <w:rFonts w:eastAsia="Calibri"/>
          <w:color w:val="000000"/>
          <w:lang w:bidi="pl-PL"/>
        </w:rPr>
        <w:t xml:space="preserve"> i </w:t>
      </w:r>
      <w:r w:rsidRPr="00F82593">
        <w:rPr>
          <w:rFonts w:eastAsia="Calibri"/>
          <w:color w:val="000000"/>
          <w:lang w:bidi="pl-PL"/>
        </w:rPr>
        <w:t>przedsiębiorcze,</w:t>
      </w:r>
      <w:r w:rsidR="0071237B">
        <w:rPr>
          <w:rFonts w:eastAsia="Calibri"/>
          <w:color w:val="000000"/>
          <w:lang w:bidi="pl-PL"/>
        </w:rPr>
        <w:t xml:space="preserve"> w </w:t>
      </w:r>
      <w:r w:rsidRPr="00F82593">
        <w:rPr>
          <w:rFonts w:eastAsia="Calibri"/>
          <w:color w:val="000000"/>
          <w:lang w:bidi="pl-PL"/>
        </w:rPr>
        <w:t xml:space="preserve">tym: </w:t>
      </w:r>
    </w:p>
    <w:p w14:paraId="2626E284" w14:textId="0A300F1D" w:rsidR="00995E6F" w:rsidRPr="00F82593" w:rsidRDefault="00995E6F" w:rsidP="00942807">
      <w:pPr>
        <w:widowControl w:val="0"/>
        <w:numPr>
          <w:ilvl w:val="0"/>
          <w:numId w:val="34"/>
        </w:numPr>
        <w:ind w:left="947"/>
        <w:rPr>
          <w:rFonts w:eastAsia="Calibri"/>
          <w:lang w:eastAsia="en-US"/>
        </w:rPr>
      </w:pPr>
      <w:r w:rsidRPr="00F82593">
        <w:rPr>
          <w:rFonts w:eastAsia="Calibri"/>
          <w:color w:val="000000"/>
          <w:lang w:bidi="pl-PL"/>
        </w:rPr>
        <w:t>realizowanie projektów</w:t>
      </w:r>
      <w:r w:rsidR="0071237B">
        <w:rPr>
          <w:rFonts w:eastAsia="Calibri"/>
          <w:color w:val="000000"/>
          <w:lang w:bidi="pl-PL"/>
        </w:rPr>
        <w:t xml:space="preserve"> i </w:t>
      </w:r>
      <w:r w:rsidRPr="00F82593">
        <w:rPr>
          <w:rFonts w:eastAsia="Calibri"/>
          <w:color w:val="000000"/>
          <w:lang w:bidi="pl-PL"/>
        </w:rPr>
        <w:t>programów</w:t>
      </w:r>
      <w:r w:rsidR="0071237B">
        <w:rPr>
          <w:rFonts w:eastAsia="Calibri"/>
          <w:color w:val="000000"/>
          <w:lang w:bidi="pl-PL"/>
        </w:rPr>
        <w:t xml:space="preserve"> w </w:t>
      </w:r>
      <w:r w:rsidRPr="00F82593">
        <w:rPr>
          <w:rFonts w:eastAsia="Calibri"/>
          <w:color w:val="000000"/>
          <w:lang w:bidi="pl-PL"/>
        </w:rPr>
        <w:t>obszarze edukacji przedsiębiorczości rozwijających kompetencje przedsiębiorcze dzieci</w:t>
      </w:r>
      <w:r w:rsidR="0071237B">
        <w:rPr>
          <w:rFonts w:eastAsia="Calibri"/>
          <w:color w:val="000000"/>
          <w:lang w:bidi="pl-PL"/>
        </w:rPr>
        <w:t xml:space="preserve"> i </w:t>
      </w:r>
      <w:r w:rsidRPr="00F82593">
        <w:rPr>
          <w:rFonts w:eastAsia="Calibri"/>
          <w:color w:val="000000"/>
          <w:lang w:bidi="pl-PL"/>
        </w:rPr>
        <w:t>młodzieży,</w:t>
      </w:r>
    </w:p>
    <w:p w14:paraId="3CCCB31A" w14:textId="5E54C05A" w:rsidR="00995E6F" w:rsidRPr="00F82593" w:rsidRDefault="00995E6F" w:rsidP="00942807">
      <w:pPr>
        <w:widowControl w:val="0"/>
        <w:numPr>
          <w:ilvl w:val="0"/>
          <w:numId w:val="34"/>
        </w:numPr>
        <w:ind w:left="947"/>
        <w:rPr>
          <w:rFonts w:eastAsia="Calibri"/>
          <w:lang w:eastAsia="en-US"/>
        </w:rPr>
      </w:pPr>
      <w:r w:rsidRPr="00F82593">
        <w:rPr>
          <w:rFonts w:eastAsia="Calibri"/>
          <w:color w:val="000000"/>
          <w:lang w:bidi="pl-PL"/>
        </w:rPr>
        <w:t>współpracę</w:t>
      </w:r>
      <w:r w:rsidR="0071237B">
        <w:rPr>
          <w:rFonts w:eastAsia="Calibri"/>
          <w:color w:val="000000"/>
          <w:lang w:bidi="pl-PL"/>
        </w:rPr>
        <w:t xml:space="preserve"> z </w:t>
      </w:r>
      <w:r w:rsidRPr="00F82593">
        <w:rPr>
          <w:rFonts w:eastAsia="Calibri"/>
          <w:color w:val="000000"/>
          <w:lang w:bidi="pl-PL"/>
        </w:rPr>
        <w:t>biznesem</w:t>
      </w:r>
      <w:r w:rsidR="0071237B">
        <w:rPr>
          <w:rFonts w:eastAsia="Calibri"/>
          <w:color w:val="000000"/>
          <w:lang w:bidi="pl-PL"/>
        </w:rPr>
        <w:t xml:space="preserve"> w </w:t>
      </w:r>
      <w:r w:rsidRPr="00F82593">
        <w:rPr>
          <w:rFonts w:eastAsia="Calibri"/>
          <w:color w:val="000000"/>
          <w:lang w:bidi="pl-PL"/>
        </w:rPr>
        <w:t>zakresie innowacji</w:t>
      </w:r>
      <w:r w:rsidR="0071237B">
        <w:rPr>
          <w:rFonts w:eastAsia="Calibri"/>
          <w:color w:val="000000"/>
          <w:lang w:bidi="pl-PL"/>
        </w:rPr>
        <w:t xml:space="preserve"> w </w:t>
      </w:r>
      <w:r w:rsidRPr="00F82593">
        <w:rPr>
          <w:rFonts w:eastAsia="Calibri"/>
          <w:color w:val="000000"/>
          <w:lang w:bidi="pl-PL"/>
        </w:rPr>
        <w:t>edukacji wychodzących naprzeciw potrzebom rynku pracy,</w:t>
      </w:r>
    </w:p>
    <w:p w14:paraId="13FFBB6C" w14:textId="02575DF7" w:rsidR="00995E6F" w:rsidRPr="00F82593" w:rsidRDefault="00995E6F" w:rsidP="00942807">
      <w:pPr>
        <w:widowControl w:val="0"/>
        <w:numPr>
          <w:ilvl w:val="0"/>
          <w:numId w:val="33"/>
        </w:numPr>
        <w:tabs>
          <w:tab w:val="left" w:pos="900"/>
        </w:tabs>
        <w:ind w:left="587"/>
        <w:rPr>
          <w:rFonts w:eastAsia="Calibri"/>
          <w:lang w:eastAsia="en-US"/>
        </w:rPr>
      </w:pPr>
      <w:r w:rsidRPr="00F82593">
        <w:rPr>
          <w:rFonts w:eastAsia="Calibri"/>
          <w:color w:val="000000"/>
          <w:lang w:bidi="pl-PL"/>
        </w:rPr>
        <w:t>budowanie systemu wsparcia dla gdańskich organizacji</w:t>
      </w:r>
      <w:r w:rsidR="0071237B">
        <w:rPr>
          <w:rFonts w:eastAsia="Calibri"/>
          <w:color w:val="000000"/>
          <w:lang w:bidi="pl-PL"/>
        </w:rPr>
        <w:t xml:space="preserve"> i </w:t>
      </w:r>
      <w:r w:rsidRPr="00F82593">
        <w:rPr>
          <w:rFonts w:eastAsia="Calibri"/>
          <w:color w:val="000000"/>
          <w:lang w:bidi="pl-PL"/>
        </w:rPr>
        <w:t>przedsiębiorstw sektora małych</w:t>
      </w:r>
      <w:r w:rsidR="0071237B">
        <w:rPr>
          <w:rFonts w:eastAsia="Calibri"/>
          <w:color w:val="000000"/>
          <w:lang w:bidi="pl-PL"/>
        </w:rPr>
        <w:t xml:space="preserve"> i </w:t>
      </w:r>
      <w:r w:rsidRPr="00F82593">
        <w:rPr>
          <w:rFonts w:eastAsia="Calibri"/>
          <w:color w:val="000000"/>
          <w:lang w:bidi="pl-PL"/>
        </w:rPr>
        <w:t>średnich przedsiębiorstw, poprzez:</w:t>
      </w:r>
    </w:p>
    <w:p w14:paraId="54C5E2F1" w14:textId="695FDCDD" w:rsidR="00995E6F" w:rsidRPr="00F82593" w:rsidRDefault="00995E6F" w:rsidP="00942807">
      <w:pPr>
        <w:widowControl w:val="0"/>
        <w:numPr>
          <w:ilvl w:val="0"/>
          <w:numId w:val="35"/>
        </w:numPr>
        <w:tabs>
          <w:tab w:val="left" w:pos="7814"/>
        </w:tabs>
        <w:ind w:left="947"/>
        <w:rPr>
          <w:rFonts w:eastAsia="Calibri"/>
          <w:lang w:eastAsia="en-US"/>
        </w:rPr>
      </w:pPr>
      <w:r w:rsidRPr="00F82593">
        <w:rPr>
          <w:rFonts w:eastAsia="Calibri"/>
          <w:color w:val="000000"/>
          <w:lang w:bidi="pl-PL"/>
        </w:rPr>
        <w:t>przygotowywanie</w:t>
      </w:r>
      <w:r w:rsidR="0071237B">
        <w:rPr>
          <w:rFonts w:eastAsia="Calibri"/>
          <w:color w:val="000000"/>
          <w:lang w:bidi="pl-PL"/>
        </w:rPr>
        <w:t xml:space="preserve"> i </w:t>
      </w:r>
      <w:r w:rsidRPr="00F82593">
        <w:rPr>
          <w:rFonts w:eastAsia="Calibri"/>
          <w:color w:val="000000"/>
          <w:lang w:bidi="pl-PL"/>
        </w:rPr>
        <w:t>prowadzenie projektów służących rozwojowi</w:t>
      </w:r>
      <w:r w:rsidR="0071237B">
        <w:rPr>
          <w:rFonts w:eastAsia="Calibri"/>
          <w:color w:val="000000"/>
          <w:lang w:bidi="pl-PL"/>
        </w:rPr>
        <w:t xml:space="preserve"> w </w:t>
      </w:r>
      <w:r w:rsidRPr="00F82593">
        <w:rPr>
          <w:rFonts w:eastAsia="Calibri"/>
          <w:color w:val="000000"/>
          <w:lang w:bidi="pl-PL"/>
        </w:rPr>
        <w:t>Gdańsku innowacyjnych</w:t>
      </w:r>
      <w:r w:rsidR="0071237B">
        <w:rPr>
          <w:rFonts w:eastAsia="Calibri"/>
          <w:color w:val="000000"/>
          <w:lang w:bidi="pl-PL"/>
        </w:rPr>
        <w:t xml:space="preserve"> i </w:t>
      </w:r>
      <w:r w:rsidRPr="00F82593">
        <w:rPr>
          <w:rFonts w:eastAsia="Calibri"/>
          <w:color w:val="000000"/>
          <w:lang w:bidi="pl-PL"/>
        </w:rPr>
        <w:t>kreatywnych przedsiębiorstw</w:t>
      </w:r>
      <w:r w:rsidR="0071237B">
        <w:rPr>
          <w:rFonts w:eastAsia="Calibri"/>
          <w:color w:val="000000"/>
          <w:lang w:bidi="pl-PL"/>
        </w:rPr>
        <w:t xml:space="preserve"> w </w:t>
      </w:r>
      <w:r w:rsidRPr="00F82593">
        <w:rPr>
          <w:rFonts w:eastAsia="Calibri"/>
          <w:color w:val="000000"/>
          <w:lang w:bidi="pl-PL"/>
        </w:rPr>
        <w:t>tym start-</w:t>
      </w:r>
      <w:proofErr w:type="spellStart"/>
      <w:r w:rsidRPr="00F82593">
        <w:rPr>
          <w:rFonts w:eastAsia="Calibri"/>
          <w:color w:val="000000"/>
          <w:lang w:bidi="pl-PL"/>
        </w:rPr>
        <w:t>upów</w:t>
      </w:r>
      <w:proofErr w:type="spellEnd"/>
      <w:r w:rsidRPr="00F82593">
        <w:rPr>
          <w:rFonts w:eastAsia="Calibri"/>
          <w:color w:val="000000"/>
          <w:lang w:bidi="pl-PL"/>
        </w:rPr>
        <w:t>,</w:t>
      </w:r>
    </w:p>
    <w:p w14:paraId="46A0270B" w14:textId="63A809CE" w:rsidR="00995E6F" w:rsidRPr="00F82593" w:rsidRDefault="00995E6F" w:rsidP="00942807">
      <w:pPr>
        <w:widowControl w:val="0"/>
        <w:numPr>
          <w:ilvl w:val="0"/>
          <w:numId w:val="35"/>
        </w:numPr>
        <w:ind w:left="947"/>
        <w:contextualSpacing/>
        <w:rPr>
          <w:rFonts w:eastAsia="Calibri"/>
          <w:color w:val="000000"/>
          <w:lang w:bidi="pl-PL"/>
        </w:rPr>
      </w:pPr>
      <w:r w:rsidRPr="00F82593">
        <w:rPr>
          <w:rFonts w:eastAsia="Calibri"/>
          <w:color w:val="000000"/>
          <w:lang w:bidi="pl-PL"/>
        </w:rPr>
        <w:t>współpracę</w:t>
      </w:r>
      <w:r w:rsidR="0071237B">
        <w:rPr>
          <w:rFonts w:eastAsia="Calibri"/>
          <w:color w:val="000000"/>
          <w:lang w:bidi="pl-PL"/>
        </w:rPr>
        <w:t xml:space="preserve"> z </w:t>
      </w:r>
      <w:r w:rsidRPr="00F82593">
        <w:rPr>
          <w:rFonts w:eastAsia="Calibri"/>
          <w:color w:val="000000"/>
          <w:lang w:bidi="pl-PL"/>
        </w:rPr>
        <w:t>organizacjami przedsiębiorców, środowiskiem naukowym</w:t>
      </w:r>
      <w:r w:rsidR="0071237B">
        <w:rPr>
          <w:rFonts w:eastAsia="Calibri"/>
          <w:color w:val="000000"/>
          <w:lang w:bidi="pl-PL"/>
        </w:rPr>
        <w:t xml:space="preserve"> </w:t>
      </w:r>
      <w:r w:rsidR="0071237B">
        <w:rPr>
          <w:rFonts w:eastAsia="Calibri"/>
          <w:color w:val="000000"/>
          <w:lang w:bidi="pl-PL"/>
        </w:rPr>
        <w:lastRenderedPageBreak/>
        <w:t>i </w:t>
      </w:r>
      <w:r w:rsidRPr="00F82593">
        <w:rPr>
          <w:rFonts w:eastAsia="Calibri"/>
          <w:color w:val="000000"/>
          <w:lang w:bidi="pl-PL"/>
        </w:rPr>
        <w:t>gospodarczym wspierającym przedsiębiorczość</w:t>
      </w:r>
      <w:r w:rsidR="0071237B">
        <w:rPr>
          <w:rFonts w:eastAsia="Calibri"/>
          <w:color w:val="000000"/>
          <w:lang w:bidi="pl-PL"/>
        </w:rPr>
        <w:t xml:space="preserve"> w </w:t>
      </w:r>
      <w:r w:rsidRPr="00F82593">
        <w:rPr>
          <w:rFonts w:eastAsia="Calibri"/>
          <w:color w:val="000000"/>
          <w:lang w:bidi="pl-PL"/>
        </w:rPr>
        <w:t>Gdańsku,</w:t>
      </w:r>
      <w:r w:rsidR="0071237B">
        <w:rPr>
          <w:rFonts w:eastAsia="Calibri"/>
          <w:color w:val="000000"/>
          <w:lang w:bidi="pl-PL"/>
        </w:rPr>
        <w:t xml:space="preserve"> w </w:t>
      </w:r>
      <w:r w:rsidRPr="00F82593">
        <w:rPr>
          <w:rFonts w:eastAsia="Calibri"/>
          <w:color w:val="000000"/>
          <w:lang w:bidi="pl-PL"/>
        </w:rPr>
        <w:t>celu poszukiwania nowych obszarów</w:t>
      </w:r>
      <w:r w:rsidR="0071237B">
        <w:rPr>
          <w:rFonts w:eastAsia="Calibri"/>
          <w:color w:val="000000"/>
          <w:lang w:bidi="pl-PL"/>
        </w:rPr>
        <w:t xml:space="preserve"> i </w:t>
      </w:r>
      <w:r w:rsidRPr="00F82593">
        <w:rPr>
          <w:rFonts w:eastAsia="Calibri"/>
          <w:color w:val="000000"/>
          <w:lang w:bidi="pl-PL"/>
        </w:rPr>
        <w:t>uzupełniania luk</w:t>
      </w:r>
      <w:r w:rsidR="0071237B">
        <w:rPr>
          <w:rFonts w:eastAsia="Calibri"/>
          <w:color w:val="000000"/>
          <w:lang w:bidi="pl-PL"/>
        </w:rPr>
        <w:t xml:space="preserve"> w </w:t>
      </w:r>
      <w:r w:rsidRPr="00F82593">
        <w:rPr>
          <w:rFonts w:eastAsia="Calibri"/>
          <w:color w:val="000000"/>
          <w:lang w:bidi="pl-PL"/>
        </w:rPr>
        <w:t xml:space="preserve">systemie wsparcia na wszystkich etapach prowadzenia działalności, </w:t>
      </w:r>
    </w:p>
    <w:p w14:paraId="0906B5A1" w14:textId="77777777" w:rsidR="00995E6F" w:rsidRPr="00F82593" w:rsidRDefault="00995E6F" w:rsidP="00942807">
      <w:pPr>
        <w:widowControl w:val="0"/>
        <w:numPr>
          <w:ilvl w:val="0"/>
          <w:numId w:val="35"/>
        </w:numPr>
        <w:ind w:left="947"/>
        <w:contextualSpacing/>
        <w:rPr>
          <w:rFonts w:eastAsia="Calibri"/>
          <w:color w:val="000000"/>
          <w:lang w:bidi="pl-PL"/>
        </w:rPr>
      </w:pPr>
      <w:r w:rsidRPr="00F82593">
        <w:rPr>
          <w:rFonts w:eastAsia="Calibri"/>
          <w:color w:val="000000"/>
          <w:lang w:bidi="pl-PL"/>
        </w:rPr>
        <w:t>promowanie przedsiębiorczości wśród mieszkańców Gdańska,</w:t>
      </w:r>
    </w:p>
    <w:p w14:paraId="617292CA" w14:textId="368B06CC" w:rsidR="00995E6F" w:rsidRPr="00F82593" w:rsidRDefault="00995E6F" w:rsidP="00942807">
      <w:pPr>
        <w:widowControl w:val="0"/>
        <w:numPr>
          <w:ilvl w:val="0"/>
          <w:numId w:val="35"/>
        </w:numPr>
        <w:ind w:left="947"/>
        <w:contextualSpacing/>
        <w:rPr>
          <w:rFonts w:eastAsia="Calibri"/>
          <w:color w:val="000000"/>
          <w:lang w:bidi="pl-PL"/>
        </w:rPr>
      </w:pPr>
      <w:r w:rsidRPr="00F82593">
        <w:rPr>
          <w:rFonts w:eastAsia="Calibri"/>
          <w:color w:val="000000"/>
          <w:lang w:bidi="pl-PL"/>
        </w:rPr>
        <w:t>redagowanie</w:t>
      </w:r>
      <w:r w:rsidR="0071237B">
        <w:rPr>
          <w:rFonts w:eastAsia="Calibri"/>
          <w:color w:val="000000"/>
          <w:lang w:bidi="pl-PL"/>
        </w:rPr>
        <w:t xml:space="preserve"> i</w:t>
      </w:r>
      <w:r w:rsidR="003C0064">
        <w:rPr>
          <w:rFonts w:eastAsia="Calibri"/>
          <w:color w:val="000000"/>
          <w:lang w:bidi="pl-PL"/>
        </w:rPr>
        <w:t xml:space="preserve"> </w:t>
      </w:r>
      <w:r w:rsidRPr="00F82593">
        <w:rPr>
          <w:rFonts w:eastAsia="Calibri"/>
          <w:color w:val="000000"/>
          <w:lang w:bidi="pl-PL"/>
        </w:rPr>
        <w:t xml:space="preserve">aktualizację interaktywnego serwisu </w:t>
      </w:r>
      <w:r w:rsidRPr="00F82593">
        <w:rPr>
          <w:rFonts w:eastAsia="Calibri"/>
          <w:color w:val="000000"/>
          <w:lang w:eastAsia="en-US" w:bidi="en-US"/>
        </w:rPr>
        <w:t xml:space="preserve">przedsiebiorczygdansk.pl, </w:t>
      </w:r>
      <w:r w:rsidRPr="00F82593">
        <w:rPr>
          <w:rFonts w:eastAsia="Calibri"/>
          <w:color w:val="000000"/>
          <w:lang w:bidi="pl-PL"/>
        </w:rPr>
        <w:t>stanowiącego bazę wiedzy dla gdańskich przedsiębiorców</w:t>
      </w:r>
      <w:r w:rsidR="0071237B">
        <w:rPr>
          <w:rFonts w:eastAsia="Calibri"/>
          <w:color w:val="000000"/>
          <w:lang w:bidi="pl-PL"/>
        </w:rPr>
        <w:t xml:space="preserve"> w </w:t>
      </w:r>
      <w:r w:rsidRPr="00F82593">
        <w:rPr>
          <w:rFonts w:eastAsia="Calibri"/>
          <w:color w:val="000000"/>
          <w:lang w:bidi="pl-PL"/>
        </w:rPr>
        <w:t>zakresie m.in. rejestracji działalności gospodarczej możliwości jej finansowania oraz instrumentów wsparcia finansowego dla przedsiębiorców oferowanych przez instytucje</w:t>
      </w:r>
      <w:r w:rsidR="0071237B">
        <w:rPr>
          <w:rFonts w:eastAsia="Calibri"/>
          <w:color w:val="000000"/>
          <w:lang w:bidi="pl-PL"/>
        </w:rPr>
        <w:t xml:space="preserve"> i </w:t>
      </w:r>
      <w:r w:rsidRPr="00F82593">
        <w:rPr>
          <w:rFonts w:eastAsia="Calibri"/>
          <w:color w:val="000000"/>
          <w:lang w:bidi="pl-PL"/>
        </w:rPr>
        <w:t>organizacje,</w:t>
      </w:r>
    </w:p>
    <w:p w14:paraId="03763D28" w14:textId="2F07DA82" w:rsidR="00995E6F" w:rsidRPr="00F82593" w:rsidRDefault="00995E6F" w:rsidP="00942807">
      <w:pPr>
        <w:widowControl w:val="0"/>
        <w:numPr>
          <w:ilvl w:val="0"/>
          <w:numId w:val="35"/>
        </w:numPr>
        <w:ind w:left="947"/>
        <w:contextualSpacing/>
        <w:rPr>
          <w:rFonts w:eastAsia="Calibri"/>
          <w:b/>
          <w:strike/>
          <w:color w:val="000000"/>
          <w:lang w:bidi="pl-PL"/>
        </w:rPr>
      </w:pPr>
      <w:r w:rsidRPr="00F82593">
        <w:rPr>
          <w:rFonts w:eastAsia="Calibri"/>
          <w:color w:val="000000"/>
          <w:lang w:bidi="pl-PL"/>
        </w:rPr>
        <w:t>przygotowywanie informacji dotyczących zasad prowadzenia działalności gospodarczej</w:t>
      </w:r>
      <w:r w:rsidR="0071237B">
        <w:rPr>
          <w:rFonts w:eastAsia="Calibri"/>
          <w:color w:val="000000"/>
          <w:lang w:bidi="pl-PL"/>
        </w:rPr>
        <w:t xml:space="preserve"> w </w:t>
      </w:r>
      <w:r w:rsidRPr="00F82593">
        <w:rPr>
          <w:rFonts w:eastAsia="Calibri"/>
          <w:color w:val="000000"/>
          <w:lang w:bidi="pl-PL"/>
        </w:rPr>
        <w:t>Gdańsku,</w:t>
      </w:r>
    </w:p>
    <w:p w14:paraId="6A14DEFA" w14:textId="11CD33AB" w:rsidR="00995E6F" w:rsidRPr="00F82593" w:rsidRDefault="00995E6F" w:rsidP="00942807">
      <w:pPr>
        <w:widowControl w:val="0"/>
        <w:numPr>
          <w:ilvl w:val="0"/>
          <w:numId w:val="33"/>
        </w:numPr>
        <w:tabs>
          <w:tab w:val="left" w:pos="864"/>
        </w:tabs>
        <w:ind w:left="587"/>
        <w:rPr>
          <w:rFonts w:eastAsia="Calibri"/>
          <w:color w:val="000000"/>
          <w:lang w:bidi="pl-PL"/>
        </w:rPr>
      </w:pPr>
      <w:r w:rsidRPr="00F82593">
        <w:rPr>
          <w:rFonts w:eastAsia="Calibri"/>
          <w:color w:val="000000"/>
          <w:lang w:bidi="pl-PL"/>
        </w:rPr>
        <w:t>wsparcie rynku pracy poprzez realizację programów szkoleniowych, stażowych</w:t>
      </w:r>
      <w:r w:rsidR="0071237B">
        <w:rPr>
          <w:rFonts w:eastAsia="Calibri"/>
          <w:color w:val="000000"/>
          <w:lang w:bidi="pl-PL"/>
        </w:rPr>
        <w:t xml:space="preserve"> i </w:t>
      </w:r>
      <w:r w:rsidRPr="00F82593">
        <w:rPr>
          <w:rFonts w:eastAsia="Calibri"/>
          <w:color w:val="000000"/>
          <w:lang w:bidi="pl-PL"/>
        </w:rPr>
        <w:t>edukacyjnych profilowanych pod kątem potrzeb przedsiębiorców oraz osób wchodzących na rynek pracy,</w:t>
      </w:r>
    </w:p>
    <w:p w14:paraId="3DBB068B" w14:textId="41E0AE31" w:rsidR="00995E6F" w:rsidRPr="00F82593" w:rsidRDefault="00995E6F" w:rsidP="00942807">
      <w:pPr>
        <w:widowControl w:val="0"/>
        <w:numPr>
          <w:ilvl w:val="0"/>
          <w:numId w:val="33"/>
        </w:numPr>
        <w:tabs>
          <w:tab w:val="left" w:pos="864"/>
        </w:tabs>
        <w:ind w:left="587"/>
        <w:rPr>
          <w:rFonts w:eastAsia="Calibri"/>
          <w:color w:val="000000"/>
          <w:lang w:bidi="pl-PL"/>
        </w:rPr>
      </w:pPr>
      <w:r w:rsidRPr="00F82593">
        <w:rPr>
          <w:rFonts w:eastAsia="Calibri"/>
          <w:color w:val="000000"/>
          <w:lang w:bidi="pl-PL"/>
        </w:rPr>
        <w:t>prowadzenie banku danych</w:t>
      </w:r>
      <w:r w:rsidR="0071237B">
        <w:rPr>
          <w:rFonts w:eastAsia="Calibri"/>
          <w:color w:val="000000"/>
          <w:lang w:bidi="pl-PL"/>
        </w:rPr>
        <w:t xml:space="preserve"> o </w:t>
      </w:r>
      <w:r w:rsidRPr="00F82593">
        <w:rPr>
          <w:rFonts w:eastAsia="Calibri"/>
          <w:color w:val="000000"/>
          <w:lang w:bidi="pl-PL"/>
        </w:rPr>
        <w:t>fundacjach</w:t>
      </w:r>
      <w:r w:rsidR="0071237B">
        <w:rPr>
          <w:rFonts w:eastAsia="Calibri"/>
          <w:color w:val="000000"/>
          <w:lang w:bidi="pl-PL"/>
        </w:rPr>
        <w:t xml:space="preserve"> i </w:t>
      </w:r>
      <w:r w:rsidRPr="00F82593">
        <w:rPr>
          <w:rFonts w:eastAsia="Calibri"/>
          <w:color w:val="000000"/>
          <w:lang w:bidi="pl-PL"/>
        </w:rPr>
        <w:t>stowarzyszeniach</w:t>
      </w:r>
      <w:r w:rsidR="0071237B">
        <w:rPr>
          <w:rFonts w:eastAsia="Calibri"/>
          <w:color w:val="000000"/>
          <w:lang w:bidi="pl-PL"/>
        </w:rPr>
        <w:t xml:space="preserve"> z </w:t>
      </w:r>
      <w:r w:rsidRPr="00F82593">
        <w:rPr>
          <w:rFonts w:eastAsia="Calibri"/>
          <w:color w:val="000000"/>
          <w:lang w:bidi="pl-PL"/>
        </w:rPr>
        <w:t>udziałem Miasta,</w:t>
      </w:r>
      <w:r w:rsidR="0071237B">
        <w:rPr>
          <w:rFonts w:eastAsia="Calibri"/>
          <w:color w:val="000000"/>
          <w:lang w:bidi="pl-PL"/>
        </w:rPr>
        <w:t xml:space="preserve"> w </w:t>
      </w:r>
      <w:r w:rsidRPr="00F82593">
        <w:rPr>
          <w:rFonts w:eastAsia="Calibri"/>
          <w:color w:val="000000"/>
          <w:lang w:bidi="pl-PL"/>
        </w:rPr>
        <w:t>tym zabezpieczenie informacji</w:t>
      </w:r>
      <w:r w:rsidR="0071237B">
        <w:rPr>
          <w:rFonts w:eastAsia="Calibri"/>
          <w:color w:val="000000"/>
          <w:lang w:bidi="pl-PL"/>
        </w:rPr>
        <w:t xml:space="preserve"> w </w:t>
      </w:r>
      <w:r w:rsidRPr="00F82593">
        <w:rPr>
          <w:rFonts w:eastAsia="Calibri"/>
          <w:color w:val="000000"/>
          <w:lang w:bidi="pl-PL"/>
        </w:rPr>
        <w:t>zakresie spraw organizacyjno-prawnych, majątkowych, finansowych;</w:t>
      </w:r>
    </w:p>
    <w:p w14:paraId="4AF6E7A6" w14:textId="443025C0" w:rsidR="00995E6F" w:rsidRPr="00F82593" w:rsidRDefault="000F1D81" w:rsidP="00942807">
      <w:pPr>
        <w:widowControl w:val="0"/>
        <w:numPr>
          <w:ilvl w:val="0"/>
          <w:numId w:val="33"/>
        </w:numPr>
        <w:tabs>
          <w:tab w:val="left" w:pos="864"/>
        </w:tabs>
        <w:ind w:left="587"/>
        <w:rPr>
          <w:rFonts w:eastAsia="Calibri"/>
          <w:color w:val="000000"/>
          <w:lang w:bidi="pl-PL"/>
        </w:rPr>
      </w:pPr>
      <w:r>
        <w:rPr>
          <w:rStyle w:val="Odwoanieprzypisudolnego"/>
          <w:rFonts w:eastAsia="Times New Roman"/>
        </w:rPr>
        <w:footnoteReference w:id="196"/>
      </w:r>
      <w:r w:rsidR="00995E6F" w:rsidRPr="00F82593">
        <w:rPr>
          <w:rFonts w:eastAsia="Times New Roman"/>
        </w:rPr>
        <w:t>wykonywanie czynności związanych</w:t>
      </w:r>
      <w:r w:rsidR="0071237B">
        <w:rPr>
          <w:rFonts w:eastAsia="Times New Roman"/>
        </w:rPr>
        <w:t xml:space="preserve"> z </w:t>
      </w:r>
      <w:r w:rsidR="00995E6F" w:rsidRPr="00F82593">
        <w:rPr>
          <w:rFonts w:eastAsia="Times New Roman"/>
        </w:rPr>
        <w:t>nadzorem merytorycznym</w:t>
      </w:r>
      <w:r w:rsidR="0071237B">
        <w:rPr>
          <w:rFonts w:eastAsia="Times New Roman"/>
        </w:rPr>
        <w:t xml:space="preserve"> i </w:t>
      </w:r>
      <w:r w:rsidR="00995E6F" w:rsidRPr="00F82593">
        <w:rPr>
          <w:rFonts w:eastAsia="Times New Roman"/>
        </w:rPr>
        <w:t xml:space="preserve">organizacyjnym nad </w:t>
      </w:r>
      <w:r w:rsidR="00995E6F" w:rsidRPr="00F82593">
        <w:rPr>
          <w:rFonts w:eastAsia="Calibri"/>
          <w:color w:val="000000"/>
          <w:lang w:bidi="pl-PL"/>
        </w:rPr>
        <w:t>Gdańską Fundacją Przedsiębiorczości</w:t>
      </w:r>
      <w:r>
        <w:rPr>
          <w:rFonts w:eastAsia="Calibri"/>
          <w:color w:val="000000"/>
          <w:lang w:bidi="pl-PL"/>
        </w:rPr>
        <w:t>, Gdańską Fundacją Kształcenia Menedżerów</w:t>
      </w:r>
      <w:r w:rsidR="0071237B">
        <w:rPr>
          <w:rFonts w:eastAsia="Calibri"/>
          <w:color w:val="000000"/>
          <w:lang w:bidi="pl-PL"/>
        </w:rPr>
        <w:t xml:space="preserve"> i </w:t>
      </w:r>
      <w:r w:rsidR="00995E6F" w:rsidRPr="00F82593">
        <w:rPr>
          <w:rFonts w:eastAsia="Times New Roman"/>
        </w:rPr>
        <w:t>Gdańską Organizacją Turystyczn</w:t>
      </w:r>
      <w:r w:rsidR="00C32F18">
        <w:rPr>
          <w:rFonts w:eastAsia="Times New Roman"/>
        </w:rPr>
        <w:t>ą</w:t>
      </w:r>
      <w:r w:rsidR="0071237B">
        <w:rPr>
          <w:rFonts w:eastAsia="Times New Roman"/>
        </w:rPr>
        <w:t xml:space="preserve"> w </w:t>
      </w:r>
      <w:r w:rsidR="00C32F18">
        <w:rPr>
          <w:rFonts w:eastAsia="Times New Roman"/>
        </w:rPr>
        <w:t>zakresie zadań statutowych,</w:t>
      </w:r>
    </w:p>
    <w:p w14:paraId="10057FE4" w14:textId="3A03A6FE" w:rsidR="009401EA" w:rsidRDefault="00995E6F" w:rsidP="003354DF">
      <w:pPr>
        <w:ind w:left="567" w:hanging="283"/>
        <w:rPr>
          <w:rFonts w:eastAsia="Calibri"/>
          <w:color w:val="000000"/>
          <w:lang w:bidi="pl-PL"/>
        </w:rPr>
      </w:pPr>
      <w:r w:rsidRPr="00F82593">
        <w:rPr>
          <w:rFonts w:eastAsia="Calibri"/>
          <w:color w:val="000000"/>
          <w:lang w:bidi="pl-PL"/>
        </w:rPr>
        <w:t>p) wykonywanie praw</w:t>
      </w:r>
      <w:r w:rsidR="0071237B">
        <w:rPr>
          <w:rFonts w:eastAsia="Calibri"/>
          <w:color w:val="000000"/>
          <w:lang w:bidi="pl-PL"/>
        </w:rPr>
        <w:t xml:space="preserve"> i </w:t>
      </w:r>
      <w:r w:rsidRPr="00F82593">
        <w:rPr>
          <w:rFonts w:eastAsia="Calibri"/>
          <w:color w:val="000000"/>
          <w:lang w:bidi="pl-PL"/>
        </w:rPr>
        <w:t>obowiązków wynikających</w:t>
      </w:r>
      <w:r w:rsidR="0071237B">
        <w:rPr>
          <w:rFonts w:eastAsia="Calibri"/>
          <w:color w:val="000000"/>
          <w:lang w:bidi="pl-PL"/>
        </w:rPr>
        <w:t xml:space="preserve"> z </w:t>
      </w:r>
      <w:r w:rsidRPr="00F82593">
        <w:rPr>
          <w:rFonts w:eastAsia="Calibri"/>
          <w:color w:val="000000"/>
          <w:lang w:bidi="pl-PL"/>
        </w:rPr>
        <w:t>członkostwa Miasta</w:t>
      </w:r>
      <w:r w:rsidR="0071237B">
        <w:rPr>
          <w:rFonts w:eastAsia="Calibri"/>
          <w:color w:val="000000"/>
          <w:lang w:bidi="pl-PL"/>
        </w:rPr>
        <w:t xml:space="preserve"> w </w:t>
      </w:r>
      <w:r w:rsidRPr="00F82593">
        <w:rPr>
          <w:rFonts w:eastAsia="Times New Roman"/>
          <w:shd w:val="clear" w:color="auto" w:fill="FFFFFF"/>
        </w:rPr>
        <w:t>Pomorskiej Regionalnej Organizacji Turystycznej</w:t>
      </w:r>
      <w:r w:rsidR="0071237B">
        <w:rPr>
          <w:rFonts w:eastAsia="Times New Roman"/>
          <w:shd w:val="clear" w:color="auto" w:fill="FFFFFF"/>
        </w:rPr>
        <w:t xml:space="preserve"> i </w:t>
      </w:r>
      <w:r w:rsidRPr="00F82593">
        <w:rPr>
          <w:rFonts w:eastAsia="Times New Roman"/>
          <w:shd w:val="clear" w:color="auto" w:fill="FFFFFF"/>
        </w:rPr>
        <w:t>S</w:t>
      </w:r>
      <w:r w:rsidRPr="00F82593">
        <w:rPr>
          <w:rFonts w:eastAsia="Calibri"/>
          <w:color w:val="000000"/>
          <w:lang w:bidi="pl-PL"/>
        </w:rPr>
        <w:t>towarzyszeniu Pomorskie</w:t>
      </w:r>
      <w:r w:rsidR="0071237B">
        <w:rPr>
          <w:rFonts w:eastAsia="Calibri"/>
          <w:color w:val="000000"/>
          <w:lang w:bidi="pl-PL"/>
        </w:rPr>
        <w:t xml:space="preserve"> w </w:t>
      </w:r>
      <w:r w:rsidRPr="00F82593">
        <w:rPr>
          <w:rFonts w:eastAsia="Calibri"/>
          <w:color w:val="000000"/>
          <w:lang w:bidi="pl-PL"/>
        </w:rPr>
        <w:t>Chinach</w:t>
      </w:r>
      <w:r w:rsidR="00DA2353">
        <w:rPr>
          <w:rFonts w:eastAsia="Calibri"/>
          <w:color w:val="000000"/>
          <w:lang w:bidi="pl-PL"/>
        </w:rPr>
        <w:t>,</w:t>
      </w:r>
    </w:p>
    <w:p w14:paraId="60D91375" w14:textId="599A930A" w:rsidR="0070121D" w:rsidRPr="00F82593" w:rsidRDefault="0070121D" w:rsidP="00F82593">
      <w:pPr>
        <w:spacing w:after="120"/>
        <w:ind w:left="567" w:hanging="283"/>
      </w:pPr>
      <w:r>
        <w:rPr>
          <w:rFonts w:eastAsia="Calibri"/>
          <w:color w:val="000000"/>
          <w:lang w:bidi="pl-PL"/>
        </w:rPr>
        <w:t xml:space="preserve">q) </w:t>
      </w:r>
      <w:r>
        <w:rPr>
          <w:rStyle w:val="Odwoanieprzypisudolnego"/>
          <w:rFonts w:eastAsia="Calibri"/>
          <w:color w:val="000000"/>
          <w:lang w:bidi="pl-PL"/>
        </w:rPr>
        <w:footnoteReference w:id="197"/>
      </w:r>
      <w:r w:rsidR="00BB3005">
        <w:rPr>
          <w:rFonts w:eastAsia="Calibri"/>
          <w:color w:val="000000"/>
          <w:lang w:bidi="pl-PL"/>
        </w:rPr>
        <w:t>sporządzanie informacji</w:t>
      </w:r>
      <w:r w:rsidR="0071237B">
        <w:rPr>
          <w:rFonts w:eastAsia="Calibri"/>
          <w:color w:val="000000"/>
          <w:lang w:bidi="pl-PL"/>
        </w:rPr>
        <w:t xml:space="preserve"> o </w:t>
      </w:r>
      <w:r w:rsidR="00BB3005">
        <w:rPr>
          <w:rFonts w:eastAsia="Calibri"/>
          <w:color w:val="000000"/>
          <w:lang w:bidi="pl-PL"/>
        </w:rPr>
        <w:t>stanie mi</w:t>
      </w:r>
      <w:r w:rsidR="009D0699">
        <w:rPr>
          <w:rFonts w:eastAsia="Calibri"/>
          <w:color w:val="000000"/>
          <w:lang w:bidi="pl-PL"/>
        </w:rPr>
        <w:t>enia komunalnego będącego we władaniu fundacji</w:t>
      </w:r>
      <w:r w:rsidR="0071237B">
        <w:rPr>
          <w:rFonts w:eastAsia="Calibri"/>
          <w:color w:val="000000"/>
          <w:lang w:bidi="pl-PL"/>
        </w:rPr>
        <w:t xml:space="preserve"> z </w:t>
      </w:r>
      <w:r w:rsidR="009D0699">
        <w:rPr>
          <w:rFonts w:eastAsia="Calibri"/>
          <w:color w:val="000000"/>
          <w:lang w:bidi="pl-PL"/>
        </w:rPr>
        <w:t>udziałem Miasta</w:t>
      </w:r>
      <w:r w:rsidR="003354DF">
        <w:rPr>
          <w:rFonts w:eastAsia="Calibri"/>
          <w:color w:val="000000"/>
          <w:lang w:bidi="pl-PL"/>
        </w:rPr>
        <w:t>;</w:t>
      </w:r>
    </w:p>
    <w:p w14:paraId="3E0807E6" w14:textId="5DF4F71B" w:rsidR="00FA6D1D" w:rsidRPr="00F82593" w:rsidRDefault="00FA6D1D" w:rsidP="00F82593">
      <w:pPr>
        <w:spacing w:before="120" w:after="120"/>
        <w:ind w:left="227" w:hanging="340"/>
      </w:pPr>
      <w:r w:rsidRPr="00F82593">
        <w:t>5) </w:t>
      </w:r>
      <w:r w:rsidRPr="00F82593">
        <w:rPr>
          <w:b/>
        </w:rPr>
        <w:t>Zespół ds. administracyjnych</w:t>
      </w:r>
      <w:r w:rsidR="0071237B">
        <w:rPr>
          <w:b/>
        </w:rPr>
        <w:t xml:space="preserve"> i </w:t>
      </w:r>
      <w:r w:rsidRPr="00F82593">
        <w:rPr>
          <w:b/>
        </w:rPr>
        <w:t xml:space="preserve">budżetu Wydziału, </w:t>
      </w:r>
      <w:r w:rsidRPr="00F82593">
        <w:t>do zadań którego należy:</w:t>
      </w:r>
    </w:p>
    <w:p w14:paraId="5523D3A0" w14:textId="7E49AE62" w:rsidR="00FA6D1D" w:rsidRPr="00F82593" w:rsidRDefault="00FA6D1D" w:rsidP="00F82593">
      <w:pPr>
        <w:keepLines/>
        <w:ind w:left="454" w:hanging="283"/>
      </w:pPr>
      <w:r w:rsidRPr="00F82593">
        <w:t>a) przygotowywanie projektów</w:t>
      </w:r>
      <w:r w:rsidR="007462F8" w:rsidRPr="00F82593">
        <w:t xml:space="preserve"> </w:t>
      </w:r>
      <w:r w:rsidRPr="00F82593">
        <w:t>budżetu Wydziału oraz</w:t>
      </w:r>
      <w:r w:rsidR="007462F8" w:rsidRPr="00F82593">
        <w:t xml:space="preserve"> </w:t>
      </w:r>
      <w:r w:rsidRPr="00F82593">
        <w:t>sprawozdań</w:t>
      </w:r>
      <w:r w:rsidR="0071237B">
        <w:t xml:space="preserve"> z </w:t>
      </w:r>
      <w:r w:rsidRPr="00F82593">
        <w:t>jego realizacji,</w:t>
      </w:r>
    </w:p>
    <w:p w14:paraId="5A7A8F7E" w14:textId="35C61B43" w:rsidR="00FA6D1D" w:rsidRPr="00F82593" w:rsidRDefault="00FA6D1D" w:rsidP="00F82593">
      <w:pPr>
        <w:keepLines/>
        <w:ind w:left="454" w:hanging="283"/>
      </w:pPr>
      <w:r w:rsidRPr="00F82593">
        <w:t>b) przygotowywanie wniosków</w:t>
      </w:r>
      <w:r w:rsidR="0071237B">
        <w:t xml:space="preserve"> o </w:t>
      </w:r>
      <w:r w:rsidRPr="00F82593">
        <w:t>zmiany</w:t>
      </w:r>
      <w:r w:rsidR="0071237B">
        <w:t xml:space="preserve"> w </w:t>
      </w:r>
      <w:r w:rsidRPr="00F82593">
        <w:t>budżecie oraz aktualizacja planu</w:t>
      </w:r>
      <w:r w:rsidR="0071237B">
        <w:t xml:space="preserve"> i </w:t>
      </w:r>
      <w:r w:rsidRPr="00F82593">
        <w:t>wykonania wydatków budżetowych,</w:t>
      </w:r>
    </w:p>
    <w:p w14:paraId="2ADFC3F8" w14:textId="2F65367E" w:rsidR="00FA6D1D" w:rsidRPr="00F82593" w:rsidRDefault="00FA6D1D" w:rsidP="00F82593">
      <w:pPr>
        <w:keepLines/>
        <w:ind w:left="454" w:hanging="283"/>
      </w:pPr>
      <w:r w:rsidRPr="00F82593">
        <w:t>c) prowadzenie spraw zamówień publicznych Wydziału,</w:t>
      </w:r>
      <w:r w:rsidR="0071237B">
        <w:t xml:space="preserve"> w </w:t>
      </w:r>
      <w:r w:rsidRPr="00F82593">
        <w:t>tym: planowanie, nadzór</w:t>
      </w:r>
      <w:r w:rsidR="0071237B">
        <w:t xml:space="preserve"> i </w:t>
      </w:r>
      <w:r w:rsidRPr="00F82593">
        <w:t>realizacja planu zamówień publicznych,</w:t>
      </w:r>
    </w:p>
    <w:p w14:paraId="656DC9D9" w14:textId="46D3DC35" w:rsidR="00FA6D1D" w:rsidRPr="00F82593" w:rsidRDefault="00FA6D1D" w:rsidP="00F82593">
      <w:pPr>
        <w:keepLines/>
        <w:ind w:left="454" w:hanging="283"/>
      </w:pPr>
      <w:r w:rsidRPr="00F82593">
        <w:t>d) przygotowywanie sprawozdań</w:t>
      </w:r>
      <w:r w:rsidR="0071237B">
        <w:t xml:space="preserve"> i </w:t>
      </w:r>
      <w:r w:rsidRPr="00F82593">
        <w:t>analiz finansowych,</w:t>
      </w:r>
    </w:p>
    <w:p w14:paraId="3FE571FC" w14:textId="2F843C69" w:rsidR="00FA6D1D" w:rsidRPr="00F82593" w:rsidRDefault="00FA6D1D" w:rsidP="00F82593">
      <w:pPr>
        <w:keepLines/>
        <w:ind w:left="454" w:hanging="283"/>
      </w:pPr>
      <w:r w:rsidRPr="00F82593">
        <w:t>e) dokonywanie czynności kontrolnych, bieżące monitorowanie budżetu Wydziału oraz prowadzenie</w:t>
      </w:r>
      <w:r w:rsidR="0071237B">
        <w:t xml:space="preserve"> i </w:t>
      </w:r>
      <w:r w:rsidRPr="00F82593">
        <w:t>nadzór nad dokumentami finansowymi,</w:t>
      </w:r>
    </w:p>
    <w:p w14:paraId="60529674" w14:textId="602DE278" w:rsidR="00FA6D1D" w:rsidRPr="00F82593" w:rsidRDefault="00FA6D1D" w:rsidP="00F82593">
      <w:pPr>
        <w:keepLines/>
        <w:ind w:left="454" w:hanging="283"/>
      </w:pPr>
      <w:r w:rsidRPr="00F82593">
        <w:t>f) sporządzanie zestawień zbiorczych</w:t>
      </w:r>
      <w:r w:rsidR="0071237B">
        <w:t xml:space="preserve"> w </w:t>
      </w:r>
      <w:r w:rsidRPr="00F82593">
        <w:t>zakresie działalności Wydziału,</w:t>
      </w:r>
    </w:p>
    <w:p w14:paraId="5B62CC09" w14:textId="6672CAF9" w:rsidR="00FA6D1D" w:rsidRPr="00F82593" w:rsidRDefault="00FA6D1D" w:rsidP="00F82593">
      <w:pPr>
        <w:keepLines/>
        <w:ind w:left="454" w:hanging="283"/>
      </w:pPr>
      <w:r w:rsidRPr="00F82593">
        <w:t>g) tworzenie, prowadzenie</w:t>
      </w:r>
      <w:r w:rsidR="0071237B">
        <w:t xml:space="preserve"> i </w:t>
      </w:r>
      <w:r w:rsidRPr="00F82593">
        <w:t>aktualizacja rejestrów finansowych,</w:t>
      </w:r>
    </w:p>
    <w:p w14:paraId="783A64AF" w14:textId="0F80D0F1" w:rsidR="00FA6D1D" w:rsidRPr="00F82593" w:rsidRDefault="00FA6D1D" w:rsidP="00F82593">
      <w:pPr>
        <w:keepLines/>
        <w:ind w:left="454" w:hanging="283"/>
      </w:pPr>
      <w:r w:rsidRPr="00F82593">
        <w:t>h) przygotowywanie wniosków do wieloletniej prognozy finansowej</w:t>
      </w:r>
      <w:r w:rsidR="0071237B">
        <w:t xml:space="preserve"> w </w:t>
      </w:r>
      <w:r w:rsidRPr="00F82593">
        <w:t>zakresie zadań</w:t>
      </w:r>
      <w:r w:rsidR="0071237B">
        <w:t xml:space="preserve"> i </w:t>
      </w:r>
      <w:r w:rsidRPr="00F82593">
        <w:t>przedsięwzięć realizowanych przez Wydział,</w:t>
      </w:r>
    </w:p>
    <w:p w14:paraId="73359198" w14:textId="6F6442EE" w:rsidR="00FA6D1D" w:rsidRPr="00F82593" w:rsidRDefault="00FA6D1D" w:rsidP="00F82593">
      <w:pPr>
        <w:keepLines/>
        <w:ind w:left="454" w:hanging="283"/>
      </w:pPr>
      <w:r w:rsidRPr="00F82593">
        <w:t>i) sporządzanie sprawozdań zbiorczych</w:t>
      </w:r>
      <w:r w:rsidR="0071237B">
        <w:t xml:space="preserve"> z </w:t>
      </w:r>
      <w:r w:rsidRPr="00F82593">
        <w:t>pomocy publicznej udzielonej przez Miasto,</w:t>
      </w:r>
    </w:p>
    <w:p w14:paraId="691F7684" w14:textId="77777777" w:rsidR="00FA6D1D" w:rsidRPr="00F82593" w:rsidRDefault="00FA6D1D" w:rsidP="00F82593">
      <w:pPr>
        <w:keepLines/>
        <w:ind w:left="454" w:hanging="283"/>
      </w:pPr>
      <w:r w:rsidRPr="00F82593">
        <w:t>j) obsługa sekretarsko – administracyjna Wydziału;</w:t>
      </w:r>
    </w:p>
    <w:p w14:paraId="7712A15B" w14:textId="31019587" w:rsidR="00FA6D1D" w:rsidRPr="00F82593" w:rsidRDefault="00FA6D1D" w:rsidP="00F82593">
      <w:pPr>
        <w:keepLines/>
        <w:spacing w:before="240" w:after="240"/>
        <w:ind w:firstLine="340"/>
      </w:pPr>
      <w:r w:rsidRPr="00F82593">
        <w:lastRenderedPageBreak/>
        <w:t>2. </w:t>
      </w:r>
      <w:r w:rsidR="00B60AF4">
        <w:rPr>
          <w:rStyle w:val="Odwoanieprzypisudolnego"/>
        </w:rPr>
        <w:footnoteReference w:id="198"/>
      </w:r>
      <w:r w:rsidRPr="00F82593">
        <w:rPr>
          <w:b/>
        </w:rPr>
        <w:t>W realizacji zadań Wydział współpracuje ze wszystkimi wydziałami Urzędu, jednostkami organizacyjnymi Miasta</w:t>
      </w:r>
      <w:r w:rsidR="0079484D">
        <w:rPr>
          <w:b/>
        </w:rPr>
        <w:t>, spółkami</w:t>
      </w:r>
      <w:r w:rsidR="0071237B">
        <w:rPr>
          <w:b/>
        </w:rPr>
        <w:t xml:space="preserve"> z </w:t>
      </w:r>
      <w:r w:rsidR="0079484D">
        <w:rPr>
          <w:b/>
        </w:rPr>
        <w:t>udziałem Miasta Gdańska</w:t>
      </w:r>
      <w:r w:rsidRPr="00F82593">
        <w:rPr>
          <w:b/>
        </w:rPr>
        <w:t xml:space="preserve"> oraz gminami obszaru metropolitalnego, a</w:t>
      </w:r>
      <w:r w:rsidR="0071237B">
        <w:rPr>
          <w:b/>
        </w:rPr>
        <w:t xml:space="preserve"> w </w:t>
      </w:r>
      <w:r w:rsidRPr="00F82593">
        <w:rPr>
          <w:b/>
        </w:rPr>
        <w:t>szczególności z:</w:t>
      </w:r>
    </w:p>
    <w:p w14:paraId="20C5267B" w14:textId="2B2B61A9" w:rsidR="00FA6D1D" w:rsidRPr="00F82593" w:rsidRDefault="00FA6D1D" w:rsidP="00F82593">
      <w:pPr>
        <w:spacing w:before="120" w:after="120"/>
        <w:ind w:left="227" w:hanging="340"/>
      </w:pPr>
      <w:r w:rsidRPr="00F82593">
        <w:t>1)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wieloletniej prognozy finansowej, wiarygodności kredytowej Miasta, zaciągania zobowiązań dłużnych oraz zawierania transakcji zabezpieczających;</w:t>
      </w:r>
    </w:p>
    <w:p w14:paraId="4662116D" w14:textId="038E958C" w:rsidR="00FA6D1D" w:rsidRPr="00F82593" w:rsidRDefault="00FA6D1D" w:rsidP="00F82593">
      <w:pPr>
        <w:spacing w:before="120" w:after="120"/>
        <w:ind w:left="227" w:hanging="340"/>
      </w:pPr>
      <w:r w:rsidRPr="00F82593">
        <w:t>2) </w:t>
      </w:r>
      <w:r w:rsidR="00A1018F" w:rsidRPr="00F82593">
        <w:rPr>
          <w:rStyle w:val="Odwoanieprzypisudolnego"/>
        </w:rPr>
        <w:footnoteReference w:id="199"/>
      </w:r>
      <w:r w:rsidR="00A1018F" w:rsidRPr="00F82593">
        <w:t>Biurem Prezydenta</w:t>
      </w:r>
      <w:r w:rsidR="0071237B">
        <w:t xml:space="preserve"> w </w:t>
      </w:r>
      <w:r w:rsidR="00A1018F" w:rsidRPr="00F82593">
        <w:t>zakresie wybranych projektów służących rozwijaniu potencjału gospodarczego Miasta</w:t>
      </w:r>
      <w:r w:rsidR="0071237B">
        <w:t xml:space="preserve"> i </w:t>
      </w:r>
      <w:r w:rsidR="00A1018F" w:rsidRPr="00F82593">
        <w:t>promocji kluczowych przedsięwzięć</w:t>
      </w:r>
      <w:r w:rsidR="0071237B">
        <w:t xml:space="preserve"> o </w:t>
      </w:r>
      <w:r w:rsidR="00A1018F" w:rsidRPr="00F82593">
        <w:t>charakterze gospodarczym, organizacji spotkań</w:t>
      </w:r>
      <w:r w:rsidR="0071237B">
        <w:t xml:space="preserve"> i </w:t>
      </w:r>
      <w:r w:rsidR="00A1018F" w:rsidRPr="00F82593">
        <w:t>targów</w:t>
      </w:r>
      <w:r w:rsidR="0071237B">
        <w:t xml:space="preserve"> o </w:t>
      </w:r>
      <w:r w:rsidR="00A1018F" w:rsidRPr="00F82593">
        <w:t>charakterze gospodarczym oraz zamieszczania danych turystycznych na stronie internetowej Miasta</w:t>
      </w:r>
      <w:r w:rsidRPr="00F82593">
        <w:t>;</w:t>
      </w:r>
    </w:p>
    <w:p w14:paraId="24BF0986" w14:textId="0E90918F" w:rsidR="00FA6D1D" w:rsidRPr="00F82593" w:rsidRDefault="00FA6D1D" w:rsidP="00F82593">
      <w:pPr>
        <w:spacing w:before="120" w:after="120"/>
        <w:ind w:left="227" w:hanging="340"/>
      </w:pPr>
      <w:r w:rsidRPr="00F82593">
        <w:t>3) </w:t>
      </w:r>
      <w:r w:rsidR="00A1018F" w:rsidRPr="00F82593">
        <w:rPr>
          <w:rStyle w:val="Odwoanieprzypisudolnego"/>
        </w:rPr>
        <w:footnoteReference w:id="200"/>
      </w:r>
      <w:r w:rsidR="00A1018F" w:rsidRPr="00F82593">
        <w:t>(</w:t>
      </w:r>
      <w:r w:rsidR="00A1018F" w:rsidRPr="00F82593">
        <w:rPr>
          <w:i/>
        </w:rPr>
        <w:t>uchylony</w:t>
      </w:r>
      <w:r w:rsidR="00A1018F" w:rsidRPr="00F82593">
        <w:t>)</w:t>
      </w:r>
    </w:p>
    <w:p w14:paraId="6E7F6701" w14:textId="6E2704AB" w:rsidR="00FA6D1D" w:rsidRPr="00F82593" w:rsidRDefault="00FA6D1D" w:rsidP="00F82593">
      <w:pPr>
        <w:spacing w:before="120" w:after="120"/>
        <w:ind w:left="227" w:hanging="340"/>
      </w:pPr>
      <w:r w:rsidRPr="00F82593">
        <w:t xml:space="preserve">4) Wydziałem </w:t>
      </w:r>
      <w:r w:rsidR="008D0C1F" w:rsidRPr="00F82593">
        <w:rPr>
          <w:rStyle w:val="Odwoanieprzypisudolnego"/>
        </w:rPr>
        <w:footnoteReference w:id="201"/>
      </w:r>
      <w:r w:rsidR="008D0C1F" w:rsidRPr="00F82593">
        <w:t>Projektów Inwestycyjnych</w:t>
      </w:r>
      <w:r w:rsidR="0071237B">
        <w:t xml:space="preserve"> w </w:t>
      </w:r>
      <w:r w:rsidRPr="00F82593">
        <w:t>zakresie Bazy Priorytetów</w:t>
      </w:r>
      <w:r w:rsidR="007462F8" w:rsidRPr="00F82593">
        <w:t xml:space="preserve"> </w:t>
      </w:r>
      <w:r w:rsidRPr="00F82593">
        <w:t>Inwestycyjnych oraz realizowania projektów finansowanych</w:t>
      </w:r>
      <w:r w:rsidR="0071237B">
        <w:t xml:space="preserve"> z </w:t>
      </w:r>
      <w:r w:rsidRPr="00F82593">
        <w:t>funduszy zewnętrznych;</w:t>
      </w:r>
    </w:p>
    <w:p w14:paraId="07CF10FB" w14:textId="190BBFD8" w:rsidR="00FA6D1D" w:rsidRPr="00F82593" w:rsidRDefault="00FA6D1D" w:rsidP="00F82593">
      <w:pPr>
        <w:spacing w:before="120" w:after="120"/>
        <w:ind w:left="227" w:hanging="340"/>
      </w:pPr>
      <w:r w:rsidRPr="00F82593">
        <w:t>5) </w:t>
      </w:r>
      <w:r w:rsidR="007016AC" w:rsidRPr="00F82593">
        <w:rPr>
          <w:rStyle w:val="Odwoanieprzypisudolnego"/>
        </w:rPr>
        <w:footnoteReference w:id="202"/>
      </w:r>
      <w:r w:rsidR="00B02EC2">
        <w:rPr>
          <w:vertAlign w:val="superscript"/>
        </w:rPr>
        <w:t>,</w:t>
      </w:r>
      <w:r w:rsidR="00A33E64">
        <w:rPr>
          <w:rStyle w:val="Odwoanieprzypisudolnego"/>
        </w:rPr>
        <w:footnoteReference w:id="203"/>
      </w:r>
      <w:r w:rsidRPr="00F82593">
        <w:t>Wydziałami: Urbanistyki</w:t>
      </w:r>
      <w:r w:rsidR="0071237B">
        <w:t xml:space="preserve"> i </w:t>
      </w:r>
      <w:r w:rsidRPr="00F82593">
        <w:t xml:space="preserve">Architektury, </w:t>
      </w:r>
      <w:r w:rsidR="008D0C1F" w:rsidRPr="00F82593">
        <w:t>Projektów Inwestycyjnych</w:t>
      </w:r>
      <w:r w:rsidR="007016AC" w:rsidRPr="00F82593">
        <w:t>,</w:t>
      </w:r>
      <w:r w:rsidRPr="00F82593">
        <w:t xml:space="preserve"> Biurem Rozwoju Gdańska, Gdańskim Zarządem Dróg</w:t>
      </w:r>
      <w:r w:rsidR="0071237B">
        <w:t xml:space="preserve"> i </w:t>
      </w:r>
      <w:r w:rsidRPr="00F82593">
        <w:t>Zieleni</w:t>
      </w:r>
      <w:r w:rsidR="0071237B">
        <w:t xml:space="preserve"> i </w:t>
      </w:r>
      <w:r w:rsidRPr="00F82593">
        <w:t>Dyrekcją Rozbudowy Miasta Gdańska</w:t>
      </w:r>
      <w:r w:rsidR="0071237B">
        <w:t xml:space="preserve"> w </w:t>
      </w:r>
      <w:r w:rsidRPr="00F82593">
        <w:t>realizacji zadań inwestycyjnych</w:t>
      </w:r>
      <w:r w:rsidR="0071237B">
        <w:t xml:space="preserve"> w </w:t>
      </w:r>
      <w:r w:rsidRPr="00F82593">
        <w:t xml:space="preserve">zakresie partnerstwa </w:t>
      </w:r>
      <w:proofErr w:type="spellStart"/>
      <w:r w:rsidRPr="00F82593">
        <w:t>publiczno</w:t>
      </w:r>
      <w:proofErr w:type="spellEnd"/>
      <w:r w:rsidRPr="00F82593">
        <w:t xml:space="preserve"> – prywatnego</w:t>
      </w:r>
      <w:r w:rsidR="0071237B">
        <w:t xml:space="preserve"> i </w:t>
      </w:r>
      <w:r w:rsidRPr="00F82593">
        <w:t>informacji sieciowej;</w:t>
      </w:r>
    </w:p>
    <w:p w14:paraId="7BDB342E" w14:textId="76E4CF5E" w:rsidR="00FA6D1D" w:rsidRPr="00F82593" w:rsidRDefault="00FA6D1D" w:rsidP="00F82593">
      <w:pPr>
        <w:spacing w:before="120" w:after="120"/>
        <w:ind w:left="227" w:hanging="340"/>
      </w:pPr>
      <w:r w:rsidRPr="00F82593">
        <w:t>6) Wydziałem Gospodarki Komunalnej</w:t>
      </w:r>
      <w:r w:rsidR="0071237B">
        <w:t xml:space="preserve"> w </w:t>
      </w:r>
      <w:r w:rsidRPr="00F82593">
        <w:t>zakresie spraw dotyczących spółek użyteczności publicznej,</w:t>
      </w:r>
      <w:r w:rsidR="0071237B">
        <w:t xml:space="preserve"> w </w:t>
      </w:r>
      <w:r w:rsidRPr="00F82593">
        <w:t>tym przekazywania informacji finansowo – ekonomicznych, a także nadzoru nad spółkami komunalnymi, opiniowania wniosków firm świadczących usługi przewozowe oraz</w:t>
      </w:r>
      <w:r w:rsidR="0071237B">
        <w:t xml:space="preserve"> w </w:t>
      </w:r>
      <w:r w:rsidRPr="00F82593">
        <w:t>zakresie inicjowania</w:t>
      </w:r>
      <w:r w:rsidR="0071237B">
        <w:t xml:space="preserve"> i </w:t>
      </w:r>
      <w:r w:rsidRPr="00F82593">
        <w:t>realizacji działań prowadzących do wypełnienia przez Miasto postanowień Gdańskiej Karty Mobilności Aktywnej;</w:t>
      </w:r>
    </w:p>
    <w:p w14:paraId="236DC41F" w14:textId="25A6353F" w:rsidR="00FA6D1D" w:rsidRPr="00F82593" w:rsidRDefault="00FA6D1D" w:rsidP="00F82593">
      <w:pPr>
        <w:spacing w:before="120" w:after="120"/>
        <w:ind w:left="227" w:hanging="340"/>
      </w:pPr>
      <w:r w:rsidRPr="00F82593">
        <w:t>7) Gdańskim Urzędem Pracy</w:t>
      </w:r>
      <w:r w:rsidR="0071237B">
        <w:t xml:space="preserve"> w </w:t>
      </w:r>
      <w:r w:rsidRPr="00F82593">
        <w:t>zakresie rozwiązywania problemów bezrobocia</w:t>
      </w:r>
      <w:r w:rsidR="0071237B">
        <w:t xml:space="preserve"> w </w:t>
      </w:r>
      <w:r w:rsidRPr="00F82593">
        <w:t>Mieście;</w:t>
      </w:r>
    </w:p>
    <w:p w14:paraId="45099308" w14:textId="31DB73DF" w:rsidR="00FA6D1D" w:rsidRPr="00F82593" w:rsidRDefault="00FA6D1D" w:rsidP="00F82593">
      <w:pPr>
        <w:spacing w:before="120" w:after="120"/>
        <w:ind w:left="227" w:hanging="340"/>
      </w:pPr>
      <w:r w:rsidRPr="00F82593">
        <w:t>8) Wydziałami: Finansowym oraz Kadr</w:t>
      </w:r>
      <w:r w:rsidR="0071237B">
        <w:t xml:space="preserve"> i </w:t>
      </w:r>
      <w:r w:rsidRPr="00F82593">
        <w:t>Organizacji</w:t>
      </w:r>
      <w:r w:rsidR="0071237B">
        <w:t xml:space="preserve"> w </w:t>
      </w:r>
      <w:r w:rsidRPr="00F82593">
        <w:t>zakresie bieżącego przekazywania informacji</w:t>
      </w:r>
      <w:r w:rsidR="0071237B">
        <w:t xml:space="preserve"> o </w:t>
      </w:r>
      <w:r w:rsidRPr="00F82593">
        <w:t xml:space="preserve">zmianach </w:t>
      </w:r>
      <w:proofErr w:type="spellStart"/>
      <w:r w:rsidRPr="00F82593">
        <w:t>organizacyjno</w:t>
      </w:r>
      <w:proofErr w:type="spellEnd"/>
      <w:r w:rsidRPr="00F82593">
        <w:t xml:space="preserve"> – prawnych</w:t>
      </w:r>
      <w:r w:rsidR="0071237B">
        <w:t xml:space="preserve"> w </w:t>
      </w:r>
      <w:r w:rsidRPr="00F82593">
        <w:t>spółkach prawa handlowego oraz fundacjach</w:t>
      </w:r>
      <w:r w:rsidR="0071237B">
        <w:t xml:space="preserve"> z </w:t>
      </w:r>
      <w:r w:rsidRPr="00F82593">
        <w:t>udziałem Miasta;</w:t>
      </w:r>
    </w:p>
    <w:p w14:paraId="1B5A7579" w14:textId="5D71B071" w:rsidR="00FA6D1D" w:rsidRPr="00F82593" w:rsidRDefault="00FA6D1D" w:rsidP="00F82593">
      <w:pPr>
        <w:spacing w:before="120" w:after="120"/>
        <w:ind w:left="227" w:hanging="340"/>
      </w:pPr>
      <w:r w:rsidRPr="00F82593">
        <w:t>9) Biurem Prezydenta ds. Kultury</w:t>
      </w:r>
      <w:r w:rsidR="0071237B">
        <w:t xml:space="preserve"> w </w:t>
      </w:r>
      <w:r w:rsidRPr="00F82593">
        <w:t>zakresie planowania nowych inwestycji kulturalnych oraz projektowania</w:t>
      </w:r>
      <w:r w:rsidR="0071237B">
        <w:t xml:space="preserve"> i </w:t>
      </w:r>
      <w:r w:rsidRPr="00F82593">
        <w:t>realizacji zadań</w:t>
      </w:r>
      <w:r w:rsidR="0071237B">
        <w:t xml:space="preserve"> z </w:t>
      </w:r>
      <w:r w:rsidRPr="00F82593">
        <w:t>zakresu turystyki kulturowej;</w:t>
      </w:r>
    </w:p>
    <w:p w14:paraId="78595515" w14:textId="7DC715CA" w:rsidR="00FA6D1D" w:rsidRPr="00F82593" w:rsidRDefault="00FA6D1D" w:rsidP="00F82593">
      <w:pPr>
        <w:spacing w:before="120" w:after="120"/>
        <w:ind w:left="227" w:hanging="340"/>
      </w:pPr>
      <w:r w:rsidRPr="00F82593">
        <w:t>10) Wydziałem Finansowym</w:t>
      </w:r>
      <w:r w:rsidR="0071237B">
        <w:t xml:space="preserve"> w </w:t>
      </w:r>
      <w:r w:rsidRPr="00F82593">
        <w:t>zakresie realizacji dochodów</w:t>
      </w:r>
      <w:r w:rsidR="0071237B">
        <w:t xml:space="preserve"> i </w:t>
      </w:r>
      <w:r w:rsidRPr="00F82593">
        <w:t>wydatków Urzędu oraz ewidencji księgowej mienia;</w:t>
      </w:r>
    </w:p>
    <w:p w14:paraId="1621F454" w14:textId="3363CA3F" w:rsidR="00FA6D1D" w:rsidRPr="00F82593" w:rsidRDefault="00FA6D1D" w:rsidP="00F82593">
      <w:pPr>
        <w:spacing w:before="120" w:after="120"/>
        <w:ind w:left="227" w:hanging="340"/>
      </w:pPr>
      <w:r w:rsidRPr="00F82593">
        <w:lastRenderedPageBreak/>
        <w:t>11) współpraca</w:t>
      </w:r>
      <w:r w:rsidR="0071237B">
        <w:t xml:space="preserve"> w </w:t>
      </w:r>
      <w:r w:rsidRPr="00F82593">
        <w:t>przygotowywaniu projektów umów</w:t>
      </w:r>
      <w:r w:rsidR="0071237B">
        <w:t xml:space="preserve"> i </w:t>
      </w:r>
      <w:r w:rsidRPr="00F82593">
        <w:t>statutów spółek</w:t>
      </w:r>
      <w:r w:rsidR="0071237B">
        <w:t xml:space="preserve"> z </w:t>
      </w:r>
      <w:r w:rsidRPr="00F82593">
        <w:t>udziałem Miasta</w:t>
      </w:r>
      <w:r w:rsidR="0071237B">
        <w:t xml:space="preserve"> w </w:t>
      </w:r>
      <w:r w:rsidRPr="00F82593">
        <w:t>przypadku inicjowania powołania spółek przez wydziały</w:t>
      </w:r>
      <w:r w:rsidR="0071237B">
        <w:t xml:space="preserve"> i </w:t>
      </w:r>
      <w:r w:rsidRPr="00F82593">
        <w:t>jednostki organizacyjne Miasta oraz</w:t>
      </w:r>
      <w:r w:rsidR="0071237B">
        <w:t xml:space="preserve"> w </w:t>
      </w:r>
      <w:r w:rsidRPr="00F82593">
        <w:t>przygo</w:t>
      </w:r>
      <w:r w:rsidR="00995E6F" w:rsidRPr="00F82593">
        <w:t>towywaniu zmian tych dokumentów;</w:t>
      </w:r>
    </w:p>
    <w:p w14:paraId="2FA6EAFF" w14:textId="21EB4C10" w:rsidR="00995E6F" w:rsidRPr="00F82593" w:rsidRDefault="00995E6F" w:rsidP="00F82593">
      <w:pPr>
        <w:spacing w:before="120" w:after="120"/>
        <w:ind w:left="227" w:hanging="340"/>
        <w:rPr>
          <w:rFonts w:eastAsia="Calibri"/>
          <w:color w:val="000000"/>
          <w:lang w:bidi="pl-PL"/>
        </w:rPr>
      </w:pPr>
      <w:r w:rsidRPr="00F82593">
        <w:t>12)</w:t>
      </w:r>
      <w:r w:rsidRPr="00F82593">
        <w:rPr>
          <w:rStyle w:val="Odwoanieprzypisudolnego"/>
        </w:rPr>
        <w:footnoteReference w:id="204"/>
      </w:r>
      <w:r w:rsidRPr="00F82593">
        <w:rPr>
          <w:rFonts w:eastAsia="Calibri"/>
          <w:color w:val="000000"/>
          <w:lang w:bidi="pl-PL"/>
        </w:rPr>
        <w:t xml:space="preserve"> Wydziałem Spraw Obywatelskich</w:t>
      </w:r>
      <w:r w:rsidR="0071237B">
        <w:rPr>
          <w:rFonts w:eastAsia="Calibri"/>
          <w:color w:val="000000"/>
          <w:lang w:bidi="pl-PL"/>
        </w:rPr>
        <w:t xml:space="preserve"> w </w:t>
      </w:r>
      <w:r w:rsidRPr="00F82593">
        <w:rPr>
          <w:rFonts w:eastAsia="Calibri"/>
          <w:color w:val="000000"/>
          <w:lang w:bidi="pl-PL"/>
        </w:rPr>
        <w:t>zakresie informacji dotyczących zasad prowadzenia działalności gospodarczej oraz analiz, badań struktury mieszkańców Gdańska</w:t>
      </w:r>
      <w:r w:rsidR="0071237B">
        <w:rPr>
          <w:rFonts w:eastAsia="Calibri"/>
          <w:color w:val="000000"/>
          <w:lang w:bidi="pl-PL"/>
        </w:rPr>
        <w:t xml:space="preserve"> w </w:t>
      </w:r>
      <w:r w:rsidRPr="00F82593">
        <w:rPr>
          <w:rFonts w:eastAsia="Calibri"/>
          <w:color w:val="000000"/>
          <w:lang w:bidi="pl-PL"/>
        </w:rPr>
        <w:t>celu planowania działań Miasta</w:t>
      </w:r>
      <w:r w:rsidR="0071237B">
        <w:rPr>
          <w:rFonts w:eastAsia="Calibri"/>
          <w:color w:val="000000"/>
          <w:lang w:bidi="pl-PL"/>
        </w:rPr>
        <w:t xml:space="preserve"> w </w:t>
      </w:r>
      <w:r w:rsidRPr="00F82593">
        <w:rPr>
          <w:rFonts w:eastAsia="Calibri"/>
          <w:color w:val="000000"/>
          <w:lang w:bidi="pl-PL"/>
        </w:rPr>
        <w:t>zakresie polityki gospodarczej;</w:t>
      </w:r>
    </w:p>
    <w:p w14:paraId="491B63AD" w14:textId="3BDF55A4" w:rsidR="00234B2B" w:rsidRPr="00F82593" w:rsidRDefault="00995E6F" w:rsidP="00F82593">
      <w:pPr>
        <w:spacing w:before="120" w:after="120"/>
        <w:ind w:left="227" w:hanging="340"/>
        <w:rPr>
          <w:rFonts w:eastAsia="Calibri"/>
          <w:color w:val="000000"/>
          <w:lang w:bidi="pl-PL"/>
        </w:rPr>
      </w:pPr>
      <w:r w:rsidRPr="00F82593">
        <w:rPr>
          <w:rFonts w:eastAsia="Calibri"/>
          <w:color w:val="000000"/>
          <w:lang w:bidi="pl-PL"/>
        </w:rPr>
        <w:t>13)</w:t>
      </w:r>
      <w:r w:rsidRPr="00F82593">
        <w:rPr>
          <w:rStyle w:val="Odwoanieprzypisudolnego"/>
          <w:rFonts w:eastAsia="Calibri"/>
          <w:color w:val="000000"/>
          <w:lang w:bidi="pl-PL"/>
        </w:rPr>
        <w:footnoteReference w:id="205"/>
      </w:r>
      <w:r w:rsidR="0071237B">
        <w:rPr>
          <w:rFonts w:eastAsia="Calibri"/>
          <w:color w:val="000000"/>
          <w:lang w:bidi="pl-PL"/>
        </w:rPr>
        <w:t xml:space="preserve"> z </w:t>
      </w:r>
      <w:r w:rsidRPr="00F82593">
        <w:rPr>
          <w:rFonts w:eastAsia="Calibri"/>
          <w:color w:val="000000"/>
          <w:lang w:bidi="pl-PL"/>
        </w:rPr>
        <w:t>wydziałami nadzorującymi merytorycznie fundacje</w:t>
      </w:r>
      <w:r w:rsidR="0071237B">
        <w:rPr>
          <w:rFonts w:eastAsia="Calibri"/>
          <w:color w:val="000000"/>
          <w:lang w:bidi="pl-PL"/>
        </w:rPr>
        <w:t xml:space="preserve"> i </w:t>
      </w:r>
      <w:r w:rsidRPr="00F82593">
        <w:rPr>
          <w:rFonts w:eastAsia="Calibri"/>
          <w:color w:val="000000"/>
          <w:lang w:bidi="pl-PL"/>
        </w:rPr>
        <w:t>stowarzyszenia</w:t>
      </w:r>
      <w:r w:rsidR="0071237B">
        <w:rPr>
          <w:rFonts w:eastAsia="Calibri"/>
          <w:color w:val="000000"/>
          <w:lang w:bidi="pl-PL"/>
        </w:rPr>
        <w:t xml:space="preserve"> z </w:t>
      </w:r>
      <w:r w:rsidRPr="00F82593">
        <w:rPr>
          <w:rFonts w:eastAsia="Calibri"/>
          <w:color w:val="000000"/>
          <w:lang w:bidi="pl-PL"/>
        </w:rPr>
        <w:t>udziałem Miasta</w:t>
      </w:r>
      <w:r w:rsidR="0071237B">
        <w:rPr>
          <w:rFonts w:eastAsia="Calibri"/>
          <w:color w:val="000000"/>
          <w:lang w:bidi="pl-PL"/>
        </w:rPr>
        <w:t xml:space="preserve"> w </w:t>
      </w:r>
      <w:r w:rsidRPr="00F82593">
        <w:rPr>
          <w:rFonts w:eastAsia="Calibri"/>
          <w:color w:val="000000"/>
          <w:lang w:bidi="pl-PL"/>
        </w:rPr>
        <w:t>zakresie zabezpieczenia informacji organizacyjno-prawnych, majątkowych</w:t>
      </w:r>
      <w:r w:rsidR="0071237B">
        <w:rPr>
          <w:rFonts w:eastAsia="Calibri"/>
          <w:color w:val="000000"/>
          <w:lang w:bidi="pl-PL"/>
        </w:rPr>
        <w:t xml:space="preserve"> i </w:t>
      </w:r>
      <w:r w:rsidRPr="00F82593">
        <w:rPr>
          <w:rFonts w:eastAsia="Calibri"/>
          <w:color w:val="000000"/>
          <w:lang w:bidi="pl-PL"/>
        </w:rPr>
        <w:t>finansowych;</w:t>
      </w:r>
    </w:p>
    <w:p w14:paraId="36FC264E" w14:textId="0273791D" w:rsidR="00B80392" w:rsidRPr="00F82593" w:rsidRDefault="00B80392" w:rsidP="00F82593">
      <w:pPr>
        <w:spacing w:before="120" w:after="120"/>
        <w:ind w:left="227" w:hanging="340"/>
        <w:rPr>
          <w:rFonts w:eastAsia="Calibri"/>
          <w:color w:val="000000"/>
          <w:lang w:bidi="pl-PL"/>
        </w:rPr>
      </w:pPr>
      <w:r w:rsidRPr="00F82593">
        <w:rPr>
          <w:rFonts w:eastAsia="Calibri"/>
          <w:color w:val="000000"/>
          <w:lang w:bidi="pl-PL"/>
        </w:rPr>
        <w:t>14)</w:t>
      </w:r>
      <w:r w:rsidRPr="00F82593">
        <w:rPr>
          <w:rStyle w:val="Odwoanieprzypisudolnego"/>
          <w:rFonts w:eastAsia="Calibri"/>
          <w:color w:val="000000"/>
          <w:lang w:bidi="pl-PL"/>
        </w:rPr>
        <w:footnoteReference w:id="206"/>
      </w:r>
      <w:r w:rsidR="00835F87" w:rsidRPr="00F82593">
        <w:rPr>
          <w:rFonts w:eastAsia="Times New Roman"/>
          <w:bCs/>
        </w:rPr>
        <w:t xml:space="preserve"> Biurem Architekta Miasta</w:t>
      </w:r>
      <w:r w:rsidR="0071237B">
        <w:rPr>
          <w:rFonts w:eastAsia="Times New Roman"/>
          <w:bCs/>
        </w:rPr>
        <w:t xml:space="preserve"> w </w:t>
      </w:r>
      <w:r w:rsidR="00835F87" w:rsidRPr="00F82593">
        <w:rPr>
          <w:rFonts w:eastAsia="Times New Roman"/>
          <w:bCs/>
        </w:rPr>
        <w:t>zakresie wymagań architektonicznych</w:t>
      </w:r>
      <w:r w:rsidR="0071237B">
        <w:rPr>
          <w:rFonts w:eastAsia="Times New Roman"/>
          <w:bCs/>
        </w:rPr>
        <w:t xml:space="preserve"> i </w:t>
      </w:r>
      <w:r w:rsidR="00835F87" w:rsidRPr="00F82593">
        <w:rPr>
          <w:rFonts w:eastAsia="Times New Roman"/>
          <w:bCs/>
        </w:rPr>
        <w:t>przestrzennych dla strategicznych</w:t>
      </w:r>
      <w:r w:rsidR="0071237B">
        <w:rPr>
          <w:rFonts w:eastAsia="Times New Roman"/>
          <w:bCs/>
        </w:rPr>
        <w:t xml:space="preserve"> w </w:t>
      </w:r>
      <w:r w:rsidR="00835F87" w:rsidRPr="00F82593">
        <w:rPr>
          <w:rFonts w:eastAsia="Times New Roman"/>
          <w:bCs/>
        </w:rPr>
        <w:t xml:space="preserve">przestrzeni Miasta inwestycji planowanych lub realizowanych przez inwestorów prywatnych (partnerstwo </w:t>
      </w:r>
      <w:proofErr w:type="spellStart"/>
      <w:r w:rsidR="00835F87" w:rsidRPr="00F82593">
        <w:rPr>
          <w:rFonts w:eastAsia="Times New Roman"/>
          <w:bCs/>
        </w:rPr>
        <w:t>publiczno</w:t>
      </w:r>
      <w:proofErr w:type="spellEnd"/>
      <w:r w:rsidR="00835F87" w:rsidRPr="00F82593">
        <w:rPr>
          <w:rFonts w:eastAsia="Times New Roman"/>
          <w:bCs/>
        </w:rPr>
        <w:t xml:space="preserve"> – prywatne).</w:t>
      </w:r>
    </w:p>
    <w:p w14:paraId="46369FDF" w14:textId="77777777" w:rsidR="00FA6D1D" w:rsidRPr="00F82593" w:rsidRDefault="00FA6D1D" w:rsidP="00F82593">
      <w:pPr>
        <w:keepLines/>
        <w:spacing w:before="480" w:after="120"/>
        <w:ind w:firstLine="340"/>
      </w:pPr>
      <w:r w:rsidRPr="00F82593">
        <w:rPr>
          <w:b/>
        </w:rPr>
        <w:t>§ 14. </w:t>
      </w:r>
      <w:r w:rsidRPr="00F82593">
        <w:t>1.</w:t>
      </w:r>
      <w:r w:rsidR="007462F8" w:rsidRPr="00F82593">
        <w:t xml:space="preserve"> </w:t>
      </w:r>
      <w:r w:rsidRPr="00F82593">
        <w:rPr>
          <w:b/>
        </w:rPr>
        <w:t xml:space="preserve">Zadania Wydziału Skarbu realizuje: </w:t>
      </w:r>
    </w:p>
    <w:p w14:paraId="38A01052" w14:textId="2D112EDD" w:rsidR="00FA6D1D" w:rsidRPr="00F82593" w:rsidRDefault="00FA6D1D" w:rsidP="00F82593">
      <w:pPr>
        <w:spacing w:before="120" w:after="120"/>
        <w:ind w:left="227" w:hanging="340"/>
      </w:pPr>
      <w:r w:rsidRPr="00F82593">
        <w:t>1)</w:t>
      </w:r>
      <w:r w:rsidR="007462F8" w:rsidRPr="00F82593">
        <w:t xml:space="preserve"> </w:t>
      </w:r>
      <w:r w:rsidR="00B02EC2">
        <w:rPr>
          <w:rStyle w:val="Odwoanieprzypisudolnego"/>
        </w:rPr>
        <w:footnoteReference w:id="207"/>
      </w:r>
      <w:r w:rsidRPr="00F82593">
        <w:rPr>
          <w:b/>
        </w:rPr>
        <w:t>Referat Gospodarki Gruntami</w:t>
      </w:r>
      <w:r w:rsidRPr="00F82593">
        <w:t>, do zadań którego należy:</w:t>
      </w:r>
    </w:p>
    <w:p w14:paraId="564BCC77" w14:textId="4E63899A" w:rsidR="00C76C4E" w:rsidRPr="00C76C4E" w:rsidRDefault="00C76C4E" w:rsidP="00C76C4E">
      <w:pPr>
        <w:ind w:left="512" w:right="-17" w:hanging="285"/>
        <w:contextualSpacing/>
        <w:rPr>
          <w:rFonts w:eastAsia="Times New Roman"/>
        </w:rPr>
      </w:pPr>
      <w:r w:rsidRPr="00C76C4E">
        <w:rPr>
          <w:rFonts w:eastAsia="Times New Roman"/>
        </w:rPr>
        <w:t>a)</w:t>
      </w:r>
      <w:r w:rsidRPr="00C76C4E">
        <w:rPr>
          <w:rFonts w:eastAsia="Times New Roman"/>
        </w:rPr>
        <w:tab/>
        <w:t>ustalanie opłat na rzecz Miasta</w:t>
      </w:r>
      <w:r w:rsidR="0071237B">
        <w:rPr>
          <w:rFonts w:eastAsia="Times New Roman"/>
        </w:rPr>
        <w:t xml:space="preserve"> w </w:t>
      </w:r>
      <w:r w:rsidRPr="00C76C4E">
        <w:rPr>
          <w:rFonts w:eastAsia="Times New Roman"/>
        </w:rPr>
        <w:t>wyniku wzrostu wartości nieruchomości</w:t>
      </w:r>
      <w:r w:rsidR="0071237B">
        <w:rPr>
          <w:rFonts w:eastAsia="Times New Roman"/>
        </w:rPr>
        <w:t xml:space="preserve"> w </w:t>
      </w:r>
      <w:r w:rsidRPr="00C76C4E">
        <w:rPr>
          <w:rFonts w:eastAsia="Times New Roman"/>
        </w:rPr>
        <w:t>związku</w:t>
      </w:r>
      <w:r w:rsidR="0071237B">
        <w:rPr>
          <w:rFonts w:eastAsia="Times New Roman"/>
        </w:rPr>
        <w:t xml:space="preserve"> z </w:t>
      </w:r>
      <w:r w:rsidRPr="00C76C4E">
        <w:rPr>
          <w:rFonts w:eastAsia="Times New Roman"/>
        </w:rPr>
        <w:t>uchwaleniem lub zmianą miejscowego planu zagospodarowania przestrzennego,</w:t>
      </w:r>
    </w:p>
    <w:p w14:paraId="34EFCE24" w14:textId="0A0DED94" w:rsidR="00C76C4E" w:rsidRPr="00C76C4E" w:rsidRDefault="00C76C4E" w:rsidP="00C76C4E">
      <w:pPr>
        <w:ind w:left="512" w:right="-17" w:hanging="285"/>
        <w:contextualSpacing/>
        <w:rPr>
          <w:rFonts w:eastAsia="Times New Roman"/>
        </w:rPr>
      </w:pPr>
      <w:r w:rsidRPr="00C76C4E">
        <w:rPr>
          <w:rFonts w:eastAsia="Times New Roman"/>
        </w:rPr>
        <w:t>b)</w:t>
      </w:r>
      <w:r w:rsidRPr="00C76C4E">
        <w:rPr>
          <w:rFonts w:eastAsia="Times New Roman"/>
        </w:rPr>
        <w:tab/>
        <w:t>ustalanie odszkodowania, jeżeli wartość nieruchomości uległa obniżeniu</w:t>
      </w:r>
      <w:r w:rsidR="0071237B">
        <w:rPr>
          <w:rFonts w:eastAsia="Times New Roman"/>
        </w:rPr>
        <w:t xml:space="preserve"> w </w:t>
      </w:r>
      <w:r w:rsidRPr="00C76C4E">
        <w:rPr>
          <w:rFonts w:eastAsia="Times New Roman"/>
        </w:rPr>
        <w:t>związku</w:t>
      </w:r>
      <w:r w:rsidR="0071237B">
        <w:rPr>
          <w:rFonts w:eastAsia="Times New Roman"/>
        </w:rPr>
        <w:t xml:space="preserve"> z </w:t>
      </w:r>
      <w:r w:rsidRPr="00C76C4E">
        <w:rPr>
          <w:rFonts w:eastAsia="Times New Roman"/>
        </w:rPr>
        <w:t>uchwaleniem lub zmianą miejscowego planu zagospodarowania przestrzennego,</w:t>
      </w:r>
    </w:p>
    <w:p w14:paraId="6EC41DE8" w14:textId="7192ECBE" w:rsidR="00C76C4E" w:rsidRPr="00C76C4E" w:rsidRDefault="00C76C4E" w:rsidP="00C76C4E">
      <w:pPr>
        <w:ind w:left="512" w:right="-17" w:hanging="285"/>
        <w:contextualSpacing/>
        <w:rPr>
          <w:rFonts w:eastAsia="Times New Roman"/>
        </w:rPr>
      </w:pPr>
      <w:r w:rsidRPr="00C76C4E">
        <w:rPr>
          <w:rFonts w:eastAsia="Times New Roman"/>
        </w:rPr>
        <w:t>c)</w:t>
      </w:r>
      <w:r w:rsidRPr="00C76C4E">
        <w:rPr>
          <w:rFonts w:eastAsia="Times New Roman"/>
        </w:rPr>
        <w:tab/>
        <w:t xml:space="preserve">ustalanie opłat </w:t>
      </w:r>
      <w:proofErr w:type="spellStart"/>
      <w:r w:rsidRPr="00C76C4E">
        <w:rPr>
          <w:rFonts w:eastAsia="Times New Roman"/>
        </w:rPr>
        <w:t>adiacenckich</w:t>
      </w:r>
      <w:proofErr w:type="spellEnd"/>
      <w:r w:rsidR="0071237B">
        <w:rPr>
          <w:rFonts w:eastAsia="Times New Roman"/>
        </w:rPr>
        <w:t xml:space="preserve"> w </w:t>
      </w:r>
      <w:r w:rsidRPr="00C76C4E">
        <w:rPr>
          <w:rFonts w:eastAsia="Times New Roman"/>
        </w:rPr>
        <w:t>wyniku wzrostu wartości nieruchomości</w:t>
      </w:r>
      <w:r w:rsidR="0071237B">
        <w:rPr>
          <w:rFonts w:eastAsia="Times New Roman"/>
        </w:rPr>
        <w:t xml:space="preserve"> w </w:t>
      </w:r>
      <w:r w:rsidRPr="00C76C4E">
        <w:rPr>
          <w:rFonts w:eastAsia="Times New Roman"/>
        </w:rPr>
        <w:t>skutek dokonania podziału gruntu na wniosek właściciela,</w:t>
      </w:r>
    </w:p>
    <w:p w14:paraId="74BC3D85" w14:textId="6461CA1B" w:rsidR="00C76C4E" w:rsidRPr="00C76C4E" w:rsidRDefault="00C76C4E" w:rsidP="00C76C4E">
      <w:pPr>
        <w:ind w:left="512" w:right="-17" w:hanging="285"/>
        <w:contextualSpacing/>
        <w:rPr>
          <w:rFonts w:eastAsia="Times New Roman"/>
        </w:rPr>
      </w:pPr>
      <w:r w:rsidRPr="00C76C4E">
        <w:rPr>
          <w:rFonts w:eastAsia="Times New Roman"/>
        </w:rPr>
        <w:t>d)</w:t>
      </w:r>
      <w:r w:rsidRPr="00C76C4E">
        <w:rPr>
          <w:rFonts w:eastAsia="Times New Roman"/>
        </w:rPr>
        <w:tab/>
        <w:t>ustanawianie trwałego zarządu nieruchomości Miasta</w:t>
      </w:r>
      <w:r w:rsidR="0071237B">
        <w:rPr>
          <w:rFonts w:eastAsia="Times New Roman"/>
        </w:rPr>
        <w:t xml:space="preserve"> i </w:t>
      </w:r>
      <w:r w:rsidRPr="00C76C4E">
        <w:rPr>
          <w:rFonts w:eastAsia="Times New Roman"/>
        </w:rPr>
        <w:t>Skarbu Państwa,</w:t>
      </w:r>
    </w:p>
    <w:p w14:paraId="74911B69" w14:textId="2D2A6637" w:rsidR="00C76C4E" w:rsidRPr="00C76C4E" w:rsidRDefault="00C76C4E" w:rsidP="00C76C4E">
      <w:pPr>
        <w:ind w:left="512" w:right="-17" w:hanging="285"/>
        <w:contextualSpacing/>
        <w:rPr>
          <w:rFonts w:eastAsia="Times New Roman"/>
        </w:rPr>
      </w:pPr>
      <w:r w:rsidRPr="00C76C4E">
        <w:rPr>
          <w:rFonts w:eastAsia="Times New Roman"/>
        </w:rPr>
        <w:t>e)</w:t>
      </w:r>
      <w:r w:rsidRPr="00C76C4E">
        <w:rPr>
          <w:rFonts w:eastAsia="Times New Roman"/>
        </w:rPr>
        <w:tab/>
        <w:t>obciążanie nieruchomości Miasta</w:t>
      </w:r>
      <w:r w:rsidR="0071237B">
        <w:rPr>
          <w:rFonts w:eastAsia="Times New Roman"/>
        </w:rPr>
        <w:t xml:space="preserve"> i </w:t>
      </w:r>
      <w:r w:rsidRPr="00C76C4E">
        <w:rPr>
          <w:rFonts w:eastAsia="Times New Roman"/>
        </w:rPr>
        <w:t>Skarbu Państwa służebnością gruntową,</w:t>
      </w:r>
    </w:p>
    <w:p w14:paraId="7DD59456" w14:textId="71507587" w:rsidR="00C76C4E" w:rsidRPr="00C76C4E" w:rsidRDefault="00C76C4E" w:rsidP="00C76C4E">
      <w:pPr>
        <w:ind w:left="512" w:right="-17" w:hanging="285"/>
        <w:contextualSpacing/>
        <w:rPr>
          <w:rFonts w:eastAsia="Times New Roman"/>
        </w:rPr>
      </w:pPr>
      <w:r w:rsidRPr="00C76C4E">
        <w:rPr>
          <w:rFonts w:eastAsia="Times New Roman"/>
        </w:rPr>
        <w:t>f)</w:t>
      </w:r>
      <w:r w:rsidRPr="00C76C4E">
        <w:rPr>
          <w:rFonts w:eastAsia="Times New Roman"/>
        </w:rPr>
        <w:tab/>
        <w:t>wypłata odszkodowań za grunty przejęte pod drogi gminne</w:t>
      </w:r>
      <w:r w:rsidR="0071237B">
        <w:rPr>
          <w:rFonts w:eastAsia="Times New Roman"/>
        </w:rPr>
        <w:t xml:space="preserve"> i </w:t>
      </w:r>
      <w:r w:rsidRPr="00C76C4E">
        <w:rPr>
          <w:rFonts w:eastAsia="Times New Roman"/>
        </w:rPr>
        <w:t>powiatowe,</w:t>
      </w:r>
    </w:p>
    <w:p w14:paraId="05A89790" w14:textId="5A044032" w:rsidR="00C76C4E" w:rsidRPr="00C76C4E" w:rsidRDefault="00C76C4E" w:rsidP="00C76C4E">
      <w:pPr>
        <w:ind w:left="512" w:right="-17" w:hanging="285"/>
        <w:contextualSpacing/>
        <w:rPr>
          <w:rFonts w:eastAsia="Times New Roman"/>
        </w:rPr>
      </w:pPr>
      <w:r w:rsidRPr="00C76C4E">
        <w:rPr>
          <w:rFonts w:eastAsia="Times New Roman"/>
        </w:rPr>
        <w:t>g)</w:t>
      </w:r>
      <w:r w:rsidRPr="00C76C4E">
        <w:rPr>
          <w:rFonts w:eastAsia="Times New Roman"/>
        </w:rPr>
        <w:tab/>
        <w:t xml:space="preserve">ustalanie opłat </w:t>
      </w:r>
      <w:proofErr w:type="spellStart"/>
      <w:r w:rsidRPr="00C76C4E">
        <w:rPr>
          <w:rFonts w:eastAsia="Times New Roman"/>
        </w:rPr>
        <w:t>adiacenckich</w:t>
      </w:r>
      <w:proofErr w:type="spellEnd"/>
      <w:r w:rsidR="0071237B">
        <w:rPr>
          <w:rFonts w:eastAsia="Times New Roman"/>
        </w:rPr>
        <w:t xml:space="preserve"> w </w:t>
      </w:r>
      <w:r w:rsidRPr="00C76C4E">
        <w:rPr>
          <w:rFonts w:eastAsia="Times New Roman"/>
        </w:rPr>
        <w:t>wyniku wybudowania przez Miasto urządzeń infrastruktury technicznej,</w:t>
      </w:r>
    </w:p>
    <w:p w14:paraId="2FCB2D94" w14:textId="62351F35" w:rsidR="00C76C4E" w:rsidRPr="00C76C4E" w:rsidRDefault="00C76C4E" w:rsidP="00C76C4E">
      <w:pPr>
        <w:ind w:left="512" w:right="-17" w:hanging="285"/>
        <w:contextualSpacing/>
        <w:rPr>
          <w:rFonts w:eastAsia="Times New Roman"/>
        </w:rPr>
      </w:pPr>
      <w:r w:rsidRPr="00C76C4E">
        <w:rPr>
          <w:rFonts w:eastAsia="Times New Roman"/>
        </w:rPr>
        <w:t>h)</w:t>
      </w:r>
      <w:r w:rsidRPr="00C76C4E">
        <w:rPr>
          <w:rFonts w:eastAsia="Times New Roman"/>
        </w:rPr>
        <w:tab/>
        <w:t>ustalanie</w:t>
      </w:r>
      <w:r w:rsidR="0071237B">
        <w:rPr>
          <w:rFonts w:eastAsia="Times New Roman"/>
        </w:rPr>
        <w:t xml:space="preserve"> i </w:t>
      </w:r>
      <w:r w:rsidRPr="00C76C4E">
        <w:rPr>
          <w:rFonts w:eastAsia="Times New Roman"/>
        </w:rPr>
        <w:t>wypłata odszkodowań związanych</w:t>
      </w:r>
      <w:r w:rsidR="0071237B">
        <w:rPr>
          <w:rFonts w:eastAsia="Times New Roman"/>
        </w:rPr>
        <w:t xml:space="preserve"> z </w:t>
      </w:r>
      <w:r w:rsidRPr="00C76C4E">
        <w:rPr>
          <w:rFonts w:eastAsia="Times New Roman"/>
        </w:rPr>
        <w:t>wywłaszczaniem nieruchomości;</w:t>
      </w:r>
    </w:p>
    <w:p w14:paraId="6408DAFB" w14:textId="77777777" w:rsidR="00FA6D1D" w:rsidRPr="00F82593" w:rsidRDefault="00FA6D1D" w:rsidP="00F82593">
      <w:pPr>
        <w:spacing w:before="120" w:after="120"/>
        <w:ind w:left="227" w:hanging="340"/>
      </w:pPr>
      <w:r w:rsidRPr="00F82593">
        <w:t>2) </w:t>
      </w:r>
      <w:r w:rsidRPr="00F82593">
        <w:rPr>
          <w:b/>
        </w:rPr>
        <w:t>Referat Obrotu Nieruchomościami</w:t>
      </w:r>
      <w:r w:rsidRPr="00F82593">
        <w:t xml:space="preserve">, do zadań którego należy: </w:t>
      </w:r>
    </w:p>
    <w:p w14:paraId="42C5C75E" w14:textId="0805C54E" w:rsidR="00FA6D1D" w:rsidRPr="00F82593" w:rsidRDefault="00FA6D1D" w:rsidP="00F82593">
      <w:pPr>
        <w:keepLines/>
        <w:ind w:left="454" w:hanging="283"/>
      </w:pPr>
      <w:r w:rsidRPr="00F82593">
        <w:t>a) zbywanie nieruchomości Miasta</w:t>
      </w:r>
      <w:r w:rsidR="0071237B">
        <w:t xml:space="preserve"> i </w:t>
      </w:r>
      <w:r w:rsidRPr="00F82593">
        <w:t>Skarbu Państwa</w:t>
      </w:r>
      <w:r w:rsidR="0071237B">
        <w:t xml:space="preserve"> w </w:t>
      </w:r>
      <w:r w:rsidRPr="00F82593">
        <w:t>drodze przetargów,</w:t>
      </w:r>
    </w:p>
    <w:p w14:paraId="387E487A" w14:textId="6C5E6B5E" w:rsidR="00FA6D1D" w:rsidRPr="00F82593" w:rsidRDefault="00FA6D1D" w:rsidP="00F82593">
      <w:pPr>
        <w:keepLines/>
        <w:ind w:left="454" w:hanging="283"/>
      </w:pPr>
      <w:r w:rsidRPr="00F82593">
        <w:t>b) ustalanie</w:t>
      </w:r>
      <w:r w:rsidR="0071237B">
        <w:t xml:space="preserve"> i </w:t>
      </w:r>
      <w:r w:rsidRPr="00F82593">
        <w:t>przedłużanie terminów zabudowy nieruchomości Miasta</w:t>
      </w:r>
      <w:r w:rsidR="0071237B">
        <w:t xml:space="preserve"> i </w:t>
      </w:r>
      <w:r w:rsidRPr="00F82593">
        <w:t>Skarbu Państwa oddanych</w:t>
      </w:r>
      <w:r w:rsidR="0071237B">
        <w:t xml:space="preserve"> w </w:t>
      </w:r>
      <w:r w:rsidRPr="00F82593">
        <w:t>użytkowanie wieczyste</w:t>
      </w:r>
      <w:r w:rsidR="0071237B">
        <w:t xml:space="preserve"> w </w:t>
      </w:r>
      <w:r w:rsidRPr="00F82593">
        <w:t>trybie przetargowym,</w:t>
      </w:r>
    </w:p>
    <w:p w14:paraId="5FAF364D" w14:textId="7CEC921E" w:rsidR="00FA6D1D" w:rsidRPr="00F82593" w:rsidRDefault="00FA6D1D" w:rsidP="00F82593">
      <w:pPr>
        <w:keepLines/>
        <w:ind w:left="454" w:hanging="283"/>
      </w:pPr>
      <w:r w:rsidRPr="00F82593">
        <w:t>c) orzekanie</w:t>
      </w:r>
      <w:r w:rsidR="0071237B">
        <w:t xml:space="preserve"> o </w:t>
      </w:r>
      <w:r w:rsidRPr="00F82593">
        <w:t>rozwiązaniu umów wieczystego użytkowania</w:t>
      </w:r>
      <w:r w:rsidR="0071237B">
        <w:t xml:space="preserve"> i o </w:t>
      </w:r>
      <w:r w:rsidRPr="00F82593">
        <w:t>odebraniu gruntów Miasta</w:t>
      </w:r>
      <w:r w:rsidR="0071237B">
        <w:t xml:space="preserve"> i </w:t>
      </w:r>
      <w:r w:rsidRPr="00F82593">
        <w:t>Skarbu Państwa oddanych</w:t>
      </w:r>
      <w:r w:rsidR="0071237B">
        <w:t xml:space="preserve"> w </w:t>
      </w:r>
      <w:r w:rsidRPr="00F82593">
        <w:t>trybie przetargowym,</w:t>
      </w:r>
    </w:p>
    <w:p w14:paraId="5FC31AD6" w14:textId="7324DFDF" w:rsidR="00FA6D1D" w:rsidRPr="00F82593" w:rsidRDefault="00FA6D1D" w:rsidP="00F82593">
      <w:pPr>
        <w:keepLines/>
        <w:ind w:left="454" w:hanging="283"/>
      </w:pPr>
      <w:r w:rsidRPr="00F82593">
        <w:t>d) sprzedaż</w:t>
      </w:r>
      <w:r w:rsidR="0071237B">
        <w:t xml:space="preserve"> i </w:t>
      </w:r>
      <w:r w:rsidRPr="00F82593">
        <w:t>oddawanie</w:t>
      </w:r>
      <w:r w:rsidR="0071237B">
        <w:t xml:space="preserve"> w </w:t>
      </w:r>
      <w:r w:rsidRPr="00F82593">
        <w:t>użytkowanie wieczyste nieruchomości Miasta</w:t>
      </w:r>
      <w:r w:rsidR="0071237B">
        <w:t xml:space="preserve"> i </w:t>
      </w:r>
      <w:r w:rsidRPr="00F82593">
        <w:t>Skarbu Państwa</w:t>
      </w:r>
      <w:r w:rsidR="0071237B">
        <w:t xml:space="preserve"> w </w:t>
      </w:r>
      <w:r w:rsidRPr="00F82593">
        <w:t>trybie bezprzetargowym,</w:t>
      </w:r>
    </w:p>
    <w:p w14:paraId="5AE96F0A" w14:textId="2B4A2A74" w:rsidR="00FA6D1D" w:rsidRPr="00F82593" w:rsidRDefault="00FA6D1D" w:rsidP="00F82593">
      <w:pPr>
        <w:keepLines/>
        <w:ind w:left="454" w:hanging="283"/>
      </w:pPr>
      <w:r w:rsidRPr="00F82593">
        <w:lastRenderedPageBreak/>
        <w:t>e) </w:t>
      </w:r>
      <w:r w:rsidR="00D8564B">
        <w:rPr>
          <w:rStyle w:val="Odwoanieprzypisudolnego"/>
        </w:rPr>
        <w:footnoteReference w:id="208"/>
      </w:r>
      <w:r w:rsidR="00D8564B" w:rsidRPr="003C0064">
        <w:rPr>
          <w:i/>
          <w:iCs/>
        </w:rPr>
        <w:t>(uchylony)</w:t>
      </w:r>
    </w:p>
    <w:p w14:paraId="4855B0AB" w14:textId="3C6BB59C" w:rsidR="00FA6D1D" w:rsidRPr="00F82593" w:rsidRDefault="00FA6D1D" w:rsidP="00F82593">
      <w:pPr>
        <w:keepLines/>
        <w:ind w:left="454" w:hanging="283"/>
      </w:pPr>
      <w:r w:rsidRPr="00F82593">
        <w:t>f) zamiana nieruchomości komunalnych</w:t>
      </w:r>
      <w:r w:rsidR="0071237B">
        <w:t xml:space="preserve"> i </w:t>
      </w:r>
      <w:r w:rsidRPr="00F82593">
        <w:t>Skarbu Państwa,</w:t>
      </w:r>
    </w:p>
    <w:p w14:paraId="1A676864" w14:textId="0B0D523F" w:rsidR="00FA6D1D" w:rsidRPr="00F82593" w:rsidRDefault="00FA6D1D" w:rsidP="00F82593">
      <w:pPr>
        <w:keepLines/>
        <w:ind w:left="454" w:hanging="283"/>
      </w:pPr>
      <w:r w:rsidRPr="00F82593">
        <w:t>g) </w:t>
      </w:r>
      <w:r w:rsidR="000A4590" w:rsidRPr="00F82593">
        <w:rPr>
          <w:rStyle w:val="Odwoanieprzypisudolnego"/>
        </w:rPr>
        <w:footnoteReference w:id="209"/>
      </w:r>
      <w:r w:rsidR="00137D7E">
        <w:rPr>
          <w:vertAlign w:val="superscript"/>
        </w:rPr>
        <w:t>,</w:t>
      </w:r>
      <w:r w:rsidR="00137D7E">
        <w:rPr>
          <w:rStyle w:val="Odwoanieprzypisudolnego"/>
        </w:rPr>
        <w:footnoteReference w:id="210"/>
      </w:r>
      <w:r w:rsidRPr="00F82593">
        <w:t>nabywanie nieruchomości</w:t>
      </w:r>
      <w:r w:rsidR="000A4590" w:rsidRPr="00F82593">
        <w:t>,</w:t>
      </w:r>
    </w:p>
    <w:p w14:paraId="3B04AD52" w14:textId="77777777" w:rsidR="00FA6D1D" w:rsidRPr="00F82593" w:rsidRDefault="00FA6D1D" w:rsidP="00F82593">
      <w:pPr>
        <w:keepLines/>
        <w:ind w:left="454" w:hanging="283"/>
      </w:pPr>
      <w:r w:rsidRPr="00F82593">
        <w:t>h) wnoszenie nieruchomości komunalnych jako wkładów niepieniężnych (aportów) do spółek,</w:t>
      </w:r>
    </w:p>
    <w:p w14:paraId="3D79E926" w14:textId="77777777" w:rsidR="00FA6D1D" w:rsidRPr="00F82593" w:rsidRDefault="00FA6D1D" w:rsidP="00F82593">
      <w:pPr>
        <w:keepLines/>
        <w:ind w:left="454" w:hanging="283"/>
      </w:pPr>
      <w:r w:rsidRPr="00F82593">
        <w:t>i) przekazywanie nieruchomości Skarbu Państwa na rzecz Miasta oraz Miasta na rzecz Skarbu Państwa (darowizny),</w:t>
      </w:r>
    </w:p>
    <w:p w14:paraId="08F21FCA" w14:textId="574B6AB9" w:rsidR="00FA6D1D" w:rsidRPr="00F82593" w:rsidRDefault="00FA6D1D" w:rsidP="00F82593">
      <w:pPr>
        <w:keepLines/>
        <w:ind w:left="454" w:hanging="283"/>
      </w:pPr>
      <w:r w:rsidRPr="00F82593">
        <w:t>j) </w:t>
      </w:r>
      <w:r w:rsidR="008E1F29" w:rsidRPr="00F82593">
        <w:rPr>
          <w:rStyle w:val="Odwoanieprzypisudolnego"/>
        </w:rPr>
        <w:footnoteReference w:id="211"/>
      </w:r>
      <w:r w:rsidR="008E1F29" w:rsidRPr="003C0064">
        <w:rPr>
          <w:i/>
          <w:iCs/>
        </w:rPr>
        <w:t>(uchylony)</w:t>
      </w:r>
    </w:p>
    <w:p w14:paraId="421E7E07" w14:textId="61613A9A" w:rsidR="00FA6D1D" w:rsidRPr="00F82593" w:rsidRDefault="00FA6D1D" w:rsidP="00F82593">
      <w:pPr>
        <w:keepLines/>
        <w:ind w:left="454" w:hanging="283"/>
      </w:pPr>
      <w:r w:rsidRPr="00F82593">
        <w:t>k) przejmowanie nieruchomości</w:t>
      </w:r>
      <w:r w:rsidR="0071237B">
        <w:t xml:space="preserve"> w </w:t>
      </w:r>
      <w:r w:rsidRPr="00F82593">
        <w:t>zamian za zobowiązania podatkowe,</w:t>
      </w:r>
    </w:p>
    <w:p w14:paraId="26D59934" w14:textId="77777777" w:rsidR="00FA6D1D" w:rsidRPr="00F82593" w:rsidRDefault="00FA6D1D" w:rsidP="00F82593">
      <w:pPr>
        <w:keepLines/>
        <w:ind w:left="454" w:hanging="283"/>
      </w:pPr>
      <w:r w:rsidRPr="00F82593">
        <w:t>l) sprzedaż prawa własności gruntu na rzecz użytkowników wieczystych (spółdzielnie mieszkaniowe),</w:t>
      </w:r>
    </w:p>
    <w:p w14:paraId="6B631E61" w14:textId="034A1919" w:rsidR="00FA6D1D" w:rsidRPr="00F82593" w:rsidRDefault="00FA6D1D" w:rsidP="00F82593">
      <w:pPr>
        <w:keepLines/>
        <w:ind w:left="454" w:hanging="283"/>
      </w:pPr>
      <w:r w:rsidRPr="00F82593">
        <w:t>m)</w:t>
      </w:r>
      <w:r w:rsidR="00B92D48" w:rsidRPr="00F82593">
        <w:rPr>
          <w:rStyle w:val="Odwoanieprzypisudolnego"/>
        </w:rPr>
        <w:footnoteReference w:id="212"/>
      </w:r>
      <w:r w:rsidRPr="00F82593">
        <w:t> </w:t>
      </w:r>
      <w:r w:rsidR="004C2A13" w:rsidRPr="003C0064">
        <w:rPr>
          <w:i/>
          <w:iCs/>
        </w:rPr>
        <w:t>(uchylony)</w:t>
      </w:r>
    </w:p>
    <w:p w14:paraId="677BF5AE" w14:textId="2E915A7F" w:rsidR="00FA6D1D" w:rsidRPr="00F82593" w:rsidRDefault="004C2A13" w:rsidP="00F82593">
      <w:pPr>
        <w:keepLines/>
        <w:ind w:left="454" w:hanging="283"/>
      </w:pPr>
      <w:r w:rsidRPr="00F82593">
        <w:t>n)</w:t>
      </w:r>
      <w:r w:rsidR="00FA6D1D" w:rsidRPr="00F82593">
        <w:rPr>
          <w:rStyle w:val="Odwoanieprzypisudolnego"/>
        </w:rPr>
        <w:footnoteReference w:id="213"/>
      </w:r>
      <w:r w:rsidR="003C0064">
        <w:t> </w:t>
      </w:r>
      <w:r w:rsidR="008E1F29" w:rsidRPr="003C0064">
        <w:rPr>
          <w:i/>
          <w:iCs/>
        </w:rPr>
        <w:t>(uchylony)</w:t>
      </w:r>
    </w:p>
    <w:p w14:paraId="50640593" w14:textId="54E9B601" w:rsidR="008E1F29" w:rsidRPr="00F82593" w:rsidRDefault="004C2A13" w:rsidP="00F82593">
      <w:pPr>
        <w:keepLines/>
        <w:ind w:left="454" w:hanging="283"/>
      </w:pPr>
      <w:r w:rsidRPr="00F82593">
        <w:t>o</w:t>
      </w:r>
      <w:r w:rsidR="00BA23EB" w:rsidRPr="00F82593">
        <w:rPr>
          <w:rStyle w:val="Odwoanieprzypisudolnego"/>
        </w:rPr>
        <w:footnoteReference w:id="214"/>
      </w:r>
      <w:r w:rsidR="008E1F29" w:rsidRPr="00F82593">
        <w:t>przekazywanie nieruchomości komunalnych</w:t>
      </w:r>
      <w:r w:rsidR="0071237B">
        <w:t xml:space="preserve"> i </w:t>
      </w:r>
      <w:r w:rsidR="008E1F29" w:rsidRPr="00F82593">
        <w:t>Skarbu Państwa</w:t>
      </w:r>
      <w:r w:rsidR="0071237B">
        <w:t xml:space="preserve"> w </w:t>
      </w:r>
      <w:r w:rsidR="008E1F29" w:rsidRPr="00F82593">
        <w:t>użytkowanie na rzecz osób fizycznych</w:t>
      </w:r>
      <w:r w:rsidR="0071237B">
        <w:t xml:space="preserve"> i </w:t>
      </w:r>
      <w:r w:rsidR="008E1F29" w:rsidRPr="00F82593">
        <w:t>prawnych,</w:t>
      </w:r>
    </w:p>
    <w:p w14:paraId="539D7A80" w14:textId="19498D03" w:rsidR="008E1F29" w:rsidRPr="00F82593" w:rsidRDefault="00B92D48" w:rsidP="00F82593">
      <w:pPr>
        <w:keepLines/>
        <w:ind w:left="454" w:hanging="283"/>
      </w:pPr>
      <w:r w:rsidRPr="00F82593">
        <w:t>p)</w:t>
      </w:r>
      <w:r w:rsidR="00BA23EB" w:rsidRPr="00F82593">
        <w:rPr>
          <w:rStyle w:val="Odwoanieprzypisudolnego"/>
        </w:rPr>
        <w:footnoteReference w:id="215"/>
      </w:r>
      <w:r w:rsidRPr="00F82593">
        <w:t xml:space="preserve"> </w:t>
      </w:r>
      <w:r w:rsidRPr="003C0064">
        <w:rPr>
          <w:i/>
          <w:iCs/>
        </w:rPr>
        <w:t>(uchylony)</w:t>
      </w:r>
    </w:p>
    <w:p w14:paraId="25CBF6FB" w14:textId="77777777" w:rsidR="008E1F29" w:rsidRPr="00F82593" w:rsidRDefault="008E1F29" w:rsidP="00F82593">
      <w:pPr>
        <w:keepLines/>
        <w:ind w:left="454" w:hanging="283"/>
      </w:pPr>
      <w:r w:rsidRPr="00F82593">
        <w:t>r)</w:t>
      </w:r>
      <w:r w:rsidR="00BA23EB" w:rsidRPr="00F82593">
        <w:rPr>
          <w:rStyle w:val="Odwoanieprzypisudolnego"/>
        </w:rPr>
        <w:footnoteReference w:id="216"/>
      </w:r>
      <w:r w:rsidRPr="00F82593">
        <w:t>prowadzenie</w:t>
      </w:r>
      <w:r w:rsidR="00BA23EB" w:rsidRPr="00F82593">
        <w:t xml:space="preserve"> spraw rodzinnych ogrodów działkowych,</w:t>
      </w:r>
    </w:p>
    <w:p w14:paraId="40517818" w14:textId="35B35B85" w:rsidR="006D6BC8" w:rsidRPr="00F82593" w:rsidRDefault="006D6BC8" w:rsidP="00F82593">
      <w:pPr>
        <w:ind w:left="454" w:hanging="283"/>
        <w:rPr>
          <w:rFonts w:eastAsia="Calibri"/>
          <w:lang w:eastAsia="en-US"/>
        </w:rPr>
      </w:pPr>
      <w:r w:rsidRPr="00F82593">
        <w:rPr>
          <w:rFonts w:eastAsia="Calibri"/>
          <w:lang w:eastAsia="en-US"/>
        </w:rPr>
        <w:t>s)</w:t>
      </w:r>
      <w:r w:rsidRPr="00F82593">
        <w:rPr>
          <w:rStyle w:val="Odwoanieprzypisudolnego"/>
          <w:rFonts w:eastAsia="Calibri"/>
          <w:lang w:eastAsia="en-US"/>
        </w:rPr>
        <w:footnoteReference w:id="217"/>
      </w:r>
      <w:r w:rsidR="00B92D48" w:rsidRPr="003C0064">
        <w:rPr>
          <w:rFonts w:eastAsia="Calibri"/>
          <w:i/>
          <w:iCs/>
          <w:lang w:eastAsia="en-US"/>
        </w:rPr>
        <w:t>(uchylony)</w:t>
      </w:r>
    </w:p>
    <w:p w14:paraId="0BD0E191" w14:textId="3CCAD655" w:rsidR="006D6BC8" w:rsidRPr="00F82593" w:rsidRDefault="006D6BC8" w:rsidP="001B18C7">
      <w:pPr>
        <w:ind w:left="454" w:hanging="312"/>
        <w:rPr>
          <w:rFonts w:eastAsia="Calibri"/>
          <w:lang w:eastAsia="en-US"/>
        </w:rPr>
      </w:pPr>
      <w:r w:rsidRPr="00F82593">
        <w:rPr>
          <w:rFonts w:eastAsia="Calibri"/>
          <w:lang w:eastAsia="en-US"/>
        </w:rPr>
        <w:t xml:space="preserve">t) </w:t>
      </w:r>
      <w:r w:rsidR="00D93AAC" w:rsidRPr="00F82593">
        <w:rPr>
          <w:rStyle w:val="Odwoanieprzypisudolnego"/>
          <w:rFonts w:eastAsia="Calibri"/>
          <w:lang w:eastAsia="en-US"/>
        </w:rPr>
        <w:footnoteReference w:id="218"/>
      </w:r>
      <w:r w:rsidR="00F51EBD">
        <w:rPr>
          <w:rFonts w:eastAsia="Calibri"/>
          <w:vertAlign w:val="superscript"/>
          <w:lang w:eastAsia="en-US"/>
        </w:rPr>
        <w:t>,</w:t>
      </w:r>
      <w:r w:rsidR="00F51EBD">
        <w:rPr>
          <w:rStyle w:val="Odwoanieprzypisudolnego"/>
          <w:rFonts w:eastAsia="Calibri"/>
          <w:lang w:eastAsia="en-US"/>
        </w:rPr>
        <w:footnoteReference w:id="219"/>
      </w:r>
      <w:r w:rsidR="00F51EBD" w:rsidRPr="003C0064">
        <w:rPr>
          <w:rFonts w:eastAsia="Calibri"/>
          <w:i/>
          <w:iCs/>
          <w:lang w:eastAsia="en-US"/>
        </w:rPr>
        <w:t>(uchylony)</w:t>
      </w:r>
    </w:p>
    <w:p w14:paraId="7205C64F" w14:textId="4C8D4CA0" w:rsidR="006D6BC8" w:rsidRPr="00F82593" w:rsidRDefault="006D6BC8" w:rsidP="001B18C7">
      <w:pPr>
        <w:ind w:left="454" w:hanging="312"/>
        <w:rPr>
          <w:rFonts w:eastAsia="Calibri"/>
          <w:lang w:eastAsia="en-US"/>
        </w:rPr>
      </w:pPr>
      <w:r w:rsidRPr="00F82593">
        <w:rPr>
          <w:rFonts w:eastAsia="Calibri"/>
          <w:lang w:eastAsia="en-US"/>
        </w:rPr>
        <w:t xml:space="preserve">u) </w:t>
      </w:r>
      <w:r w:rsidRPr="00F82593">
        <w:rPr>
          <w:rStyle w:val="Odwoanieprzypisudolnego"/>
          <w:rFonts w:eastAsia="Calibri"/>
          <w:lang w:eastAsia="en-US"/>
        </w:rPr>
        <w:footnoteReference w:id="220"/>
      </w:r>
      <w:r w:rsidR="00EC2A29">
        <w:rPr>
          <w:rFonts w:eastAsia="Calibri"/>
          <w:vertAlign w:val="superscript"/>
          <w:lang w:eastAsia="en-US"/>
        </w:rPr>
        <w:t>,</w:t>
      </w:r>
      <w:r w:rsidR="00EC2A29">
        <w:rPr>
          <w:rStyle w:val="Odwoanieprzypisudolnego"/>
          <w:rFonts w:eastAsia="Calibri"/>
          <w:lang w:eastAsia="en-US"/>
        </w:rPr>
        <w:footnoteReference w:id="221"/>
      </w:r>
      <w:r w:rsidR="00EC2A29" w:rsidRPr="003C0064">
        <w:rPr>
          <w:rFonts w:eastAsia="Calibri"/>
          <w:i/>
          <w:iCs/>
          <w:lang w:eastAsia="en-US"/>
        </w:rPr>
        <w:t>(uchylony)</w:t>
      </w:r>
    </w:p>
    <w:p w14:paraId="22B33181" w14:textId="63C1767B" w:rsidR="006D6BC8" w:rsidRPr="00F82593" w:rsidRDefault="006D6BC8" w:rsidP="00DE4663">
      <w:pPr>
        <w:ind w:left="596" w:hanging="454"/>
        <w:rPr>
          <w:rFonts w:eastAsia="Times New Roman"/>
          <w:color w:val="000000"/>
        </w:rPr>
      </w:pPr>
      <w:r w:rsidRPr="00F82593">
        <w:rPr>
          <w:rFonts w:eastAsia="Calibri"/>
          <w:lang w:eastAsia="en-US"/>
        </w:rPr>
        <w:t xml:space="preserve">w) </w:t>
      </w:r>
      <w:r w:rsidRPr="00F82593">
        <w:rPr>
          <w:rStyle w:val="Odwoanieprzypisudolnego"/>
          <w:rFonts w:eastAsia="Calibri"/>
          <w:lang w:eastAsia="en-US"/>
        </w:rPr>
        <w:footnoteReference w:id="222"/>
      </w:r>
      <w:r w:rsidR="00C36F8B">
        <w:rPr>
          <w:rFonts w:eastAsia="Calibri"/>
          <w:vertAlign w:val="superscript"/>
          <w:lang w:eastAsia="en-US"/>
        </w:rPr>
        <w:t>,</w:t>
      </w:r>
      <w:r w:rsidR="00C36F8B">
        <w:rPr>
          <w:rStyle w:val="Odwoanieprzypisudolnego"/>
          <w:rFonts w:eastAsia="Calibri"/>
          <w:lang w:eastAsia="en-US"/>
        </w:rPr>
        <w:footnoteReference w:id="223"/>
      </w:r>
      <w:r w:rsidR="002E3B84">
        <w:rPr>
          <w:rFonts w:eastAsia="Calibri"/>
          <w:lang w:eastAsia="en-US"/>
        </w:rPr>
        <w:t>(</w:t>
      </w:r>
      <w:r w:rsidR="00A627E1" w:rsidRPr="00112A62">
        <w:rPr>
          <w:rFonts w:eastAsia="Calibri"/>
          <w:i/>
          <w:iCs/>
          <w:lang w:eastAsia="en-US"/>
        </w:rPr>
        <w:t>uchylony</w:t>
      </w:r>
      <w:r w:rsidR="00A627E1">
        <w:rPr>
          <w:rFonts w:eastAsia="Calibri"/>
          <w:lang w:eastAsia="en-US"/>
        </w:rPr>
        <w:t>)</w:t>
      </w:r>
    </w:p>
    <w:p w14:paraId="50805421" w14:textId="0FEB3D27" w:rsidR="006D6BC8" w:rsidRPr="00F82593" w:rsidRDefault="006D6BC8" w:rsidP="00DE4663">
      <w:pPr>
        <w:ind w:left="171" w:hanging="29"/>
        <w:rPr>
          <w:rFonts w:eastAsia="Times New Roman"/>
          <w:color w:val="000000"/>
        </w:rPr>
      </w:pPr>
      <w:r w:rsidRPr="00F82593">
        <w:rPr>
          <w:rFonts w:eastAsia="Times New Roman"/>
          <w:color w:val="000000"/>
        </w:rPr>
        <w:lastRenderedPageBreak/>
        <w:t xml:space="preserve">x) </w:t>
      </w:r>
      <w:r w:rsidRPr="00F82593">
        <w:rPr>
          <w:rStyle w:val="Odwoanieprzypisudolnego"/>
          <w:rFonts w:eastAsia="Times New Roman"/>
          <w:color w:val="000000"/>
        </w:rPr>
        <w:footnoteReference w:id="224"/>
      </w:r>
      <w:r w:rsidR="00A627E1">
        <w:rPr>
          <w:rFonts w:eastAsia="Times New Roman"/>
          <w:color w:val="000000"/>
          <w:vertAlign w:val="superscript"/>
        </w:rPr>
        <w:t>,</w:t>
      </w:r>
      <w:r w:rsidR="00A627E1">
        <w:rPr>
          <w:rStyle w:val="Odwoanieprzypisudolnego"/>
          <w:rFonts w:eastAsia="Times New Roman"/>
          <w:color w:val="000000"/>
        </w:rPr>
        <w:footnoteReference w:id="225"/>
      </w:r>
      <w:r w:rsidR="00E10A78">
        <w:rPr>
          <w:rFonts w:eastAsia="Times New Roman"/>
          <w:color w:val="000000"/>
        </w:rPr>
        <w:t>(</w:t>
      </w:r>
      <w:r w:rsidR="00E10A78" w:rsidRPr="00112A62">
        <w:rPr>
          <w:rFonts w:eastAsia="Times New Roman"/>
          <w:i/>
          <w:iCs/>
          <w:color w:val="000000"/>
        </w:rPr>
        <w:t>uchylony</w:t>
      </w:r>
      <w:r w:rsidR="00E10A78">
        <w:rPr>
          <w:rFonts w:eastAsia="Times New Roman"/>
          <w:color w:val="000000"/>
        </w:rPr>
        <w:t>)</w:t>
      </w:r>
    </w:p>
    <w:p w14:paraId="34D01B13" w14:textId="63F1A510" w:rsidR="006D6BC8" w:rsidRDefault="006D6BC8" w:rsidP="003C0064">
      <w:pPr>
        <w:ind w:left="171" w:hanging="29"/>
        <w:rPr>
          <w:rFonts w:eastAsia="Times New Roman"/>
          <w:color w:val="000000"/>
        </w:rPr>
      </w:pPr>
      <w:r w:rsidRPr="00F82593">
        <w:rPr>
          <w:rFonts w:eastAsia="Times New Roman"/>
          <w:color w:val="000000"/>
        </w:rPr>
        <w:t xml:space="preserve">y) </w:t>
      </w:r>
      <w:r w:rsidRPr="00F82593">
        <w:rPr>
          <w:rStyle w:val="Odwoanieprzypisudolnego"/>
          <w:rFonts w:eastAsia="Times New Roman"/>
          <w:color w:val="000000"/>
        </w:rPr>
        <w:footnoteReference w:id="226"/>
      </w:r>
      <w:r w:rsidR="00E10A78">
        <w:rPr>
          <w:rFonts w:eastAsia="Times New Roman"/>
          <w:color w:val="000000"/>
          <w:vertAlign w:val="superscript"/>
        </w:rPr>
        <w:t>,</w:t>
      </w:r>
      <w:r w:rsidR="00E10A78">
        <w:rPr>
          <w:rStyle w:val="Odwoanieprzypisudolnego"/>
          <w:rFonts w:eastAsia="Times New Roman"/>
          <w:color w:val="000000"/>
        </w:rPr>
        <w:footnoteReference w:id="227"/>
      </w:r>
      <w:r w:rsidR="00E86CFC" w:rsidRPr="00E86CFC">
        <w:rPr>
          <w:rFonts w:eastAsia="Times New Roman"/>
          <w:color w:val="000000"/>
        </w:rPr>
        <w:t>(</w:t>
      </w:r>
      <w:r w:rsidR="00E86CFC" w:rsidRPr="00112A62">
        <w:rPr>
          <w:rFonts w:eastAsia="Times New Roman"/>
          <w:i/>
          <w:iCs/>
          <w:color w:val="000000"/>
        </w:rPr>
        <w:t>uchylony</w:t>
      </w:r>
      <w:r w:rsidR="00E86CFC" w:rsidRPr="00E86CFC">
        <w:rPr>
          <w:rFonts w:eastAsia="Times New Roman"/>
          <w:color w:val="000000"/>
        </w:rPr>
        <w:t>)</w:t>
      </w:r>
    </w:p>
    <w:p w14:paraId="197F8CD7" w14:textId="5C38B33E" w:rsidR="00E10A78" w:rsidRPr="001F3017" w:rsidRDefault="00E10A78" w:rsidP="003C0064">
      <w:pPr>
        <w:ind w:left="171" w:hanging="29"/>
        <w:rPr>
          <w:rFonts w:eastAsia="Times New Roman"/>
          <w:color w:val="000000"/>
        </w:rPr>
      </w:pPr>
      <w:r w:rsidRPr="001F3017">
        <w:rPr>
          <w:rFonts w:eastAsia="Times New Roman"/>
          <w:color w:val="000000"/>
        </w:rPr>
        <w:t>z)</w:t>
      </w:r>
      <w:r w:rsidR="000C67F7" w:rsidRPr="001F3017">
        <w:rPr>
          <w:rFonts w:eastAsia="Times New Roman"/>
          <w:color w:val="000000"/>
        </w:rPr>
        <w:t xml:space="preserve"> </w:t>
      </w:r>
      <w:r w:rsidR="00E86CFC" w:rsidRPr="001F3017">
        <w:rPr>
          <w:rStyle w:val="Odwoanieprzypisudolnego"/>
          <w:rFonts w:eastAsia="Times New Roman"/>
          <w:color w:val="000000"/>
        </w:rPr>
        <w:footnoteReference w:id="228"/>
      </w:r>
      <w:r w:rsidR="000C67F7" w:rsidRPr="001F3017">
        <w:rPr>
          <w:rFonts w:eastAsia="Times New Roman"/>
        </w:rPr>
        <w:t>opiniowanie propozycji przeznaczenia nieruchomości</w:t>
      </w:r>
      <w:r w:rsidR="0071237B">
        <w:rPr>
          <w:rFonts w:eastAsia="Times New Roman"/>
        </w:rPr>
        <w:t xml:space="preserve"> w </w:t>
      </w:r>
      <w:r w:rsidR="000C67F7" w:rsidRPr="001F3017">
        <w:rPr>
          <w:rFonts w:eastAsia="Times New Roman"/>
        </w:rPr>
        <w:t>ramach przedsięwzięć finansowanych</w:t>
      </w:r>
      <w:r w:rsidR="0071237B">
        <w:rPr>
          <w:rFonts w:eastAsia="Times New Roman"/>
        </w:rPr>
        <w:t xml:space="preserve"> z </w:t>
      </w:r>
      <w:r w:rsidR="000C67F7" w:rsidRPr="001F3017">
        <w:rPr>
          <w:rFonts w:eastAsia="Times New Roman"/>
        </w:rPr>
        <w:t>budżetu obywatelskiego</w:t>
      </w:r>
      <w:r w:rsidR="001F3017" w:rsidRPr="001F3017">
        <w:rPr>
          <w:rFonts w:eastAsia="Times New Roman"/>
        </w:rPr>
        <w:t>,</w:t>
      </w:r>
    </w:p>
    <w:p w14:paraId="0D4EF554" w14:textId="3FE5962B" w:rsidR="00E10A78" w:rsidRPr="001F3017" w:rsidRDefault="00E10A78" w:rsidP="003C0064">
      <w:pPr>
        <w:ind w:left="171" w:hanging="29"/>
        <w:rPr>
          <w:rFonts w:eastAsia="Times New Roman"/>
          <w:color w:val="000000"/>
        </w:rPr>
      </w:pPr>
      <w:r w:rsidRPr="001F3017">
        <w:rPr>
          <w:rFonts w:eastAsia="Times New Roman"/>
          <w:color w:val="000000"/>
        </w:rPr>
        <w:t>za)</w:t>
      </w:r>
      <w:r w:rsidR="000C67F7" w:rsidRPr="001F3017">
        <w:rPr>
          <w:rFonts w:eastAsia="Times New Roman"/>
          <w:color w:val="000000"/>
        </w:rPr>
        <w:t xml:space="preserve"> </w:t>
      </w:r>
      <w:r w:rsidR="00235046" w:rsidRPr="001F3017">
        <w:rPr>
          <w:rStyle w:val="Odwoanieprzypisudolnego"/>
          <w:rFonts w:eastAsia="Times New Roman"/>
          <w:color w:val="000000"/>
        </w:rPr>
        <w:footnoteReference w:id="229"/>
      </w:r>
      <w:r w:rsidR="00344E67">
        <w:rPr>
          <w:rFonts w:eastAsia="Times New Roman"/>
          <w:color w:val="000000"/>
          <w:vertAlign w:val="superscript"/>
        </w:rPr>
        <w:t>,</w:t>
      </w:r>
      <w:r w:rsidR="00344E67">
        <w:rPr>
          <w:rStyle w:val="Odwoanieprzypisudolnego"/>
          <w:rFonts w:eastAsia="Times New Roman"/>
          <w:color w:val="000000"/>
        </w:rPr>
        <w:footnoteReference w:id="230"/>
      </w:r>
      <w:r w:rsidR="005832F3">
        <w:rPr>
          <w:rFonts w:eastAsia="Times New Roman"/>
          <w:color w:val="000000"/>
          <w:vertAlign w:val="superscript"/>
        </w:rPr>
        <w:t> </w:t>
      </w:r>
      <w:r w:rsidR="005832F3" w:rsidRPr="005832F3">
        <w:rPr>
          <w:rFonts w:eastAsia="Times New Roman"/>
          <w:i/>
          <w:iCs/>
        </w:rPr>
        <w:t>(uchylony</w:t>
      </w:r>
      <w:r w:rsidR="005832F3">
        <w:rPr>
          <w:rFonts w:eastAsia="Times New Roman"/>
          <w:i/>
          <w:iCs/>
        </w:rPr>
        <w:t>)</w:t>
      </w:r>
    </w:p>
    <w:p w14:paraId="03BFD1A8" w14:textId="77777777" w:rsidR="006D6BC8" w:rsidRPr="00F82593" w:rsidRDefault="006D6BC8" w:rsidP="00F82593">
      <w:pPr>
        <w:keepLines/>
        <w:ind w:left="454" w:hanging="283"/>
      </w:pPr>
    </w:p>
    <w:p w14:paraId="70DAD778" w14:textId="653FD951" w:rsidR="00FA6D1D" w:rsidRPr="00F82593" w:rsidRDefault="00FA6D1D" w:rsidP="00F82593">
      <w:pPr>
        <w:spacing w:before="120" w:after="120"/>
        <w:ind w:left="227" w:hanging="340"/>
      </w:pPr>
      <w:r w:rsidRPr="00F82593">
        <w:t>3) </w:t>
      </w:r>
      <w:r w:rsidRPr="00F82593">
        <w:rPr>
          <w:b/>
        </w:rPr>
        <w:t>Referat Analiz, Opłat</w:t>
      </w:r>
      <w:r w:rsidR="0071237B">
        <w:rPr>
          <w:b/>
        </w:rPr>
        <w:t xml:space="preserve"> i </w:t>
      </w:r>
      <w:r w:rsidRPr="00F82593">
        <w:rPr>
          <w:b/>
        </w:rPr>
        <w:t>Rozliczeń</w:t>
      </w:r>
      <w:r w:rsidRPr="00F82593">
        <w:t xml:space="preserve">, do zadań którego należy: </w:t>
      </w:r>
    </w:p>
    <w:p w14:paraId="168914B3" w14:textId="0D1C2F1E" w:rsidR="00FA6D1D" w:rsidRPr="00F82593" w:rsidRDefault="00FA6D1D" w:rsidP="00F82593">
      <w:pPr>
        <w:keepLines/>
        <w:ind w:left="454" w:hanging="283"/>
      </w:pPr>
      <w:r w:rsidRPr="00F82593">
        <w:t>a) naliczanie</w:t>
      </w:r>
      <w:r w:rsidR="0071237B">
        <w:t xml:space="preserve"> i </w:t>
      </w:r>
      <w:r w:rsidRPr="00F82593">
        <w:t>aktualizacja opłat</w:t>
      </w:r>
      <w:r w:rsidR="0071237B">
        <w:t xml:space="preserve"> z </w:t>
      </w:r>
      <w:r w:rsidRPr="00F82593">
        <w:t>tytułu użytkowania wieczystego gruntów Miasta,</w:t>
      </w:r>
    </w:p>
    <w:p w14:paraId="23EBE57B" w14:textId="2A019562" w:rsidR="00FA6D1D" w:rsidRPr="00F82593" w:rsidRDefault="00FA6D1D" w:rsidP="00F82593">
      <w:pPr>
        <w:keepLines/>
        <w:ind w:left="454" w:hanging="283"/>
      </w:pPr>
      <w:r w:rsidRPr="00F82593">
        <w:t>b) naliczanie</w:t>
      </w:r>
      <w:r w:rsidR="0071237B">
        <w:t xml:space="preserve"> i </w:t>
      </w:r>
      <w:r w:rsidRPr="00F82593">
        <w:t>aktualizacja opłat</w:t>
      </w:r>
      <w:r w:rsidR="0071237B">
        <w:t xml:space="preserve"> z </w:t>
      </w:r>
      <w:r w:rsidRPr="00F82593">
        <w:t>tytułu użytkowania wieczystego gruntów Skarbu Państwa,</w:t>
      </w:r>
    </w:p>
    <w:p w14:paraId="2BCF59FB" w14:textId="2E71AE42" w:rsidR="00FA6D1D" w:rsidRPr="00F82593" w:rsidRDefault="00FA6D1D" w:rsidP="00F82593">
      <w:pPr>
        <w:keepLines/>
        <w:ind w:left="454" w:hanging="283"/>
      </w:pPr>
      <w:r w:rsidRPr="00F82593">
        <w:t>c) </w:t>
      </w:r>
      <w:r w:rsidR="00BA23EB" w:rsidRPr="00F82593">
        <w:rPr>
          <w:rStyle w:val="Odwoanieprzypisudolnego"/>
        </w:rPr>
        <w:footnoteReference w:id="231"/>
      </w:r>
      <w:r w:rsidR="00BA23EB" w:rsidRPr="00F82593">
        <w:t>(</w:t>
      </w:r>
      <w:r w:rsidR="00BA23EB" w:rsidRPr="00112A62">
        <w:rPr>
          <w:i/>
          <w:iCs/>
        </w:rPr>
        <w:t>uchylony</w:t>
      </w:r>
      <w:r w:rsidR="00BA23EB" w:rsidRPr="00F82593">
        <w:t>)</w:t>
      </w:r>
    </w:p>
    <w:p w14:paraId="57A0C11D" w14:textId="5A36E7D3" w:rsidR="00FA6D1D" w:rsidRPr="00F82593" w:rsidRDefault="00FA6D1D" w:rsidP="00F82593">
      <w:pPr>
        <w:keepLines/>
        <w:ind w:left="454" w:hanging="283"/>
      </w:pPr>
      <w:r w:rsidRPr="00F82593">
        <w:t>d) </w:t>
      </w:r>
      <w:r w:rsidR="00BA23EB" w:rsidRPr="00F82593">
        <w:rPr>
          <w:rStyle w:val="Odwoanieprzypisudolnego"/>
        </w:rPr>
        <w:footnoteReference w:id="232"/>
      </w:r>
      <w:r w:rsidR="00BA23EB" w:rsidRPr="00F82593">
        <w:t>(</w:t>
      </w:r>
      <w:r w:rsidR="00BA23EB" w:rsidRPr="00112A62">
        <w:rPr>
          <w:i/>
          <w:iCs/>
        </w:rPr>
        <w:t>uchylony</w:t>
      </w:r>
      <w:r w:rsidR="00BA23EB" w:rsidRPr="00F82593">
        <w:t>)</w:t>
      </w:r>
    </w:p>
    <w:p w14:paraId="7BD940BF" w14:textId="07687F4B" w:rsidR="00FA6D1D" w:rsidRPr="00F82593" w:rsidRDefault="00FA6D1D" w:rsidP="00F82593">
      <w:pPr>
        <w:keepLines/>
        <w:ind w:left="454" w:hanging="283"/>
      </w:pPr>
      <w:r w:rsidRPr="00F82593">
        <w:t>e) </w:t>
      </w:r>
      <w:r w:rsidR="00BA23EB" w:rsidRPr="00F82593">
        <w:rPr>
          <w:rStyle w:val="Odwoanieprzypisudolnego"/>
        </w:rPr>
        <w:footnoteReference w:id="233"/>
      </w:r>
      <w:r w:rsidR="00BA23EB" w:rsidRPr="00F82593">
        <w:t>(</w:t>
      </w:r>
      <w:r w:rsidR="00BA23EB" w:rsidRPr="00112A62">
        <w:rPr>
          <w:i/>
          <w:iCs/>
        </w:rPr>
        <w:t>uchylony</w:t>
      </w:r>
      <w:r w:rsidR="00BA23EB" w:rsidRPr="00F82593">
        <w:t>)</w:t>
      </w:r>
    </w:p>
    <w:p w14:paraId="0750C562" w14:textId="4EE81A77" w:rsidR="00FA6D1D" w:rsidRPr="00F82593" w:rsidRDefault="00FA6D1D" w:rsidP="00F82593">
      <w:pPr>
        <w:keepLines/>
        <w:ind w:left="454" w:hanging="283"/>
      </w:pPr>
      <w:r w:rsidRPr="00F82593">
        <w:t>f)</w:t>
      </w:r>
      <w:r w:rsidR="0071237B">
        <w:t xml:space="preserve"> </w:t>
      </w:r>
      <w:r w:rsidR="00BA23EB" w:rsidRPr="00F82593">
        <w:rPr>
          <w:rStyle w:val="Odwoanieprzypisudolnego"/>
        </w:rPr>
        <w:footnoteReference w:id="234"/>
      </w:r>
      <w:r w:rsidR="00BA23EB" w:rsidRPr="00F82593">
        <w:t>(</w:t>
      </w:r>
      <w:r w:rsidR="00BA23EB" w:rsidRPr="00112A62">
        <w:rPr>
          <w:i/>
          <w:iCs/>
        </w:rPr>
        <w:t>uchylony</w:t>
      </w:r>
      <w:r w:rsidR="00BA23EB" w:rsidRPr="00F82593">
        <w:t>)</w:t>
      </w:r>
    </w:p>
    <w:p w14:paraId="6125C2B3" w14:textId="394C263E" w:rsidR="00FA6D1D" w:rsidRPr="00F82593" w:rsidRDefault="00FA6D1D" w:rsidP="00F82593">
      <w:pPr>
        <w:keepLines/>
        <w:ind w:left="454" w:hanging="283"/>
      </w:pPr>
      <w:r w:rsidRPr="00F82593">
        <w:t>g) </w:t>
      </w:r>
      <w:r w:rsidR="00BA23EB" w:rsidRPr="00F82593">
        <w:rPr>
          <w:rStyle w:val="Odwoanieprzypisudolnego"/>
        </w:rPr>
        <w:footnoteReference w:id="235"/>
      </w:r>
      <w:r w:rsidR="00BA23EB" w:rsidRPr="00F82593">
        <w:t>(</w:t>
      </w:r>
      <w:r w:rsidR="00BA23EB" w:rsidRPr="00112A62">
        <w:rPr>
          <w:i/>
          <w:iCs/>
        </w:rPr>
        <w:t>uchylony</w:t>
      </w:r>
      <w:r w:rsidR="00BA23EB" w:rsidRPr="00F82593">
        <w:t>)</w:t>
      </w:r>
    </w:p>
    <w:p w14:paraId="45D5CC95" w14:textId="0EB69098" w:rsidR="00FA6D1D" w:rsidRPr="00F82593" w:rsidRDefault="00FA6D1D" w:rsidP="00F82593">
      <w:pPr>
        <w:keepLines/>
        <w:ind w:left="454" w:hanging="283"/>
      </w:pPr>
      <w:r w:rsidRPr="00F82593">
        <w:t>h) aktualizacja danych</w:t>
      </w:r>
      <w:r w:rsidR="0071237B">
        <w:t xml:space="preserve"> w </w:t>
      </w:r>
      <w:r w:rsidRPr="00F82593">
        <w:t>bazie komputerowej</w:t>
      </w:r>
      <w:r w:rsidR="0071237B">
        <w:t xml:space="preserve"> w </w:t>
      </w:r>
      <w:r w:rsidRPr="00F82593">
        <w:t>zakresie opłat za użytkowanie wieczyste,</w:t>
      </w:r>
    </w:p>
    <w:p w14:paraId="36163E0E" w14:textId="592CBFD2" w:rsidR="00FA6D1D" w:rsidRPr="00F82593" w:rsidRDefault="00FA6D1D" w:rsidP="00F82593">
      <w:pPr>
        <w:keepLines/>
        <w:ind w:left="454" w:hanging="283"/>
      </w:pPr>
      <w:r w:rsidRPr="00F82593">
        <w:t>i) przygotowywanie dokumentacji celem wyegzekwowania zaległych należności</w:t>
      </w:r>
      <w:r w:rsidR="0071237B">
        <w:t xml:space="preserve"> z </w:t>
      </w:r>
      <w:r w:rsidRPr="00F82593">
        <w:t>tytułu opłat za użytkowanie wieczyste,</w:t>
      </w:r>
    </w:p>
    <w:p w14:paraId="0E5780CC" w14:textId="78FE84F2" w:rsidR="00FA6D1D" w:rsidRPr="00F82593" w:rsidRDefault="00FA6D1D" w:rsidP="00F82593">
      <w:pPr>
        <w:keepLines/>
        <w:ind w:left="454" w:hanging="283"/>
      </w:pPr>
      <w:r w:rsidRPr="00F82593">
        <w:t>j) reprezentowanie Miasta</w:t>
      </w:r>
      <w:r w:rsidR="0071237B">
        <w:t xml:space="preserve"> i </w:t>
      </w:r>
      <w:r w:rsidRPr="00F82593">
        <w:t>Skarbu Państwa przed Sa</w:t>
      </w:r>
      <w:r w:rsidR="00254DB4" w:rsidRPr="00F82593">
        <w:t>morządowym Kolegium Odwoławczym,</w:t>
      </w:r>
    </w:p>
    <w:p w14:paraId="4DF4C031" w14:textId="02B0CA9D" w:rsidR="00254DB4" w:rsidRPr="00F82593" w:rsidRDefault="00254DB4" w:rsidP="00F82593">
      <w:pPr>
        <w:keepLines/>
        <w:ind w:left="454" w:hanging="283"/>
      </w:pPr>
      <w:r w:rsidRPr="00F82593">
        <w:t>k) </w:t>
      </w:r>
      <w:r w:rsidRPr="00F82593">
        <w:rPr>
          <w:rStyle w:val="Odwoanieprzypisudolnego"/>
        </w:rPr>
        <w:footnoteReference w:id="236"/>
      </w:r>
      <w:r w:rsidRPr="00F82593">
        <w:t>naliczanie</w:t>
      </w:r>
      <w:r w:rsidR="0071237B">
        <w:t xml:space="preserve"> i </w:t>
      </w:r>
      <w:r w:rsidRPr="00F82593">
        <w:t>aktualizacja,</w:t>
      </w:r>
      <w:r w:rsidR="0071237B">
        <w:t xml:space="preserve"> w </w:t>
      </w:r>
      <w:r w:rsidRPr="00F82593">
        <w:t xml:space="preserve">tym waloryzacja, opłat </w:t>
      </w:r>
      <w:proofErr w:type="spellStart"/>
      <w:r w:rsidRPr="00F82593">
        <w:t>przekształceniowych</w:t>
      </w:r>
      <w:proofErr w:type="spellEnd"/>
      <w:r w:rsidRPr="00F82593">
        <w:t xml:space="preserve"> gruntów Miasta</w:t>
      </w:r>
      <w:r w:rsidR="0071237B">
        <w:t xml:space="preserve"> i </w:t>
      </w:r>
      <w:r w:rsidR="004766EF" w:rsidRPr="00F82593">
        <w:t>Skarbu Państwa,</w:t>
      </w:r>
    </w:p>
    <w:p w14:paraId="15FFA586" w14:textId="1D655A30" w:rsidR="004766EF" w:rsidRPr="00F82593" w:rsidRDefault="004766EF" w:rsidP="00F82593">
      <w:pPr>
        <w:ind w:left="426" w:hanging="284"/>
        <w:rPr>
          <w:rFonts w:eastAsia="Times New Roman"/>
        </w:rPr>
      </w:pPr>
      <w:r w:rsidRPr="00F82593">
        <w:rPr>
          <w:rFonts w:eastAsia="Times New Roman"/>
        </w:rPr>
        <w:t>l)</w:t>
      </w:r>
      <w:r w:rsidR="00F324FD">
        <w:rPr>
          <w:rFonts w:eastAsia="Times New Roman"/>
        </w:rPr>
        <w:t xml:space="preserve"> </w:t>
      </w:r>
      <w:r w:rsidRPr="00F82593">
        <w:rPr>
          <w:rStyle w:val="Odwoanieprzypisudolnego"/>
          <w:rFonts w:eastAsia="Times New Roman"/>
        </w:rPr>
        <w:footnoteReference w:id="237"/>
      </w:r>
      <w:r w:rsidRPr="00F82593">
        <w:rPr>
          <w:rFonts w:eastAsia="Times New Roman"/>
        </w:rPr>
        <w:t>ustalanie, naliczanie</w:t>
      </w:r>
      <w:r w:rsidR="0071237B">
        <w:rPr>
          <w:rFonts w:eastAsia="Times New Roman"/>
        </w:rPr>
        <w:t xml:space="preserve"> i </w:t>
      </w:r>
      <w:r w:rsidRPr="00F82593">
        <w:rPr>
          <w:rFonts w:eastAsia="Times New Roman"/>
        </w:rPr>
        <w:t>aktualizacja opłat</w:t>
      </w:r>
      <w:r w:rsidR="0071237B">
        <w:rPr>
          <w:rFonts w:eastAsia="Times New Roman"/>
        </w:rPr>
        <w:t xml:space="preserve"> z </w:t>
      </w:r>
      <w:r w:rsidRPr="00F82593">
        <w:rPr>
          <w:rFonts w:eastAsia="Times New Roman"/>
        </w:rPr>
        <w:t>tytułu użytkowania wieczystego gruntu spółdzielni mieszkaniowych,</w:t>
      </w:r>
    </w:p>
    <w:p w14:paraId="712C6597" w14:textId="2F7FE325" w:rsidR="004766EF" w:rsidRPr="00F82593" w:rsidRDefault="004766EF" w:rsidP="00F82593">
      <w:pPr>
        <w:ind w:left="426" w:hanging="284"/>
        <w:rPr>
          <w:rFonts w:eastAsia="Times New Roman"/>
        </w:rPr>
      </w:pPr>
      <w:r w:rsidRPr="00F82593">
        <w:rPr>
          <w:rFonts w:eastAsia="Times New Roman"/>
        </w:rPr>
        <w:lastRenderedPageBreak/>
        <w:t>m)</w:t>
      </w:r>
      <w:r w:rsidR="00F324FD">
        <w:rPr>
          <w:rFonts w:eastAsia="Times New Roman"/>
        </w:rPr>
        <w:t xml:space="preserve"> </w:t>
      </w:r>
      <w:r w:rsidRPr="00F82593">
        <w:rPr>
          <w:rStyle w:val="Odwoanieprzypisudolnego"/>
          <w:rFonts w:eastAsia="Times New Roman"/>
        </w:rPr>
        <w:footnoteReference w:id="238"/>
      </w:r>
      <w:r w:rsidRPr="00F82593">
        <w:rPr>
          <w:rFonts w:eastAsia="Times New Roman"/>
        </w:rPr>
        <w:t>przekształcanie prawa użytkowania wieczystego gruntu Miasta</w:t>
      </w:r>
      <w:r w:rsidR="0071237B">
        <w:rPr>
          <w:rFonts w:eastAsia="Times New Roman"/>
        </w:rPr>
        <w:t xml:space="preserve"> i </w:t>
      </w:r>
      <w:r w:rsidRPr="00F82593">
        <w:rPr>
          <w:rFonts w:eastAsia="Times New Roman"/>
        </w:rPr>
        <w:t>Skarbu Państwa</w:t>
      </w:r>
      <w:r w:rsidR="0071237B">
        <w:rPr>
          <w:rFonts w:eastAsia="Times New Roman"/>
        </w:rPr>
        <w:t xml:space="preserve"> w </w:t>
      </w:r>
      <w:r w:rsidRPr="00F82593">
        <w:rPr>
          <w:rFonts w:eastAsia="Times New Roman"/>
        </w:rPr>
        <w:t>prawo własności,</w:t>
      </w:r>
    </w:p>
    <w:p w14:paraId="3A5C28EC" w14:textId="72D46556" w:rsidR="004766EF" w:rsidRPr="00F82593" w:rsidRDefault="004766EF" w:rsidP="00F82593">
      <w:pPr>
        <w:keepLines/>
        <w:ind w:left="426" w:hanging="284"/>
      </w:pPr>
      <w:r w:rsidRPr="00F82593">
        <w:rPr>
          <w:rFonts w:eastAsia="Times New Roman"/>
        </w:rPr>
        <w:t>n)</w:t>
      </w:r>
      <w:r w:rsidR="00F324FD">
        <w:rPr>
          <w:rFonts w:eastAsia="Times New Roman"/>
        </w:rPr>
        <w:t xml:space="preserve"> </w:t>
      </w:r>
      <w:r w:rsidRPr="00F82593">
        <w:rPr>
          <w:rStyle w:val="Odwoanieprzypisudolnego"/>
          <w:rFonts w:eastAsia="Times New Roman"/>
        </w:rPr>
        <w:footnoteReference w:id="239"/>
      </w:r>
      <w:r w:rsidRPr="00F82593">
        <w:rPr>
          <w:rFonts w:eastAsia="Times New Roman"/>
        </w:rPr>
        <w:t>aktualizacja danych nowych właścicieli</w:t>
      </w:r>
      <w:r w:rsidR="0071237B">
        <w:rPr>
          <w:rFonts w:eastAsia="Times New Roman"/>
        </w:rPr>
        <w:t xml:space="preserve"> w </w:t>
      </w:r>
      <w:r w:rsidRPr="00F82593">
        <w:rPr>
          <w:rFonts w:eastAsia="Times New Roman"/>
        </w:rPr>
        <w:t>bazie komputerowej</w:t>
      </w:r>
      <w:r w:rsidR="0071237B">
        <w:rPr>
          <w:rFonts w:eastAsia="Times New Roman"/>
        </w:rPr>
        <w:t xml:space="preserve"> w </w:t>
      </w:r>
      <w:r w:rsidRPr="00F82593">
        <w:rPr>
          <w:rFonts w:eastAsia="Times New Roman"/>
        </w:rPr>
        <w:t xml:space="preserve">zakresie opłat </w:t>
      </w:r>
      <w:proofErr w:type="spellStart"/>
      <w:r w:rsidRPr="00F82593">
        <w:rPr>
          <w:rFonts w:eastAsia="Times New Roman"/>
        </w:rPr>
        <w:t>przekształceniowych</w:t>
      </w:r>
      <w:proofErr w:type="spellEnd"/>
      <w:r w:rsidRPr="00F82593">
        <w:rPr>
          <w:rFonts w:eastAsia="Times New Roman"/>
        </w:rPr>
        <w:t xml:space="preserve"> gruntów Miasta</w:t>
      </w:r>
      <w:r w:rsidR="0071237B">
        <w:rPr>
          <w:rFonts w:eastAsia="Times New Roman"/>
        </w:rPr>
        <w:t xml:space="preserve"> i </w:t>
      </w:r>
      <w:r w:rsidRPr="00F82593">
        <w:rPr>
          <w:rFonts w:eastAsia="Times New Roman"/>
        </w:rPr>
        <w:t>Skarbu Państwa;</w:t>
      </w:r>
    </w:p>
    <w:p w14:paraId="5943CA19" w14:textId="32F2F77B" w:rsidR="00FA6D1D" w:rsidRPr="00F82593" w:rsidRDefault="00FA6D1D" w:rsidP="00F82593">
      <w:pPr>
        <w:spacing w:before="120" w:after="120"/>
        <w:ind w:left="227" w:hanging="340"/>
      </w:pPr>
      <w:r w:rsidRPr="00F82593">
        <w:t>4) </w:t>
      </w:r>
      <w:r w:rsidRPr="00F82593">
        <w:rPr>
          <w:b/>
        </w:rPr>
        <w:t>Referat Bezprzetargowej Sprzedaży Lokali</w:t>
      </w:r>
      <w:r w:rsidR="0071237B">
        <w:rPr>
          <w:b/>
        </w:rPr>
        <w:t xml:space="preserve"> i </w:t>
      </w:r>
      <w:r w:rsidRPr="00F82593">
        <w:rPr>
          <w:b/>
        </w:rPr>
        <w:t>Gruntów</w:t>
      </w:r>
      <w:r w:rsidRPr="00F82593">
        <w:t>, do zadań którego należy:</w:t>
      </w:r>
    </w:p>
    <w:p w14:paraId="18ACFD2C" w14:textId="1AE269E3" w:rsidR="00FA6D1D" w:rsidRPr="00F82593" w:rsidRDefault="00FA6D1D" w:rsidP="00F82593">
      <w:pPr>
        <w:keepLines/>
        <w:ind w:left="454" w:hanging="283"/>
      </w:pPr>
      <w:r w:rsidRPr="00F82593">
        <w:t>a) sprzedaż budynków</w:t>
      </w:r>
      <w:r w:rsidR="0071237B">
        <w:t xml:space="preserve"> i </w:t>
      </w:r>
      <w:r w:rsidRPr="00F82593">
        <w:t>lokali mieszkalnych Miasta</w:t>
      </w:r>
      <w:r w:rsidR="0071237B">
        <w:t xml:space="preserve"> i </w:t>
      </w:r>
      <w:r w:rsidRPr="00F82593">
        <w:t>Skarbu Państwa</w:t>
      </w:r>
      <w:r w:rsidR="0071237B">
        <w:t xml:space="preserve"> w </w:t>
      </w:r>
      <w:r w:rsidRPr="00F82593">
        <w:t>trybie bezprzetargowym,</w:t>
      </w:r>
    </w:p>
    <w:p w14:paraId="3F793D87" w14:textId="0945C58E" w:rsidR="00FA6D1D" w:rsidRPr="00F82593" w:rsidRDefault="00FA6D1D" w:rsidP="00F82593">
      <w:pPr>
        <w:keepLines/>
        <w:ind w:left="454" w:hanging="283"/>
      </w:pPr>
      <w:r w:rsidRPr="00F82593">
        <w:t>b) sprzedaż budynków</w:t>
      </w:r>
      <w:r w:rsidR="0071237B">
        <w:t xml:space="preserve"> i </w:t>
      </w:r>
      <w:r w:rsidRPr="00F82593">
        <w:t>lokali użytkowych Miasta</w:t>
      </w:r>
      <w:r w:rsidR="0071237B">
        <w:t xml:space="preserve"> i </w:t>
      </w:r>
      <w:r w:rsidRPr="00F82593">
        <w:t>Skarbu Państwa</w:t>
      </w:r>
      <w:r w:rsidR="0071237B">
        <w:t xml:space="preserve"> w </w:t>
      </w:r>
      <w:r w:rsidRPr="00F82593">
        <w:t>trybie bezprzetargowym,</w:t>
      </w:r>
    </w:p>
    <w:p w14:paraId="293A34E4" w14:textId="493DB853" w:rsidR="00FA6D1D" w:rsidRPr="00F82593" w:rsidRDefault="00FA6D1D" w:rsidP="00F82593">
      <w:pPr>
        <w:keepLines/>
        <w:ind w:left="454" w:hanging="283"/>
      </w:pPr>
      <w:r w:rsidRPr="00F82593">
        <w:t>c) zmiana</w:t>
      </w:r>
      <w:r w:rsidR="0071237B">
        <w:t xml:space="preserve"> i </w:t>
      </w:r>
      <w:r w:rsidRPr="00F82593">
        <w:t>zbywanie udziałów</w:t>
      </w:r>
      <w:r w:rsidR="0071237B">
        <w:t xml:space="preserve"> w </w:t>
      </w:r>
      <w:r w:rsidRPr="00F82593">
        <w:t>częściach wspólnych nieruchomości,</w:t>
      </w:r>
    </w:p>
    <w:p w14:paraId="390BE84B" w14:textId="65C0BED5" w:rsidR="00FA6D1D" w:rsidRPr="00F82593" w:rsidRDefault="00FA6D1D" w:rsidP="00F82593">
      <w:pPr>
        <w:keepLines/>
        <w:ind w:left="454" w:hanging="283"/>
      </w:pPr>
      <w:r w:rsidRPr="00F82593">
        <w:t>d) sprzedaż użytkownikom wieczystym gruntów Miasta</w:t>
      </w:r>
      <w:r w:rsidR="0071237B">
        <w:t xml:space="preserve"> i </w:t>
      </w:r>
      <w:r w:rsidRPr="00F82593">
        <w:t>Skarbu Państwa na własność,</w:t>
      </w:r>
    </w:p>
    <w:p w14:paraId="18DB5A71" w14:textId="10FE427F" w:rsidR="00FA6D1D" w:rsidRPr="00F82593" w:rsidRDefault="00FA6D1D" w:rsidP="00F82593">
      <w:pPr>
        <w:keepLines/>
        <w:ind w:left="454" w:hanging="283"/>
      </w:pPr>
      <w:r w:rsidRPr="00F82593">
        <w:t>e) sprzedaż lub ustanawianie prawa użytkowania wieczystego gruntu na rzecz właścicieli lokali</w:t>
      </w:r>
      <w:r w:rsidR="0071237B">
        <w:t xml:space="preserve"> w </w:t>
      </w:r>
      <w:r w:rsidRPr="00F82593">
        <w:t>budynku, dla którego wydzielono działkę niespełniającą wymogów działki budowlanej,</w:t>
      </w:r>
    </w:p>
    <w:p w14:paraId="322968AF" w14:textId="3963D84A" w:rsidR="00FA6D1D" w:rsidRPr="00F82593" w:rsidRDefault="00FA6D1D" w:rsidP="00F82593">
      <w:pPr>
        <w:keepLines/>
        <w:ind w:left="454" w:hanging="283"/>
      </w:pPr>
      <w:r w:rsidRPr="00F82593">
        <w:t>f) </w:t>
      </w:r>
      <w:r w:rsidRPr="00F82593">
        <w:rPr>
          <w:rStyle w:val="Odwoanieprzypisudolnego"/>
        </w:rPr>
        <w:footnoteReference w:id="240"/>
      </w:r>
      <w:r w:rsidRPr="00F82593">
        <w:rPr>
          <w:i/>
        </w:rPr>
        <w:t>(uchylony)</w:t>
      </w:r>
    </w:p>
    <w:p w14:paraId="4F65DA75" w14:textId="5624F66A" w:rsidR="00FA6D1D" w:rsidRPr="00F82593" w:rsidRDefault="00FA6D1D" w:rsidP="00F82593">
      <w:pPr>
        <w:keepLines/>
        <w:ind w:left="454" w:hanging="283"/>
      </w:pPr>
      <w:r w:rsidRPr="00F82593">
        <w:t>g) </w:t>
      </w:r>
      <w:r w:rsidR="006E6091" w:rsidRPr="00F82593">
        <w:rPr>
          <w:rStyle w:val="Odwoanieprzypisudolnego"/>
        </w:rPr>
        <w:footnoteReference w:id="241"/>
      </w:r>
      <w:r w:rsidR="00BF2746">
        <w:rPr>
          <w:vertAlign w:val="superscript"/>
        </w:rPr>
        <w:t>,</w:t>
      </w:r>
      <w:r w:rsidR="00BF2746">
        <w:rPr>
          <w:rStyle w:val="Odwoanieprzypisudolnego"/>
        </w:rPr>
        <w:footnoteReference w:id="242"/>
      </w:r>
      <w:r w:rsidRPr="00F82593">
        <w:t>wyrażanie zgody na wykreślenie hipoteki</w:t>
      </w:r>
      <w:r w:rsidR="006E6091" w:rsidRPr="00F82593">
        <w:t xml:space="preserve"> </w:t>
      </w:r>
      <w:r w:rsidR="006E6091" w:rsidRPr="00F82593">
        <w:rPr>
          <w:rFonts w:eastAsia="Times New Roman"/>
          <w:color w:val="000000"/>
        </w:rPr>
        <w:t>na nieruchomościach stanowiących własność</w:t>
      </w:r>
      <w:r w:rsidR="006E6091" w:rsidRPr="00F82593">
        <w:rPr>
          <w:rFonts w:eastAsia="Calibri"/>
          <w:lang w:eastAsia="en-US"/>
        </w:rPr>
        <w:t xml:space="preserve"> Skarbu Państwa bądź Miasta</w:t>
      </w:r>
      <w:r w:rsidR="00D973AD">
        <w:rPr>
          <w:rFonts w:eastAsia="Calibri"/>
          <w:lang w:eastAsia="en-US"/>
        </w:rPr>
        <w:t xml:space="preserve">, </w:t>
      </w:r>
    </w:p>
    <w:p w14:paraId="287CAFEA" w14:textId="74EDEDAA" w:rsidR="00FA6D1D" w:rsidRPr="00F82593" w:rsidRDefault="00FA6D1D" w:rsidP="00F82593">
      <w:pPr>
        <w:keepLines/>
        <w:ind w:left="454" w:hanging="283"/>
      </w:pPr>
      <w:r w:rsidRPr="00F82593">
        <w:t>h) ustalanie odszkodowania</w:t>
      </w:r>
      <w:r w:rsidR="0071237B">
        <w:t xml:space="preserve"> z </w:t>
      </w:r>
      <w:r w:rsidRPr="00F82593">
        <w:t>tytułu wygaśnięcia prawa użytkowania wieczystego gruntu Miasta</w:t>
      </w:r>
      <w:r w:rsidR="0071237B">
        <w:t xml:space="preserve"> i </w:t>
      </w:r>
      <w:r w:rsidRPr="00F82593">
        <w:t>Skarbu Państwa,</w:t>
      </w:r>
    </w:p>
    <w:p w14:paraId="52757B99" w14:textId="77777777" w:rsidR="00FA6D1D" w:rsidRPr="00F82593" w:rsidRDefault="00FA6D1D" w:rsidP="00F82593">
      <w:pPr>
        <w:keepLines/>
        <w:ind w:left="454" w:hanging="283"/>
      </w:pPr>
      <w:r w:rsidRPr="00F82593">
        <w:t>i) prowadzenie spraw dotyczących zwrotu bonifikat udzielonych najemcom przy sprzedaży lokali,</w:t>
      </w:r>
    </w:p>
    <w:p w14:paraId="00138363" w14:textId="77777777" w:rsidR="00FA6D1D" w:rsidRPr="00F82593" w:rsidRDefault="00FA6D1D" w:rsidP="00F82593">
      <w:pPr>
        <w:keepLines/>
        <w:ind w:left="454" w:hanging="283"/>
      </w:pPr>
      <w:r w:rsidRPr="00F82593">
        <w:t>j)</w:t>
      </w:r>
      <w:r w:rsidR="00CF3166" w:rsidRPr="00F82593">
        <w:rPr>
          <w:rStyle w:val="Odwoanieprzypisudolnego"/>
        </w:rPr>
        <w:footnoteReference w:id="243"/>
      </w:r>
      <w:r w:rsidR="00CF3166" w:rsidRPr="00F82593">
        <w:t>(</w:t>
      </w:r>
      <w:r w:rsidR="00CF3166" w:rsidRPr="00F82593">
        <w:rPr>
          <w:i/>
        </w:rPr>
        <w:t>uchylony</w:t>
      </w:r>
      <w:r w:rsidR="00CF3166" w:rsidRPr="00F82593">
        <w:t>)</w:t>
      </w:r>
    </w:p>
    <w:p w14:paraId="3FB3D2C2" w14:textId="77777777" w:rsidR="00DC0AD2" w:rsidRPr="00F82593" w:rsidRDefault="00CF3166" w:rsidP="00F82593">
      <w:pPr>
        <w:keepLines/>
        <w:ind w:left="454" w:hanging="283"/>
        <w:rPr>
          <w:i/>
        </w:rPr>
      </w:pPr>
      <w:r w:rsidRPr="00F82593">
        <w:t>k)</w:t>
      </w:r>
      <w:r w:rsidR="00DC0AD2" w:rsidRPr="00F82593">
        <w:rPr>
          <w:rStyle w:val="Odwoanieprzypisudolnego"/>
        </w:rPr>
        <w:footnoteReference w:id="244"/>
      </w:r>
      <w:r w:rsidRPr="00F82593">
        <w:rPr>
          <w:i/>
        </w:rPr>
        <w:t>(uchylony)</w:t>
      </w:r>
    </w:p>
    <w:p w14:paraId="251ADC1F" w14:textId="31C7EEB8" w:rsidR="00CF3166" w:rsidRPr="00F82593" w:rsidRDefault="00CF3166" w:rsidP="00F82593">
      <w:pPr>
        <w:ind w:left="567" w:hanging="425"/>
        <w:rPr>
          <w:rFonts w:eastAsia="Times New Roman"/>
        </w:rPr>
      </w:pPr>
      <w:r w:rsidRPr="00F82593">
        <w:rPr>
          <w:rFonts w:eastAsia="Times New Roman"/>
        </w:rPr>
        <w:t>l)</w:t>
      </w:r>
      <w:r w:rsidRPr="00F82593">
        <w:rPr>
          <w:rStyle w:val="Odwoanieprzypisudolnego"/>
          <w:rFonts w:eastAsia="Times New Roman"/>
        </w:rPr>
        <w:footnoteReference w:id="245"/>
      </w:r>
      <w:r w:rsidR="000867A9">
        <w:rPr>
          <w:rFonts w:eastAsia="Times New Roman"/>
          <w:vertAlign w:val="superscript"/>
        </w:rPr>
        <w:t>,</w:t>
      </w:r>
      <w:r w:rsidR="000867A9">
        <w:rPr>
          <w:rStyle w:val="Odwoanieprzypisudolnego"/>
          <w:rFonts w:eastAsia="Times New Roman"/>
        </w:rPr>
        <w:footnoteReference w:id="246"/>
      </w:r>
      <w:r w:rsidR="00DC2618">
        <w:rPr>
          <w:rFonts w:eastAsia="Times New Roman"/>
          <w:i/>
          <w:iCs/>
        </w:rPr>
        <w:t>(uchylony)</w:t>
      </w:r>
    </w:p>
    <w:p w14:paraId="1E9891DE" w14:textId="5E1DDBB7" w:rsidR="00CF3166" w:rsidRPr="00F82593" w:rsidRDefault="00CF3166" w:rsidP="00F82593">
      <w:pPr>
        <w:ind w:left="567" w:hanging="425"/>
        <w:rPr>
          <w:rFonts w:eastAsia="Times New Roman"/>
        </w:rPr>
      </w:pPr>
      <w:r w:rsidRPr="00F82593">
        <w:rPr>
          <w:rFonts w:eastAsia="Times New Roman"/>
        </w:rPr>
        <w:t>m)</w:t>
      </w:r>
      <w:r w:rsidRPr="00F82593">
        <w:rPr>
          <w:rStyle w:val="Odwoanieprzypisudolnego"/>
          <w:rFonts w:eastAsia="Times New Roman"/>
        </w:rPr>
        <w:footnoteReference w:id="247"/>
      </w:r>
      <w:r w:rsidR="00CD269B">
        <w:rPr>
          <w:rFonts w:eastAsia="Times New Roman"/>
          <w:vertAlign w:val="superscript"/>
        </w:rPr>
        <w:t>,</w:t>
      </w:r>
      <w:r w:rsidR="00CD269B">
        <w:rPr>
          <w:rStyle w:val="Odwoanieprzypisudolnego"/>
          <w:rFonts w:eastAsia="Times New Roman"/>
        </w:rPr>
        <w:footnoteReference w:id="248"/>
      </w:r>
      <w:r w:rsidR="00C17461">
        <w:rPr>
          <w:rFonts w:eastAsia="Times New Roman"/>
          <w:i/>
          <w:iCs/>
        </w:rPr>
        <w:t>(uchylony)</w:t>
      </w:r>
    </w:p>
    <w:p w14:paraId="28F7E56E" w14:textId="79D4422B" w:rsidR="00CF3166" w:rsidRPr="00F82593" w:rsidRDefault="00CF3166" w:rsidP="00F82593">
      <w:pPr>
        <w:ind w:left="567" w:hanging="425"/>
        <w:rPr>
          <w:rFonts w:eastAsia="Times New Roman"/>
        </w:rPr>
      </w:pPr>
      <w:r w:rsidRPr="00F82593">
        <w:rPr>
          <w:rFonts w:eastAsia="Times New Roman"/>
        </w:rPr>
        <w:t>n)</w:t>
      </w:r>
      <w:r w:rsidRPr="00F82593">
        <w:rPr>
          <w:rStyle w:val="Odwoanieprzypisudolnego"/>
          <w:rFonts w:eastAsia="Times New Roman"/>
        </w:rPr>
        <w:footnoteReference w:id="249"/>
      </w:r>
      <w:r w:rsidRPr="00F82593">
        <w:rPr>
          <w:rFonts w:eastAsia="Times New Roman"/>
        </w:rPr>
        <w:t>przekazywanie terenów dodatkowych do nieruchomości stanowiących własność lub będących</w:t>
      </w:r>
      <w:r w:rsidR="0071237B">
        <w:rPr>
          <w:rFonts w:eastAsia="Times New Roman"/>
        </w:rPr>
        <w:t xml:space="preserve"> w </w:t>
      </w:r>
      <w:r w:rsidRPr="00F82593">
        <w:rPr>
          <w:rFonts w:eastAsia="Times New Roman"/>
        </w:rPr>
        <w:t>użytkowaniu wieczystym,</w:t>
      </w:r>
    </w:p>
    <w:p w14:paraId="5964754C" w14:textId="790C0BF9" w:rsidR="00CF3166" w:rsidRPr="00F82593" w:rsidRDefault="00CF3166" w:rsidP="00F82593">
      <w:pPr>
        <w:ind w:left="567" w:hanging="425"/>
        <w:rPr>
          <w:rFonts w:eastAsia="Times New Roman"/>
        </w:rPr>
      </w:pPr>
      <w:r w:rsidRPr="00F82593">
        <w:rPr>
          <w:rFonts w:eastAsia="Times New Roman"/>
        </w:rPr>
        <w:lastRenderedPageBreak/>
        <w:t>o)</w:t>
      </w:r>
      <w:r w:rsidR="00141E17" w:rsidRPr="00F82593">
        <w:rPr>
          <w:rStyle w:val="Odwoanieprzypisudolnego"/>
          <w:rFonts w:eastAsia="Times New Roman"/>
        </w:rPr>
        <w:footnoteReference w:id="250"/>
      </w:r>
      <w:r w:rsidRPr="00F82593">
        <w:rPr>
          <w:rFonts w:eastAsia="Times New Roman"/>
        </w:rPr>
        <w:t>prowadzenie zasobu nieruchomości przejętych przez Skarb Państwa</w:t>
      </w:r>
      <w:r w:rsidR="0071237B">
        <w:rPr>
          <w:rFonts w:eastAsia="Times New Roman"/>
        </w:rPr>
        <w:t xml:space="preserve"> z </w:t>
      </w:r>
      <w:r w:rsidRPr="00F82593">
        <w:rPr>
          <w:rFonts w:eastAsia="Times New Roman"/>
        </w:rPr>
        <w:t>mocy prawa,</w:t>
      </w:r>
    </w:p>
    <w:p w14:paraId="34D2EA11" w14:textId="47A34372" w:rsidR="00CF3166" w:rsidRDefault="00CF3166" w:rsidP="00F82593">
      <w:pPr>
        <w:keepLines/>
        <w:ind w:left="567" w:hanging="425"/>
        <w:rPr>
          <w:rFonts w:eastAsia="Times New Roman"/>
          <w:i/>
          <w:iCs/>
        </w:rPr>
      </w:pPr>
      <w:r w:rsidRPr="00F82593">
        <w:rPr>
          <w:rFonts w:eastAsia="Times New Roman"/>
        </w:rPr>
        <w:t>p)</w:t>
      </w:r>
      <w:r w:rsidR="00141E17" w:rsidRPr="00F82593">
        <w:rPr>
          <w:rStyle w:val="Odwoanieprzypisudolnego"/>
          <w:rFonts w:eastAsia="Times New Roman"/>
        </w:rPr>
        <w:footnoteReference w:id="251"/>
      </w:r>
      <w:r w:rsidR="00816F26">
        <w:rPr>
          <w:rFonts w:eastAsia="Times New Roman"/>
          <w:vertAlign w:val="superscript"/>
        </w:rPr>
        <w:t>,</w:t>
      </w:r>
      <w:r w:rsidR="00790A95">
        <w:rPr>
          <w:rStyle w:val="Odwoanieprzypisudolnego"/>
          <w:rFonts w:eastAsia="Times New Roman"/>
        </w:rPr>
        <w:footnoteReference w:id="252"/>
      </w:r>
      <w:r w:rsidR="0083330D">
        <w:rPr>
          <w:rFonts w:eastAsia="Times New Roman"/>
          <w:i/>
          <w:iCs/>
        </w:rPr>
        <w:t>uchylony)</w:t>
      </w:r>
    </w:p>
    <w:p w14:paraId="0EFA99F1" w14:textId="3D22692B" w:rsidR="00FC07F4" w:rsidRPr="007319EE" w:rsidRDefault="004C472B" w:rsidP="00F82593">
      <w:pPr>
        <w:keepLines/>
        <w:ind w:left="567" w:hanging="425"/>
        <w:rPr>
          <w:rFonts w:eastAsia="Times New Roman"/>
        </w:rPr>
      </w:pPr>
      <w:r w:rsidRPr="007319EE">
        <w:rPr>
          <w:rFonts w:eastAsia="Times New Roman"/>
        </w:rPr>
        <w:t>q)</w:t>
      </w:r>
      <w:r w:rsidR="00BD0D85" w:rsidRPr="007319EE">
        <w:rPr>
          <w:rFonts w:eastAsia="Times New Roman"/>
        </w:rPr>
        <w:t xml:space="preserve"> </w:t>
      </w:r>
      <w:r w:rsidR="00FC61E2" w:rsidRPr="007319EE">
        <w:rPr>
          <w:rStyle w:val="Odwoanieprzypisudolnego"/>
          <w:rFonts w:eastAsia="Times New Roman"/>
        </w:rPr>
        <w:footnoteReference w:id="253"/>
      </w:r>
      <w:r w:rsidR="00BD0D85" w:rsidRPr="007319EE">
        <w:rPr>
          <w:rFonts w:eastAsia="Times New Roman"/>
        </w:rPr>
        <w:t xml:space="preserve"> wykonywanie prawa pierwokupu nieruchomości Miasta</w:t>
      </w:r>
      <w:r w:rsidR="0071237B">
        <w:rPr>
          <w:rFonts w:eastAsia="Times New Roman"/>
        </w:rPr>
        <w:t xml:space="preserve"> i </w:t>
      </w:r>
      <w:r w:rsidR="00BD0D85" w:rsidRPr="007319EE">
        <w:rPr>
          <w:rFonts w:eastAsia="Times New Roman"/>
        </w:rPr>
        <w:t>Skarbu Państwa,</w:t>
      </w:r>
    </w:p>
    <w:p w14:paraId="57E0AD78" w14:textId="0DAF4653" w:rsidR="004C472B" w:rsidRPr="007319EE" w:rsidRDefault="004C472B" w:rsidP="00F82593">
      <w:pPr>
        <w:keepLines/>
        <w:ind w:left="567" w:hanging="425"/>
        <w:rPr>
          <w:rFonts w:eastAsia="Times New Roman"/>
        </w:rPr>
      </w:pPr>
      <w:r w:rsidRPr="007319EE">
        <w:rPr>
          <w:rFonts w:eastAsia="Times New Roman"/>
        </w:rPr>
        <w:t>r)</w:t>
      </w:r>
      <w:r w:rsidR="00BD0D85" w:rsidRPr="007319EE">
        <w:rPr>
          <w:rFonts w:eastAsia="Times New Roman"/>
        </w:rPr>
        <w:t xml:space="preserve"> </w:t>
      </w:r>
      <w:r w:rsidR="00FC61E2" w:rsidRPr="007319EE">
        <w:rPr>
          <w:rStyle w:val="Odwoanieprzypisudolnego"/>
          <w:rFonts w:eastAsia="Times New Roman"/>
        </w:rPr>
        <w:footnoteReference w:id="254"/>
      </w:r>
      <w:r w:rsidR="00A20C8D" w:rsidRPr="007319EE">
        <w:rPr>
          <w:rFonts w:eastAsia="Times New Roman"/>
        </w:rPr>
        <w:t xml:space="preserve"> prowadzenie postępowań spadkowych oraz przejmowanie</w:t>
      </w:r>
      <w:r w:rsidR="0071237B">
        <w:rPr>
          <w:rFonts w:eastAsia="Times New Roman"/>
        </w:rPr>
        <w:t xml:space="preserve"> i </w:t>
      </w:r>
      <w:r w:rsidR="00A20C8D" w:rsidRPr="007319EE">
        <w:rPr>
          <w:rFonts w:eastAsia="Times New Roman"/>
        </w:rPr>
        <w:t>zagospodarowanie spadku otrzymanego przez Miasto,</w:t>
      </w:r>
    </w:p>
    <w:p w14:paraId="578E36D5" w14:textId="10AA3DCC" w:rsidR="00FC61E2" w:rsidRPr="007319EE" w:rsidRDefault="004C472B" w:rsidP="00F82593">
      <w:pPr>
        <w:keepLines/>
        <w:ind w:left="567" w:hanging="425"/>
        <w:rPr>
          <w:rFonts w:eastAsia="Times New Roman"/>
        </w:rPr>
      </w:pPr>
      <w:r w:rsidRPr="007319EE">
        <w:rPr>
          <w:rFonts w:eastAsia="Times New Roman"/>
        </w:rPr>
        <w:t>s)</w:t>
      </w:r>
      <w:r w:rsidR="00BD0D85" w:rsidRPr="007319EE">
        <w:rPr>
          <w:rFonts w:eastAsia="Times New Roman"/>
        </w:rPr>
        <w:t xml:space="preserve"> </w:t>
      </w:r>
      <w:r w:rsidR="00FC61E2" w:rsidRPr="007319EE">
        <w:rPr>
          <w:rStyle w:val="Odwoanieprzypisudolnego"/>
          <w:rFonts w:eastAsia="Times New Roman"/>
        </w:rPr>
        <w:footnoteReference w:id="255"/>
      </w:r>
      <w:r w:rsidR="00674F88" w:rsidRPr="007319EE">
        <w:rPr>
          <w:rFonts w:eastAsia="Times New Roman"/>
        </w:rPr>
        <w:t xml:space="preserve"> regulowanie stanów prawnych nieruchomości Miasta</w:t>
      </w:r>
      <w:r w:rsidR="0071237B">
        <w:rPr>
          <w:rFonts w:eastAsia="Times New Roman"/>
        </w:rPr>
        <w:t xml:space="preserve"> i </w:t>
      </w:r>
      <w:r w:rsidR="00674F88" w:rsidRPr="007319EE">
        <w:rPr>
          <w:rFonts w:eastAsia="Times New Roman"/>
        </w:rPr>
        <w:t>Skarbu Państwa,</w:t>
      </w:r>
    </w:p>
    <w:p w14:paraId="011FFDE9" w14:textId="33616C8B" w:rsidR="004C472B" w:rsidRPr="007319EE" w:rsidRDefault="00FC61E2" w:rsidP="00F82593">
      <w:pPr>
        <w:keepLines/>
        <w:ind w:left="567" w:hanging="425"/>
        <w:rPr>
          <w:rFonts w:eastAsia="Times New Roman"/>
        </w:rPr>
      </w:pPr>
      <w:r w:rsidRPr="007319EE">
        <w:rPr>
          <w:rFonts w:eastAsia="Times New Roman"/>
        </w:rPr>
        <w:t>t)</w:t>
      </w:r>
      <w:r w:rsidR="00BD0D85" w:rsidRPr="007319EE">
        <w:rPr>
          <w:rFonts w:eastAsia="Times New Roman"/>
        </w:rPr>
        <w:t xml:space="preserve"> </w:t>
      </w:r>
      <w:r w:rsidRPr="007319EE">
        <w:rPr>
          <w:rStyle w:val="Odwoanieprzypisudolnego"/>
          <w:rFonts w:eastAsia="Times New Roman"/>
        </w:rPr>
        <w:footnoteReference w:id="256"/>
      </w:r>
      <w:r w:rsidR="004578DA" w:rsidRPr="007319EE">
        <w:rPr>
          <w:rFonts w:eastAsia="Times New Roman"/>
        </w:rPr>
        <w:t>weryfikacja</w:t>
      </w:r>
      <w:r w:rsidR="0071237B">
        <w:rPr>
          <w:rFonts w:eastAsia="Times New Roman"/>
        </w:rPr>
        <w:t xml:space="preserve"> i </w:t>
      </w:r>
      <w:r w:rsidR="004578DA" w:rsidRPr="007319EE">
        <w:rPr>
          <w:rFonts w:eastAsia="Times New Roman"/>
        </w:rPr>
        <w:t>składanie do sądów wniosków</w:t>
      </w:r>
      <w:r w:rsidR="0071237B">
        <w:rPr>
          <w:rFonts w:eastAsia="Times New Roman"/>
        </w:rPr>
        <w:t xml:space="preserve"> o </w:t>
      </w:r>
      <w:r w:rsidR="004578DA" w:rsidRPr="007319EE">
        <w:rPr>
          <w:rFonts w:eastAsia="Times New Roman"/>
        </w:rPr>
        <w:t>ujawnienie</w:t>
      </w:r>
      <w:r w:rsidR="0071237B">
        <w:rPr>
          <w:rFonts w:eastAsia="Times New Roman"/>
        </w:rPr>
        <w:t xml:space="preserve"> w </w:t>
      </w:r>
      <w:r w:rsidR="004578DA" w:rsidRPr="007319EE">
        <w:rPr>
          <w:rFonts w:eastAsia="Times New Roman"/>
        </w:rPr>
        <w:t>księgach wieczystych prawa własności nieruchomości Skarbu Państwa</w:t>
      </w:r>
      <w:r w:rsidR="0071237B">
        <w:rPr>
          <w:rFonts w:eastAsia="Times New Roman"/>
        </w:rPr>
        <w:t xml:space="preserve"> i </w:t>
      </w:r>
      <w:r w:rsidR="004578DA" w:rsidRPr="007319EE">
        <w:rPr>
          <w:rFonts w:eastAsia="Times New Roman"/>
        </w:rPr>
        <w:t>Miasta, wraz</w:t>
      </w:r>
      <w:r w:rsidR="0071237B">
        <w:rPr>
          <w:rFonts w:eastAsia="Times New Roman"/>
        </w:rPr>
        <w:t xml:space="preserve"> z </w:t>
      </w:r>
      <w:r w:rsidR="004578DA" w:rsidRPr="007319EE">
        <w:rPr>
          <w:rFonts w:eastAsia="Times New Roman"/>
        </w:rPr>
        <w:t>dokumentami stanowiącymi podstawę wpisu lub wykreślenia tego prawa,</w:t>
      </w:r>
    </w:p>
    <w:p w14:paraId="2978A659" w14:textId="1239A3EA" w:rsidR="00FC61E2" w:rsidRPr="007319EE" w:rsidRDefault="00FC61E2" w:rsidP="005832F3">
      <w:pPr>
        <w:keepLines/>
        <w:ind w:left="567" w:hanging="425"/>
        <w:rPr>
          <w:rFonts w:eastAsia="Times New Roman"/>
        </w:rPr>
      </w:pPr>
      <w:r w:rsidRPr="007319EE">
        <w:rPr>
          <w:rFonts w:eastAsia="Times New Roman"/>
        </w:rPr>
        <w:t>u)</w:t>
      </w:r>
      <w:r w:rsidR="00BD0D85" w:rsidRPr="007319EE">
        <w:rPr>
          <w:rFonts w:eastAsia="Times New Roman"/>
        </w:rPr>
        <w:t xml:space="preserve"> </w:t>
      </w:r>
      <w:r w:rsidRPr="007319EE">
        <w:rPr>
          <w:rStyle w:val="Odwoanieprzypisudolnego"/>
          <w:rFonts w:eastAsia="Times New Roman"/>
        </w:rPr>
        <w:footnoteReference w:id="257"/>
      </w:r>
      <w:r w:rsidR="00F359CF">
        <w:rPr>
          <w:rFonts w:eastAsia="Times New Roman"/>
          <w:vertAlign w:val="superscript"/>
        </w:rPr>
        <w:t>,</w:t>
      </w:r>
      <w:r w:rsidR="00F359CF">
        <w:rPr>
          <w:rStyle w:val="Odwoanieprzypisudolnego"/>
          <w:rFonts w:eastAsia="Times New Roman"/>
        </w:rPr>
        <w:footnoteReference w:id="258"/>
      </w:r>
      <w:r w:rsidR="005832F3">
        <w:rPr>
          <w:rFonts w:eastAsia="Times New Roman"/>
          <w:vertAlign w:val="superscript"/>
        </w:rPr>
        <w:t xml:space="preserve"> </w:t>
      </w:r>
      <w:r w:rsidR="00FA6E0D" w:rsidRPr="007319EE">
        <w:rPr>
          <w:rFonts w:eastAsia="Times New Roman"/>
        </w:rPr>
        <w:t>kompletowanie</w:t>
      </w:r>
      <w:r w:rsidR="0071237B">
        <w:rPr>
          <w:rFonts w:eastAsia="Times New Roman"/>
        </w:rPr>
        <w:t xml:space="preserve"> i </w:t>
      </w:r>
      <w:r w:rsidR="00FA6E0D" w:rsidRPr="007319EE">
        <w:rPr>
          <w:rFonts w:eastAsia="Times New Roman"/>
        </w:rPr>
        <w:t>analiza dokumentacji niezbędnej do sporządzania wniosków do sądu</w:t>
      </w:r>
      <w:r w:rsidR="0071237B">
        <w:rPr>
          <w:rFonts w:eastAsia="Times New Roman"/>
        </w:rPr>
        <w:t xml:space="preserve"> o </w:t>
      </w:r>
      <w:r w:rsidR="00FA6E0D" w:rsidRPr="007319EE">
        <w:rPr>
          <w:rFonts w:eastAsia="Times New Roman"/>
        </w:rPr>
        <w:t>stwierdzenie nabycia spadk</w:t>
      </w:r>
      <w:r w:rsidR="007069AA">
        <w:rPr>
          <w:rFonts w:eastAsia="Times New Roman"/>
        </w:rPr>
        <w:t>ów</w:t>
      </w:r>
      <w:r w:rsidR="00FA6E0D" w:rsidRPr="007319EE">
        <w:rPr>
          <w:rFonts w:eastAsia="Times New Roman"/>
        </w:rPr>
        <w:t xml:space="preserve"> lub zasiedzenie nieruchomości Skarbu Państwa bądź Miasta,</w:t>
      </w:r>
    </w:p>
    <w:p w14:paraId="60E714DF" w14:textId="6670E414" w:rsidR="00FC61E2" w:rsidRPr="007319EE" w:rsidRDefault="00FC61E2" w:rsidP="00F82593">
      <w:pPr>
        <w:keepLines/>
        <w:ind w:left="567" w:hanging="425"/>
        <w:rPr>
          <w:rFonts w:eastAsia="Times New Roman"/>
        </w:rPr>
      </w:pPr>
      <w:r w:rsidRPr="007319EE">
        <w:rPr>
          <w:rFonts w:eastAsia="Times New Roman"/>
        </w:rPr>
        <w:t>w)</w:t>
      </w:r>
      <w:r w:rsidR="00BD0D85" w:rsidRPr="007319EE">
        <w:rPr>
          <w:rFonts w:eastAsia="Times New Roman"/>
        </w:rPr>
        <w:t xml:space="preserve"> </w:t>
      </w:r>
      <w:r w:rsidRPr="007319EE">
        <w:rPr>
          <w:rStyle w:val="Odwoanieprzypisudolnego"/>
          <w:rFonts w:eastAsia="Times New Roman"/>
        </w:rPr>
        <w:footnoteReference w:id="259"/>
      </w:r>
      <w:r w:rsidR="00243606" w:rsidRPr="007319EE">
        <w:rPr>
          <w:rFonts w:eastAsia="Times New Roman"/>
        </w:rPr>
        <w:t xml:space="preserve"> prowadzenie spraw</w:t>
      </w:r>
      <w:r w:rsidR="0071237B">
        <w:rPr>
          <w:rFonts w:eastAsia="Times New Roman"/>
        </w:rPr>
        <w:t xml:space="preserve"> z </w:t>
      </w:r>
      <w:r w:rsidR="00243606" w:rsidRPr="007319EE">
        <w:rPr>
          <w:rFonts w:eastAsia="Times New Roman"/>
        </w:rPr>
        <w:t>zakresu roszczeń rewindykacyjnych,</w:t>
      </w:r>
    </w:p>
    <w:p w14:paraId="3BC9D951" w14:textId="0468684E" w:rsidR="00FC61E2" w:rsidRDefault="00FC61E2" w:rsidP="00F82593">
      <w:pPr>
        <w:keepLines/>
        <w:ind w:left="567" w:hanging="425"/>
        <w:rPr>
          <w:rFonts w:eastAsia="Times New Roman"/>
        </w:rPr>
      </w:pPr>
      <w:r w:rsidRPr="007319EE">
        <w:rPr>
          <w:rFonts w:eastAsia="Times New Roman"/>
        </w:rPr>
        <w:t>x)</w:t>
      </w:r>
      <w:r w:rsidR="00BD0D85" w:rsidRPr="007319EE">
        <w:rPr>
          <w:rFonts w:eastAsia="Times New Roman"/>
        </w:rPr>
        <w:t xml:space="preserve"> </w:t>
      </w:r>
      <w:r w:rsidRPr="007319EE">
        <w:rPr>
          <w:rStyle w:val="Odwoanieprzypisudolnego"/>
          <w:rFonts w:eastAsia="Times New Roman"/>
        </w:rPr>
        <w:footnoteReference w:id="260"/>
      </w:r>
      <w:r w:rsidR="007319EE" w:rsidRPr="007319EE">
        <w:rPr>
          <w:rFonts w:eastAsia="Times New Roman"/>
        </w:rPr>
        <w:t xml:space="preserve"> gromadzenie dokumentacji oraz regulacja stanów prawnych nieruchomości, które na podstawie międzynarodowych umów indemnizacyjnych przeszły na własność Skarbu Państwa</w:t>
      </w:r>
      <w:r w:rsidR="007069AA">
        <w:rPr>
          <w:rFonts w:eastAsia="Times New Roman"/>
        </w:rPr>
        <w:t>,</w:t>
      </w:r>
    </w:p>
    <w:p w14:paraId="10B54183" w14:textId="3500ADFF" w:rsidR="00C14FC9" w:rsidRPr="00D56173" w:rsidRDefault="00C14FC9" w:rsidP="00F82593">
      <w:pPr>
        <w:keepLines/>
        <w:ind w:left="567" w:hanging="425"/>
        <w:rPr>
          <w:rFonts w:eastAsia="Times New Roman"/>
        </w:rPr>
      </w:pPr>
      <w:r w:rsidRPr="00D56173">
        <w:rPr>
          <w:rFonts w:eastAsia="Times New Roman"/>
        </w:rPr>
        <w:t>y)</w:t>
      </w:r>
      <w:r w:rsidRPr="00D56173">
        <w:rPr>
          <w:rStyle w:val="Odwoanieprzypisudolnego"/>
          <w:rFonts w:eastAsia="Times New Roman"/>
        </w:rPr>
        <w:footnoteReference w:id="261"/>
      </w:r>
      <w:r w:rsidR="0051634E" w:rsidRPr="00D56173">
        <w:t xml:space="preserve"> administrowanie nieruchomościami Skarbu Państwa,</w:t>
      </w:r>
    </w:p>
    <w:p w14:paraId="5AF53ABF" w14:textId="65D2531E" w:rsidR="00C14FC9" w:rsidRPr="00D56173" w:rsidRDefault="00C14FC9" w:rsidP="00D6253A">
      <w:pPr>
        <w:keepLines/>
        <w:ind w:left="425" w:hanging="283"/>
      </w:pPr>
      <w:r w:rsidRPr="00D56173">
        <w:rPr>
          <w:rFonts w:eastAsia="Times New Roman"/>
        </w:rPr>
        <w:t>z)</w:t>
      </w:r>
      <w:r w:rsidRPr="00D56173">
        <w:rPr>
          <w:rStyle w:val="Odwoanieprzypisudolnego"/>
          <w:rFonts w:eastAsia="Times New Roman"/>
        </w:rPr>
        <w:footnoteReference w:id="262"/>
      </w:r>
      <w:r w:rsidR="000E6E0D" w:rsidRPr="00D56173">
        <w:t xml:space="preserve"> przygotowywanie decyzji, zarządzeń</w:t>
      </w:r>
      <w:r w:rsidR="0071237B">
        <w:t xml:space="preserve"> i </w:t>
      </w:r>
      <w:r w:rsidR="000E6E0D" w:rsidRPr="00D56173">
        <w:t>innych rozstrzygnięć Prezydenta wykonującego zadania</w:t>
      </w:r>
      <w:r w:rsidR="0071237B">
        <w:t xml:space="preserve"> z </w:t>
      </w:r>
      <w:r w:rsidR="000E6E0D" w:rsidRPr="00D56173">
        <w:t>zakresu administracji rządowej związane</w:t>
      </w:r>
      <w:r w:rsidR="0071237B">
        <w:t xml:space="preserve"> z </w:t>
      </w:r>
      <w:r w:rsidR="000E6E0D" w:rsidRPr="00D56173">
        <w:t>gospodarowaniem nieruchomościami Skarbu Państwa,</w:t>
      </w:r>
    </w:p>
    <w:p w14:paraId="0FB015F0" w14:textId="2BA8138C" w:rsidR="00C14FC9" w:rsidRPr="00D56173" w:rsidRDefault="00C14FC9" w:rsidP="00F82593">
      <w:pPr>
        <w:keepLines/>
        <w:ind w:left="567" w:hanging="425"/>
        <w:rPr>
          <w:rFonts w:eastAsia="Times New Roman"/>
        </w:rPr>
      </w:pPr>
      <w:r w:rsidRPr="00D56173">
        <w:rPr>
          <w:rFonts w:eastAsia="Times New Roman"/>
        </w:rPr>
        <w:t>za)</w:t>
      </w:r>
      <w:r w:rsidRPr="00D56173">
        <w:rPr>
          <w:rStyle w:val="Odwoanieprzypisudolnego"/>
          <w:rFonts w:eastAsia="Times New Roman"/>
        </w:rPr>
        <w:footnoteReference w:id="263"/>
      </w:r>
      <w:r w:rsidR="00D56173" w:rsidRPr="00D56173">
        <w:rPr>
          <w:rFonts w:eastAsia="Times New Roman"/>
        </w:rPr>
        <w:t xml:space="preserve"> sporządzanie</w:t>
      </w:r>
      <w:r w:rsidR="0071237B">
        <w:rPr>
          <w:rFonts w:eastAsia="Times New Roman"/>
        </w:rPr>
        <w:t xml:space="preserve"> i </w:t>
      </w:r>
      <w:r w:rsidR="00D56173" w:rsidRPr="00D56173">
        <w:rPr>
          <w:rFonts w:eastAsia="Times New Roman"/>
        </w:rPr>
        <w:t>przekazywanie Wojewodzie Pomorskiemu sprawozdań</w:t>
      </w:r>
      <w:r w:rsidR="0071237B">
        <w:rPr>
          <w:rFonts w:eastAsia="Times New Roman"/>
        </w:rPr>
        <w:t xml:space="preserve"> z </w:t>
      </w:r>
      <w:r w:rsidR="00D56173" w:rsidRPr="00D56173">
        <w:rPr>
          <w:rFonts w:eastAsia="Times New Roman"/>
        </w:rPr>
        <w:t>gospodarowania nieruchomościami Skarbu Państwa;</w:t>
      </w:r>
    </w:p>
    <w:p w14:paraId="7CF1CC78" w14:textId="77777777" w:rsidR="00FA6D1D" w:rsidRPr="00F82593" w:rsidRDefault="00FA6D1D" w:rsidP="00F82593">
      <w:pPr>
        <w:spacing w:before="120" w:after="120"/>
        <w:ind w:left="227" w:hanging="340"/>
        <w:rPr>
          <w:i/>
        </w:rPr>
      </w:pPr>
      <w:r w:rsidRPr="00F82593">
        <w:lastRenderedPageBreak/>
        <w:t>5) </w:t>
      </w:r>
      <w:r w:rsidR="008312A6" w:rsidRPr="00F82593">
        <w:rPr>
          <w:rStyle w:val="Odwoanieprzypisudolnego"/>
        </w:rPr>
        <w:footnoteReference w:id="264"/>
      </w:r>
      <w:r w:rsidR="008312A6" w:rsidRPr="005832F3">
        <w:rPr>
          <w:i/>
          <w:iCs/>
        </w:rPr>
        <w:t>(uchylony)</w:t>
      </w:r>
    </w:p>
    <w:p w14:paraId="6062FC02" w14:textId="5F67CA0B" w:rsidR="00FA6D1D" w:rsidRPr="00F82593" w:rsidRDefault="00FA6D1D" w:rsidP="00F82593">
      <w:pPr>
        <w:spacing w:before="120" w:after="120"/>
        <w:ind w:left="227" w:hanging="340"/>
      </w:pPr>
      <w:r w:rsidRPr="00F82593">
        <w:t>6) </w:t>
      </w:r>
      <w:r w:rsidRPr="00F82593">
        <w:rPr>
          <w:rStyle w:val="Odwoanieprzypisudolnego"/>
        </w:rPr>
        <w:footnoteReference w:id="265"/>
      </w:r>
      <w:r w:rsidR="001E688B">
        <w:rPr>
          <w:vertAlign w:val="superscript"/>
        </w:rPr>
        <w:t>,</w:t>
      </w:r>
      <w:r w:rsidR="00F72ADF">
        <w:rPr>
          <w:rStyle w:val="Odwoanieprzypisudolnego"/>
        </w:rPr>
        <w:footnoteReference w:id="266"/>
      </w:r>
      <w:r w:rsidRPr="00F82593">
        <w:rPr>
          <w:b/>
        </w:rPr>
        <w:t xml:space="preserve">Referat </w:t>
      </w:r>
      <w:r w:rsidR="009F016A">
        <w:rPr>
          <w:b/>
        </w:rPr>
        <w:t>Budżetu</w:t>
      </w:r>
      <w:r w:rsidR="0071237B">
        <w:rPr>
          <w:b/>
        </w:rPr>
        <w:t xml:space="preserve"> i </w:t>
      </w:r>
      <w:r w:rsidR="009F016A">
        <w:rPr>
          <w:b/>
        </w:rPr>
        <w:t>Ewidencji Mienia</w:t>
      </w:r>
      <w:r w:rsidRPr="00F82593">
        <w:t>, do zadań którego należy:</w:t>
      </w:r>
    </w:p>
    <w:p w14:paraId="2CF460F0" w14:textId="77777777"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przyjęcie nowych składników majątkowych Miasta,</w:t>
      </w:r>
    </w:p>
    <w:p w14:paraId="3637A291" w14:textId="77777777"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znakowanie składników majątkowych,</w:t>
      </w:r>
    </w:p>
    <w:p w14:paraId="0F64642E" w14:textId="5890ED63"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prowadzenie ksiąg inwentarzowych dla środków trwałych</w:t>
      </w:r>
      <w:r w:rsidR="0071237B">
        <w:rPr>
          <w:rFonts w:eastAsia="Times New Roman"/>
          <w:color w:val="000000"/>
        </w:rPr>
        <w:t xml:space="preserve"> i </w:t>
      </w:r>
      <w:r w:rsidRPr="00F82593">
        <w:rPr>
          <w:rFonts w:eastAsia="Times New Roman"/>
          <w:color w:val="000000"/>
        </w:rPr>
        <w:t>pozostałych środków trwałych,</w:t>
      </w:r>
    </w:p>
    <w:p w14:paraId="1963E17A" w14:textId="18A85E5E"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weryfikacja stanów ewidencyjnych majątku,</w:t>
      </w:r>
      <w:r w:rsidR="0071237B">
        <w:rPr>
          <w:rFonts w:eastAsia="Times New Roman"/>
          <w:color w:val="000000"/>
        </w:rPr>
        <w:t xml:space="preserve"> w </w:t>
      </w:r>
      <w:r w:rsidRPr="00F82593">
        <w:rPr>
          <w:rFonts w:eastAsia="Times New Roman"/>
          <w:color w:val="000000"/>
        </w:rPr>
        <w:t>tym uzgadnianie</w:t>
      </w:r>
      <w:r w:rsidR="0071237B">
        <w:rPr>
          <w:rFonts w:eastAsia="Times New Roman"/>
          <w:color w:val="000000"/>
        </w:rPr>
        <w:t xml:space="preserve"> z </w:t>
      </w:r>
      <w:r w:rsidRPr="00F82593">
        <w:rPr>
          <w:rFonts w:eastAsia="Times New Roman"/>
          <w:color w:val="000000"/>
        </w:rPr>
        <w:t>użytkownikami bezpośrednimi,</w:t>
      </w:r>
    </w:p>
    <w:p w14:paraId="27CDB19B" w14:textId="3023FFAB"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przyjmowanie od użytkowników bezpośrednich</w:t>
      </w:r>
      <w:r w:rsidR="0071237B">
        <w:rPr>
          <w:rFonts w:eastAsia="Times New Roman"/>
          <w:color w:val="000000"/>
        </w:rPr>
        <w:t xml:space="preserve"> i </w:t>
      </w:r>
      <w:r w:rsidRPr="00F82593">
        <w:rPr>
          <w:rFonts w:eastAsia="Times New Roman"/>
          <w:color w:val="000000"/>
        </w:rPr>
        <w:t>przekazywanie Komisji Inwentaryzacyjnej arkuszy spisu</w:t>
      </w:r>
      <w:r w:rsidR="0071237B">
        <w:rPr>
          <w:rFonts w:eastAsia="Times New Roman"/>
          <w:color w:val="000000"/>
        </w:rPr>
        <w:t xml:space="preserve"> z </w:t>
      </w:r>
      <w:r w:rsidRPr="00F82593">
        <w:rPr>
          <w:rFonts w:eastAsia="Times New Roman"/>
          <w:color w:val="000000"/>
        </w:rPr>
        <w:t>natury,</w:t>
      </w:r>
    </w:p>
    <w:p w14:paraId="19234833" w14:textId="3BDA2171"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wnioskowanie do Komisji ds. Oceny Przydatności Majątku</w:t>
      </w:r>
      <w:r w:rsidR="0071237B">
        <w:rPr>
          <w:rFonts w:eastAsia="Times New Roman"/>
          <w:color w:val="000000"/>
        </w:rPr>
        <w:t xml:space="preserve"> w </w:t>
      </w:r>
      <w:r w:rsidRPr="00F82593">
        <w:rPr>
          <w:rFonts w:eastAsia="Times New Roman"/>
          <w:color w:val="000000"/>
        </w:rPr>
        <w:t>sprawie likwidacji, sprzedaży lub innych form zagospodarowania zużytego</w:t>
      </w:r>
      <w:r w:rsidR="0071237B">
        <w:rPr>
          <w:rFonts w:eastAsia="Times New Roman"/>
          <w:color w:val="000000"/>
        </w:rPr>
        <w:t xml:space="preserve"> i </w:t>
      </w:r>
      <w:r w:rsidRPr="00F82593">
        <w:rPr>
          <w:rFonts w:eastAsia="Times New Roman"/>
          <w:color w:val="000000"/>
        </w:rPr>
        <w:t>zbędnego majątku,</w:t>
      </w:r>
    </w:p>
    <w:p w14:paraId="79958B8A" w14:textId="060A07C2"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prowadzenie ewidencji księgowej Wydziału</w:t>
      </w:r>
      <w:r w:rsidR="0071237B">
        <w:rPr>
          <w:rFonts w:eastAsia="Times New Roman"/>
          <w:color w:val="000000"/>
        </w:rPr>
        <w:t xml:space="preserve"> w </w:t>
      </w:r>
      <w:r w:rsidRPr="00F82593">
        <w:rPr>
          <w:rFonts w:eastAsia="Times New Roman"/>
          <w:color w:val="000000"/>
        </w:rPr>
        <w:t>zakresie:</w:t>
      </w:r>
    </w:p>
    <w:p w14:paraId="7917241E" w14:textId="5C591F47" w:rsidR="00FA6D1D" w:rsidRPr="00F82593" w:rsidRDefault="00FA6D1D" w:rsidP="005832F3">
      <w:pPr>
        <w:pStyle w:val="Akapitzlist"/>
        <w:numPr>
          <w:ilvl w:val="0"/>
          <w:numId w:val="2"/>
        </w:numPr>
        <w:ind w:left="851" w:hanging="284"/>
        <w:rPr>
          <w:rFonts w:eastAsia="Times New Roman"/>
          <w:color w:val="000000"/>
        </w:rPr>
      </w:pPr>
      <w:r w:rsidRPr="00F82593">
        <w:rPr>
          <w:rFonts w:eastAsia="Times New Roman"/>
          <w:color w:val="000000"/>
        </w:rPr>
        <w:t>rejestrów sprzedaży opodatkowanej</w:t>
      </w:r>
      <w:r w:rsidR="0071237B">
        <w:rPr>
          <w:rFonts w:eastAsia="Times New Roman"/>
          <w:color w:val="000000"/>
        </w:rPr>
        <w:t xml:space="preserve"> i </w:t>
      </w:r>
      <w:r w:rsidRPr="00F82593">
        <w:rPr>
          <w:rFonts w:eastAsia="Times New Roman"/>
          <w:color w:val="000000"/>
        </w:rPr>
        <w:t>nieopodatkowanej,</w:t>
      </w:r>
    </w:p>
    <w:p w14:paraId="07D17DD3" w14:textId="3FC142A3" w:rsidR="00FA6D1D" w:rsidRPr="00F82593" w:rsidRDefault="00FA6D1D" w:rsidP="005832F3">
      <w:pPr>
        <w:pStyle w:val="Akapitzlist"/>
        <w:numPr>
          <w:ilvl w:val="0"/>
          <w:numId w:val="2"/>
        </w:numPr>
        <w:ind w:left="851" w:hanging="284"/>
        <w:rPr>
          <w:rFonts w:eastAsia="Times New Roman"/>
          <w:color w:val="000000"/>
        </w:rPr>
      </w:pPr>
      <w:r w:rsidRPr="00F82593">
        <w:rPr>
          <w:rFonts w:eastAsia="Times New Roman"/>
          <w:color w:val="000000"/>
        </w:rPr>
        <w:t>rejestrów przedpłat, przypisów</w:t>
      </w:r>
      <w:r w:rsidR="0071237B">
        <w:rPr>
          <w:rFonts w:eastAsia="Times New Roman"/>
          <w:color w:val="000000"/>
        </w:rPr>
        <w:t xml:space="preserve"> i </w:t>
      </w:r>
      <w:r w:rsidRPr="00F82593">
        <w:rPr>
          <w:rFonts w:eastAsia="Times New Roman"/>
          <w:color w:val="000000"/>
        </w:rPr>
        <w:t>korekt sprzedaży opodatkowanej</w:t>
      </w:r>
      <w:r w:rsidR="0071237B">
        <w:rPr>
          <w:rFonts w:eastAsia="Times New Roman"/>
          <w:color w:val="000000"/>
        </w:rPr>
        <w:t xml:space="preserve"> i </w:t>
      </w:r>
      <w:r w:rsidRPr="00F82593">
        <w:rPr>
          <w:rFonts w:eastAsia="Times New Roman"/>
          <w:color w:val="000000"/>
        </w:rPr>
        <w:t>nieopodatkowanej,</w:t>
      </w:r>
    </w:p>
    <w:p w14:paraId="0AD4C2ED" w14:textId="77777777" w:rsidR="00FA6D1D" w:rsidRPr="00F82593" w:rsidRDefault="00FA6D1D" w:rsidP="005832F3">
      <w:pPr>
        <w:pStyle w:val="Akapitzlist"/>
        <w:numPr>
          <w:ilvl w:val="0"/>
          <w:numId w:val="2"/>
        </w:numPr>
        <w:ind w:left="851" w:hanging="284"/>
        <w:rPr>
          <w:rFonts w:eastAsia="Times New Roman"/>
          <w:color w:val="000000"/>
        </w:rPr>
      </w:pPr>
      <w:r w:rsidRPr="00F82593">
        <w:rPr>
          <w:rFonts w:eastAsia="Times New Roman"/>
          <w:color w:val="000000"/>
        </w:rPr>
        <w:t>zbiorczych (comiesięcznych) rejestrów sprzedaży,</w:t>
      </w:r>
    </w:p>
    <w:p w14:paraId="1F46A536" w14:textId="77777777"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prowadzenie ewidencji sprzedaży lokali komunalnych,</w:t>
      </w:r>
    </w:p>
    <w:p w14:paraId="743CDB69" w14:textId="09789FE5"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korekta deklaracji na podatek od nieruchomości</w:t>
      </w:r>
      <w:r w:rsidR="0071237B">
        <w:rPr>
          <w:rFonts w:eastAsia="Times New Roman"/>
          <w:color w:val="000000"/>
        </w:rPr>
        <w:t xml:space="preserve"> w </w:t>
      </w:r>
      <w:r w:rsidRPr="00F82593">
        <w:rPr>
          <w:rFonts w:eastAsia="Times New Roman"/>
          <w:color w:val="000000"/>
        </w:rPr>
        <w:t>imieniu Miasta Gdańska</w:t>
      </w:r>
      <w:r w:rsidR="0071237B">
        <w:rPr>
          <w:rFonts w:eastAsia="Times New Roman"/>
          <w:color w:val="000000"/>
        </w:rPr>
        <w:t xml:space="preserve"> i </w:t>
      </w:r>
      <w:r w:rsidRPr="00F82593">
        <w:rPr>
          <w:rFonts w:eastAsia="Times New Roman"/>
          <w:color w:val="000000"/>
        </w:rPr>
        <w:t>Skarbu Państwa,</w:t>
      </w:r>
    </w:p>
    <w:p w14:paraId="5DBA4055" w14:textId="15748B14" w:rsidR="00FA6D1D" w:rsidRPr="00F82593" w:rsidRDefault="00FA6D1D" w:rsidP="00F82593">
      <w:pPr>
        <w:pStyle w:val="Akapitzlist"/>
        <w:numPr>
          <w:ilvl w:val="0"/>
          <w:numId w:val="1"/>
        </w:numPr>
        <w:ind w:left="587"/>
        <w:rPr>
          <w:rFonts w:eastAsia="Times New Roman"/>
          <w:color w:val="000000"/>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korekta deklaracji na podatek leśny</w:t>
      </w:r>
      <w:r w:rsidR="0071237B">
        <w:rPr>
          <w:rFonts w:eastAsia="Times New Roman"/>
          <w:color w:val="000000"/>
        </w:rPr>
        <w:t xml:space="preserve"> w </w:t>
      </w:r>
      <w:r w:rsidRPr="00F82593">
        <w:rPr>
          <w:rFonts w:eastAsia="Times New Roman"/>
          <w:color w:val="000000"/>
        </w:rPr>
        <w:t>imieniu Mi</w:t>
      </w:r>
      <w:r w:rsidR="00254DB4" w:rsidRPr="00F82593">
        <w:rPr>
          <w:rFonts w:eastAsia="Times New Roman"/>
          <w:color w:val="000000"/>
        </w:rPr>
        <w:t>asta Gdańska</w:t>
      </w:r>
      <w:r w:rsidR="0071237B">
        <w:rPr>
          <w:rFonts w:eastAsia="Times New Roman"/>
          <w:color w:val="000000"/>
        </w:rPr>
        <w:t xml:space="preserve"> i </w:t>
      </w:r>
      <w:r w:rsidR="00254DB4" w:rsidRPr="00F82593">
        <w:rPr>
          <w:rFonts w:eastAsia="Times New Roman"/>
          <w:color w:val="000000"/>
        </w:rPr>
        <w:t>Skarbu Państwa,</w:t>
      </w:r>
    </w:p>
    <w:p w14:paraId="4D42DA04" w14:textId="5DFB8597" w:rsidR="00254DB4" w:rsidRPr="00F82593" w:rsidRDefault="00254DB4" w:rsidP="00F82593">
      <w:pPr>
        <w:pStyle w:val="Akapitzlist"/>
        <w:numPr>
          <w:ilvl w:val="0"/>
          <w:numId w:val="1"/>
        </w:numPr>
        <w:ind w:left="587"/>
        <w:rPr>
          <w:rFonts w:eastAsia="Times New Roman"/>
          <w:color w:val="000000"/>
        </w:rPr>
      </w:pPr>
      <w:r w:rsidRPr="00F82593">
        <w:rPr>
          <w:rStyle w:val="Odwoanieprzypisudolnego"/>
        </w:rPr>
        <w:footnoteReference w:id="267"/>
      </w:r>
      <w:r w:rsidRPr="00F82593">
        <w:t>obsługa Wydziału</w:t>
      </w:r>
      <w:r w:rsidR="0071237B">
        <w:t xml:space="preserve"> w </w:t>
      </w:r>
      <w:r w:rsidRPr="00F82593">
        <w:t>zakresie zlecania wycen nieruchomości rzeczoznawcom majątkowym,</w:t>
      </w:r>
    </w:p>
    <w:p w14:paraId="17372E89" w14:textId="4A5DCC71" w:rsidR="00254DB4" w:rsidRPr="00F82593" w:rsidRDefault="00254DB4" w:rsidP="00F82593">
      <w:pPr>
        <w:pStyle w:val="Akapitzlist"/>
        <w:numPr>
          <w:ilvl w:val="0"/>
          <w:numId w:val="1"/>
        </w:numPr>
        <w:ind w:left="587"/>
        <w:rPr>
          <w:rFonts w:eastAsia="Times New Roman"/>
          <w:color w:val="000000"/>
        </w:rPr>
      </w:pPr>
      <w:r w:rsidRPr="00F82593">
        <w:rPr>
          <w:rStyle w:val="Odwoanieprzypisudolnego"/>
        </w:rPr>
        <w:footnoteReference w:id="268"/>
      </w:r>
      <w:r w:rsidRPr="00F82593">
        <w:t>przygotowywanie projektów budżetu Wydziału oraz sprawozdań</w:t>
      </w:r>
      <w:r w:rsidR="0071237B">
        <w:t xml:space="preserve"> z </w:t>
      </w:r>
      <w:r w:rsidRPr="00F82593">
        <w:t>jego wykonania,</w:t>
      </w:r>
    </w:p>
    <w:p w14:paraId="2EEEA727" w14:textId="750551C9" w:rsidR="00254DB4" w:rsidRPr="00F82593" w:rsidRDefault="00254DB4" w:rsidP="00F82593">
      <w:pPr>
        <w:pStyle w:val="Akapitzlist"/>
        <w:numPr>
          <w:ilvl w:val="0"/>
          <w:numId w:val="1"/>
        </w:numPr>
        <w:ind w:left="587"/>
        <w:rPr>
          <w:rFonts w:eastAsia="Times New Roman"/>
          <w:color w:val="000000"/>
        </w:rPr>
      </w:pPr>
      <w:r w:rsidRPr="00F82593">
        <w:rPr>
          <w:rStyle w:val="Odwoanieprzypisudolnego"/>
        </w:rPr>
        <w:footnoteReference w:id="269"/>
      </w:r>
      <w:r w:rsidRPr="00F82593">
        <w:t>analiza wykonania dochodów</w:t>
      </w:r>
      <w:r w:rsidR="0071237B">
        <w:t xml:space="preserve"> i </w:t>
      </w:r>
      <w:r w:rsidRPr="00F82593">
        <w:t>wydatków, sporządzanie harmonogramu dochodów</w:t>
      </w:r>
      <w:r w:rsidR="0071237B">
        <w:t xml:space="preserve"> i </w:t>
      </w:r>
      <w:r w:rsidRPr="00F82593">
        <w:t>wydatków Wydziału,</w:t>
      </w:r>
    </w:p>
    <w:p w14:paraId="5AF88702" w14:textId="38144EF3" w:rsidR="00254DB4" w:rsidRPr="00AA5F40" w:rsidRDefault="00254DB4" w:rsidP="00F82593">
      <w:pPr>
        <w:pStyle w:val="Akapitzlist"/>
        <w:numPr>
          <w:ilvl w:val="0"/>
          <w:numId w:val="1"/>
        </w:numPr>
        <w:ind w:left="587"/>
        <w:rPr>
          <w:rFonts w:eastAsia="Times New Roman"/>
          <w:color w:val="000000"/>
        </w:rPr>
      </w:pPr>
      <w:r w:rsidRPr="00F82593">
        <w:rPr>
          <w:rStyle w:val="Odwoanieprzypisudolnego"/>
        </w:rPr>
        <w:footnoteReference w:id="270"/>
      </w:r>
      <w:r w:rsidRPr="00F82593">
        <w:t>planowanie</w:t>
      </w:r>
      <w:r w:rsidR="0071237B">
        <w:t xml:space="preserve"> i </w:t>
      </w:r>
      <w:r w:rsidRPr="00F82593">
        <w:t>prowadzenie wydatków</w:t>
      </w:r>
      <w:r w:rsidR="0071237B">
        <w:t xml:space="preserve"> i </w:t>
      </w:r>
      <w:r w:rsidRPr="00F82593">
        <w:t>dochodów związanych</w:t>
      </w:r>
      <w:r w:rsidR="0071237B">
        <w:t xml:space="preserve"> z </w:t>
      </w:r>
      <w:r w:rsidRPr="00F82593">
        <w:t>gospodarką Wydziału</w:t>
      </w:r>
      <w:r w:rsidR="00AA5F40">
        <w:t>,</w:t>
      </w:r>
    </w:p>
    <w:p w14:paraId="7C7BCCEA" w14:textId="6EDF753E" w:rsidR="00AA5F40" w:rsidRDefault="002A72E3" w:rsidP="00F82593">
      <w:pPr>
        <w:pStyle w:val="Akapitzlist"/>
        <w:numPr>
          <w:ilvl w:val="0"/>
          <w:numId w:val="1"/>
        </w:numPr>
        <w:ind w:left="587"/>
        <w:rPr>
          <w:rFonts w:eastAsia="Times New Roman"/>
          <w:color w:val="000000"/>
        </w:rPr>
      </w:pPr>
      <w:r>
        <w:rPr>
          <w:rStyle w:val="Odwoanieprzypisudolnego"/>
          <w:rFonts w:eastAsia="Times New Roman"/>
          <w:color w:val="000000"/>
        </w:rPr>
        <w:footnoteReference w:id="271"/>
      </w:r>
      <w:r w:rsidR="005D03E2">
        <w:rPr>
          <w:rFonts w:eastAsia="Times New Roman"/>
          <w:color w:val="000000"/>
        </w:rPr>
        <w:t xml:space="preserve">prowadzenie składnicy akt nieruchomości </w:t>
      </w:r>
      <w:r w:rsidR="00087D34">
        <w:rPr>
          <w:rFonts w:eastAsia="Times New Roman"/>
          <w:color w:val="000000"/>
        </w:rPr>
        <w:t>Miasta</w:t>
      </w:r>
      <w:r w:rsidR="0071237B">
        <w:rPr>
          <w:rFonts w:eastAsia="Times New Roman"/>
          <w:color w:val="000000"/>
        </w:rPr>
        <w:t xml:space="preserve"> i </w:t>
      </w:r>
      <w:r w:rsidR="00087D34">
        <w:rPr>
          <w:rFonts w:eastAsia="Times New Roman"/>
          <w:color w:val="000000"/>
        </w:rPr>
        <w:t>Skarbu Państwa;</w:t>
      </w:r>
    </w:p>
    <w:p w14:paraId="140E2F2B" w14:textId="77777777" w:rsidR="00E534CB" w:rsidRDefault="00E534CB" w:rsidP="00531A1F">
      <w:pPr>
        <w:rPr>
          <w:rFonts w:eastAsia="Times New Roman"/>
          <w:color w:val="000000"/>
        </w:rPr>
      </w:pPr>
    </w:p>
    <w:p w14:paraId="744AD374" w14:textId="435E596F" w:rsidR="00531A1F" w:rsidRPr="00531A1F" w:rsidRDefault="00531A1F" w:rsidP="00E534CB">
      <w:pPr>
        <w:ind w:right="-17"/>
        <w:rPr>
          <w:rFonts w:eastAsia="Times New Roman"/>
        </w:rPr>
      </w:pPr>
      <w:r w:rsidRPr="00531A1F">
        <w:rPr>
          <w:rFonts w:eastAsia="Times New Roman"/>
        </w:rPr>
        <w:t>7)</w:t>
      </w:r>
      <w:r w:rsidR="00E534CB">
        <w:rPr>
          <w:rStyle w:val="Odwoanieprzypisudolnego"/>
          <w:rFonts w:eastAsia="Times New Roman"/>
        </w:rPr>
        <w:footnoteReference w:id="272"/>
      </w:r>
      <w:r w:rsidRPr="00531A1F">
        <w:rPr>
          <w:rFonts w:eastAsia="Times New Roman"/>
        </w:rPr>
        <w:t xml:space="preserve"> </w:t>
      </w:r>
      <w:r w:rsidRPr="00531A1F">
        <w:rPr>
          <w:rFonts w:eastAsia="Times New Roman"/>
          <w:b/>
          <w:bCs/>
        </w:rPr>
        <w:t>Referat Udostępniania Nieruchomości Gruntowych</w:t>
      </w:r>
      <w:r w:rsidRPr="00531A1F">
        <w:rPr>
          <w:rFonts w:eastAsia="Times New Roman"/>
        </w:rPr>
        <w:t>, do zadań którego należy:</w:t>
      </w:r>
    </w:p>
    <w:p w14:paraId="759EF1AA" w14:textId="0E4B5876" w:rsidR="00531A1F" w:rsidRPr="00531A1F" w:rsidRDefault="00531A1F" w:rsidP="00E534CB">
      <w:pPr>
        <w:ind w:right="-17" w:firstLine="426"/>
        <w:rPr>
          <w:rFonts w:eastAsia="Times New Roman"/>
        </w:rPr>
      </w:pPr>
      <w:r w:rsidRPr="00531A1F">
        <w:rPr>
          <w:rFonts w:eastAsia="Times New Roman"/>
        </w:rPr>
        <w:t>a) użyczanie gruntów komunalnych</w:t>
      </w:r>
      <w:r w:rsidR="0071237B">
        <w:rPr>
          <w:rFonts w:eastAsia="Times New Roman"/>
        </w:rPr>
        <w:t xml:space="preserve"> i </w:t>
      </w:r>
      <w:r w:rsidRPr="00531A1F">
        <w:rPr>
          <w:rFonts w:eastAsia="Times New Roman"/>
        </w:rPr>
        <w:t>Skarbu Państwa,</w:t>
      </w:r>
    </w:p>
    <w:p w14:paraId="6DA9EF94" w14:textId="7BF76F4C" w:rsidR="00531A1F" w:rsidRPr="00531A1F" w:rsidRDefault="00531A1F" w:rsidP="00E534CB">
      <w:pPr>
        <w:ind w:right="-17" w:firstLine="426"/>
        <w:rPr>
          <w:rFonts w:eastAsia="Times New Roman"/>
        </w:rPr>
      </w:pPr>
      <w:r w:rsidRPr="00531A1F">
        <w:rPr>
          <w:rFonts w:eastAsia="Times New Roman"/>
        </w:rPr>
        <w:lastRenderedPageBreak/>
        <w:t xml:space="preserve">b) wydawanie zezwoleń na czasowe zajęcie </w:t>
      </w:r>
      <w:bookmarkStart w:id="19" w:name="_Hlk115164161"/>
      <w:r w:rsidRPr="00531A1F">
        <w:rPr>
          <w:rFonts w:eastAsia="Times New Roman"/>
        </w:rPr>
        <w:t>gruntów Miasta</w:t>
      </w:r>
      <w:r w:rsidR="0071237B">
        <w:rPr>
          <w:rFonts w:eastAsia="Times New Roman"/>
        </w:rPr>
        <w:t xml:space="preserve"> i </w:t>
      </w:r>
      <w:r w:rsidRPr="00531A1F">
        <w:rPr>
          <w:rFonts w:eastAsia="Times New Roman"/>
        </w:rPr>
        <w:t>Skarbu Państwa</w:t>
      </w:r>
      <w:bookmarkEnd w:id="19"/>
      <w:r w:rsidRPr="00531A1F">
        <w:rPr>
          <w:rFonts w:eastAsia="Times New Roman"/>
        </w:rPr>
        <w:t>,</w:t>
      </w:r>
    </w:p>
    <w:p w14:paraId="2B590577" w14:textId="31D0A984" w:rsidR="00531A1F" w:rsidRPr="00531A1F" w:rsidRDefault="00531A1F" w:rsidP="00E534CB">
      <w:pPr>
        <w:ind w:right="-17" w:firstLine="426"/>
        <w:rPr>
          <w:rFonts w:eastAsia="Times New Roman"/>
        </w:rPr>
      </w:pPr>
      <w:r w:rsidRPr="00531A1F">
        <w:rPr>
          <w:rFonts w:eastAsia="Times New Roman"/>
        </w:rPr>
        <w:t>c) wydzierżawianie gruntów Miasta</w:t>
      </w:r>
      <w:r w:rsidR="0071237B">
        <w:rPr>
          <w:rFonts w:eastAsia="Times New Roman"/>
        </w:rPr>
        <w:t xml:space="preserve"> i </w:t>
      </w:r>
      <w:r w:rsidRPr="00531A1F">
        <w:rPr>
          <w:rFonts w:eastAsia="Times New Roman"/>
        </w:rPr>
        <w:t>Skarbu Państwa,</w:t>
      </w:r>
    </w:p>
    <w:p w14:paraId="11337416" w14:textId="0E9C6A63" w:rsidR="00531A1F" w:rsidRPr="00531A1F" w:rsidRDefault="00531A1F" w:rsidP="00E534CB">
      <w:pPr>
        <w:ind w:right="-17" w:firstLine="426"/>
        <w:rPr>
          <w:rFonts w:eastAsia="Times New Roman"/>
        </w:rPr>
      </w:pPr>
      <w:r w:rsidRPr="00531A1F">
        <w:rPr>
          <w:rFonts w:eastAsia="Times New Roman"/>
        </w:rPr>
        <w:t>d) obciążanie nieruchomości Miasta</w:t>
      </w:r>
      <w:r w:rsidR="0071237B">
        <w:rPr>
          <w:rFonts w:eastAsia="Times New Roman"/>
        </w:rPr>
        <w:t xml:space="preserve"> i </w:t>
      </w:r>
      <w:r w:rsidRPr="00531A1F">
        <w:rPr>
          <w:rFonts w:eastAsia="Times New Roman"/>
        </w:rPr>
        <w:t xml:space="preserve">Skarbu Państwa służebnością </w:t>
      </w:r>
      <w:proofErr w:type="spellStart"/>
      <w:r w:rsidRPr="00531A1F">
        <w:rPr>
          <w:rFonts w:eastAsia="Times New Roman"/>
        </w:rPr>
        <w:t>przesyłu</w:t>
      </w:r>
      <w:proofErr w:type="spellEnd"/>
      <w:r w:rsidRPr="00531A1F">
        <w:rPr>
          <w:rFonts w:eastAsia="Times New Roman"/>
        </w:rPr>
        <w:t>,</w:t>
      </w:r>
    </w:p>
    <w:p w14:paraId="7DF918E6" w14:textId="14437731" w:rsidR="00531A1F" w:rsidRPr="00531A1F" w:rsidRDefault="00531A1F" w:rsidP="00E534CB">
      <w:pPr>
        <w:ind w:left="709" w:right="-17" w:hanging="283"/>
        <w:rPr>
          <w:rFonts w:eastAsia="Times New Roman"/>
        </w:rPr>
      </w:pPr>
      <w:r w:rsidRPr="00531A1F">
        <w:rPr>
          <w:rFonts w:eastAsia="Times New Roman"/>
        </w:rPr>
        <w:t>e) udzielanie zgody na dokonanie podziału geodezyjnego gruntów komunalnych</w:t>
      </w:r>
      <w:r w:rsidR="0071237B">
        <w:rPr>
          <w:rFonts w:eastAsia="Times New Roman"/>
        </w:rPr>
        <w:t xml:space="preserve"> i </w:t>
      </w:r>
      <w:r w:rsidRPr="00531A1F">
        <w:rPr>
          <w:rFonts w:eastAsia="Times New Roman"/>
        </w:rPr>
        <w:t>Skarbu Państwa,</w:t>
      </w:r>
    </w:p>
    <w:p w14:paraId="583D3680" w14:textId="01DB967E" w:rsidR="00531A1F" w:rsidRPr="00531A1F" w:rsidRDefault="00531A1F" w:rsidP="00E534CB">
      <w:pPr>
        <w:ind w:left="709" w:right="-17" w:hanging="283"/>
        <w:rPr>
          <w:rFonts w:eastAsia="Times New Roman"/>
        </w:rPr>
      </w:pPr>
      <w:r w:rsidRPr="00531A1F">
        <w:rPr>
          <w:rFonts w:eastAsia="Times New Roman"/>
        </w:rPr>
        <w:t>f) wydawanie zezwoleń na zajęcie gruntu celem wycinki drzew oraz wyłączenie</w:t>
      </w:r>
      <w:r w:rsidR="0071237B">
        <w:rPr>
          <w:rFonts w:eastAsia="Times New Roman"/>
        </w:rPr>
        <w:t xml:space="preserve"> z </w:t>
      </w:r>
      <w:r w:rsidRPr="00531A1F">
        <w:rPr>
          <w:rFonts w:eastAsia="Times New Roman"/>
        </w:rPr>
        <w:t>produkcji rolnej</w:t>
      </w:r>
      <w:r w:rsidR="0071237B">
        <w:rPr>
          <w:rFonts w:eastAsia="Times New Roman"/>
        </w:rPr>
        <w:t xml:space="preserve"> i </w:t>
      </w:r>
      <w:r w:rsidRPr="00531A1F">
        <w:rPr>
          <w:rFonts w:eastAsia="Times New Roman"/>
        </w:rPr>
        <w:t>leśnej gruntów komunalnych</w:t>
      </w:r>
      <w:r w:rsidR="0071237B">
        <w:rPr>
          <w:rFonts w:eastAsia="Times New Roman"/>
        </w:rPr>
        <w:t xml:space="preserve"> i </w:t>
      </w:r>
      <w:r w:rsidRPr="00531A1F">
        <w:rPr>
          <w:rFonts w:eastAsia="Times New Roman"/>
        </w:rPr>
        <w:t>Skarbu Państwa.</w:t>
      </w:r>
    </w:p>
    <w:p w14:paraId="082E8D40" w14:textId="53A86C87"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 z:</w:t>
      </w:r>
    </w:p>
    <w:p w14:paraId="7CED916F" w14:textId="58CEDF1E" w:rsidR="00FA6D1D" w:rsidRPr="00F82593" w:rsidRDefault="00FA6D1D" w:rsidP="00F82593">
      <w:pPr>
        <w:spacing w:before="120" w:after="120"/>
        <w:ind w:left="227" w:hanging="340"/>
      </w:pPr>
      <w:r w:rsidRPr="00F82593">
        <w:t>1) Wydziałem Geodezji</w:t>
      </w:r>
      <w:r w:rsidR="0071237B">
        <w:t xml:space="preserve"> w </w:t>
      </w:r>
      <w:r w:rsidRPr="00F82593">
        <w:t>zakresie: przygotowywania nieruchomości do przetargu, rozgraniczeń, regulacji stanów prawnych nieruchomości, sporządzania dokumentacji ewidencyjnej dla celów informacyjnych</w:t>
      </w:r>
      <w:r w:rsidR="0071237B">
        <w:t xml:space="preserve"> i </w:t>
      </w:r>
      <w:r w:rsidRPr="00F82593">
        <w:t>notarialnych, sporządzania zestawień gruntów oraz określania stanu prawnego nieruchomości;</w:t>
      </w:r>
    </w:p>
    <w:p w14:paraId="40F15093" w14:textId="59261860" w:rsidR="00FA6D1D" w:rsidRPr="00F82593" w:rsidRDefault="00FA6D1D" w:rsidP="00F82593">
      <w:pPr>
        <w:spacing w:before="120" w:after="120"/>
        <w:ind w:left="227" w:hanging="340"/>
      </w:pPr>
      <w:r w:rsidRPr="00F82593">
        <w:t>2) Wydziałami: Geodezji, Gospodarki Komunalnej oraz Biurem Rozwoju Gdańska</w:t>
      </w:r>
      <w:r w:rsidR="0071237B">
        <w:t xml:space="preserve"> w </w:t>
      </w:r>
      <w:r w:rsidRPr="00F82593">
        <w:t>zakresie udostępniania numerycznej bazy danych</w:t>
      </w:r>
      <w:r w:rsidR="0071237B">
        <w:t xml:space="preserve"> z </w:t>
      </w:r>
      <w:r w:rsidRPr="00F82593">
        <w:t>zakresu ewidencji gruntów;</w:t>
      </w:r>
    </w:p>
    <w:p w14:paraId="04ACFDFC" w14:textId="069B7663" w:rsidR="00FA6D1D" w:rsidRPr="00F82593" w:rsidRDefault="00FA6D1D" w:rsidP="00F82593">
      <w:pPr>
        <w:spacing w:before="120" w:after="120"/>
        <w:ind w:left="227" w:hanging="340"/>
      </w:pPr>
      <w:r w:rsidRPr="00F82593">
        <w:t>3) Biurem Rozwoju Gdańska</w:t>
      </w:r>
      <w:r w:rsidR="0071237B">
        <w:t xml:space="preserve"> w </w:t>
      </w:r>
      <w:r w:rsidRPr="00F82593">
        <w:t>zakresie zgodności projektów podziału nieruchomości</w:t>
      </w:r>
      <w:r w:rsidR="0071237B">
        <w:t xml:space="preserve"> z </w:t>
      </w:r>
      <w:r w:rsidRPr="00F82593">
        <w:t>miejscowym planem zagospodarowania przestrzennego, przygotowywania nieruchomości do przetargu oraz sporządzania map dla celów informacyjnych</w:t>
      </w:r>
      <w:r w:rsidR="0071237B">
        <w:t xml:space="preserve"> i </w:t>
      </w:r>
      <w:r w:rsidRPr="00F82593">
        <w:t>projektowych;</w:t>
      </w:r>
    </w:p>
    <w:p w14:paraId="7B985335" w14:textId="6133114A" w:rsidR="00FA6D1D" w:rsidRPr="00F82593" w:rsidRDefault="00FA6D1D" w:rsidP="00F82593">
      <w:pPr>
        <w:spacing w:before="120" w:after="120"/>
        <w:ind w:left="227" w:hanging="340"/>
      </w:pPr>
      <w:r w:rsidRPr="00F82593">
        <w:t>4)</w:t>
      </w:r>
      <w:r w:rsidR="002B08BE" w:rsidRPr="00F82593">
        <w:rPr>
          <w:rStyle w:val="Odwoanieprzypisudolnego"/>
        </w:rPr>
        <w:footnoteReference w:id="273"/>
      </w:r>
      <w:r w:rsidRPr="00F82593">
        <w:t> </w:t>
      </w:r>
      <w:r w:rsidR="002B08BE" w:rsidRPr="00F82593">
        <w:t>Biurem Architekta Miasta</w:t>
      </w:r>
      <w:r w:rsidR="0071237B">
        <w:t xml:space="preserve"> w </w:t>
      </w:r>
      <w:r w:rsidR="002B08BE" w:rsidRPr="00F82593">
        <w:t>zakresie wydawania opinii urbanistycznych dotyczących nieruchomości, postanowień</w:t>
      </w:r>
      <w:r w:rsidR="0071237B">
        <w:t xml:space="preserve"> w </w:t>
      </w:r>
      <w:r w:rsidR="002B08BE" w:rsidRPr="00F82593">
        <w:t>sprawie projektów podziałów nieruchomości, prawa do dysponowania na cele budowlane gruntami na terenach komunalnych, wydawania dokumentów oraz opinii</w:t>
      </w:r>
      <w:r w:rsidR="0071237B">
        <w:t xml:space="preserve"> w </w:t>
      </w:r>
      <w:r w:rsidR="002B08BE" w:rsidRPr="00F82593">
        <w:t>sprawie zasadności nabywania przez cudzoziemców nieruchomości oraz wydawanie opinii odnośnie zasadności</w:t>
      </w:r>
      <w:r w:rsidR="0071237B">
        <w:t xml:space="preserve"> i </w:t>
      </w:r>
      <w:r w:rsidR="002B08BE" w:rsidRPr="00F82593">
        <w:t>celowości przedłużania umów dzierżawy gruntów komunalnych</w:t>
      </w:r>
      <w:r w:rsidR="0071237B">
        <w:t xml:space="preserve"> z </w:t>
      </w:r>
      <w:r w:rsidR="002B08BE" w:rsidRPr="00F82593">
        <w:t>uwagi na stan techniczny obiektu wzniesionego na dzierżawionej działce;</w:t>
      </w:r>
    </w:p>
    <w:p w14:paraId="78CDA45A" w14:textId="1C90C8F6" w:rsidR="00FA6D1D" w:rsidRPr="00F82593" w:rsidRDefault="00FA6D1D" w:rsidP="00F82593">
      <w:pPr>
        <w:spacing w:before="120" w:after="120"/>
        <w:ind w:left="227" w:hanging="340"/>
      </w:pPr>
      <w:r w:rsidRPr="00F82593">
        <w:t>5) Wydziałem Gospodarki Komunalnej</w:t>
      </w:r>
      <w:r w:rsidR="0071237B">
        <w:t xml:space="preserve"> w </w:t>
      </w:r>
      <w:r w:rsidRPr="00F82593">
        <w:t>zakresie przeznaczania do sprzedaży lokali</w:t>
      </w:r>
      <w:r w:rsidR="0071237B">
        <w:t xml:space="preserve"> i </w:t>
      </w:r>
      <w:r w:rsidRPr="00F82593">
        <w:t>budynków użytkowych Miasta, ustanawiania odrębnej własności lokali, wydawania zaświadczeń</w:t>
      </w:r>
      <w:r w:rsidR="0071237B">
        <w:t xml:space="preserve"> o </w:t>
      </w:r>
      <w:r w:rsidRPr="00F82593">
        <w:t>samodzielności lokali, sprostowania aktów notarialnych udziałów</w:t>
      </w:r>
      <w:r w:rsidR="0071237B">
        <w:t xml:space="preserve"> w </w:t>
      </w:r>
      <w:r w:rsidRPr="00F82593">
        <w:t>nieruchomości wspólnej, połączenia</w:t>
      </w:r>
      <w:r w:rsidR="0071237B">
        <w:t xml:space="preserve"> i </w:t>
      </w:r>
      <w:r w:rsidRPr="00F82593">
        <w:t>podziału lokali, wykwaterowania mieszkańców lokali komunalnych</w:t>
      </w:r>
      <w:r w:rsidR="0071237B">
        <w:t xml:space="preserve"> w </w:t>
      </w:r>
      <w:r w:rsidRPr="00F82593">
        <w:t>przypadku przeznaczenia ich do zbycia</w:t>
      </w:r>
      <w:r w:rsidR="0071237B">
        <w:t xml:space="preserve"> w </w:t>
      </w:r>
      <w:r w:rsidRPr="00F82593">
        <w:t>drodze przetargu;</w:t>
      </w:r>
    </w:p>
    <w:p w14:paraId="042718EB" w14:textId="793F19A6" w:rsidR="00FA6D1D" w:rsidRPr="00F82593" w:rsidRDefault="00FA6D1D" w:rsidP="00F82593">
      <w:pPr>
        <w:spacing w:before="120" w:after="120"/>
        <w:ind w:left="227" w:hanging="340"/>
      </w:pPr>
      <w:r w:rsidRPr="00F82593">
        <w:t>6) Wydziałem Środowiska</w:t>
      </w:r>
      <w:r w:rsidR="0071237B">
        <w:t xml:space="preserve"> w </w:t>
      </w:r>
      <w:r w:rsidRPr="00F82593">
        <w:t>zakresie informacji związanych</w:t>
      </w:r>
      <w:r w:rsidR="0071237B">
        <w:t xml:space="preserve"> z </w:t>
      </w:r>
      <w:r w:rsidRPr="00F82593">
        <w:t>przekazywaniem gospodarstw rolnych na rzecz Skarbu Państwa</w:t>
      </w:r>
      <w:r w:rsidR="0071237B">
        <w:t xml:space="preserve"> w </w:t>
      </w:r>
      <w:r w:rsidRPr="00F82593">
        <w:t>zamian za rentę, wykupem nieruchomości objętych strefą ochronną;</w:t>
      </w:r>
    </w:p>
    <w:p w14:paraId="6AF3AB89" w14:textId="07615FB2" w:rsidR="00FA6D1D" w:rsidRPr="00F82593" w:rsidRDefault="00FA6D1D" w:rsidP="00F82593">
      <w:pPr>
        <w:spacing w:before="120" w:after="120"/>
        <w:ind w:left="227" w:hanging="340"/>
      </w:pPr>
      <w:r w:rsidRPr="00F82593">
        <w:t>7) Gdańskim Zarządem Dróg</w:t>
      </w:r>
      <w:r w:rsidR="0071237B">
        <w:t xml:space="preserve"> i </w:t>
      </w:r>
      <w:r w:rsidRPr="00F82593">
        <w:t>Zieleni</w:t>
      </w:r>
      <w:r w:rsidR="0071237B">
        <w:t xml:space="preserve"> w </w:t>
      </w:r>
      <w:r w:rsidRPr="00F82593">
        <w:t>zakresie uzgodnień dotyczących zajęcia pasa drogowego;</w:t>
      </w:r>
    </w:p>
    <w:p w14:paraId="2108A181" w14:textId="62AC316D" w:rsidR="00FA6D1D" w:rsidRPr="00F82593" w:rsidRDefault="00FA6D1D" w:rsidP="00F82593">
      <w:pPr>
        <w:spacing w:before="120" w:after="120"/>
        <w:ind w:left="227" w:hanging="340"/>
      </w:pPr>
      <w:r w:rsidRPr="00F82593">
        <w:t xml:space="preserve">8) Wydziałem </w:t>
      </w:r>
      <w:r w:rsidR="008D0C1F" w:rsidRPr="00F82593">
        <w:rPr>
          <w:rStyle w:val="Odwoanieprzypisudolnego"/>
        </w:rPr>
        <w:footnoteReference w:id="274"/>
      </w:r>
      <w:r w:rsidR="008D0C1F" w:rsidRPr="00F82593">
        <w:t>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279E091A" w14:textId="475B3FD8" w:rsidR="00FA6D1D" w:rsidRPr="00F82593" w:rsidRDefault="00FA6D1D" w:rsidP="00F82593">
      <w:pPr>
        <w:spacing w:before="120" w:after="120"/>
        <w:ind w:left="227" w:hanging="340"/>
      </w:pPr>
      <w:r w:rsidRPr="00F82593">
        <w:lastRenderedPageBreak/>
        <w:t>9) </w:t>
      </w:r>
      <w:r w:rsidR="002B08BE" w:rsidRPr="00F82593">
        <w:rPr>
          <w:rStyle w:val="Odwoanieprzypisudolnego"/>
        </w:rPr>
        <w:footnoteReference w:id="275"/>
      </w:r>
      <w:r w:rsidR="002B08BE" w:rsidRPr="00F82593">
        <w:t>Wydziałem Urbanistyki</w:t>
      </w:r>
      <w:r w:rsidR="0071237B">
        <w:t xml:space="preserve"> i </w:t>
      </w:r>
      <w:r w:rsidR="002B08BE" w:rsidRPr="00F82593">
        <w:t>Architektury</w:t>
      </w:r>
      <w:r w:rsidR="0071237B">
        <w:t xml:space="preserve"> w </w:t>
      </w:r>
      <w:r w:rsidR="002B08BE" w:rsidRPr="00F82593">
        <w:t>zakresie ustalania sprzedanych nieruchomości, których wartość wzrosła na skutek uchwalenia lub zmiany planu zagospodarowania przestrzennego oraz</w:t>
      </w:r>
      <w:r w:rsidR="0071237B">
        <w:t xml:space="preserve"> w </w:t>
      </w:r>
      <w:r w:rsidR="002B08BE" w:rsidRPr="00F82593">
        <w:t>zakresie postanowień</w:t>
      </w:r>
      <w:r w:rsidR="0071237B">
        <w:t xml:space="preserve"> w </w:t>
      </w:r>
      <w:r w:rsidR="002B08BE" w:rsidRPr="00F82593">
        <w:t>sprawie projektów podziałów nieruchomości</w:t>
      </w:r>
      <w:r w:rsidRPr="00F82593">
        <w:t>;</w:t>
      </w:r>
    </w:p>
    <w:p w14:paraId="69EE0573" w14:textId="14A1A706" w:rsidR="00FA6D1D" w:rsidRPr="00F82593" w:rsidRDefault="00FA6D1D" w:rsidP="00F82593">
      <w:pPr>
        <w:spacing w:before="120" w:after="120"/>
        <w:ind w:left="227" w:hanging="340"/>
      </w:pPr>
      <w:r w:rsidRPr="00F82593">
        <w:t>10) Wydziałem Polityki Gospodarczej</w:t>
      </w:r>
      <w:r w:rsidR="0071237B">
        <w:t xml:space="preserve"> w </w:t>
      </w:r>
      <w:r w:rsidRPr="00F82593">
        <w:t>zakresie analizy</w:t>
      </w:r>
      <w:r w:rsidR="0071237B">
        <w:t xml:space="preserve"> i </w:t>
      </w:r>
      <w:r w:rsidRPr="00F82593">
        <w:t>oceny przedsięwzięć gospodarczych</w:t>
      </w:r>
      <w:r w:rsidR="0071237B">
        <w:t xml:space="preserve"> z </w:t>
      </w:r>
      <w:r w:rsidRPr="00F82593">
        <w:t>udziałem Miasta;</w:t>
      </w:r>
    </w:p>
    <w:p w14:paraId="6B540017" w14:textId="17EF939C" w:rsidR="00FA6D1D" w:rsidRPr="00F82593" w:rsidRDefault="00FA6D1D" w:rsidP="00F82593">
      <w:pPr>
        <w:spacing w:before="120" w:after="120"/>
        <w:ind w:left="227" w:hanging="340"/>
      </w:pPr>
      <w:r w:rsidRPr="00F82593">
        <w:t>11) Centrum Partnerstwa</w:t>
      </w:r>
      <w:r w:rsidR="0071237B">
        <w:t xml:space="preserve"> i </w:t>
      </w:r>
      <w:r w:rsidRPr="00F82593">
        <w:t>Biznesu</w:t>
      </w:r>
      <w:r w:rsidR="0071237B">
        <w:t xml:space="preserve"> w </w:t>
      </w:r>
      <w:r w:rsidRPr="00F82593">
        <w:t>zakresie obsługi inwestora</w:t>
      </w:r>
      <w:r w:rsidR="0071237B">
        <w:t xml:space="preserve"> i </w:t>
      </w:r>
      <w:r w:rsidRPr="00F82593">
        <w:t>przedsiębiorcy;</w:t>
      </w:r>
    </w:p>
    <w:p w14:paraId="1094611A" w14:textId="2E08A177" w:rsidR="00FA6D1D" w:rsidRPr="00F82593" w:rsidRDefault="00FA6D1D" w:rsidP="00F82593">
      <w:pPr>
        <w:spacing w:before="120" w:after="120"/>
        <w:ind w:left="227" w:hanging="340"/>
      </w:pPr>
      <w:r w:rsidRPr="00F82593">
        <w:t>12) </w:t>
      </w:r>
      <w:r w:rsidRPr="00F82593">
        <w:rPr>
          <w:rStyle w:val="Odwoanieprzypisudolnego"/>
        </w:rPr>
        <w:footnoteReference w:id="276"/>
      </w:r>
      <w:r w:rsidRPr="00F82593">
        <w:t>Wydziałami Gospodarki Komunalnej</w:t>
      </w:r>
      <w:r w:rsidR="0071237B">
        <w:t xml:space="preserve"> i </w:t>
      </w:r>
      <w:r w:rsidRPr="00F82593">
        <w:t>Spraw Obywatelskich oraz Gdańskimi Nieruchomościami</w:t>
      </w:r>
      <w:r w:rsidR="0071237B">
        <w:t xml:space="preserve"> w </w:t>
      </w:r>
      <w:r w:rsidRPr="00F82593">
        <w:t>zakresie regulowania stanów prawnych nieruchomości;</w:t>
      </w:r>
    </w:p>
    <w:p w14:paraId="5896715E" w14:textId="609CECB9" w:rsidR="00FA6D1D" w:rsidRPr="00F82593" w:rsidRDefault="00FA6D1D" w:rsidP="00F82593">
      <w:pPr>
        <w:spacing w:before="120" w:after="120"/>
        <w:ind w:left="227" w:hanging="340"/>
      </w:pPr>
      <w:r w:rsidRPr="00F82593">
        <w:t>13) Pomorskim Urzędem Wojewódzkim, Wydziałem Ksiąg Wieczystych Sądu Rejonowego Gdańsk-Północ</w:t>
      </w:r>
      <w:r w:rsidR="0071237B">
        <w:t xml:space="preserve"> w </w:t>
      </w:r>
      <w:r w:rsidRPr="00F82593">
        <w:t>Gdańsku, sądami, archiwami oraz innymi jednostkami</w:t>
      </w:r>
      <w:r w:rsidR="0071237B">
        <w:t xml:space="preserve"> i </w:t>
      </w:r>
      <w:r w:rsidRPr="00F82593">
        <w:t>instytucjami</w:t>
      </w:r>
      <w:r w:rsidR="0071237B">
        <w:t xml:space="preserve"> w </w:t>
      </w:r>
      <w:r w:rsidRPr="00F82593">
        <w:t>zakresie uzyskiwania niezbędnych dokumentów dla potwierdzenia praw do nieruchomości;</w:t>
      </w:r>
    </w:p>
    <w:p w14:paraId="1E8804EF" w14:textId="630B9E48" w:rsidR="00FA6D1D" w:rsidRPr="00F82593" w:rsidRDefault="00FA6D1D" w:rsidP="00F82593">
      <w:pPr>
        <w:spacing w:before="120" w:after="120"/>
        <w:ind w:left="227" w:hanging="340"/>
      </w:pPr>
      <w:r w:rsidRPr="00F82593">
        <w:t>14) Biurem Prezydenta ds. Kultury</w:t>
      </w:r>
      <w:r w:rsidR="0071237B">
        <w:t xml:space="preserve"> w </w:t>
      </w:r>
      <w:r w:rsidRPr="00F82593">
        <w:t>zakresie planowania</w:t>
      </w:r>
      <w:r w:rsidR="0071237B">
        <w:t xml:space="preserve"> i </w:t>
      </w:r>
      <w:r w:rsidRPr="00F82593">
        <w:t>opiniowania funkcji kulturalnych</w:t>
      </w:r>
      <w:r w:rsidR="0071237B">
        <w:t xml:space="preserve"> w </w:t>
      </w:r>
      <w:r w:rsidRPr="00F82593">
        <w:t>przestrzeni miejskiej;</w:t>
      </w:r>
    </w:p>
    <w:p w14:paraId="6331F9DF" w14:textId="0938E0B1" w:rsidR="00FA6D1D" w:rsidRPr="00F82593" w:rsidRDefault="00FA6D1D" w:rsidP="00F82593">
      <w:pPr>
        <w:spacing w:before="120" w:after="120"/>
        <w:ind w:left="227" w:hanging="340"/>
      </w:pPr>
      <w:r w:rsidRPr="00F82593">
        <w:t>15) </w:t>
      </w:r>
      <w:r w:rsidRPr="00F82593">
        <w:rPr>
          <w:rStyle w:val="Odwoanieprzypisudolnego"/>
        </w:rPr>
        <w:footnoteReference w:id="277"/>
      </w:r>
      <w:r w:rsidRPr="00F82593">
        <w:t>wszystkimi wydziałami</w:t>
      </w:r>
      <w:r w:rsidR="0071237B">
        <w:t xml:space="preserve"> w </w:t>
      </w:r>
      <w:r w:rsidRPr="00F82593">
        <w:t>zakresie przekazywania informacji na temat nieruchomości oddanych</w:t>
      </w:r>
      <w:r w:rsidR="0071237B">
        <w:t xml:space="preserve"> w </w:t>
      </w:r>
      <w:r w:rsidRPr="00F82593">
        <w:t>wieloletnie użytkowanie innym podmiotom, a</w:t>
      </w:r>
      <w:r w:rsidR="005832F3">
        <w:t> </w:t>
      </w:r>
      <w:r w:rsidRPr="00F82593">
        <w:t>powierzonych Gdańskim Nieruchomościom do prowadzenia nadzoru technicznego</w:t>
      </w:r>
      <w:r w:rsidR="0071237B">
        <w:t xml:space="preserve"> w </w:t>
      </w:r>
      <w:r w:rsidRPr="00F82593">
        <w:t>zakresie utrzymania tych nieruchomości</w:t>
      </w:r>
      <w:r w:rsidR="0071237B">
        <w:t xml:space="preserve"> w </w:t>
      </w:r>
      <w:r w:rsidRPr="00F82593">
        <w:t>należytym stanie technicznym;</w:t>
      </w:r>
    </w:p>
    <w:p w14:paraId="6A9B0A08" w14:textId="6A3CE367" w:rsidR="00FA6D1D" w:rsidRPr="00F82593" w:rsidRDefault="00FA6D1D" w:rsidP="00F82593">
      <w:pPr>
        <w:spacing w:before="120" w:after="120"/>
        <w:ind w:left="227" w:hanging="340"/>
      </w:pPr>
      <w:r w:rsidRPr="00F82593">
        <w:t>16)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58DCD15C" w14:textId="647E1448" w:rsidR="00FA6D1D" w:rsidRPr="00F82593" w:rsidRDefault="00FA6D1D" w:rsidP="00F82593">
      <w:pPr>
        <w:spacing w:before="120" w:after="120"/>
        <w:ind w:left="227" w:hanging="340"/>
      </w:pPr>
      <w:r w:rsidRPr="00F82593">
        <w:t>17) Wydziałem Finansowym</w:t>
      </w:r>
      <w:r w:rsidR="0071237B">
        <w:t xml:space="preserve"> w </w:t>
      </w:r>
      <w:r w:rsidRPr="00F82593">
        <w:t>zakresie realizacji dochodów</w:t>
      </w:r>
      <w:r w:rsidR="0071237B">
        <w:t xml:space="preserve"> i </w:t>
      </w:r>
      <w:r w:rsidRPr="00F82593">
        <w:t>wydatków Urzędu oraz ewidencji księgowej mienia</w:t>
      </w:r>
      <w:r w:rsidR="002E431F" w:rsidRPr="00F82593">
        <w:t>;</w:t>
      </w:r>
    </w:p>
    <w:p w14:paraId="2A58AB50" w14:textId="09CFBB17" w:rsidR="002E431F" w:rsidRPr="00F82593" w:rsidRDefault="002E431F" w:rsidP="00F82593">
      <w:pPr>
        <w:spacing w:before="120" w:after="120"/>
        <w:ind w:left="227" w:hanging="340"/>
      </w:pPr>
      <w:r w:rsidRPr="00F82593">
        <w:t xml:space="preserve">18) </w:t>
      </w:r>
      <w:r w:rsidRPr="00F82593">
        <w:rPr>
          <w:rStyle w:val="Odwoanieprzypisudolnego"/>
        </w:rPr>
        <w:footnoteReference w:id="278"/>
      </w:r>
      <w:r w:rsidR="00A92D2A">
        <w:rPr>
          <w:vertAlign w:val="superscript"/>
        </w:rPr>
        <w:t>,</w:t>
      </w:r>
      <w:r w:rsidR="00A92D2A">
        <w:rPr>
          <w:rStyle w:val="Odwoanieprzypisudolnego"/>
        </w:rPr>
        <w:footnoteReference w:id="279"/>
      </w:r>
      <w:r w:rsidR="00597FC5" w:rsidRPr="004F7AB4">
        <w:t>Wydziałem Projektów Inwestycyjnych</w:t>
      </w:r>
      <w:r w:rsidR="0071237B">
        <w:t xml:space="preserve"> i </w:t>
      </w:r>
      <w:r w:rsidR="004F7AB4" w:rsidRPr="004F7AB4">
        <w:t>Dyrekcją Rozbudowy Miasta Gdańska</w:t>
      </w:r>
      <w:r w:rsidR="0071237B">
        <w:t xml:space="preserve"> w </w:t>
      </w:r>
      <w:r w:rsidRPr="00F82593">
        <w:t xml:space="preserve">zakresie planowanych inwestycji na nieruchomości </w:t>
      </w:r>
      <w:r w:rsidR="005832F3">
        <w:t>Miasta i </w:t>
      </w:r>
      <w:r w:rsidRPr="00F82593">
        <w:t>Skarbu Państwa.</w:t>
      </w:r>
    </w:p>
    <w:p w14:paraId="6A279B02" w14:textId="77777777" w:rsidR="00FA6D1D" w:rsidRPr="00F82593" w:rsidRDefault="00FA6D1D" w:rsidP="00F82593">
      <w:pPr>
        <w:keepLines/>
        <w:spacing w:before="480" w:after="120"/>
        <w:ind w:firstLine="340"/>
      </w:pPr>
      <w:r w:rsidRPr="00F82593">
        <w:rPr>
          <w:b/>
        </w:rPr>
        <w:t>§ 15. </w:t>
      </w:r>
      <w:r w:rsidRPr="00F82593">
        <w:t>1.</w:t>
      </w:r>
      <w:r w:rsidR="007462F8" w:rsidRPr="00F82593">
        <w:t xml:space="preserve"> </w:t>
      </w:r>
      <w:r w:rsidR="00B768EF" w:rsidRPr="00F82593">
        <w:rPr>
          <w:rStyle w:val="Odwoanieprzypisudolnego"/>
          <w:b/>
        </w:rPr>
        <w:footnoteReference w:id="280"/>
      </w:r>
      <w:r w:rsidRPr="00F82593">
        <w:rPr>
          <w:b/>
        </w:rPr>
        <w:t xml:space="preserve">Zadania Wydziału </w:t>
      </w:r>
      <w:r w:rsidR="00B768EF" w:rsidRPr="00F82593">
        <w:rPr>
          <w:b/>
        </w:rPr>
        <w:t>Projektów Inwestycyjnych</w:t>
      </w:r>
      <w:r w:rsidRPr="00F82593">
        <w:rPr>
          <w:b/>
        </w:rPr>
        <w:t xml:space="preserve"> realizuje:</w:t>
      </w:r>
    </w:p>
    <w:p w14:paraId="1F5CBE9B" w14:textId="77777777" w:rsidR="00FA6D1D" w:rsidRPr="00F82593" w:rsidRDefault="00FA6D1D" w:rsidP="00F82593">
      <w:pPr>
        <w:spacing w:before="120" w:after="120"/>
        <w:ind w:left="227" w:hanging="340"/>
      </w:pPr>
      <w:r w:rsidRPr="00F82593">
        <w:t>1)</w:t>
      </w:r>
      <w:r w:rsidR="007462F8" w:rsidRPr="00F82593">
        <w:t xml:space="preserve"> </w:t>
      </w:r>
      <w:r w:rsidRPr="00F82593">
        <w:rPr>
          <w:b/>
        </w:rPr>
        <w:t>Referat Budżetu</w:t>
      </w:r>
      <w:r w:rsidRPr="00F82593">
        <w:t>, do zadań którego należy:</w:t>
      </w:r>
    </w:p>
    <w:p w14:paraId="44091042" w14:textId="256713BD" w:rsidR="00FA6D1D" w:rsidRPr="00F82593" w:rsidRDefault="00FA6D1D" w:rsidP="00F82593">
      <w:pPr>
        <w:keepLines/>
        <w:ind w:left="454" w:hanging="283"/>
      </w:pPr>
      <w:r w:rsidRPr="00F82593">
        <w:t>a) koordynowanie</w:t>
      </w:r>
      <w:r w:rsidR="0071237B">
        <w:t xml:space="preserve"> i </w:t>
      </w:r>
      <w:r w:rsidRPr="00F82593">
        <w:t>przygotowywanie Bazy Priorytetów Inwestycyjnych,</w:t>
      </w:r>
    </w:p>
    <w:p w14:paraId="2AC1868D" w14:textId="07A5D7F9" w:rsidR="00FA6D1D" w:rsidRPr="00F82593" w:rsidRDefault="00FA6D1D" w:rsidP="00F82593">
      <w:pPr>
        <w:keepLines/>
        <w:ind w:left="454" w:hanging="283"/>
      </w:pPr>
      <w:r w:rsidRPr="00F82593">
        <w:t>b) koordynowanie przygotowania budżetu inwestycyjnego Miasta</w:t>
      </w:r>
      <w:r w:rsidR="0071237B">
        <w:t xml:space="preserve"> i </w:t>
      </w:r>
      <w:r w:rsidRPr="00F82593">
        <w:t>Wydziału oraz wieloletniej prognozy finansowej</w:t>
      </w:r>
      <w:r w:rsidR="0071237B">
        <w:t xml:space="preserve"> w </w:t>
      </w:r>
      <w:r w:rsidRPr="00F82593">
        <w:t>zakresie działania Wydziału,</w:t>
      </w:r>
    </w:p>
    <w:p w14:paraId="5D538924" w14:textId="60CC892C" w:rsidR="00FA6D1D" w:rsidRPr="00F82593" w:rsidRDefault="00FA6D1D" w:rsidP="00F82593">
      <w:pPr>
        <w:keepLines/>
        <w:ind w:left="454" w:hanging="283"/>
      </w:pPr>
      <w:r w:rsidRPr="00F82593">
        <w:lastRenderedPageBreak/>
        <w:t>c) koordynowanie zmian do budżetu</w:t>
      </w:r>
      <w:r w:rsidR="0071237B">
        <w:t xml:space="preserve"> i </w:t>
      </w:r>
      <w:r w:rsidRPr="00F82593">
        <w:t>wieloletniej prognozy finansowej</w:t>
      </w:r>
      <w:r w:rsidR="0071237B">
        <w:t xml:space="preserve"> w </w:t>
      </w:r>
      <w:r w:rsidRPr="00F82593">
        <w:t>zakresie działania Wydziału,</w:t>
      </w:r>
      <w:r w:rsidR="0071237B">
        <w:t xml:space="preserve"> w </w:t>
      </w:r>
      <w:r w:rsidRPr="00F82593">
        <w:t>tym przygotowywanie analiz</w:t>
      </w:r>
      <w:r w:rsidR="0071237B">
        <w:t xml:space="preserve"> i </w:t>
      </w:r>
      <w:r w:rsidRPr="00F82593">
        <w:t>wniosków</w:t>
      </w:r>
      <w:r w:rsidR="0071237B">
        <w:t xml:space="preserve"> o </w:t>
      </w:r>
      <w:r w:rsidRPr="00F82593">
        <w:t>zmiany,</w:t>
      </w:r>
    </w:p>
    <w:p w14:paraId="68C11393" w14:textId="59F341C0" w:rsidR="00FA6D1D" w:rsidRPr="00F82593" w:rsidRDefault="00FA6D1D" w:rsidP="00F82593">
      <w:pPr>
        <w:keepLines/>
        <w:ind w:left="454" w:hanging="283"/>
      </w:pPr>
      <w:r w:rsidRPr="00F82593">
        <w:t>d) monitorowanie finansowego wykonania budżetu inwestycyjnego Miasta</w:t>
      </w:r>
      <w:r w:rsidR="0071237B">
        <w:t xml:space="preserve"> i </w:t>
      </w:r>
      <w:r w:rsidRPr="00F82593">
        <w:t>Wydziału oraz wieloletniej prognozy finansowej</w:t>
      </w:r>
      <w:r w:rsidR="0071237B">
        <w:t xml:space="preserve"> w </w:t>
      </w:r>
      <w:r w:rsidRPr="00F82593">
        <w:t>zakresie działania Wydziału,</w:t>
      </w:r>
    </w:p>
    <w:p w14:paraId="5218E503" w14:textId="60411736" w:rsidR="00FA6D1D" w:rsidRPr="00F82593" w:rsidRDefault="00FA6D1D" w:rsidP="00F82593">
      <w:pPr>
        <w:keepLines/>
        <w:ind w:left="454" w:hanging="283"/>
      </w:pPr>
      <w:r w:rsidRPr="00F82593">
        <w:t>e) współudział</w:t>
      </w:r>
      <w:r w:rsidR="0071237B">
        <w:t xml:space="preserve"> w </w:t>
      </w:r>
      <w:r w:rsidRPr="00F82593">
        <w:t>przygotowywaniu</w:t>
      </w:r>
      <w:r w:rsidR="0071237B">
        <w:t xml:space="preserve"> i </w:t>
      </w:r>
      <w:r w:rsidRPr="00F82593">
        <w:t>aktualizacji strategii rozwoju Miasta oraz jej</w:t>
      </w:r>
      <w:r w:rsidR="007462F8" w:rsidRPr="00F82593">
        <w:t xml:space="preserve"> </w:t>
      </w:r>
      <w:r w:rsidRPr="00F82593">
        <w:t>programów operacyjnych,</w:t>
      </w:r>
    </w:p>
    <w:p w14:paraId="20169289" w14:textId="1E05D660" w:rsidR="00FA6D1D" w:rsidRPr="00F82593" w:rsidRDefault="00FA6D1D" w:rsidP="00F82593">
      <w:pPr>
        <w:keepLines/>
        <w:ind w:left="454" w:hanging="283"/>
      </w:pPr>
      <w:r w:rsidRPr="00F82593">
        <w:t>f) przygotowywanie sprawozdań finansowych</w:t>
      </w:r>
      <w:r w:rsidR="0071237B">
        <w:t xml:space="preserve"> z </w:t>
      </w:r>
      <w:r w:rsidRPr="00F82593">
        <w:t>wykonania:</w:t>
      </w:r>
    </w:p>
    <w:p w14:paraId="1D006192" w14:textId="597EA030" w:rsidR="00FA6D1D" w:rsidRPr="00F82593" w:rsidRDefault="00FA6D1D" w:rsidP="00F82593">
      <w:pPr>
        <w:keepLines/>
        <w:ind w:left="680" w:hanging="113"/>
      </w:pPr>
      <w:r w:rsidRPr="00F82593">
        <w:t>- wieloletniej prognozy finansowej</w:t>
      </w:r>
      <w:r w:rsidR="0071237B">
        <w:t xml:space="preserve"> w </w:t>
      </w:r>
      <w:r w:rsidRPr="00F82593">
        <w:t>zakresie działania Wydziału,</w:t>
      </w:r>
    </w:p>
    <w:p w14:paraId="32ABE2AD" w14:textId="77777777" w:rsidR="00FA6D1D" w:rsidRPr="00F82593" w:rsidRDefault="00FA6D1D" w:rsidP="00F82593">
      <w:pPr>
        <w:keepLines/>
        <w:ind w:left="680" w:hanging="113"/>
      </w:pPr>
      <w:r w:rsidRPr="00F82593">
        <w:t>- budżetu inwestycyjnego,</w:t>
      </w:r>
    </w:p>
    <w:p w14:paraId="0723C903" w14:textId="77777777" w:rsidR="00FA6D1D" w:rsidRPr="00F82593" w:rsidRDefault="00FA6D1D" w:rsidP="00F82593">
      <w:pPr>
        <w:keepLines/>
        <w:ind w:left="680" w:hanging="113"/>
      </w:pPr>
      <w:r w:rsidRPr="00F82593">
        <w:t>- budżetu Wydziału,</w:t>
      </w:r>
    </w:p>
    <w:p w14:paraId="02E33A7B" w14:textId="77777777" w:rsidR="00FA6D1D" w:rsidRPr="00F82593" w:rsidRDefault="00FA6D1D" w:rsidP="00F82593">
      <w:pPr>
        <w:keepLines/>
        <w:ind w:left="454" w:hanging="283"/>
      </w:pPr>
      <w:r w:rsidRPr="00F82593">
        <w:t>g) prowadzenie ewidencji środków finansowych pozyskanych ze źródeł zewnętrznych na realizację projektów inwestycyjnych Miasta,</w:t>
      </w:r>
    </w:p>
    <w:p w14:paraId="6247319C" w14:textId="04E23135" w:rsidR="00FA6D1D" w:rsidRPr="00F82593" w:rsidRDefault="00FA6D1D" w:rsidP="00F82593">
      <w:pPr>
        <w:keepLines/>
        <w:ind w:left="454" w:hanging="283"/>
      </w:pPr>
      <w:r w:rsidRPr="00F82593">
        <w:t>h) sprawdzanie zgodności</w:t>
      </w:r>
      <w:r w:rsidR="0071237B">
        <w:t xml:space="preserve"> z </w:t>
      </w:r>
      <w:r w:rsidRPr="00F82593">
        <w:t>budżetem dokumentów rozliczeniowych projektów inwestycyjnych Miasta,</w:t>
      </w:r>
    </w:p>
    <w:p w14:paraId="60471EF7" w14:textId="738B176A" w:rsidR="00FA6D1D" w:rsidRPr="00F82593" w:rsidRDefault="00FA6D1D" w:rsidP="00F82593">
      <w:pPr>
        <w:keepLines/>
        <w:ind w:left="454" w:hanging="283"/>
      </w:pPr>
      <w:r w:rsidRPr="00F82593">
        <w:t>i) </w:t>
      </w:r>
      <w:r w:rsidR="004C5DAB" w:rsidRPr="00F82593">
        <w:rPr>
          <w:rStyle w:val="Odwoanieprzypisudolnego"/>
        </w:rPr>
        <w:footnoteReference w:id="281"/>
      </w:r>
      <w:r w:rsidRPr="00F82593">
        <w:t>analiza dokumentów,</w:t>
      </w:r>
      <w:r w:rsidR="0071237B">
        <w:t xml:space="preserve"> w </w:t>
      </w:r>
      <w:r w:rsidRPr="00F82593">
        <w:t>tym finansowych, jednostek organizacyjnych Miasta</w:t>
      </w:r>
      <w:r w:rsidR="0071237B">
        <w:t xml:space="preserve"> w </w:t>
      </w:r>
      <w:r w:rsidRPr="00F82593">
        <w:t>zakresie zleconym przez Prezydenta,</w:t>
      </w:r>
    </w:p>
    <w:p w14:paraId="73E74CCC" w14:textId="4C6B6301" w:rsidR="00233107" w:rsidRPr="00E2699A" w:rsidRDefault="00FA6D1D" w:rsidP="00233107">
      <w:pPr>
        <w:pStyle w:val="Akapitzlist"/>
        <w:ind w:left="709" w:hanging="349"/>
        <w:textAlignment w:val="baseline"/>
        <w:rPr>
          <w:rFonts w:eastAsia="Times New Roman"/>
        </w:rPr>
      </w:pPr>
      <w:r w:rsidRPr="00E2699A">
        <w:t>j) </w:t>
      </w:r>
      <w:r w:rsidR="00C2653C" w:rsidRPr="00E2699A">
        <w:rPr>
          <w:rStyle w:val="Odwoanieprzypisudolnego"/>
        </w:rPr>
        <w:footnoteReference w:id="282"/>
      </w:r>
      <w:r w:rsidR="00233107" w:rsidRPr="00E2699A">
        <w:rPr>
          <w:rFonts w:eastAsia="Times New Roman"/>
        </w:rPr>
        <w:t>przygotowywanie projektów zarządzeń Prezydenta</w:t>
      </w:r>
      <w:r w:rsidR="0071237B">
        <w:rPr>
          <w:rFonts w:eastAsia="Times New Roman"/>
        </w:rPr>
        <w:t xml:space="preserve"> w </w:t>
      </w:r>
      <w:r w:rsidR="00233107" w:rsidRPr="00E2699A">
        <w:rPr>
          <w:rFonts w:eastAsia="Times New Roman"/>
        </w:rPr>
        <w:t>sprawach przekazywania kierownikom jednostek organizacyjnych Miasta uprawnień do zaciągania zobowiązań:</w:t>
      </w:r>
    </w:p>
    <w:p w14:paraId="0B7A1C42" w14:textId="1C5E71E2" w:rsidR="00233107" w:rsidRPr="005832F3" w:rsidRDefault="005832F3" w:rsidP="005832F3">
      <w:pPr>
        <w:keepLines/>
        <w:ind w:left="680" w:hanging="113"/>
      </w:pPr>
      <w:r>
        <w:t xml:space="preserve">- </w:t>
      </w:r>
      <w:r w:rsidR="00233107" w:rsidRPr="005832F3">
        <w:t>związanych</w:t>
      </w:r>
      <w:r w:rsidR="0071237B" w:rsidRPr="005832F3">
        <w:t xml:space="preserve"> z </w:t>
      </w:r>
      <w:r w:rsidR="00233107" w:rsidRPr="005832F3">
        <w:t>realizacją przedsięwzięć majątkowych ujętych</w:t>
      </w:r>
      <w:r w:rsidR="0071237B" w:rsidRPr="005832F3">
        <w:t xml:space="preserve"> w </w:t>
      </w:r>
      <w:r w:rsidR="00233107" w:rsidRPr="005832F3">
        <w:t>Wieloletniej Prognozie Finansowej,</w:t>
      </w:r>
    </w:p>
    <w:p w14:paraId="5F6C19CD" w14:textId="3355635F" w:rsidR="00FA6D1D" w:rsidRPr="005832F3" w:rsidRDefault="005832F3" w:rsidP="005832F3">
      <w:pPr>
        <w:keepLines/>
        <w:ind w:left="680" w:hanging="113"/>
      </w:pPr>
      <w:r>
        <w:t xml:space="preserve">- </w:t>
      </w:r>
      <w:r w:rsidR="00233107" w:rsidRPr="005832F3">
        <w:t>z tytułu umów, których realizacja</w:t>
      </w:r>
      <w:r w:rsidR="0071237B" w:rsidRPr="005832F3">
        <w:t xml:space="preserve"> w </w:t>
      </w:r>
      <w:r w:rsidR="00233107" w:rsidRPr="005832F3">
        <w:t>roku następnym jest niezbędna dla zapewnienia ciągłości działania jednostki</w:t>
      </w:r>
      <w:r w:rsidR="0071237B" w:rsidRPr="005832F3">
        <w:t xml:space="preserve"> w </w:t>
      </w:r>
      <w:r w:rsidR="00233107" w:rsidRPr="005832F3">
        <w:t>zakresie zobowiązań majątkowych,</w:t>
      </w:r>
    </w:p>
    <w:p w14:paraId="5126C50F" w14:textId="77777777" w:rsidR="00FA6D1D" w:rsidRPr="00F82593" w:rsidRDefault="00FA6D1D" w:rsidP="00F82593">
      <w:pPr>
        <w:keepLines/>
        <w:ind w:left="454" w:hanging="283"/>
      </w:pPr>
      <w:r w:rsidRPr="00F82593">
        <w:t>k) koordynacja portfela projektów inwestycyjnych Miasta poprzez:</w:t>
      </w:r>
    </w:p>
    <w:p w14:paraId="5762A664" w14:textId="7D9CFF09" w:rsidR="00FA6D1D" w:rsidRPr="00F82593" w:rsidRDefault="00FA6D1D" w:rsidP="00F82593">
      <w:pPr>
        <w:keepLines/>
        <w:ind w:left="680" w:hanging="113"/>
      </w:pPr>
      <w:r w:rsidRPr="00F82593">
        <w:t>- monitorowanie</w:t>
      </w:r>
      <w:r w:rsidR="0071237B">
        <w:t xml:space="preserve"> i </w:t>
      </w:r>
      <w:r w:rsidRPr="00F82593">
        <w:t>prognozowanie zaangażowania środków finansowych, umożliwiające efektywne</w:t>
      </w:r>
      <w:r w:rsidR="0071237B">
        <w:t xml:space="preserve"> i </w:t>
      </w:r>
      <w:r w:rsidRPr="00F82593">
        <w:t>elastyczne ich wykorzystanie na poziomie portfela,</w:t>
      </w:r>
    </w:p>
    <w:p w14:paraId="7E963147" w14:textId="0EBA8ED6" w:rsidR="00FA6D1D" w:rsidRPr="00F82593" w:rsidRDefault="00FA6D1D" w:rsidP="00F82593">
      <w:pPr>
        <w:keepLines/>
        <w:ind w:left="680" w:hanging="113"/>
      </w:pPr>
      <w:r w:rsidRPr="00F82593">
        <w:t>- wypracowanie standardów/procedur dla wszystkich rodzajów projektów: standardy komunikacji, standardy planowania czasu</w:t>
      </w:r>
      <w:r w:rsidR="0071237B">
        <w:t xml:space="preserve"> w </w:t>
      </w:r>
      <w:r w:rsidRPr="00F82593">
        <w:t>projekcie, standardy organizacji, standardy kontroli</w:t>
      </w:r>
      <w:r w:rsidR="0071237B">
        <w:t xml:space="preserve"> i </w:t>
      </w:r>
      <w:r w:rsidRPr="00F82593">
        <w:t>monitorowania, standardy oceny korzyści</w:t>
      </w:r>
      <w:r w:rsidR="0071237B">
        <w:t xml:space="preserve"> z </w:t>
      </w:r>
      <w:r w:rsidRPr="00F82593">
        <w:t>projektów (ewaluacja),</w:t>
      </w:r>
    </w:p>
    <w:p w14:paraId="62ED60A9" w14:textId="5D845DE7" w:rsidR="00FA6D1D" w:rsidRPr="00F82593" w:rsidRDefault="00FA6D1D" w:rsidP="005832F3">
      <w:pPr>
        <w:keepLines/>
        <w:ind w:left="426" w:hanging="255"/>
      </w:pPr>
      <w:r w:rsidRPr="00F82593">
        <w:t>l) zbieranie</w:t>
      </w:r>
      <w:r w:rsidR="0071237B">
        <w:t xml:space="preserve"> i </w:t>
      </w:r>
      <w:r w:rsidRPr="00F82593">
        <w:t>opracowywanie na potrzeby władz Miasta informacji zarządczej</w:t>
      </w:r>
      <w:r w:rsidR="0071237B">
        <w:t xml:space="preserve"> w </w:t>
      </w:r>
      <w:r w:rsidRPr="00F82593">
        <w:t>zakresie wdrażania projektów inwestycyjnych</w:t>
      </w:r>
      <w:r w:rsidR="0071237B">
        <w:t xml:space="preserve"> i </w:t>
      </w:r>
      <w:r w:rsidRPr="00F82593">
        <w:t>stanu portfela projektów inwestycyj</w:t>
      </w:r>
      <w:r w:rsidR="006A7F53" w:rsidRPr="00F82593">
        <w:t>nych,</w:t>
      </w:r>
    </w:p>
    <w:p w14:paraId="47A21494" w14:textId="6123C34C" w:rsidR="008C2535" w:rsidRPr="00F82593" w:rsidRDefault="008C2535" w:rsidP="00F82593">
      <w:pPr>
        <w:keepLines/>
        <w:ind w:left="454" w:hanging="283"/>
      </w:pPr>
      <w:r w:rsidRPr="00F82593">
        <w:t xml:space="preserve">m) </w:t>
      </w:r>
      <w:r w:rsidRPr="00F82593">
        <w:rPr>
          <w:rStyle w:val="Odwoanieprzypisudolnego"/>
        </w:rPr>
        <w:footnoteReference w:id="283"/>
      </w:r>
      <w:r w:rsidRPr="00F82593">
        <w:rPr>
          <w:sz w:val="22"/>
          <w:szCs w:val="22"/>
        </w:rPr>
        <w:t xml:space="preserve"> </w:t>
      </w:r>
      <w:r w:rsidRPr="00F82593">
        <w:t>wykonywanie zadań</w:t>
      </w:r>
      <w:r w:rsidR="0071237B">
        <w:t xml:space="preserve"> z </w:t>
      </w:r>
      <w:r w:rsidRPr="00F82593">
        <w:t>zakresu nadzoru merytorycznego</w:t>
      </w:r>
      <w:r w:rsidR="0071237B">
        <w:t xml:space="preserve"> i </w:t>
      </w:r>
      <w:r w:rsidRPr="00F82593">
        <w:t>finansowego nad Dyrekcją Rozbudowy Miasta Gdańska</w:t>
      </w:r>
      <w:r w:rsidR="006A7F53" w:rsidRPr="00F82593">
        <w:t>;</w:t>
      </w:r>
    </w:p>
    <w:p w14:paraId="7A8EC644" w14:textId="77777777" w:rsidR="00FA6D1D" w:rsidRPr="00F82593" w:rsidRDefault="00FA6D1D" w:rsidP="00F82593">
      <w:pPr>
        <w:spacing w:before="120" w:after="120"/>
        <w:ind w:left="227" w:hanging="340"/>
      </w:pPr>
      <w:r w:rsidRPr="00F82593">
        <w:t>2)</w:t>
      </w:r>
      <w:r w:rsidR="007462F8" w:rsidRPr="00F82593">
        <w:t xml:space="preserve"> </w:t>
      </w:r>
      <w:r w:rsidRPr="00F82593">
        <w:rPr>
          <w:b/>
        </w:rPr>
        <w:t>Referat Inwestycji Liniowych</w:t>
      </w:r>
      <w:r w:rsidRPr="00F82593">
        <w:t>, do zadań którego należy:</w:t>
      </w:r>
    </w:p>
    <w:p w14:paraId="525911A4" w14:textId="101DFED9" w:rsidR="00FA6D1D" w:rsidRPr="00F82593" w:rsidRDefault="00FA6D1D" w:rsidP="00F82593">
      <w:pPr>
        <w:keepLines/>
        <w:ind w:left="454" w:hanging="283"/>
      </w:pPr>
      <w:r w:rsidRPr="00F82593">
        <w:t>a) współudział</w:t>
      </w:r>
      <w:r w:rsidR="0071237B">
        <w:t xml:space="preserve"> w </w:t>
      </w:r>
      <w:r w:rsidRPr="00F82593">
        <w:t>przygotowywaniu</w:t>
      </w:r>
      <w:r w:rsidR="0071237B">
        <w:t xml:space="preserve"> i </w:t>
      </w:r>
      <w:r w:rsidRPr="00F82593">
        <w:t>aktualizacji:</w:t>
      </w:r>
    </w:p>
    <w:p w14:paraId="3E06B2FE" w14:textId="77777777" w:rsidR="00FA6D1D" w:rsidRPr="00F82593" w:rsidRDefault="00FA6D1D" w:rsidP="00F82593">
      <w:pPr>
        <w:keepLines/>
        <w:ind w:left="680" w:hanging="113"/>
      </w:pPr>
      <w:r w:rsidRPr="00F82593">
        <w:t>- strategii rozwoju Miasta oraz jej programów operacyjnych,</w:t>
      </w:r>
    </w:p>
    <w:p w14:paraId="220DA220" w14:textId="22FA17C6" w:rsidR="00FA6D1D" w:rsidRPr="00F82593" w:rsidRDefault="00FA6D1D" w:rsidP="00F82593">
      <w:pPr>
        <w:keepLines/>
        <w:ind w:left="680" w:hanging="113"/>
      </w:pPr>
      <w:r w:rsidRPr="00F82593">
        <w:t>- miejscowych planów zagospodarowania przestrzennego</w:t>
      </w:r>
      <w:r w:rsidR="0071237B">
        <w:t xml:space="preserve"> w </w:t>
      </w:r>
      <w:r w:rsidRPr="00F82593">
        <w:t>zakresie potrzeb wynikających</w:t>
      </w:r>
      <w:r w:rsidR="0071237B">
        <w:t xml:space="preserve"> z </w:t>
      </w:r>
      <w:r w:rsidRPr="00F82593">
        <w:t>zamierzeń rozwojowych Miasta poprzez uczestnictwo</w:t>
      </w:r>
      <w:r w:rsidR="0071237B">
        <w:t xml:space="preserve"> w </w:t>
      </w:r>
      <w:r w:rsidRPr="00F82593">
        <w:t>radach technicznych,</w:t>
      </w:r>
    </w:p>
    <w:p w14:paraId="00117607" w14:textId="0A755776" w:rsidR="00FA6D1D" w:rsidRPr="00F82593" w:rsidRDefault="00FA6D1D" w:rsidP="00F82593">
      <w:pPr>
        <w:keepLines/>
        <w:ind w:left="680" w:hanging="113"/>
      </w:pPr>
      <w:r w:rsidRPr="00F82593">
        <w:t>- Regionalnego Programu Operacyjnego Województwa Pomorskiego oraz krajowych programów operacyjnych</w:t>
      </w:r>
      <w:r w:rsidR="0071237B">
        <w:t xml:space="preserve"> w </w:t>
      </w:r>
      <w:r w:rsidRPr="00F82593">
        <w:t>zakresie wynikającym</w:t>
      </w:r>
      <w:r w:rsidR="0071237B">
        <w:t xml:space="preserve"> z </w:t>
      </w:r>
      <w:r w:rsidRPr="00F82593">
        <w:t>obowiązujących procedur lub wytycznych władz Miasta,</w:t>
      </w:r>
    </w:p>
    <w:p w14:paraId="38E99A33" w14:textId="257794E9" w:rsidR="00FA6D1D" w:rsidRPr="00F82593" w:rsidRDefault="00FA6D1D" w:rsidP="00F82593">
      <w:pPr>
        <w:keepLines/>
        <w:ind w:left="680" w:hanging="113"/>
      </w:pPr>
      <w:r w:rsidRPr="00F82593">
        <w:lastRenderedPageBreak/>
        <w:t>- dokumentów strategicznych dla regionu</w:t>
      </w:r>
      <w:r w:rsidR="0071237B">
        <w:t xml:space="preserve"> i </w:t>
      </w:r>
      <w:r w:rsidRPr="00F82593">
        <w:t>metropolii,</w:t>
      </w:r>
    </w:p>
    <w:p w14:paraId="74CD5E15" w14:textId="21A57F58" w:rsidR="00FA6D1D" w:rsidRPr="00F82593" w:rsidRDefault="00FA6D1D" w:rsidP="00F82593">
      <w:pPr>
        <w:keepLines/>
        <w:ind w:left="454" w:hanging="283"/>
      </w:pPr>
      <w:r w:rsidRPr="00F82593">
        <w:t>b) realizacja procesów pozyskiwania środków finansowych na dofinansowanie liniowych projektów inwestycyjnych ze źródeł funduszy Unii Europejskiej lub</w:t>
      </w:r>
      <w:r w:rsidR="0071237B">
        <w:t xml:space="preserve"> z </w:t>
      </w:r>
      <w:r w:rsidRPr="00F82593">
        <w:t>zewnętrznych źródeł krajowych poprzez:</w:t>
      </w:r>
    </w:p>
    <w:p w14:paraId="059F4504" w14:textId="11A455F1" w:rsidR="00FA6D1D" w:rsidRPr="00F82593" w:rsidRDefault="00FA6D1D" w:rsidP="00F82593">
      <w:pPr>
        <w:keepLines/>
        <w:ind w:left="680" w:hanging="113"/>
      </w:pPr>
      <w:r w:rsidRPr="00F82593">
        <w:t>- uzyskanie niezbędnej dokumentacji na potrzeby wniosków</w:t>
      </w:r>
      <w:r w:rsidR="0071237B">
        <w:t xml:space="preserve"> o </w:t>
      </w:r>
      <w:r w:rsidRPr="00F82593">
        <w:t>dofinansowanie,</w:t>
      </w:r>
    </w:p>
    <w:p w14:paraId="4A2767D2" w14:textId="44D09D8D" w:rsidR="00FA6D1D" w:rsidRPr="00F82593" w:rsidRDefault="00FA6D1D" w:rsidP="00F82593">
      <w:pPr>
        <w:keepLines/>
        <w:ind w:left="680" w:hanging="113"/>
      </w:pPr>
      <w:r w:rsidRPr="00F82593">
        <w:t>- przygotowywanie niezbędnych załączników do wniosków</w:t>
      </w:r>
      <w:r w:rsidR="0071237B">
        <w:t xml:space="preserve"> o </w:t>
      </w:r>
      <w:r w:rsidRPr="00F82593">
        <w:t>dofinansowanie, umów</w:t>
      </w:r>
      <w:r w:rsidR="0071237B">
        <w:t xml:space="preserve"> o </w:t>
      </w:r>
      <w:r w:rsidRPr="00F82593">
        <w:t>dofinansowanie lub umów wstępnych (</w:t>
      </w:r>
      <w:proofErr w:type="spellStart"/>
      <w:r w:rsidRPr="00F82593">
        <w:t>preumów</w:t>
      </w:r>
      <w:proofErr w:type="spellEnd"/>
      <w:r w:rsidRPr="00F82593">
        <w:t>),</w:t>
      </w:r>
    </w:p>
    <w:p w14:paraId="64C6B40F" w14:textId="33154C30" w:rsidR="00FA6D1D" w:rsidRPr="00F82593" w:rsidRDefault="00FA6D1D" w:rsidP="00F82593">
      <w:pPr>
        <w:keepLines/>
        <w:ind w:left="680" w:hanging="113"/>
      </w:pPr>
      <w:r w:rsidRPr="00F82593">
        <w:t>- złożenie</w:t>
      </w:r>
      <w:r w:rsidR="0071237B">
        <w:t xml:space="preserve"> w </w:t>
      </w:r>
      <w:r w:rsidRPr="00F82593">
        <w:t>odpowiednich instytucjach wniosków</w:t>
      </w:r>
      <w:r w:rsidR="0071237B">
        <w:t xml:space="preserve"> o </w:t>
      </w:r>
      <w:r w:rsidRPr="00F82593">
        <w:t>dofinansowanie,</w:t>
      </w:r>
    </w:p>
    <w:p w14:paraId="35F69C4F" w14:textId="73CAA0FB" w:rsidR="00FA6D1D" w:rsidRPr="00F82593" w:rsidRDefault="00FA6D1D" w:rsidP="00F82593">
      <w:pPr>
        <w:keepLines/>
        <w:ind w:left="680" w:hanging="113"/>
      </w:pPr>
      <w:r w:rsidRPr="00F82593">
        <w:t>- koordynację działań związanych</w:t>
      </w:r>
      <w:r w:rsidR="0071237B">
        <w:t xml:space="preserve"> z </w:t>
      </w:r>
      <w:r w:rsidRPr="00F82593">
        <w:t>zawarciem umowy</w:t>
      </w:r>
      <w:r w:rsidR="0071237B">
        <w:t xml:space="preserve"> o </w:t>
      </w:r>
      <w:r w:rsidRPr="00F82593">
        <w:t>dofinansowanie</w:t>
      </w:r>
      <w:r w:rsidR="0071237B">
        <w:t xml:space="preserve"> i </w:t>
      </w:r>
      <w:r w:rsidRPr="00F82593">
        <w:t>jej aktualizacją,</w:t>
      </w:r>
    </w:p>
    <w:p w14:paraId="50D75C03" w14:textId="77777777" w:rsidR="00FA6D1D" w:rsidRPr="00F82593" w:rsidRDefault="00FA6D1D" w:rsidP="00F82593">
      <w:pPr>
        <w:keepLines/>
        <w:ind w:left="680" w:hanging="113"/>
      </w:pPr>
      <w:r w:rsidRPr="00F82593">
        <w:t>- weryfikację formalną sprawozdań jednostek realizujących projekty inwestycyjne,</w:t>
      </w:r>
    </w:p>
    <w:p w14:paraId="70F1CCB5" w14:textId="4EDCC9E9" w:rsidR="00FA6D1D" w:rsidRPr="00F82593" w:rsidRDefault="00FA6D1D" w:rsidP="00F82593">
      <w:pPr>
        <w:keepLines/>
        <w:ind w:left="680" w:hanging="113"/>
      </w:pPr>
      <w:r w:rsidRPr="00F82593">
        <w:t>- przygotowywanie</w:t>
      </w:r>
      <w:r w:rsidR="0071237B">
        <w:t xml:space="preserve"> i </w:t>
      </w:r>
      <w:r w:rsidRPr="00F82593">
        <w:t>składanie do instytucji zarządzających raportów rzeczowo – finansowych</w:t>
      </w:r>
      <w:r w:rsidR="0071237B">
        <w:t xml:space="preserve"> z </w:t>
      </w:r>
      <w:r w:rsidRPr="00F82593">
        <w:t>realizacji projektów,</w:t>
      </w:r>
    </w:p>
    <w:p w14:paraId="074731FF" w14:textId="73CB3237" w:rsidR="00FA6D1D" w:rsidRPr="00F82593" w:rsidRDefault="00FA6D1D" w:rsidP="00F82593">
      <w:pPr>
        <w:keepLines/>
        <w:ind w:left="454" w:hanging="283"/>
      </w:pPr>
      <w:r w:rsidRPr="00F82593">
        <w:t>c) koordynowanie</w:t>
      </w:r>
      <w:r w:rsidR="0071237B">
        <w:t xml:space="preserve"> i </w:t>
      </w:r>
      <w:r w:rsidRPr="00F82593">
        <w:t>monitorowanie procesów wdrażania oraz realizacji harmonogramów</w:t>
      </w:r>
      <w:r w:rsidR="0071237B">
        <w:t xml:space="preserve"> i </w:t>
      </w:r>
      <w:r w:rsidRPr="00F82593">
        <w:t>zakresu rzeczowo – finansowego liniowych projektów inwestycyjnych realizowanych przez jednostki organizacyjne Miasta,</w:t>
      </w:r>
    </w:p>
    <w:p w14:paraId="5155A906" w14:textId="7589E921" w:rsidR="00FA6D1D" w:rsidRPr="00F82593" w:rsidRDefault="00FA6D1D" w:rsidP="00F82593">
      <w:pPr>
        <w:keepLines/>
        <w:ind w:left="454" w:hanging="283"/>
      </w:pPr>
      <w:r w:rsidRPr="00F82593">
        <w:t>d) przygotowywanie</w:t>
      </w:r>
      <w:r w:rsidR="0071237B">
        <w:t xml:space="preserve"> i </w:t>
      </w:r>
      <w:r w:rsidRPr="00F82593">
        <w:t>składanie do odpowiednich instytucji sprawozdań</w:t>
      </w:r>
      <w:r w:rsidR="0071237B">
        <w:t xml:space="preserve"> z </w:t>
      </w:r>
      <w:r w:rsidRPr="00F82593">
        <w:t>realizacji oraz harmonogramów realizacji projektów dofinansowanych ze źródeł zewnętrznych,</w:t>
      </w:r>
    </w:p>
    <w:p w14:paraId="5E423D85" w14:textId="43DC0B84" w:rsidR="00FA6D1D" w:rsidRPr="00F82593" w:rsidRDefault="00FA6D1D" w:rsidP="00F82593">
      <w:pPr>
        <w:keepLines/>
        <w:ind w:left="454" w:hanging="283"/>
      </w:pPr>
      <w:r w:rsidRPr="00F82593">
        <w:t>e) zamawianie usług</w:t>
      </w:r>
      <w:r w:rsidR="0071237B">
        <w:t xml:space="preserve"> w </w:t>
      </w:r>
      <w:r w:rsidRPr="00F82593">
        <w:t xml:space="preserve">zakresie </w:t>
      </w:r>
      <w:proofErr w:type="spellStart"/>
      <w:r w:rsidRPr="00F82593">
        <w:t>inwestorstwa</w:t>
      </w:r>
      <w:proofErr w:type="spellEnd"/>
      <w:r w:rsidRPr="00F82593">
        <w:t xml:space="preserve"> zastępczego,</w:t>
      </w:r>
    </w:p>
    <w:p w14:paraId="2E3EF833" w14:textId="77777777" w:rsidR="00FA6D1D" w:rsidRPr="00F82593" w:rsidRDefault="00FA6D1D" w:rsidP="00F82593">
      <w:pPr>
        <w:keepLines/>
        <w:ind w:left="454" w:hanging="283"/>
      </w:pPr>
      <w:r w:rsidRPr="00F82593">
        <w:t>f) koordynacja portfela liniowych projektów inwestycyjnych Miasta poprzez:</w:t>
      </w:r>
    </w:p>
    <w:p w14:paraId="40C4910C" w14:textId="5EABB740" w:rsidR="00FA6D1D" w:rsidRPr="00F82593" w:rsidRDefault="00FA6D1D" w:rsidP="00F82593">
      <w:pPr>
        <w:keepLines/>
        <w:ind w:left="680" w:hanging="113"/>
      </w:pPr>
      <w:r w:rsidRPr="00F82593">
        <w:t>- zbieranie danych</w:t>
      </w:r>
      <w:r w:rsidR="0071237B">
        <w:t xml:space="preserve"> o </w:t>
      </w:r>
      <w:r w:rsidRPr="00F82593">
        <w:t>planowanych</w:t>
      </w:r>
      <w:r w:rsidR="0071237B">
        <w:t xml:space="preserve"> i </w:t>
      </w:r>
      <w:r w:rsidRPr="00F82593">
        <w:t>realizowanych projektach,</w:t>
      </w:r>
    </w:p>
    <w:p w14:paraId="4FFD4F00" w14:textId="3E83F54B" w:rsidR="00FA6D1D" w:rsidRPr="00F82593" w:rsidRDefault="00FA6D1D" w:rsidP="00F82593">
      <w:pPr>
        <w:keepLines/>
        <w:ind w:left="680" w:hanging="113"/>
      </w:pPr>
      <w:r w:rsidRPr="00F82593">
        <w:t>- ocenę</w:t>
      </w:r>
      <w:r w:rsidR="0071237B">
        <w:t xml:space="preserve"> i </w:t>
      </w:r>
      <w:r w:rsidRPr="00F82593">
        <w:t>selekcję planowanych projektów,</w:t>
      </w:r>
    </w:p>
    <w:p w14:paraId="43CCA471" w14:textId="77777777" w:rsidR="00FA6D1D" w:rsidRPr="00F82593" w:rsidRDefault="00FA6D1D" w:rsidP="00F82593">
      <w:pPr>
        <w:keepLines/>
        <w:ind w:left="680" w:hanging="113"/>
      </w:pPr>
      <w:r w:rsidRPr="00F82593">
        <w:t>- </w:t>
      </w:r>
      <w:proofErr w:type="spellStart"/>
      <w:r w:rsidRPr="00F82593">
        <w:t>priorytetyzację</w:t>
      </w:r>
      <w:proofErr w:type="spellEnd"/>
      <w:r w:rsidRPr="00F82593">
        <w:t xml:space="preserve"> projektów,</w:t>
      </w:r>
    </w:p>
    <w:p w14:paraId="1CCD5D0B" w14:textId="33783ECC" w:rsidR="00FA6D1D" w:rsidRPr="00F82593" w:rsidRDefault="00FA6D1D" w:rsidP="00F82593">
      <w:pPr>
        <w:keepLines/>
        <w:ind w:left="680" w:hanging="113"/>
      </w:pPr>
      <w:r w:rsidRPr="00F82593">
        <w:t>- monitorowanie</w:t>
      </w:r>
      <w:r w:rsidR="0071237B">
        <w:t xml:space="preserve"> i </w:t>
      </w:r>
      <w:r w:rsidRPr="00F82593">
        <w:t>prognozowanie zaangażowania środków finansowych, umożliwiające efektywne</w:t>
      </w:r>
      <w:r w:rsidR="0071237B">
        <w:t xml:space="preserve"> i </w:t>
      </w:r>
      <w:r w:rsidRPr="00F82593">
        <w:t>elastyczne ich wykorzystanie na poziomie portfela,</w:t>
      </w:r>
    </w:p>
    <w:p w14:paraId="0D77283F" w14:textId="4130C200" w:rsidR="00FA6D1D" w:rsidRPr="00F82593" w:rsidRDefault="00FA6D1D" w:rsidP="00F82593">
      <w:pPr>
        <w:keepLines/>
        <w:ind w:left="680" w:hanging="113"/>
      </w:pPr>
      <w:r w:rsidRPr="00F82593">
        <w:t>- wykorzystywanie wyników monitoringu do oceny projektów</w:t>
      </w:r>
      <w:r w:rsidR="0071237B">
        <w:t xml:space="preserve"> w </w:t>
      </w:r>
      <w:r w:rsidRPr="00F82593">
        <w:t>ramach portfela projektów,</w:t>
      </w:r>
    </w:p>
    <w:p w14:paraId="2F4FA3AC" w14:textId="44D2224B" w:rsidR="00FA6D1D" w:rsidRPr="00F82593" w:rsidRDefault="00FA6D1D" w:rsidP="00F82593">
      <w:pPr>
        <w:keepLines/>
        <w:ind w:left="680" w:hanging="113"/>
      </w:pPr>
      <w:r w:rsidRPr="00F82593">
        <w:t>- wypracowanie standardów/procedur dla wszystkich rodzajów projektów: standardy komunikacji, standardy planowania czasu</w:t>
      </w:r>
      <w:r w:rsidR="0071237B">
        <w:t xml:space="preserve"> w </w:t>
      </w:r>
      <w:r w:rsidRPr="00F82593">
        <w:t>projekcie, standardy organizacji, standardy kontroli</w:t>
      </w:r>
      <w:r w:rsidR="0071237B">
        <w:t xml:space="preserve"> i </w:t>
      </w:r>
      <w:r w:rsidRPr="00F82593">
        <w:t>monitorowania, standardy oceny korzyści</w:t>
      </w:r>
      <w:r w:rsidR="0071237B">
        <w:t xml:space="preserve"> z </w:t>
      </w:r>
      <w:r w:rsidRPr="00F82593">
        <w:t>projektów (ewaluacja),</w:t>
      </w:r>
    </w:p>
    <w:p w14:paraId="1D46CC76" w14:textId="77777777" w:rsidR="00FA6D1D" w:rsidRPr="00F82593" w:rsidRDefault="00FA6D1D" w:rsidP="00F82593">
      <w:pPr>
        <w:keepLines/>
        <w:ind w:left="680" w:hanging="113"/>
      </w:pPr>
      <w:r w:rsidRPr="00F82593">
        <w:t>- zarządzanie ryzykiem na poziomie portfela projektów,</w:t>
      </w:r>
    </w:p>
    <w:p w14:paraId="401E8F94" w14:textId="77777777" w:rsidR="00FA6D1D" w:rsidRPr="00F82593" w:rsidRDefault="00FA6D1D" w:rsidP="00F82593">
      <w:pPr>
        <w:keepLines/>
        <w:ind w:left="454" w:hanging="283"/>
      </w:pPr>
      <w:r w:rsidRPr="00F82593">
        <w:t>g) koordynacja procedur urzędowych dla inwestycji liniowych realizowanych przy współudziale podmiotów gospodarczych na terenie Gdańska,</w:t>
      </w:r>
    </w:p>
    <w:p w14:paraId="6F76E9E5" w14:textId="77777777" w:rsidR="00FA6D1D" w:rsidRPr="00F82593" w:rsidRDefault="00FA6D1D" w:rsidP="00F82593">
      <w:pPr>
        <w:keepLines/>
        <w:ind w:left="454" w:hanging="283"/>
      </w:pPr>
      <w:r w:rsidRPr="00F82593">
        <w:t>h) zarządzanie procesem pozyskiwania terenów pod inwestycje miejskie,</w:t>
      </w:r>
    </w:p>
    <w:p w14:paraId="3FF7DAD2" w14:textId="1011ED83" w:rsidR="00FA6D1D" w:rsidRPr="00F82593" w:rsidRDefault="00FA6D1D" w:rsidP="00F82593">
      <w:pPr>
        <w:keepLines/>
        <w:ind w:left="454" w:hanging="283"/>
      </w:pPr>
      <w:r w:rsidRPr="00F82593">
        <w:t>i) programowanie</w:t>
      </w:r>
      <w:r w:rsidR="0071237B">
        <w:t xml:space="preserve"> i </w:t>
      </w:r>
      <w:r w:rsidRPr="00F82593">
        <w:t>administrowanie projektami inwestycyjnymi współfinansowanymi przez partnerów zewnętrznych Miasta</w:t>
      </w:r>
      <w:r w:rsidR="0071237B">
        <w:t xml:space="preserve"> w </w:t>
      </w:r>
      <w:r w:rsidRPr="00F82593">
        <w:t>ramach Lokalnych Inicjatyw Inwe</w:t>
      </w:r>
      <w:r w:rsidR="006A7F53" w:rsidRPr="00F82593">
        <w:t>stycyjnych,</w:t>
      </w:r>
    </w:p>
    <w:p w14:paraId="22928208" w14:textId="77777777" w:rsidR="006A7F53" w:rsidRPr="00F82593" w:rsidRDefault="006A7F53" w:rsidP="00F82593">
      <w:pPr>
        <w:keepLines/>
        <w:ind w:left="454" w:hanging="283"/>
      </w:pPr>
      <w:r w:rsidRPr="00F82593">
        <w:t xml:space="preserve">j) </w:t>
      </w:r>
      <w:r w:rsidRPr="00F82593">
        <w:rPr>
          <w:rStyle w:val="Odwoanieprzypisudolnego"/>
        </w:rPr>
        <w:footnoteReference w:id="284"/>
      </w:r>
      <w:r w:rsidRPr="00F82593">
        <w:t xml:space="preserve"> na wniosek Zastępcy Prezydenta Miasta Gdańska ds. inwestycji Wydział Projektów</w:t>
      </w:r>
      <w:r w:rsidR="007462F8" w:rsidRPr="00F82593">
        <w:t xml:space="preserve"> </w:t>
      </w:r>
      <w:r w:rsidRPr="00F82593">
        <w:t>Inwestycyjnych sprawuje nadzór nad inwestycjami miejskimi prowadzonymi przez Jednostki Realizujące Projekt,</w:t>
      </w:r>
    </w:p>
    <w:p w14:paraId="505612D8" w14:textId="3F4B30D2" w:rsidR="006A7F53" w:rsidRDefault="006A7F53" w:rsidP="00F82593">
      <w:pPr>
        <w:keepLines/>
        <w:ind w:left="454" w:hanging="283"/>
      </w:pPr>
      <w:r w:rsidRPr="00F82593">
        <w:t xml:space="preserve">k) </w:t>
      </w:r>
      <w:r w:rsidRPr="00F82593">
        <w:rPr>
          <w:rStyle w:val="Odwoanieprzypisudolnego"/>
        </w:rPr>
        <w:footnoteReference w:id="285"/>
      </w:r>
      <w:r w:rsidRPr="00F82593">
        <w:t xml:space="preserve"> wykonywanie zadań</w:t>
      </w:r>
      <w:r w:rsidR="0071237B">
        <w:t xml:space="preserve"> z </w:t>
      </w:r>
      <w:r w:rsidRPr="00F82593">
        <w:t>zakresu nadzoru nad prawidłową realizacją liniowych zadań inwestycyjnych przez Dyrekcję Rozbudowy Miasta Gdańska</w:t>
      </w:r>
      <w:r w:rsidR="00A048FC">
        <w:t>,</w:t>
      </w:r>
    </w:p>
    <w:p w14:paraId="3802BAB6" w14:textId="717DBC91" w:rsidR="00DA62C2" w:rsidRPr="008B1EE0" w:rsidRDefault="00E24B56" w:rsidP="004E53DE">
      <w:pPr>
        <w:keepLines/>
        <w:ind w:left="454" w:hanging="283"/>
        <w:rPr>
          <w:rFonts w:eastAsia="Times New Roman"/>
        </w:rPr>
      </w:pPr>
      <w:r w:rsidRPr="008B1EE0">
        <w:lastRenderedPageBreak/>
        <w:t xml:space="preserve">l) </w:t>
      </w:r>
      <w:r w:rsidRPr="008B1EE0">
        <w:rPr>
          <w:rStyle w:val="Odwoanieprzypisudolnego"/>
        </w:rPr>
        <w:footnoteReference w:id="286"/>
      </w:r>
      <w:r w:rsidR="00CE63DF" w:rsidRPr="008B1EE0">
        <w:rPr>
          <w:rFonts w:eastAsia="Times New Roman"/>
        </w:rPr>
        <w:t xml:space="preserve"> weryfikacja stanu prawnego nieruchomości związanych</w:t>
      </w:r>
      <w:r w:rsidR="0071237B">
        <w:rPr>
          <w:rFonts w:eastAsia="Times New Roman"/>
        </w:rPr>
        <w:t xml:space="preserve"> z </w:t>
      </w:r>
      <w:r w:rsidR="00CE63DF" w:rsidRPr="008B1EE0">
        <w:rPr>
          <w:rFonts w:eastAsia="Times New Roman"/>
        </w:rPr>
        <w:t>inwestycjami,</w:t>
      </w:r>
      <w:r w:rsidR="0071237B">
        <w:rPr>
          <w:rFonts w:eastAsia="Times New Roman"/>
        </w:rPr>
        <w:t xml:space="preserve"> w </w:t>
      </w:r>
      <w:r w:rsidR="00CE63DF" w:rsidRPr="008B1EE0">
        <w:rPr>
          <w:rFonts w:eastAsia="Times New Roman"/>
        </w:rPr>
        <w:t>szczególności własności, ewentualnych obciążeń</w:t>
      </w:r>
      <w:r w:rsidR="0071237B">
        <w:rPr>
          <w:rFonts w:eastAsia="Times New Roman"/>
        </w:rPr>
        <w:t xml:space="preserve"> i </w:t>
      </w:r>
      <w:r w:rsidR="00CE63DF" w:rsidRPr="008B1EE0">
        <w:rPr>
          <w:rFonts w:eastAsia="Times New Roman"/>
        </w:rPr>
        <w:t>roszczeń do nieruchomości,</w:t>
      </w:r>
    </w:p>
    <w:p w14:paraId="300EB1FA" w14:textId="090F7E6A" w:rsidR="00E24B56" w:rsidRPr="008B1EE0" w:rsidRDefault="00E24B56" w:rsidP="00F82593">
      <w:pPr>
        <w:keepLines/>
        <w:ind w:left="454" w:hanging="283"/>
      </w:pPr>
      <w:r w:rsidRPr="008B1EE0">
        <w:t>m)</w:t>
      </w:r>
      <w:r w:rsidRPr="008B1EE0">
        <w:rPr>
          <w:rStyle w:val="Odwoanieprzypisudolnego"/>
        </w:rPr>
        <w:footnoteReference w:id="287"/>
      </w:r>
      <w:r w:rsidR="008B1EE0" w:rsidRPr="008B1EE0">
        <w:rPr>
          <w:rFonts w:eastAsia="Times New Roman"/>
        </w:rPr>
        <w:t xml:space="preserve"> regulacja praw</w:t>
      </w:r>
      <w:r w:rsidR="0071237B">
        <w:rPr>
          <w:rFonts w:eastAsia="Times New Roman"/>
        </w:rPr>
        <w:t xml:space="preserve"> i </w:t>
      </w:r>
      <w:r w:rsidR="008B1EE0" w:rsidRPr="008B1EE0">
        <w:rPr>
          <w:rFonts w:eastAsia="Times New Roman"/>
        </w:rPr>
        <w:t>pozyskiwanie nieruchomości koniecznych do realizacji inwestycji;</w:t>
      </w:r>
    </w:p>
    <w:p w14:paraId="4023E64F" w14:textId="77777777" w:rsidR="00FA6D1D" w:rsidRPr="00F82593" w:rsidRDefault="00FA6D1D" w:rsidP="00F82593">
      <w:pPr>
        <w:spacing w:before="120" w:after="120"/>
        <w:ind w:left="227" w:hanging="340"/>
      </w:pPr>
      <w:r w:rsidRPr="00F82593">
        <w:t>3)</w:t>
      </w:r>
      <w:r w:rsidR="007462F8" w:rsidRPr="00F82593">
        <w:t xml:space="preserve"> </w:t>
      </w:r>
      <w:r w:rsidRPr="00F82593">
        <w:rPr>
          <w:b/>
        </w:rPr>
        <w:t>Referat Inwestycji Kubaturowych</w:t>
      </w:r>
      <w:r w:rsidRPr="00F82593">
        <w:t>, do zadań którego należy:</w:t>
      </w:r>
    </w:p>
    <w:p w14:paraId="3C47322D" w14:textId="4FED0E81" w:rsidR="00FA6D1D" w:rsidRPr="00F82593" w:rsidRDefault="00FA6D1D" w:rsidP="00F82593">
      <w:pPr>
        <w:keepLines/>
        <w:ind w:left="454" w:hanging="283"/>
      </w:pPr>
      <w:r w:rsidRPr="00F82593">
        <w:t>a) współudział</w:t>
      </w:r>
      <w:r w:rsidR="0071237B">
        <w:t xml:space="preserve"> w </w:t>
      </w:r>
      <w:r w:rsidRPr="00F82593">
        <w:t>przygotowywaniu</w:t>
      </w:r>
      <w:r w:rsidR="0071237B">
        <w:t xml:space="preserve"> i </w:t>
      </w:r>
      <w:r w:rsidRPr="00F82593">
        <w:t>aktualizacji:</w:t>
      </w:r>
    </w:p>
    <w:p w14:paraId="125CBB26" w14:textId="77777777" w:rsidR="00FA6D1D" w:rsidRPr="00F82593" w:rsidRDefault="00FA6D1D" w:rsidP="00F82593">
      <w:pPr>
        <w:keepLines/>
        <w:ind w:left="680" w:hanging="113"/>
      </w:pPr>
      <w:r w:rsidRPr="00F82593">
        <w:t>- strategii rozwoju Miasta oraz jej programów operacyjnych,</w:t>
      </w:r>
    </w:p>
    <w:p w14:paraId="0A844945" w14:textId="4088319B" w:rsidR="00FA6D1D" w:rsidRPr="00F82593" w:rsidRDefault="00FA6D1D" w:rsidP="00F82593">
      <w:pPr>
        <w:keepLines/>
        <w:ind w:left="680" w:hanging="113"/>
      </w:pPr>
      <w:r w:rsidRPr="00F82593">
        <w:t>- miejscowych planów zagospodarowania przestrzennego</w:t>
      </w:r>
      <w:r w:rsidR="0071237B">
        <w:t xml:space="preserve"> w </w:t>
      </w:r>
      <w:r w:rsidRPr="00F82593">
        <w:t>zakresie potrzeb wynikających</w:t>
      </w:r>
      <w:r w:rsidR="0071237B">
        <w:t xml:space="preserve"> z </w:t>
      </w:r>
      <w:r w:rsidRPr="00F82593">
        <w:t>zamierzeń rozwojowych Miasta poprzez uczestnictwo</w:t>
      </w:r>
      <w:r w:rsidR="0071237B">
        <w:t xml:space="preserve"> w </w:t>
      </w:r>
      <w:r w:rsidRPr="00F82593">
        <w:t>radach technicznych,</w:t>
      </w:r>
    </w:p>
    <w:p w14:paraId="0FFB92D8" w14:textId="18835D81" w:rsidR="00FA6D1D" w:rsidRPr="00F82593" w:rsidRDefault="00FA6D1D" w:rsidP="00F82593">
      <w:pPr>
        <w:keepLines/>
        <w:ind w:left="680" w:hanging="113"/>
      </w:pPr>
      <w:r w:rsidRPr="00F82593">
        <w:t>- Regionalnego Programu Operacyjnego Województwa Pomorskiego oraz krajowych programów operacyjnych</w:t>
      </w:r>
      <w:r w:rsidR="0071237B">
        <w:t xml:space="preserve"> w </w:t>
      </w:r>
      <w:r w:rsidRPr="00F82593">
        <w:t>zakresie wynikającym</w:t>
      </w:r>
      <w:r w:rsidR="0071237B">
        <w:t xml:space="preserve"> z </w:t>
      </w:r>
      <w:r w:rsidRPr="00F82593">
        <w:t>obowiązujących procedur lub wytycznych władz Miasta,</w:t>
      </w:r>
    </w:p>
    <w:p w14:paraId="413D137A" w14:textId="64A5DDCA" w:rsidR="00FA6D1D" w:rsidRPr="00F82593" w:rsidRDefault="00FA6D1D" w:rsidP="00F82593">
      <w:pPr>
        <w:keepLines/>
        <w:ind w:left="680" w:hanging="113"/>
      </w:pPr>
      <w:r w:rsidRPr="00F82593">
        <w:t>- dokumentów strategicznych dla regionu</w:t>
      </w:r>
      <w:r w:rsidR="0071237B">
        <w:t xml:space="preserve"> i </w:t>
      </w:r>
      <w:r w:rsidRPr="00F82593">
        <w:t>metropolii,</w:t>
      </w:r>
    </w:p>
    <w:p w14:paraId="5F211333" w14:textId="0C880D6D" w:rsidR="00FA6D1D" w:rsidRPr="00F82593" w:rsidRDefault="00FA6D1D" w:rsidP="00F82593">
      <w:pPr>
        <w:keepLines/>
        <w:ind w:left="454" w:hanging="283"/>
      </w:pPr>
      <w:r w:rsidRPr="00F82593">
        <w:t>b) realizacja procesów pozyskiwania środków finansowych na dofinansowanie kubaturowych projektów inwestycyjnych ze źródeł funduszy Unii Europejskiej lub</w:t>
      </w:r>
      <w:r w:rsidR="0071237B">
        <w:t xml:space="preserve"> z </w:t>
      </w:r>
      <w:r w:rsidRPr="00F82593">
        <w:t>zewnętrznych źródeł krajowych poprzez:</w:t>
      </w:r>
    </w:p>
    <w:p w14:paraId="12EA6A3D" w14:textId="6BF653FF" w:rsidR="00FA6D1D" w:rsidRPr="00F82593" w:rsidRDefault="00FA6D1D" w:rsidP="00F82593">
      <w:pPr>
        <w:keepLines/>
        <w:ind w:left="680" w:hanging="113"/>
      </w:pPr>
      <w:r w:rsidRPr="00F82593">
        <w:t>- uzyskanie niezbędnej dokumentacji na potrzeby wniosków</w:t>
      </w:r>
      <w:r w:rsidR="0071237B">
        <w:t xml:space="preserve"> o </w:t>
      </w:r>
      <w:r w:rsidRPr="00F82593">
        <w:t>dofinansowanie,</w:t>
      </w:r>
    </w:p>
    <w:p w14:paraId="45FA706A" w14:textId="35FF72B1" w:rsidR="00FA6D1D" w:rsidRPr="00F82593" w:rsidRDefault="00FA6D1D" w:rsidP="00F82593">
      <w:pPr>
        <w:keepLines/>
        <w:ind w:left="680" w:hanging="113"/>
      </w:pPr>
      <w:r w:rsidRPr="00F82593">
        <w:t>- przygotowywanie niezbędnych załączników do wniosków</w:t>
      </w:r>
      <w:r w:rsidR="0071237B">
        <w:t xml:space="preserve"> o </w:t>
      </w:r>
      <w:r w:rsidRPr="00F82593">
        <w:t>dofinansowanie, umów</w:t>
      </w:r>
      <w:r w:rsidR="0071237B">
        <w:t xml:space="preserve"> o </w:t>
      </w:r>
      <w:r w:rsidRPr="00F82593">
        <w:t>dofinansowanie lub umów wstępnych (</w:t>
      </w:r>
      <w:proofErr w:type="spellStart"/>
      <w:r w:rsidRPr="00F82593">
        <w:t>preumów</w:t>
      </w:r>
      <w:proofErr w:type="spellEnd"/>
      <w:r w:rsidRPr="00F82593">
        <w:t>),</w:t>
      </w:r>
    </w:p>
    <w:p w14:paraId="33B76C93" w14:textId="594C906A" w:rsidR="00FA6D1D" w:rsidRPr="00F82593" w:rsidRDefault="00FA6D1D" w:rsidP="00F82593">
      <w:pPr>
        <w:keepLines/>
        <w:ind w:left="680" w:hanging="113"/>
      </w:pPr>
      <w:r w:rsidRPr="00F82593">
        <w:t>- złożenie</w:t>
      </w:r>
      <w:r w:rsidR="0071237B">
        <w:t xml:space="preserve"> w </w:t>
      </w:r>
      <w:r w:rsidRPr="00F82593">
        <w:t>odpowiednich instytucjach wniosków</w:t>
      </w:r>
      <w:r w:rsidR="0071237B">
        <w:t xml:space="preserve"> o </w:t>
      </w:r>
      <w:r w:rsidRPr="00F82593">
        <w:t>dofinansowanie,</w:t>
      </w:r>
    </w:p>
    <w:p w14:paraId="1ECD039E" w14:textId="4F96F932" w:rsidR="00FA6D1D" w:rsidRPr="00F82593" w:rsidRDefault="00FA6D1D" w:rsidP="00F82593">
      <w:pPr>
        <w:keepLines/>
        <w:ind w:left="680" w:hanging="113"/>
      </w:pPr>
      <w:r w:rsidRPr="00F82593">
        <w:t>- koordynację działań związanych</w:t>
      </w:r>
      <w:r w:rsidR="0071237B">
        <w:t xml:space="preserve"> z </w:t>
      </w:r>
      <w:r w:rsidRPr="00F82593">
        <w:t>zawarciem umowy</w:t>
      </w:r>
      <w:r w:rsidR="0071237B">
        <w:t xml:space="preserve"> o </w:t>
      </w:r>
      <w:r w:rsidRPr="00F82593">
        <w:t>dofinansowanie</w:t>
      </w:r>
      <w:r w:rsidR="0071237B">
        <w:t xml:space="preserve"> i </w:t>
      </w:r>
      <w:r w:rsidRPr="00F82593">
        <w:t>jej aktualizacją,</w:t>
      </w:r>
    </w:p>
    <w:p w14:paraId="3A10916D" w14:textId="77777777" w:rsidR="00FA6D1D" w:rsidRPr="00F82593" w:rsidRDefault="00FA6D1D" w:rsidP="00F82593">
      <w:pPr>
        <w:keepLines/>
        <w:ind w:left="680" w:hanging="113"/>
      </w:pPr>
      <w:r w:rsidRPr="00F82593">
        <w:t>- weryfikację formalną sprawozdań jednostek realizujących projekty inwestycyjne,</w:t>
      </w:r>
    </w:p>
    <w:p w14:paraId="28A7D1F3" w14:textId="26A7A7B9" w:rsidR="00FA6D1D" w:rsidRPr="00F82593" w:rsidRDefault="00FA6D1D" w:rsidP="00F82593">
      <w:pPr>
        <w:keepLines/>
        <w:ind w:left="680" w:hanging="113"/>
      </w:pPr>
      <w:r w:rsidRPr="00F82593">
        <w:t>- przygotowywanie</w:t>
      </w:r>
      <w:r w:rsidR="0071237B">
        <w:t xml:space="preserve"> i </w:t>
      </w:r>
      <w:r w:rsidRPr="00F82593">
        <w:t>składanie do instytucji zarządzających raportów rzeczowo – finansowych</w:t>
      </w:r>
      <w:r w:rsidR="0071237B">
        <w:t xml:space="preserve"> z </w:t>
      </w:r>
      <w:r w:rsidRPr="00F82593">
        <w:t>realizacji projektów,</w:t>
      </w:r>
    </w:p>
    <w:p w14:paraId="492E1877" w14:textId="2104AB2E" w:rsidR="00FA6D1D" w:rsidRPr="00F82593" w:rsidRDefault="00FA6D1D" w:rsidP="00F82593">
      <w:pPr>
        <w:keepLines/>
        <w:ind w:left="454" w:hanging="283"/>
      </w:pPr>
      <w:r w:rsidRPr="00F82593">
        <w:t>c) koordynowanie</w:t>
      </w:r>
      <w:r w:rsidR="0071237B">
        <w:t xml:space="preserve"> i </w:t>
      </w:r>
      <w:r w:rsidRPr="00F82593">
        <w:t>monitorowanie procesów wdrażania oraz realizacji harmonogramów</w:t>
      </w:r>
      <w:r w:rsidR="0071237B">
        <w:t xml:space="preserve"> i </w:t>
      </w:r>
      <w:r w:rsidRPr="00F82593">
        <w:t>zakresu rzeczowo – finansowego kubaturowych projektów inwestycyjnych realizowanych przez jednostki organizacyjne Miasta,</w:t>
      </w:r>
    </w:p>
    <w:p w14:paraId="086D681F" w14:textId="3765C5B7" w:rsidR="00FA6D1D" w:rsidRPr="00F82593" w:rsidRDefault="00FA6D1D" w:rsidP="00F82593">
      <w:pPr>
        <w:keepLines/>
        <w:ind w:left="454" w:hanging="283"/>
      </w:pPr>
      <w:r w:rsidRPr="00F82593">
        <w:t>d) przygotowywanie</w:t>
      </w:r>
      <w:r w:rsidR="0071237B">
        <w:t xml:space="preserve"> i </w:t>
      </w:r>
      <w:r w:rsidRPr="00F82593">
        <w:t>składanie do odpowiednich instytucji sprawozdań</w:t>
      </w:r>
      <w:r w:rsidR="0071237B">
        <w:t xml:space="preserve"> z </w:t>
      </w:r>
      <w:r w:rsidRPr="00F82593">
        <w:t>realizacji oraz harmonogramów realizacji projektów dofinansowanych ze źródeł zewnętrznych,</w:t>
      </w:r>
    </w:p>
    <w:p w14:paraId="68402D66" w14:textId="3FAF6709" w:rsidR="00FA6D1D" w:rsidRPr="00F82593" w:rsidRDefault="00FA6D1D" w:rsidP="00F82593">
      <w:pPr>
        <w:keepLines/>
        <w:ind w:left="454" w:hanging="283"/>
      </w:pPr>
      <w:r w:rsidRPr="00F82593">
        <w:t>e) zamawianie usług</w:t>
      </w:r>
      <w:r w:rsidR="0071237B">
        <w:t xml:space="preserve"> w </w:t>
      </w:r>
      <w:r w:rsidRPr="00F82593">
        <w:t xml:space="preserve">zakresie </w:t>
      </w:r>
      <w:proofErr w:type="spellStart"/>
      <w:r w:rsidRPr="00F82593">
        <w:t>inwestorstwa</w:t>
      </w:r>
      <w:proofErr w:type="spellEnd"/>
      <w:r w:rsidRPr="00F82593">
        <w:t xml:space="preserve"> zastępczego,</w:t>
      </w:r>
    </w:p>
    <w:p w14:paraId="011A8E7B" w14:textId="77777777" w:rsidR="00FA6D1D" w:rsidRPr="00F82593" w:rsidRDefault="00FA6D1D" w:rsidP="00F82593">
      <w:pPr>
        <w:keepLines/>
        <w:ind w:left="454" w:hanging="283"/>
      </w:pPr>
      <w:r w:rsidRPr="00F82593">
        <w:t>f) koordynacja portfela kubaturowych projektów inwestycyjnych Miasta poprzez:</w:t>
      </w:r>
    </w:p>
    <w:p w14:paraId="72D8B1CA" w14:textId="335AB475" w:rsidR="00FA6D1D" w:rsidRPr="00F82593" w:rsidRDefault="00FA6D1D" w:rsidP="00F82593">
      <w:pPr>
        <w:keepLines/>
        <w:ind w:left="680" w:hanging="113"/>
      </w:pPr>
      <w:r w:rsidRPr="00F82593">
        <w:t>- zbieranie danych</w:t>
      </w:r>
      <w:r w:rsidR="0071237B">
        <w:t xml:space="preserve"> o </w:t>
      </w:r>
      <w:r w:rsidRPr="00F82593">
        <w:t>planowanych</w:t>
      </w:r>
      <w:r w:rsidR="0071237B">
        <w:t xml:space="preserve"> i </w:t>
      </w:r>
      <w:r w:rsidRPr="00F82593">
        <w:t>realizowanych projektach,</w:t>
      </w:r>
    </w:p>
    <w:p w14:paraId="7E29798F" w14:textId="4D17C998" w:rsidR="00FA6D1D" w:rsidRPr="00F82593" w:rsidRDefault="00FA6D1D" w:rsidP="00F82593">
      <w:pPr>
        <w:keepLines/>
        <w:ind w:left="680" w:hanging="113"/>
      </w:pPr>
      <w:r w:rsidRPr="00F82593">
        <w:t>- ocenę</w:t>
      </w:r>
      <w:r w:rsidR="0071237B">
        <w:t xml:space="preserve"> i </w:t>
      </w:r>
      <w:r w:rsidRPr="00F82593">
        <w:t>selekcję planowanych projektów,</w:t>
      </w:r>
    </w:p>
    <w:p w14:paraId="18294CFA" w14:textId="77777777" w:rsidR="00FA6D1D" w:rsidRPr="00F82593" w:rsidRDefault="00FA6D1D" w:rsidP="00F82593">
      <w:pPr>
        <w:keepLines/>
        <w:ind w:left="680" w:hanging="113"/>
      </w:pPr>
      <w:r w:rsidRPr="00F82593">
        <w:t>- </w:t>
      </w:r>
      <w:proofErr w:type="spellStart"/>
      <w:r w:rsidRPr="00F82593">
        <w:t>priorytetyzację</w:t>
      </w:r>
      <w:proofErr w:type="spellEnd"/>
      <w:r w:rsidRPr="00F82593">
        <w:t xml:space="preserve"> projektów,</w:t>
      </w:r>
    </w:p>
    <w:p w14:paraId="037AC733" w14:textId="2F97E82E" w:rsidR="00FA6D1D" w:rsidRPr="00F82593" w:rsidRDefault="00FA6D1D" w:rsidP="00F82593">
      <w:pPr>
        <w:keepLines/>
        <w:ind w:left="680" w:hanging="113"/>
      </w:pPr>
      <w:r w:rsidRPr="00F82593">
        <w:t>- monitorowanie</w:t>
      </w:r>
      <w:r w:rsidR="0071237B">
        <w:t xml:space="preserve"> i </w:t>
      </w:r>
      <w:r w:rsidRPr="00F82593">
        <w:t>prognozowanie zaangażowania środków finansowych, umożliwiające efektywne</w:t>
      </w:r>
      <w:r w:rsidR="0071237B">
        <w:t xml:space="preserve"> i </w:t>
      </w:r>
      <w:r w:rsidRPr="00F82593">
        <w:t>elastyczne ich wykorzystanie na poziomie portfela,</w:t>
      </w:r>
    </w:p>
    <w:p w14:paraId="1838A1BB" w14:textId="63F5E530" w:rsidR="00FA6D1D" w:rsidRPr="00F82593" w:rsidRDefault="00FA6D1D" w:rsidP="00F82593">
      <w:pPr>
        <w:keepLines/>
        <w:ind w:left="680" w:hanging="113"/>
      </w:pPr>
      <w:r w:rsidRPr="00F82593">
        <w:t>- wykorzystywanie wyników monitoringu do oceny projektów</w:t>
      </w:r>
      <w:r w:rsidR="0071237B">
        <w:t xml:space="preserve"> w </w:t>
      </w:r>
      <w:r w:rsidRPr="00F82593">
        <w:t>ramach portfela projektów,</w:t>
      </w:r>
    </w:p>
    <w:p w14:paraId="4FA1513C" w14:textId="4CD57972" w:rsidR="00FA6D1D" w:rsidRPr="00F82593" w:rsidRDefault="00FA6D1D" w:rsidP="00F82593">
      <w:pPr>
        <w:keepLines/>
        <w:ind w:left="680" w:hanging="113"/>
      </w:pPr>
      <w:r w:rsidRPr="00F82593">
        <w:lastRenderedPageBreak/>
        <w:t>- wypracowanie standardów/procedur dla wszystkich rodzajów projektów: standardy komunikacji, standardy planowania czasu</w:t>
      </w:r>
      <w:r w:rsidR="0071237B">
        <w:t xml:space="preserve"> w </w:t>
      </w:r>
      <w:r w:rsidRPr="00F82593">
        <w:t>projekcie, standardy organizacji, standardy kontroli</w:t>
      </w:r>
      <w:r w:rsidR="0071237B">
        <w:t xml:space="preserve"> i </w:t>
      </w:r>
      <w:r w:rsidRPr="00F82593">
        <w:t>monitorowania, standardy oceny korzyści</w:t>
      </w:r>
      <w:r w:rsidR="0071237B">
        <w:t xml:space="preserve"> z </w:t>
      </w:r>
      <w:r w:rsidRPr="00F82593">
        <w:t>projektów (ewaluacja),</w:t>
      </w:r>
    </w:p>
    <w:p w14:paraId="7AB63D84" w14:textId="77777777" w:rsidR="00FA6D1D" w:rsidRPr="00F82593" w:rsidRDefault="00FA6D1D" w:rsidP="00F82593">
      <w:pPr>
        <w:keepLines/>
        <w:ind w:left="680" w:hanging="113"/>
      </w:pPr>
      <w:r w:rsidRPr="00F82593">
        <w:t>- zarządzanie ryzykiem na poziomie portfela projektów,</w:t>
      </w:r>
    </w:p>
    <w:p w14:paraId="3C62DF2C" w14:textId="77777777" w:rsidR="00FA6D1D" w:rsidRPr="00F82593" w:rsidRDefault="00FA6D1D" w:rsidP="00F82593">
      <w:pPr>
        <w:keepLines/>
        <w:ind w:left="454" w:hanging="283"/>
      </w:pPr>
      <w:r w:rsidRPr="00F82593">
        <w:t>g) koordynacja procedur urzędowych dla inwestycji kubaturowych realizowanych przy współudziale podmiotów g</w:t>
      </w:r>
      <w:r w:rsidR="006A7F53" w:rsidRPr="00F82593">
        <w:t>ospodarczych na terenie Gdańska,</w:t>
      </w:r>
    </w:p>
    <w:p w14:paraId="38187C51" w14:textId="77777777" w:rsidR="006A7F53" w:rsidRPr="00F82593" w:rsidRDefault="006A7F53" w:rsidP="00F82593">
      <w:pPr>
        <w:keepLines/>
        <w:ind w:left="454" w:hanging="283"/>
      </w:pPr>
      <w:r w:rsidRPr="00F82593">
        <w:t xml:space="preserve">h) </w:t>
      </w:r>
      <w:r w:rsidRPr="00F82593">
        <w:rPr>
          <w:rStyle w:val="Odwoanieprzypisudolnego"/>
        </w:rPr>
        <w:footnoteReference w:id="288"/>
      </w:r>
      <w:r w:rsidRPr="00F82593">
        <w:rPr>
          <w:color w:val="000000" w:themeColor="text1"/>
          <w:sz w:val="22"/>
          <w:szCs w:val="22"/>
        </w:rPr>
        <w:t xml:space="preserve"> </w:t>
      </w:r>
      <w:r w:rsidRPr="00F82593">
        <w:t>na wniosek Zastępcy Prezydenta Miasta Gdańska ds. inwestycji Wydział Projektów Inwestycyjnych sprawuje nadzór nad inwestycjami miejskimi prowadzonymi przez Jednostki Realizujące Projekt,</w:t>
      </w:r>
    </w:p>
    <w:p w14:paraId="4B366A9C" w14:textId="1D444D90" w:rsidR="006A7F53" w:rsidRDefault="000D364D" w:rsidP="00F82593">
      <w:pPr>
        <w:keepLines/>
        <w:ind w:left="454" w:hanging="283"/>
      </w:pPr>
      <w:r w:rsidRPr="00F82593">
        <w:t>i</w:t>
      </w:r>
      <w:r w:rsidR="006A7F53" w:rsidRPr="00F82593">
        <w:t xml:space="preserve">) </w:t>
      </w:r>
      <w:r w:rsidR="006A7F53" w:rsidRPr="00F82593">
        <w:rPr>
          <w:rStyle w:val="Odwoanieprzypisudolnego"/>
        </w:rPr>
        <w:footnoteReference w:id="289"/>
      </w:r>
      <w:r w:rsidR="006A7F53" w:rsidRPr="00F82593">
        <w:t xml:space="preserve"> zadania</w:t>
      </w:r>
      <w:r w:rsidR="0071237B">
        <w:t xml:space="preserve"> w </w:t>
      </w:r>
      <w:r w:rsidR="006A7F53" w:rsidRPr="00F82593">
        <w:t>zakresie nadzoru nad prawidłową realizacją kubaturowych zadań inwestycyjnych przez Dyrekcję Rozbudowy Miasta Gdańska</w:t>
      </w:r>
      <w:r w:rsidR="00970241">
        <w:t>,</w:t>
      </w:r>
    </w:p>
    <w:p w14:paraId="219423AE" w14:textId="4948B05C" w:rsidR="00970241" w:rsidRPr="00782DAB" w:rsidRDefault="00970241" w:rsidP="00F82593">
      <w:pPr>
        <w:keepLines/>
        <w:ind w:left="454" w:hanging="283"/>
      </w:pPr>
      <w:r w:rsidRPr="00782DAB">
        <w:t>j)</w:t>
      </w:r>
      <w:r w:rsidR="0071237B">
        <w:t xml:space="preserve"> </w:t>
      </w:r>
      <w:r w:rsidRPr="00782DAB">
        <w:rPr>
          <w:rStyle w:val="Odwoanieprzypisudolnego"/>
        </w:rPr>
        <w:footnoteReference w:id="290"/>
      </w:r>
      <w:r w:rsidR="00C577F1" w:rsidRPr="00782DAB">
        <w:t xml:space="preserve"> </w:t>
      </w:r>
      <w:r w:rsidR="00F869B0" w:rsidRPr="00782DAB">
        <w:rPr>
          <w:rFonts w:eastAsia="Times New Roman"/>
        </w:rPr>
        <w:t>weryfikacja stanu prawnego nieruchomości związanych</w:t>
      </w:r>
      <w:r w:rsidR="0071237B">
        <w:rPr>
          <w:rFonts w:eastAsia="Times New Roman"/>
        </w:rPr>
        <w:t xml:space="preserve"> z </w:t>
      </w:r>
      <w:r w:rsidR="00F869B0" w:rsidRPr="00782DAB">
        <w:rPr>
          <w:rFonts w:eastAsia="Times New Roman"/>
        </w:rPr>
        <w:t>inwestycjami,</w:t>
      </w:r>
      <w:r w:rsidR="0071237B">
        <w:rPr>
          <w:rFonts w:eastAsia="Times New Roman"/>
        </w:rPr>
        <w:t xml:space="preserve"> w </w:t>
      </w:r>
      <w:r w:rsidR="00F869B0" w:rsidRPr="00782DAB">
        <w:rPr>
          <w:rFonts w:eastAsia="Times New Roman"/>
        </w:rPr>
        <w:t>szczególności własności, ewentualnych obciążeń</w:t>
      </w:r>
      <w:r w:rsidR="0071237B">
        <w:rPr>
          <w:rFonts w:eastAsia="Times New Roman"/>
        </w:rPr>
        <w:t xml:space="preserve"> i </w:t>
      </w:r>
      <w:r w:rsidR="00F869B0" w:rsidRPr="00782DAB">
        <w:rPr>
          <w:rFonts w:eastAsia="Times New Roman"/>
        </w:rPr>
        <w:t>roszczeń do nieruchomości</w:t>
      </w:r>
      <w:r w:rsidR="00F83ABF" w:rsidRPr="00782DAB">
        <w:rPr>
          <w:rFonts w:eastAsia="Times New Roman"/>
        </w:rPr>
        <w:t>,</w:t>
      </w:r>
    </w:p>
    <w:p w14:paraId="0E3B4C54" w14:textId="55EBDEB1" w:rsidR="00970241" w:rsidRPr="00782DAB" w:rsidRDefault="00970241" w:rsidP="00F82593">
      <w:pPr>
        <w:keepLines/>
        <w:ind w:left="454" w:hanging="283"/>
      </w:pPr>
      <w:r w:rsidRPr="00782DAB">
        <w:t>k)</w:t>
      </w:r>
      <w:r w:rsidR="00C577F1" w:rsidRPr="00782DAB">
        <w:t xml:space="preserve"> </w:t>
      </w:r>
      <w:r w:rsidRPr="00782DAB">
        <w:rPr>
          <w:rStyle w:val="Odwoanieprzypisudolnego"/>
        </w:rPr>
        <w:footnoteReference w:id="291"/>
      </w:r>
      <w:r w:rsidR="004E53DE">
        <w:t xml:space="preserve"> </w:t>
      </w:r>
      <w:r w:rsidR="00F83ABF" w:rsidRPr="00782DAB">
        <w:rPr>
          <w:rFonts w:eastAsia="Times New Roman"/>
        </w:rPr>
        <w:t>regulacja praw</w:t>
      </w:r>
      <w:r w:rsidR="0071237B">
        <w:rPr>
          <w:rFonts w:eastAsia="Times New Roman"/>
        </w:rPr>
        <w:t xml:space="preserve"> i </w:t>
      </w:r>
      <w:r w:rsidR="00F83ABF" w:rsidRPr="00782DAB">
        <w:rPr>
          <w:rFonts w:eastAsia="Times New Roman"/>
        </w:rPr>
        <w:t>pozyskiwanie nieruchomości koniecznych do realizacji inwestycji;</w:t>
      </w:r>
    </w:p>
    <w:p w14:paraId="2600B4DC" w14:textId="54CB023E" w:rsidR="00FA6D1D" w:rsidRPr="00F82593" w:rsidRDefault="00FA6D1D" w:rsidP="00F82593">
      <w:pPr>
        <w:spacing w:before="120" w:after="120"/>
        <w:ind w:left="227" w:hanging="340"/>
      </w:pPr>
      <w:r w:rsidRPr="00F82593">
        <w:t>4)</w:t>
      </w:r>
      <w:r w:rsidR="007462F8" w:rsidRPr="00F82593">
        <w:t xml:space="preserve"> </w:t>
      </w:r>
      <w:r w:rsidR="006A7F53" w:rsidRPr="00F82593">
        <w:rPr>
          <w:rStyle w:val="Odwoanieprzypisudolnego"/>
          <w:b/>
        </w:rPr>
        <w:footnoteReference w:id="292"/>
      </w:r>
      <w:r w:rsidR="006A7F53" w:rsidRPr="004E53DE">
        <w:rPr>
          <w:bCs/>
          <w:i/>
          <w:iCs/>
        </w:rPr>
        <w:t>(uchylony)</w:t>
      </w:r>
    </w:p>
    <w:p w14:paraId="6EDBFBCC" w14:textId="77777777" w:rsidR="00FA6D1D" w:rsidRPr="00F82593" w:rsidRDefault="00FA6D1D" w:rsidP="00F82593">
      <w:pPr>
        <w:spacing w:before="120" w:after="120"/>
        <w:ind w:left="227" w:hanging="340"/>
      </w:pPr>
      <w:r w:rsidRPr="00F82593">
        <w:t>5)</w:t>
      </w:r>
      <w:r w:rsidR="007462F8" w:rsidRPr="00F82593">
        <w:t xml:space="preserve"> </w:t>
      </w:r>
      <w:r w:rsidRPr="00F82593">
        <w:rPr>
          <w:b/>
        </w:rPr>
        <w:t>Referat Rozliczeń Projektów</w:t>
      </w:r>
      <w:r w:rsidRPr="00F82593">
        <w:t>, do zadań którego należy:</w:t>
      </w:r>
    </w:p>
    <w:p w14:paraId="0857A82D" w14:textId="0F313065" w:rsidR="00FA6D1D" w:rsidRPr="00F82593" w:rsidRDefault="00FA6D1D" w:rsidP="00F82593">
      <w:pPr>
        <w:keepLines/>
        <w:ind w:left="454" w:hanging="283"/>
      </w:pPr>
      <w:r w:rsidRPr="00F82593">
        <w:t>a) realizacja procesu rozliczania środków finansowych, pozyskanych ze źródeł funduszy Unii Europejskiej lub</w:t>
      </w:r>
      <w:r w:rsidR="0071237B">
        <w:t xml:space="preserve"> z </w:t>
      </w:r>
      <w:r w:rsidRPr="00F82593">
        <w:t>zewnętrznych źródeł krajowych poprzez:</w:t>
      </w:r>
    </w:p>
    <w:p w14:paraId="25DB872A" w14:textId="087B214E" w:rsidR="00FA6D1D" w:rsidRPr="00F82593" w:rsidRDefault="00FA6D1D" w:rsidP="00F82593">
      <w:pPr>
        <w:keepLines/>
        <w:ind w:left="680" w:hanging="113"/>
      </w:pPr>
      <w:r w:rsidRPr="00F82593">
        <w:t>- uzyskanie niezbędnej dokumentacji na potrzeby wniosków</w:t>
      </w:r>
      <w:r w:rsidR="0071237B">
        <w:t xml:space="preserve"> o </w:t>
      </w:r>
      <w:r w:rsidRPr="00F82593">
        <w:t>płatność,</w:t>
      </w:r>
    </w:p>
    <w:p w14:paraId="71DD0E4D" w14:textId="42228D75" w:rsidR="00FA6D1D" w:rsidRPr="00F82593" w:rsidRDefault="00FA6D1D" w:rsidP="00F82593">
      <w:pPr>
        <w:keepLines/>
        <w:ind w:left="680" w:hanging="113"/>
      </w:pPr>
      <w:r w:rsidRPr="00F82593">
        <w:t>- przygotowywanie niezbędnych załączników do wniosków</w:t>
      </w:r>
      <w:r w:rsidR="0071237B">
        <w:t xml:space="preserve"> o </w:t>
      </w:r>
      <w:r w:rsidRPr="00F82593">
        <w:t>płatność,</w:t>
      </w:r>
    </w:p>
    <w:p w14:paraId="487A9B14" w14:textId="082F3828" w:rsidR="00FA6D1D" w:rsidRPr="00F82593" w:rsidRDefault="00FA6D1D" w:rsidP="00F82593">
      <w:pPr>
        <w:keepLines/>
        <w:ind w:left="680" w:hanging="113"/>
      </w:pPr>
      <w:r w:rsidRPr="00F82593">
        <w:t>- złożenie</w:t>
      </w:r>
      <w:r w:rsidR="0071237B">
        <w:t xml:space="preserve"> w </w:t>
      </w:r>
      <w:r w:rsidRPr="00F82593">
        <w:t>odpowiednich instytucjach skompletowanych wniosków</w:t>
      </w:r>
      <w:r w:rsidR="0071237B">
        <w:t xml:space="preserve"> o </w:t>
      </w:r>
      <w:r w:rsidRPr="00F82593">
        <w:t>płatność,</w:t>
      </w:r>
      <w:r w:rsidR="0071237B">
        <w:t xml:space="preserve"> w </w:t>
      </w:r>
      <w:r w:rsidRPr="00F82593">
        <w:t>tym: dla zaliczek na poczet wydatków planowanych oraz</w:t>
      </w:r>
      <w:r w:rsidR="0071237B">
        <w:t xml:space="preserve"> o </w:t>
      </w:r>
      <w:r w:rsidRPr="00F82593">
        <w:t>refundację wydatków poniesionych</w:t>
      </w:r>
      <w:r w:rsidR="0071237B">
        <w:t xml:space="preserve"> w </w:t>
      </w:r>
      <w:r w:rsidRPr="00F82593">
        <w:t>trakcie realizacji projektów,</w:t>
      </w:r>
    </w:p>
    <w:p w14:paraId="229C38E4" w14:textId="0ADA6DD6" w:rsidR="00FA6D1D" w:rsidRPr="00F82593" w:rsidRDefault="00FA6D1D" w:rsidP="00F82593">
      <w:pPr>
        <w:keepLines/>
        <w:ind w:left="454" w:hanging="283"/>
      </w:pPr>
      <w:r w:rsidRPr="00F82593">
        <w:t>b) opracowywanie standardowych procedur dla projektów inwestycyjnych korzystających</w:t>
      </w:r>
      <w:r w:rsidR="0071237B">
        <w:t xml:space="preserve"> z </w:t>
      </w:r>
      <w:r w:rsidRPr="00F82593">
        <w:t>dofinansowania</w:t>
      </w:r>
      <w:r w:rsidR="0071237B">
        <w:t xml:space="preserve"> z </w:t>
      </w:r>
      <w:r w:rsidRPr="00F82593">
        <w:t>funduszy unijnych oraz ze źródeł zewnętrznych,</w:t>
      </w:r>
    </w:p>
    <w:p w14:paraId="5E3F4883" w14:textId="24CC03E9" w:rsidR="00FA6D1D" w:rsidRPr="00F82593" w:rsidRDefault="00FA6D1D" w:rsidP="00F82593">
      <w:pPr>
        <w:keepLines/>
        <w:ind w:left="454" w:hanging="283"/>
      </w:pPr>
      <w:r w:rsidRPr="00F82593">
        <w:t>c) monitoring realizacji działań promocyjnych dotyczących projektów</w:t>
      </w:r>
      <w:r w:rsidR="0071237B">
        <w:t xml:space="preserve"> i </w:t>
      </w:r>
      <w:r w:rsidRPr="00F82593">
        <w:t>źródeł ich finansowania,</w:t>
      </w:r>
    </w:p>
    <w:p w14:paraId="3CCDA095" w14:textId="39646977" w:rsidR="00FA6D1D" w:rsidRPr="00F82593" w:rsidRDefault="00FA6D1D" w:rsidP="00F82593">
      <w:pPr>
        <w:keepLines/>
        <w:ind w:left="454" w:hanging="283"/>
      </w:pPr>
      <w:r w:rsidRPr="00F82593">
        <w:t>d) koordynacja działań związanych</w:t>
      </w:r>
      <w:r w:rsidR="0071237B">
        <w:t xml:space="preserve"> z </w:t>
      </w:r>
      <w:r w:rsidRPr="00F82593">
        <w:t>przygotowaniem dokumentacji niezbędnej do alokacji</w:t>
      </w:r>
      <w:r w:rsidR="0071237B">
        <w:t xml:space="preserve"> i </w:t>
      </w:r>
      <w:r w:rsidRPr="00F82593">
        <w:t>rozliczenia pożyczek zaciągniętych na finansowanie lub prefinansowanie projektów inwestycyjnych,</w:t>
      </w:r>
    </w:p>
    <w:p w14:paraId="3796498C" w14:textId="497DB716" w:rsidR="00FA6D1D" w:rsidRPr="00F82593" w:rsidRDefault="00FA6D1D" w:rsidP="00F82593">
      <w:pPr>
        <w:keepLines/>
        <w:ind w:left="454" w:hanging="283"/>
      </w:pPr>
      <w:r w:rsidRPr="00F82593">
        <w:t>e) monitorowanie realizacji planu wystąpień</w:t>
      </w:r>
      <w:r w:rsidR="0071237B">
        <w:t xml:space="preserve"> o </w:t>
      </w:r>
      <w:r w:rsidRPr="00F82593">
        <w:t>środki unijne</w:t>
      </w:r>
      <w:r w:rsidR="0071237B">
        <w:t xml:space="preserve"> i </w:t>
      </w:r>
      <w:r w:rsidRPr="00F82593">
        <w:t>zewnętrzne,</w:t>
      </w:r>
    </w:p>
    <w:p w14:paraId="1B905C66" w14:textId="77777777" w:rsidR="00FA6D1D" w:rsidRPr="00F82593" w:rsidRDefault="00FA6D1D" w:rsidP="00F82593">
      <w:pPr>
        <w:keepLines/>
        <w:ind w:left="454" w:hanging="283"/>
      </w:pPr>
      <w:r w:rsidRPr="00F82593">
        <w:t>f) prowadzenie ewidencji środków pozyskanych ze źródeł zewnętrznych,</w:t>
      </w:r>
    </w:p>
    <w:p w14:paraId="0C35750C" w14:textId="1ACE76F0" w:rsidR="00FA6D1D" w:rsidRPr="00F82593" w:rsidRDefault="00FA6D1D" w:rsidP="00F82593">
      <w:pPr>
        <w:keepLines/>
        <w:ind w:left="454" w:hanging="283"/>
      </w:pPr>
      <w:r w:rsidRPr="00F82593">
        <w:t>g) współudział</w:t>
      </w:r>
      <w:r w:rsidR="0071237B">
        <w:t xml:space="preserve"> w </w:t>
      </w:r>
      <w:r w:rsidRPr="00F82593">
        <w:t>przygotowywaniu</w:t>
      </w:r>
      <w:r w:rsidR="0071237B">
        <w:t xml:space="preserve"> i </w:t>
      </w:r>
      <w:r w:rsidRPr="00F82593">
        <w:t>aktualizacji strategii rozwoju Miasta oraz jej programów operacyjnych,</w:t>
      </w:r>
    </w:p>
    <w:p w14:paraId="79D8057A" w14:textId="19E6C474" w:rsidR="00FA6D1D" w:rsidRPr="00F82593" w:rsidRDefault="00FA6D1D" w:rsidP="00F82593">
      <w:pPr>
        <w:keepLines/>
        <w:ind w:left="454" w:hanging="283"/>
      </w:pPr>
      <w:r w:rsidRPr="00F82593">
        <w:lastRenderedPageBreak/>
        <w:t>h) współudział</w:t>
      </w:r>
      <w:r w:rsidR="0071237B">
        <w:t xml:space="preserve"> w </w:t>
      </w:r>
      <w:r w:rsidRPr="00F82593">
        <w:t>procesie pozyskiwania środków finansowych na dofinansowanie liniowych</w:t>
      </w:r>
      <w:r w:rsidR="0071237B">
        <w:t xml:space="preserve"> i </w:t>
      </w:r>
      <w:r w:rsidRPr="00F82593">
        <w:t>kubaturowych projektów inwestycyjnych ze źródeł funduszy Unii Europejskiej lub</w:t>
      </w:r>
      <w:r w:rsidR="0071237B">
        <w:t xml:space="preserve"> z </w:t>
      </w:r>
      <w:r w:rsidRPr="00F82593">
        <w:t>zewnętrznych źródeł krajowych poprzez pomoc</w:t>
      </w:r>
      <w:r w:rsidR="0071237B">
        <w:t xml:space="preserve"> w </w:t>
      </w:r>
      <w:r w:rsidRPr="00F82593">
        <w:t>przygotowywaniu dokumentacji aplikacyjnej,</w:t>
      </w:r>
    </w:p>
    <w:p w14:paraId="6F571B65" w14:textId="63CD8C3D" w:rsidR="00FA6D1D" w:rsidRPr="00F82593" w:rsidRDefault="00FA6D1D" w:rsidP="00F82593">
      <w:pPr>
        <w:keepLines/>
        <w:ind w:left="454" w:hanging="283"/>
      </w:pPr>
      <w:r w:rsidRPr="00F82593">
        <w:t>i) monitoring harmonogramu planowanych konkursów</w:t>
      </w:r>
      <w:r w:rsidR="0071237B">
        <w:t xml:space="preserve"> o </w:t>
      </w:r>
      <w:r w:rsidRPr="00F82593">
        <w:t>dofinansowanie</w:t>
      </w:r>
      <w:r w:rsidR="0071237B">
        <w:t xml:space="preserve"> z </w:t>
      </w:r>
      <w:r w:rsidRPr="00F82593">
        <w:t>funduszy unijnych dla projektów inwestycyjnych,</w:t>
      </w:r>
    </w:p>
    <w:p w14:paraId="7BC2D81D" w14:textId="5E16B86E" w:rsidR="00FA6D1D" w:rsidRPr="00F82593" w:rsidRDefault="00FA6D1D" w:rsidP="00F82593">
      <w:pPr>
        <w:keepLines/>
        <w:ind w:left="454" w:hanging="283"/>
      </w:pPr>
      <w:r w:rsidRPr="00F82593">
        <w:t>j) współudział</w:t>
      </w:r>
      <w:r w:rsidR="0071237B">
        <w:t xml:space="preserve"> w </w:t>
      </w:r>
      <w:r w:rsidRPr="00F82593">
        <w:t>przygotowywaniu</w:t>
      </w:r>
      <w:r w:rsidR="0071237B">
        <w:t xml:space="preserve"> i </w:t>
      </w:r>
      <w:r w:rsidRPr="00F82593">
        <w:t>aktualizacji dokumentów strategicznych dla regionu</w:t>
      </w:r>
      <w:r w:rsidR="0071237B">
        <w:t xml:space="preserve"> i </w:t>
      </w:r>
      <w:r w:rsidRPr="00F82593">
        <w:t>metropolii,</w:t>
      </w:r>
    </w:p>
    <w:p w14:paraId="7CE9DC6C" w14:textId="103D75E3" w:rsidR="00FA6D1D" w:rsidRDefault="00FA6D1D" w:rsidP="00F82593">
      <w:pPr>
        <w:keepLines/>
        <w:ind w:left="454" w:hanging="283"/>
      </w:pPr>
      <w:r w:rsidRPr="00F82593">
        <w:t>k) współpraca</w:t>
      </w:r>
      <w:r w:rsidR="0071237B">
        <w:t xml:space="preserve"> z </w:t>
      </w:r>
      <w:r w:rsidRPr="00F82593">
        <w:t>sekretariatem Związku Zintegrowanych Inwestycji Terytorialnych województwa pomorskie</w:t>
      </w:r>
      <w:r w:rsidR="000F1D81">
        <w:t>go,</w:t>
      </w:r>
    </w:p>
    <w:p w14:paraId="32BA203C" w14:textId="77777777" w:rsidR="000F1D81" w:rsidRPr="00F82593" w:rsidRDefault="000F1D81" w:rsidP="00F82593">
      <w:pPr>
        <w:keepLines/>
        <w:ind w:left="454" w:hanging="283"/>
      </w:pPr>
      <w:r>
        <w:t>l)</w:t>
      </w:r>
      <w:r>
        <w:rPr>
          <w:rStyle w:val="Odwoanieprzypisudolnego"/>
        </w:rPr>
        <w:footnoteReference w:id="293"/>
      </w:r>
      <w:r w:rsidRPr="000F1D81">
        <w:rPr>
          <w:bCs/>
        </w:rPr>
        <w:t>analizowanie funduszy unijnych jako możliwego wsparcia działań inwestycyjnych Miasta</w:t>
      </w:r>
      <w:r w:rsidR="00C32F18">
        <w:rPr>
          <w:bCs/>
        </w:rPr>
        <w:t>;</w:t>
      </w:r>
    </w:p>
    <w:p w14:paraId="4A6320AF" w14:textId="0B21EB7A" w:rsidR="006A7F53" w:rsidRPr="00F82593" w:rsidRDefault="00FA6D1D" w:rsidP="000F1D81">
      <w:pPr>
        <w:spacing w:before="120" w:after="120"/>
        <w:ind w:left="227" w:hanging="340"/>
      </w:pPr>
      <w:r w:rsidRPr="00F82593">
        <w:t>6)</w:t>
      </w:r>
      <w:r w:rsidR="007462F8" w:rsidRPr="00F82593">
        <w:t xml:space="preserve"> </w:t>
      </w:r>
      <w:r w:rsidR="006A7F53" w:rsidRPr="00F82593">
        <w:rPr>
          <w:rStyle w:val="Odwoanieprzypisudolnego"/>
          <w:b/>
        </w:rPr>
        <w:footnoteReference w:id="294"/>
      </w:r>
      <w:r w:rsidR="000F1D81" w:rsidRPr="000F1D81">
        <w:rPr>
          <w:vertAlign w:val="superscript"/>
        </w:rPr>
        <w:t>,</w:t>
      </w:r>
      <w:r w:rsidR="000F1D81">
        <w:rPr>
          <w:rStyle w:val="Odwoanieprzypisudolnego"/>
        </w:rPr>
        <w:footnoteReference w:id="295"/>
      </w:r>
      <w:r w:rsidR="000F1D81" w:rsidRPr="004E53DE">
        <w:rPr>
          <w:bCs/>
          <w:i/>
          <w:iCs/>
        </w:rPr>
        <w:t>(uchylony)</w:t>
      </w:r>
    </w:p>
    <w:p w14:paraId="361F2D13" w14:textId="77777777" w:rsidR="00FA6D1D" w:rsidRPr="00F82593" w:rsidRDefault="00FA6D1D" w:rsidP="00F82593">
      <w:pPr>
        <w:spacing w:before="120" w:after="120"/>
        <w:ind w:left="227" w:hanging="340"/>
      </w:pPr>
      <w:r w:rsidRPr="00F82593">
        <w:t>7) </w:t>
      </w:r>
      <w:r w:rsidRPr="00F82593">
        <w:rPr>
          <w:b/>
        </w:rPr>
        <w:t>Samodzielne stanowisko ds. komunikacji społecznej</w:t>
      </w:r>
      <w:r w:rsidRPr="00F82593">
        <w:t>, do zadań którego należy:</w:t>
      </w:r>
    </w:p>
    <w:p w14:paraId="651102F9" w14:textId="77777777" w:rsidR="00FA6D1D" w:rsidRPr="00F82593" w:rsidRDefault="00FA6D1D" w:rsidP="00F82593">
      <w:pPr>
        <w:keepLines/>
        <w:ind w:left="454" w:hanging="283"/>
      </w:pPr>
      <w:r w:rsidRPr="00F82593">
        <w:t>a) prowadzenie kampanii informacyjnej dla projektów inwestycyjnych,</w:t>
      </w:r>
    </w:p>
    <w:p w14:paraId="58ABF8D3" w14:textId="469F821F" w:rsidR="00FA6D1D" w:rsidRPr="00F82593" w:rsidRDefault="00FA6D1D" w:rsidP="00F82593">
      <w:pPr>
        <w:keepLines/>
        <w:ind w:left="454" w:hanging="283"/>
      </w:pPr>
      <w:r w:rsidRPr="00F82593">
        <w:t>b) bieżące gromadzenie, opracowywanie</w:t>
      </w:r>
      <w:r w:rsidR="0071237B">
        <w:t xml:space="preserve"> i </w:t>
      </w:r>
      <w:r w:rsidRPr="00F82593">
        <w:t>przekazywanie informacji</w:t>
      </w:r>
      <w:r w:rsidR="0071237B">
        <w:t xml:space="preserve"> o </w:t>
      </w:r>
      <w:r w:rsidRPr="00F82593">
        <w:t>istotnych wydarzeniach związanych</w:t>
      </w:r>
      <w:r w:rsidR="0071237B">
        <w:t xml:space="preserve"> z </w:t>
      </w:r>
      <w:r w:rsidRPr="00F82593">
        <w:t>projektami prowadzonymi przez Wydział,</w:t>
      </w:r>
    </w:p>
    <w:p w14:paraId="5875A5D8" w14:textId="3EF74DEF" w:rsidR="00FA6D1D" w:rsidRPr="00F82593" w:rsidRDefault="00FA6D1D" w:rsidP="00F82593">
      <w:pPr>
        <w:keepLines/>
        <w:ind w:left="454" w:hanging="283"/>
      </w:pPr>
      <w:r w:rsidRPr="00F82593">
        <w:t>c) współpraca przy organizacji spotkań mieszkańców</w:t>
      </w:r>
      <w:r w:rsidR="0071237B">
        <w:t xml:space="preserve"> z </w:t>
      </w:r>
      <w:r w:rsidRPr="00F82593">
        <w:t>władzami Miasta,</w:t>
      </w:r>
      <w:r w:rsidR="0071237B">
        <w:t xml:space="preserve"> w </w:t>
      </w:r>
      <w:r w:rsidRPr="00F82593">
        <w:t>tym kompletowanie materiałów informacyjnych związanych</w:t>
      </w:r>
      <w:r w:rsidR="0071237B">
        <w:t xml:space="preserve"> z </w:t>
      </w:r>
      <w:r w:rsidRPr="00F82593">
        <w:t>tematyką spotkania,</w:t>
      </w:r>
    </w:p>
    <w:p w14:paraId="34683E97" w14:textId="77777777" w:rsidR="00FA6D1D" w:rsidRPr="00F82593" w:rsidRDefault="00FA6D1D" w:rsidP="00F82593">
      <w:pPr>
        <w:keepLines/>
        <w:ind w:left="454" w:hanging="283"/>
      </w:pPr>
      <w:r w:rsidRPr="00F82593">
        <w:t xml:space="preserve">d) obsługa </w:t>
      </w:r>
      <w:proofErr w:type="spellStart"/>
      <w:r w:rsidRPr="00F82593">
        <w:t>organizacyjno</w:t>
      </w:r>
      <w:proofErr w:type="spellEnd"/>
      <w:r w:rsidRPr="00F82593">
        <w:t xml:space="preserve"> – </w:t>
      </w:r>
      <w:r w:rsidR="00C32398">
        <w:t>techniczna Komitetu Sterującego;</w:t>
      </w:r>
    </w:p>
    <w:p w14:paraId="1E35E8A5" w14:textId="0C4DAA5C" w:rsidR="00FA6D1D" w:rsidRDefault="00FA6D1D" w:rsidP="00F82593">
      <w:pPr>
        <w:spacing w:before="120" w:after="120"/>
        <w:ind w:left="227" w:hanging="340"/>
        <w:rPr>
          <w:b/>
        </w:rPr>
      </w:pPr>
      <w:r w:rsidRPr="00F82593">
        <w:t>8) </w:t>
      </w:r>
      <w:r w:rsidR="006A7F53" w:rsidRPr="00F82593">
        <w:rPr>
          <w:rStyle w:val="Odwoanieprzypisudolnego"/>
          <w:b/>
        </w:rPr>
        <w:footnoteReference w:id="296"/>
      </w:r>
      <w:r w:rsidR="00C32398" w:rsidRPr="004E53DE">
        <w:rPr>
          <w:bCs/>
          <w:i/>
          <w:iCs/>
        </w:rPr>
        <w:t>(uchylony)</w:t>
      </w:r>
    </w:p>
    <w:p w14:paraId="2541BBBB" w14:textId="77777777" w:rsidR="00C32398" w:rsidRPr="00C32398" w:rsidRDefault="00C32398" w:rsidP="00C32398">
      <w:pPr>
        <w:spacing w:before="120" w:after="120"/>
        <w:ind w:left="227" w:hanging="340"/>
        <w:rPr>
          <w:bCs/>
        </w:rPr>
      </w:pPr>
      <w:r>
        <w:t xml:space="preserve">9) </w:t>
      </w:r>
      <w:r>
        <w:rPr>
          <w:rStyle w:val="Odwoanieprzypisudolnego"/>
        </w:rPr>
        <w:footnoteReference w:id="297"/>
      </w:r>
      <w:r w:rsidRPr="00C32398">
        <w:rPr>
          <w:rFonts w:ascii="Times New Roman" w:eastAsia="Times New Roman" w:hAnsi="Times New Roman" w:cs="Times New Roman"/>
          <w:b/>
          <w:bCs/>
          <w:sz w:val="22"/>
          <w:szCs w:val="22"/>
        </w:rPr>
        <w:t xml:space="preserve"> </w:t>
      </w:r>
      <w:r w:rsidRPr="00C32398">
        <w:rPr>
          <w:b/>
          <w:bCs/>
        </w:rPr>
        <w:t xml:space="preserve">Referat Koordynacji Obszarów Inwestycyjnych </w:t>
      </w:r>
      <w:r w:rsidRPr="00C32398">
        <w:rPr>
          <w:bCs/>
        </w:rPr>
        <w:t>do zadań którego należy:</w:t>
      </w:r>
    </w:p>
    <w:p w14:paraId="54447092" w14:textId="1CDDE9E2" w:rsidR="00C32398" w:rsidRPr="00C32398" w:rsidRDefault="00C32398" w:rsidP="00942807">
      <w:pPr>
        <w:numPr>
          <w:ilvl w:val="1"/>
          <w:numId w:val="94"/>
        </w:numPr>
        <w:ind w:left="567" w:hanging="357"/>
      </w:pPr>
      <w:r w:rsidRPr="00C32398">
        <w:t>przygotowywanie umów drogowych</w:t>
      </w:r>
      <w:r w:rsidR="0071237B">
        <w:t xml:space="preserve"> z </w:t>
      </w:r>
      <w:r w:rsidRPr="00C32398">
        <w:t>inwestorami prywatnymi wynikających</w:t>
      </w:r>
      <w:r w:rsidR="0071237B">
        <w:t xml:space="preserve"> w </w:t>
      </w:r>
      <w:r w:rsidRPr="00C32398">
        <w:t>szczególności</w:t>
      </w:r>
      <w:r w:rsidR="0071237B">
        <w:t xml:space="preserve"> z </w:t>
      </w:r>
      <w:r w:rsidRPr="00C32398">
        <w:t>art. 16 ustawy</w:t>
      </w:r>
      <w:r w:rsidR="0071237B">
        <w:t xml:space="preserve"> o </w:t>
      </w:r>
      <w:r w:rsidRPr="00C32398">
        <w:t>drogach publicznych i/lub art. 3 ustawy</w:t>
      </w:r>
      <w:r w:rsidR="0071237B">
        <w:t xml:space="preserve"> o </w:t>
      </w:r>
      <w:r w:rsidRPr="00C32398">
        <w:t>finansowaniu infrastruktury lądowej</w:t>
      </w:r>
      <w:r w:rsidR="0071237B">
        <w:t xml:space="preserve"> w </w:t>
      </w:r>
      <w:r w:rsidRPr="00C32398">
        <w:t>przypadku udziału Miasta</w:t>
      </w:r>
      <w:r w:rsidR="0071237B">
        <w:t xml:space="preserve"> w </w:t>
      </w:r>
      <w:r w:rsidRPr="00C32398">
        <w:t>takiej inwestycji,</w:t>
      </w:r>
    </w:p>
    <w:p w14:paraId="609F6CD3" w14:textId="1BE093A6" w:rsidR="00C32398" w:rsidRPr="00C32398" w:rsidRDefault="00C32398" w:rsidP="00942807">
      <w:pPr>
        <w:numPr>
          <w:ilvl w:val="1"/>
          <w:numId w:val="94"/>
        </w:numPr>
        <w:ind w:left="567" w:hanging="357"/>
      </w:pPr>
      <w:r w:rsidRPr="00C32398">
        <w:t>współpraca</w:t>
      </w:r>
      <w:r w:rsidR="0071237B">
        <w:t xml:space="preserve"> z </w:t>
      </w:r>
      <w:r w:rsidRPr="00C32398">
        <w:t>Zespołem Konsultacyjno-Negocjacyjnym ds. negocjacji umowy drogowej zawartej</w:t>
      </w:r>
      <w:r w:rsidR="0071237B">
        <w:t xml:space="preserve"> z </w:t>
      </w:r>
      <w:r w:rsidRPr="00C32398">
        <w:t>Inwestorem</w:t>
      </w:r>
      <w:r w:rsidR="0071237B">
        <w:t xml:space="preserve"> w </w:t>
      </w:r>
      <w:r w:rsidRPr="00C32398">
        <w:t>związku</w:t>
      </w:r>
      <w:r w:rsidR="0071237B">
        <w:t xml:space="preserve"> z </w:t>
      </w:r>
      <w:r w:rsidRPr="00C32398">
        <w:t xml:space="preserve">planowaną przez niego inwestycją </w:t>
      </w:r>
      <w:proofErr w:type="spellStart"/>
      <w:r w:rsidRPr="00C32398">
        <w:t>niedrogową</w:t>
      </w:r>
      <w:proofErr w:type="spellEnd"/>
      <w:r w:rsidRPr="00C32398">
        <w:t xml:space="preserve"> powołanym przy Gdańskim Zarządzie Dróg</w:t>
      </w:r>
      <w:r w:rsidR="0071237B">
        <w:t xml:space="preserve"> i </w:t>
      </w:r>
      <w:r w:rsidRPr="00C32398">
        <w:t xml:space="preserve">Zieleni, </w:t>
      </w:r>
    </w:p>
    <w:p w14:paraId="5F1EC80C" w14:textId="3F412A7C" w:rsidR="00C32398" w:rsidRPr="00C32398" w:rsidRDefault="00C32398" w:rsidP="00942807">
      <w:pPr>
        <w:numPr>
          <w:ilvl w:val="1"/>
          <w:numId w:val="94"/>
        </w:numPr>
        <w:ind w:left="567" w:hanging="357"/>
      </w:pPr>
      <w:r w:rsidRPr="00C32398">
        <w:t>przekazywanie do wykonania zakresu rzeczowego wynikającego</w:t>
      </w:r>
      <w:r w:rsidR="0071237B">
        <w:t xml:space="preserve"> z </w:t>
      </w:r>
      <w:r w:rsidRPr="00C32398">
        <w:t>powyższych umów do Referatu Inwestycji Liniowych i/lub Referatu Inwestycji Kubaturowych wraz</w:t>
      </w:r>
      <w:r w:rsidR="0071237B">
        <w:t xml:space="preserve"> z </w:t>
      </w:r>
      <w:r w:rsidRPr="00C32398">
        <w:t>raportowaniem</w:t>
      </w:r>
      <w:r w:rsidR="0071237B">
        <w:t xml:space="preserve"> o </w:t>
      </w:r>
      <w:r w:rsidRPr="00C32398">
        <w:t>wykonaniu przedmiotu danej umowy,</w:t>
      </w:r>
    </w:p>
    <w:p w14:paraId="3AED55B1" w14:textId="32FC3E26" w:rsidR="00C32398" w:rsidRDefault="00C32398" w:rsidP="00942807">
      <w:pPr>
        <w:numPr>
          <w:ilvl w:val="1"/>
          <w:numId w:val="94"/>
        </w:numPr>
        <w:ind w:left="567" w:hanging="357"/>
      </w:pPr>
      <w:r w:rsidRPr="00C32398">
        <w:t>prowadzenie zadań związanych</w:t>
      </w:r>
      <w:r w:rsidR="0071237B">
        <w:t xml:space="preserve"> z </w:t>
      </w:r>
      <w:r w:rsidRPr="00C32398">
        <w:t>koordynacją obszarów inwestycyjnych wskazanych przez merytorycznego Zastępcę Prezydenta Miasta Gdańska,</w:t>
      </w:r>
    </w:p>
    <w:p w14:paraId="3DFD3F44" w14:textId="3A2B5C62" w:rsidR="00C32398" w:rsidRDefault="00C32398" w:rsidP="00942807">
      <w:pPr>
        <w:numPr>
          <w:ilvl w:val="1"/>
          <w:numId w:val="94"/>
        </w:numPr>
        <w:ind w:left="567" w:hanging="357"/>
      </w:pPr>
      <w:r w:rsidRPr="00C32398">
        <w:t>koordynowanie spraw związanych</w:t>
      </w:r>
      <w:r w:rsidR="0071237B">
        <w:t xml:space="preserve"> z </w:t>
      </w:r>
      <w:r w:rsidRPr="00C32398">
        <w:t>przygotowaniem</w:t>
      </w:r>
      <w:r w:rsidR="0071237B">
        <w:t xml:space="preserve"> i </w:t>
      </w:r>
      <w:r w:rsidRPr="00C32398">
        <w:t>realizacją porozumień towarzyszących działaniom</w:t>
      </w:r>
      <w:r w:rsidR="0071237B">
        <w:t xml:space="preserve"> w </w:t>
      </w:r>
      <w:r w:rsidRPr="00C32398">
        <w:t>trybie ustawy</w:t>
      </w:r>
      <w:r w:rsidR="0071237B">
        <w:t xml:space="preserve"> o </w:t>
      </w:r>
      <w:r w:rsidRPr="00C32398">
        <w:t>ułatwieniach</w:t>
      </w:r>
      <w:r w:rsidR="0071237B">
        <w:t xml:space="preserve"> w </w:t>
      </w:r>
      <w:r w:rsidRPr="00C32398">
        <w:t>przygotowaniu</w:t>
      </w:r>
      <w:r w:rsidR="0071237B">
        <w:t xml:space="preserve"> i </w:t>
      </w:r>
      <w:r w:rsidRPr="00C32398">
        <w:t>realizacji inwestycji mieszkaniowych oraz inwestycji towarzyszących (tzw. „Lex Developer”)</w:t>
      </w:r>
      <w:r w:rsidR="00697CF0">
        <w:t>,</w:t>
      </w:r>
    </w:p>
    <w:p w14:paraId="0EB15826" w14:textId="476A4626" w:rsidR="00797B41" w:rsidRPr="00527F74" w:rsidRDefault="00797B41" w:rsidP="00942807">
      <w:pPr>
        <w:numPr>
          <w:ilvl w:val="1"/>
          <w:numId w:val="94"/>
        </w:numPr>
        <w:ind w:left="567" w:hanging="357"/>
      </w:pPr>
      <w:r w:rsidRPr="00527F74">
        <w:rPr>
          <w:rStyle w:val="Odwoanieprzypisudolnego"/>
        </w:rPr>
        <w:lastRenderedPageBreak/>
        <w:footnoteReference w:id="298"/>
      </w:r>
      <w:r w:rsidR="00697CF0" w:rsidRPr="00697CF0">
        <w:rPr>
          <w:rFonts w:eastAsia="Times New Roman"/>
        </w:rPr>
        <w:t xml:space="preserve"> </w:t>
      </w:r>
      <w:r w:rsidR="00697CF0" w:rsidRPr="00527F74">
        <w:rPr>
          <w:rFonts w:eastAsia="Times New Roman"/>
        </w:rPr>
        <w:t>weryfikacja stanu prawnego nieruchomości związanych</w:t>
      </w:r>
      <w:r w:rsidR="0071237B">
        <w:rPr>
          <w:rFonts w:eastAsia="Times New Roman"/>
        </w:rPr>
        <w:t xml:space="preserve"> z </w:t>
      </w:r>
      <w:r w:rsidR="00697CF0" w:rsidRPr="00527F74">
        <w:rPr>
          <w:rFonts w:eastAsia="Times New Roman"/>
        </w:rPr>
        <w:t>inwestycjami,</w:t>
      </w:r>
      <w:r w:rsidR="0071237B">
        <w:rPr>
          <w:rFonts w:eastAsia="Times New Roman"/>
        </w:rPr>
        <w:t xml:space="preserve"> w </w:t>
      </w:r>
      <w:r w:rsidR="00697CF0" w:rsidRPr="00527F74">
        <w:rPr>
          <w:rFonts w:eastAsia="Times New Roman"/>
        </w:rPr>
        <w:t>szczególności własności, ewentualnych obciążeń</w:t>
      </w:r>
      <w:r w:rsidR="0071237B">
        <w:rPr>
          <w:rFonts w:eastAsia="Times New Roman"/>
        </w:rPr>
        <w:t xml:space="preserve"> i </w:t>
      </w:r>
      <w:r w:rsidR="00697CF0" w:rsidRPr="00527F74">
        <w:rPr>
          <w:rFonts w:eastAsia="Times New Roman"/>
        </w:rPr>
        <w:t>roszczeń do nieruchomości</w:t>
      </w:r>
      <w:r w:rsidR="00697CF0">
        <w:rPr>
          <w:rFonts w:eastAsia="Times New Roman"/>
        </w:rPr>
        <w:t>,</w:t>
      </w:r>
    </w:p>
    <w:p w14:paraId="2328F0D6" w14:textId="45A865EA" w:rsidR="00797B41" w:rsidRPr="00527F74" w:rsidRDefault="00797B41" w:rsidP="00942807">
      <w:pPr>
        <w:numPr>
          <w:ilvl w:val="1"/>
          <w:numId w:val="94"/>
        </w:numPr>
        <w:ind w:left="567" w:hanging="357"/>
      </w:pPr>
      <w:r w:rsidRPr="00527F74">
        <w:rPr>
          <w:rStyle w:val="Odwoanieprzypisudolnego"/>
        </w:rPr>
        <w:footnoteReference w:id="299"/>
      </w:r>
      <w:r w:rsidR="0012606F" w:rsidRPr="00527F74">
        <w:rPr>
          <w:rFonts w:eastAsia="Times New Roman"/>
        </w:rPr>
        <w:t xml:space="preserve"> regulacja praw</w:t>
      </w:r>
      <w:r w:rsidR="0071237B">
        <w:rPr>
          <w:rFonts w:eastAsia="Times New Roman"/>
        </w:rPr>
        <w:t xml:space="preserve"> i </w:t>
      </w:r>
      <w:r w:rsidR="0012606F" w:rsidRPr="00527F74">
        <w:rPr>
          <w:rFonts w:eastAsia="Times New Roman"/>
        </w:rPr>
        <w:t>pozyskiwanie nieruchomości koniecznych do realizacji inwestycji</w:t>
      </w:r>
      <w:r w:rsidR="00527F74" w:rsidRPr="00527F74">
        <w:rPr>
          <w:rFonts w:eastAsia="Times New Roman"/>
        </w:rPr>
        <w:t>;</w:t>
      </w:r>
    </w:p>
    <w:p w14:paraId="3770F6FC" w14:textId="1CD98817"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jednostkami organizacyjnymi Miasta, gminami obszaru metropolitalnego oraz innymi partnerami biorącymi udział</w:t>
      </w:r>
      <w:r w:rsidR="0071237B">
        <w:rPr>
          <w:b/>
        </w:rPr>
        <w:t xml:space="preserve"> w </w:t>
      </w:r>
      <w:r w:rsidRPr="00F82593">
        <w:rPr>
          <w:b/>
        </w:rPr>
        <w:t>przygotowaniu</w:t>
      </w:r>
      <w:r w:rsidR="0071237B">
        <w:rPr>
          <w:b/>
        </w:rPr>
        <w:t xml:space="preserve"> i </w:t>
      </w:r>
      <w:r w:rsidRPr="00F82593">
        <w:rPr>
          <w:b/>
        </w:rPr>
        <w:t>realizacji projektów rozwojowych Miasta, a</w:t>
      </w:r>
      <w:r w:rsidR="0071237B">
        <w:rPr>
          <w:b/>
        </w:rPr>
        <w:t xml:space="preserve"> w </w:t>
      </w:r>
      <w:r w:rsidRPr="00F82593">
        <w:rPr>
          <w:b/>
        </w:rPr>
        <w:t>szczególności z:</w:t>
      </w:r>
    </w:p>
    <w:p w14:paraId="03BFEEE0" w14:textId="68EDF4CA" w:rsidR="00FA6D1D" w:rsidRPr="00F82593" w:rsidRDefault="00FA6D1D" w:rsidP="00F82593">
      <w:pPr>
        <w:spacing w:before="120" w:after="120"/>
        <w:ind w:left="227" w:hanging="340"/>
      </w:pPr>
      <w:r w:rsidRPr="00F82593">
        <w:t>1) Wydziałem Budżetu Miasta</w:t>
      </w:r>
      <w:r w:rsidR="0071237B">
        <w:t xml:space="preserve"> i </w:t>
      </w:r>
      <w:r w:rsidRPr="00F82593">
        <w:t>Podatków</w:t>
      </w:r>
      <w:r w:rsidR="0071237B">
        <w:t xml:space="preserve"> w </w:t>
      </w:r>
      <w:r w:rsidRPr="00F82593">
        <w:t>zakresie:</w:t>
      </w:r>
    </w:p>
    <w:p w14:paraId="753BCC3B" w14:textId="36BBB0B6" w:rsidR="00FA6D1D" w:rsidRPr="00F82593" w:rsidRDefault="00FA6D1D" w:rsidP="00F82593">
      <w:pPr>
        <w:keepLines/>
        <w:ind w:left="454" w:hanging="283"/>
      </w:pPr>
      <w:r w:rsidRPr="00F82593">
        <w:t>a) tworzenia, realizacji</w:t>
      </w:r>
      <w:r w:rsidR="0071237B">
        <w:t xml:space="preserve"> i </w:t>
      </w:r>
      <w:r w:rsidRPr="00F82593">
        <w:t>rozliczania budżetu własnego Wydziału oraz budżetu inwestycyjnego Miasta,</w:t>
      </w:r>
    </w:p>
    <w:p w14:paraId="1216F0DE" w14:textId="77777777" w:rsidR="00FA6D1D" w:rsidRPr="00F82593" w:rsidRDefault="00FA6D1D" w:rsidP="00F82593">
      <w:pPr>
        <w:keepLines/>
        <w:ind w:left="454" w:hanging="283"/>
      </w:pPr>
      <w:r w:rsidRPr="00F82593">
        <w:t>b) zaciągania pożyczek preferencyjnych na zadania realizowanie przez Wydział,</w:t>
      </w:r>
    </w:p>
    <w:p w14:paraId="15232AD3" w14:textId="7E493CBE" w:rsidR="00FA6D1D" w:rsidRPr="00F82593" w:rsidRDefault="00FA6D1D" w:rsidP="00F82593">
      <w:pPr>
        <w:keepLines/>
        <w:ind w:left="454" w:hanging="283"/>
      </w:pPr>
      <w:r w:rsidRPr="00F82593">
        <w:t>c) planowania polityki finansowej Miasta</w:t>
      </w:r>
      <w:r w:rsidR="0071237B">
        <w:t xml:space="preserve"> w </w:t>
      </w:r>
      <w:r w:rsidRPr="00F82593">
        <w:t>obszarze zadań inwestycyjnych,</w:t>
      </w:r>
    </w:p>
    <w:p w14:paraId="012EA0A5" w14:textId="77777777" w:rsidR="00FA6D1D" w:rsidRPr="00F82593" w:rsidRDefault="00FA6D1D" w:rsidP="00F82593">
      <w:pPr>
        <w:keepLines/>
        <w:ind w:left="454" w:hanging="283"/>
      </w:pPr>
      <w:r w:rsidRPr="00F82593">
        <w:t>d) przygotowywania wniosków do wieloletniej prognozy finansowej;</w:t>
      </w:r>
    </w:p>
    <w:p w14:paraId="74D5920F" w14:textId="1EFF6733" w:rsidR="00FA6D1D" w:rsidRPr="00F82593" w:rsidRDefault="00FA6D1D" w:rsidP="00F82593">
      <w:pPr>
        <w:spacing w:before="120" w:after="120"/>
        <w:ind w:left="227" w:hanging="340"/>
      </w:pPr>
      <w:r w:rsidRPr="00F82593">
        <w:t>2) </w:t>
      </w:r>
      <w:r w:rsidR="009F5DD3" w:rsidRPr="00F82593">
        <w:rPr>
          <w:rStyle w:val="Odwoanieprzypisudolnego"/>
        </w:rPr>
        <w:footnoteReference w:id="300"/>
      </w:r>
      <w:r w:rsidR="00697CF0">
        <w:rPr>
          <w:vertAlign w:val="superscript"/>
        </w:rPr>
        <w:t>,</w:t>
      </w:r>
      <w:r w:rsidR="00697CF0">
        <w:rPr>
          <w:rStyle w:val="Odwoanieprzypisudolnego"/>
        </w:rPr>
        <w:footnoteReference w:id="301"/>
      </w:r>
      <w:r w:rsidR="004B1174">
        <w:t>Wydziałem Skarbu</w:t>
      </w:r>
      <w:r w:rsidR="0071237B">
        <w:t xml:space="preserve"> w </w:t>
      </w:r>
      <w:r w:rsidR="009F5DD3" w:rsidRPr="00F82593">
        <w:t>zakresie pozyskiwania terenów pod planowane inwestycje</w:t>
      </w:r>
      <w:r w:rsidRPr="00F82593">
        <w:t>;</w:t>
      </w:r>
    </w:p>
    <w:p w14:paraId="09CB45A6" w14:textId="07D9FDA1" w:rsidR="00FA6D1D" w:rsidRPr="00F82593" w:rsidRDefault="00FA6D1D" w:rsidP="00F82593">
      <w:pPr>
        <w:spacing w:before="120" w:after="120"/>
        <w:ind w:left="227" w:hanging="340"/>
      </w:pPr>
      <w:r w:rsidRPr="00F82593">
        <w:t>3) Biurem Rozwoju Gdańska</w:t>
      </w:r>
      <w:r w:rsidR="0071237B">
        <w:t xml:space="preserve"> w </w:t>
      </w:r>
      <w:r w:rsidRPr="00F82593">
        <w:t>zakresie tworzenia miejscowych planów zagospodarowania przestrzennego oraz wprowadzania</w:t>
      </w:r>
      <w:r w:rsidR="0071237B">
        <w:t xml:space="preserve"> w </w:t>
      </w:r>
      <w:r w:rsidRPr="00F82593">
        <w:t>nich zmian na potrzeby planowanych inwestycji;</w:t>
      </w:r>
    </w:p>
    <w:p w14:paraId="563BAF58" w14:textId="0D789283" w:rsidR="00FA6D1D" w:rsidRPr="00F82593" w:rsidRDefault="00FA6D1D" w:rsidP="00F82593">
      <w:pPr>
        <w:spacing w:before="120" w:after="120"/>
        <w:ind w:left="227" w:hanging="340"/>
      </w:pPr>
      <w:r w:rsidRPr="00F82593">
        <w:t>4) Wydziałem Polityki Gospodarczej</w:t>
      </w:r>
      <w:r w:rsidR="0071237B">
        <w:t xml:space="preserve"> w </w:t>
      </w:r>
      <w:r w:rsidRPr="00F82593">
        <w:t>realizacji zadań inwestycyjnych</w:t>
      </w:r>
      <w:r w:rsidR="0071237B">
        <w:t xml:space="preserve"> w </w:t>
      </w:r>
      <w:r w:rsidRPr="00F82593">
        <w:t xml:space="preserve">zakresie partnerstwa </w:t>
      </w:r>
      <w:proofErr w:type="spellStart"/>
      <w:r w:rsidRPr="00F82593">
        <w:t>publiczno</w:t>
      </w:r>
      <w:proofErr w:type="spellEnd"/>
      <w:r w:rsidRPr="00F82593">
        <w:t xml:space="preserve"> – prywatnego, a także koordynatorami programów operacyjnych Strategii Rozwoju Gdańska</w:t>
      </w:r>
      <w:r w:rsidR="0071237B">
        <w:t xml:space="preserve"> w </w:t>
      </w:r>
      <w:r w:rsidRPr="00F82593">
        <w:t>zakresie zarządzania strategią;</w:t>
      </w:r>
    </w:p>
    <w:p w14:paraId="4AC2AC18" w14:textId="0179D1FF" w:rsidR="00FA6D1D" w:rsidRPr="00F82593" w:rsidRDefault="00FA6D1D" w:rsidP="00F82593">
      <w:pPr>
        <w:spacing w:before="120" w:after="120"/>
        <w:ind w:left="227" w:hanging="340"/>
      </w:pPr>
      <w:r w:rsidRPr="00F82593">
        <w:t>5) wydziałami oraz jednostkami organizacyjnymi Miasta występującymi</w:t>
      </w:r>
      <w:r w:rsidR="0071237B">
        <w:t xml:space="preserve"> w </w:t>
      </w:r>
      <w:r w:rsidRPr="00F82593">
        <w:t>roli użytkownika</w:t>
      </w:r>
      <w:r w:rsidR="0071237B">
        <w:t xml:space="preserve"> w </w:t>
      </w:r>
      <w:r w:rsidRPr="00F82593">
        <w:t>projektach inwestycyjnych budowlanych;</w:t>
      </w:r>
    </w:p>
    <w:p w14:paraId="2950E87E" w14:textId="124404F4" w:rsidR="00FA6D1D" w:rsidRPr="00F82593" w:rsidRDefault="00FA6D1D" w:rsidP="00F82593">
      <w:pPr>
        <w:spacing w:before="120" w:after="120"/>
        <w:ind w:left="227" w:hanging="340"/>
      </w:pPr>
      <w:r w:rsidRPr="00F82593">
        <w:t>6) wydziałami oraz jednostkami realizującymi projekty inwestycyjne korzystające ze wsparcia finansowego</w:t>
      </w:r>
      <w:r w:rsidR="0071237B">
        <w:t xml:space="preserve"> z </w:t>
      </w:r>
      <w:r w:rsidRPr="00F82593">
        <w:t>funduszy europejskich,</w:t>
      </w:r>
      <w:r w:rsidR="0071237B">
        <w:t xml:space="preserve"> w </w:t>
      </w:r>
      <w:r w:rsidRPr="00F82593">
        <w:t>zakresie:</w:t>
      </w:r>
    </w:p>
    <w:p w14:paraId="1FF3E019" w14:textId="5A582528" w:rsidR="00FA6D1D" w:rsidRPr="00F82593" w:rsidRDefault="00FA6D1D" w:rsidP="00F82593">
      <w:pPr>
        <w:keepLines/>
        <w:ind w:left="454" w:hanging="283"/>
      </w:pPr>
      <w:r w:rsidRPr="00F82593">
        <w:t>a) występowania</w:t>
      </w:r>
      <w:r w:rsidR="0071237B">
        <w:t xml:space="preserve"> o </w:t>
      </w:r>
      <w:r w:rsidRPr="00F82593">
        <w:t>wypłatę zaliczek lub refundację poniesionych wydatków,</w:t>
      </w:r>
    </w:p>
    <w:p w14:paraId="69E8ED01" w14:textId="460B2E6E" w:rsidR="00FA6D1D" w:rsidRPr="00F82593" w:rsidRDefault="00FA6D1D" w:rsidP="00F82593">
      <w:pPr>
        <w:keepLines/>
        <w:ind w:left="454" w:hanging="283"/>
      </w:pPr>
      <w:r w:rsidRPr="00F82593">
        <w:t>b) formalnego opracowania</w:t>
      </w:r>
      <w:r w:rsidR="0071237B">
        <w:t xml:space="preserve"> i </w:t>
      </w:r>
      <w:r w:rsidRPr="00F82593">
        <w:t>składania wymaganych sprawozdań,</w:t>
      </w:r>
    </w:p>
    <w:p w14:paraId="27D93BF9" w14:textId="5CF6773F" w:rsidR="00FA6D1D" w:rsidRPr="00F82593" w:rsidRDefault="00FA6D1D" w:rsidP="00F82593">
      <w:pPr>
        <w:keepLines/>
        <w:ind w:left="454" w:hanging="283"/>
      </w:pPr>
      <w:r w:rsidRPr="00F82593">
        <w:t>c) rozliczania umów</w:t>
      </w:r>
      <w:r w:rsidR="0071237B">
        <w:t xml:space="preserve"> o </w:t>
      </w:r>
      <w:r w:rsidRPr="00F82593">
        <w:t>dofinansowanie projektów;</w:t>
      </w:r>
    </w:p>
    <w:p w14:paraId="53DE758E" w14:textId="56D483C9" w:rsidR="00FA6D1D" w:rsidRPr="00F82593" w:rsidRDefault="00FA6D1D" w:rsidP="00F82593">
      <w:pPr>
        <w:spacing w:before="120" w:after="120"/>
        <w:ind w:left="227" w:hanging="340"/>
      </w:pPr>
      <w:r w:rsidRPr="00F82593">
        <w:t>7) wydziałami oraz jednostkami organizacyjnymi Miasta</w:t>
      </w:r>
      <w:r w:rsidR="0071237B">
        <w:t xml:space="preserve"> w </w:t>
      </w:r>
      <w:r w:rsidRPr="00F82593">
        <w:t>zakresie:</w:t>
      </w:r>
    </w:p>
    <w:p w14:paraId="1850A7F9" w14:textId="77777777" w:rsidR="00FA6D1D" w:rsidRPr="00F82593" w:rsidRDefault="00FA6D1D" w:rsidP="00F82593">
      <w:pPr>
        <w:keepLines/>
        <w:ind w:left="454" w:hanging="283"/>
      </w:pPr>
      <w:r w:rsidRPr="00F82593">
        <w:t xml:space="preserve">a) konsultowania projektów </w:t>
      </w:r>
      <w:proofErr w:type="spellStart"/>
      <w:r w:rsidRPr="00F82593">
        <w:t>nieinwestycyjnych</w:t>
      </w:r>
      <w:proofErr w:type="spellEnd"/>
      <w:r w:rsidRPr="00F82593">
        <w:t xml:space="preserve"> korzystających ze wsparcia ze źródeł Unii Europejskiej (tzw. projekty miękkie),</w:t>
      </w:r>
    </w:p>
    <w:p w14:paraId="6948B7B2" w14:textId="021FA543" w:rsidR="00FA6D1D" w:rsidRDefault="00FA6D1D" w:rsidP="00F82593">
      <w:pPr>
        <w:keepLines/>
        <w:ind w:left="454" w:hanging="283"/>
      </w:pPr>
      <w:r w:rsidRPr="00F82593">
        <w:t>b) wymiany informacji</w:t>
      </w:r>
      <w:r w:rsidR="0071237B">
        <w:t xml:space="preserve"> o </w:t>
      </w:r>
      <w:r w:rsidRPr="00F82593">
        <w:t>środkach finansowych pozyskiwanych ze źródeł zewnętrznych na real</w:t>
      </w:r>
      <w:r w:rsidR="00DE2AAB">
        <w:t>izację projektów inwestycyjnych,</w:t>
      </w:r>
    </w:p>
    <w:p w14:paraId="25BC295E" w14:textId="77777777" w:rsidR="00DE2AAB" w:rsidRDefault="00DE2AAB" w:rsidP="00F82593">
      <w:pPr>
        <w:keepLines/>
        <w:ind w:left="454" w:hanging="283"/>
        <w:rPr>
          <w:bCs/>
        </w:rPr>
      </w:pPr>
      <w:r>
        <w:lastRenderedPageBreak/>
        <w:t>c)</w:t>
      </w:r>
      <w:r>
        <w:rPr>
          <w:rStyle w:val="Odwoanieprzypisudolnego"/>
        </w:rPr>
        <w:footnoteReference w:id="302"/>
      </w:r>
      <w:r w:rsidRPr="00DE2AAB">
        <w:rPr>
          <w:rFonts w:ascii="Times New Roman" w:eastAsia="Times New Roman" w:hAnsi="Times New Roman" w:cs="Times New Roman"/>
          <w:bCs/>
          <w:sz w:val="22"/>
          <w:szCs w:val="22"/>
        </w:rPr>
        <w:t xml:space="preserve"> </w:t>
      </w:r>
      <w:r w:rsidRPr="00DE2AAB">
        <w:rPr>
          <w:bCs/>
        </w:rPr>
        <w:t>koordynowania zadań na wskazanych obszarach inwestycyjnych,</w:t>
      </w:r>
    </w:p>
    <w:p w14:paraId="122105FF" w14:textId="293FDBB1" w:rsidR="00DE2AAB" w:rsidRPr="00F82593" w:rsidRDefault="00DE2AAB" w:rsidP="00F82593">
      <w:pPr>
        <w:keepLines/>
        <w:ind w:left="454" w:hanging="283"/>
      </w:pPr>
      <w:r>
        <w:rPr>
          <w:bCs/>
        </w:rPr>
        <w:t>d)</w:t>
      </w:r>
      <w:r>
        <w:rPr>
          <w:rStyle w:val="Odwoanieprzypisudolnego"/>
          <w:bCs/>
        </w:rPr>
        <w:footnoteReference w:id="303"/>
      </w:r>
      <w:r w:rsidRPr="00DE2AAB">
        <w:rPr>
          <w:rFonts w:ascii="Times New Roman" w:eastAsia="Times New Roman" w:hAnsi="Times New Roman" w:cs="Times New Roman"/>
          <w:bCs/>
          <w:sz w:val="22"/>
          <w:szCs w:val="22"/>
        </w:rPr>
        <w:t xml:space="preserve"> </w:t>
      </w:r>
      <w:r w:rsidRPr="00DE2AAB">
        <w:rPr>
          <w:bCs/>
        </w:rPr>
        <w:t>koordynowania porozumień towarzyszących inwestycjom</w:t>
      </w:r>
      <w:r w:rsidR="0071237B">
        <w:rPr>
          <w:bCs/>
        </w:rPr>
        <w:t xml:space="preserve"> w </w:t>
      </w:r>
      <w:r w:rsidRPr="00DE2AAB">
        <w:rPr>
          <w:bCs/>
        </w:rPr>
        <w:t>ramach „Lex Developer”;</w:t>
      </w:r>
    </w:p>
    <w:p w14:paraId="624C0051" w14:textId="390E1C51" w:rsidR="00FA6D1D" w:rsidRPr="00F82593" w:rsidRDefault="00FA6D1D" w:rsidP="00F82593">
      <w:pPr>
        <w:spacing w:before="120" w:after="120"/>
        <w:ind w:left="227" w:hanging="340"/>
      </w:pPr>
      <w:r w:rsidRPr="00F82593">
        <w:t>8) Wydziałem Urbanistyki</w:t>
      </w:r>
      <w:r w:rsidR="0071237B">
        <w:t xml:space="preserve"> i </w:t>
      </w:r>
      <w:r w:rsidRPr="00F82593">
        <w:t>Architektury</w:t>
      </w:r>
      <w:r w:rsidR="0071237B">
        <w:t xml:space="preserve"> w </w:t>
      </w:r>
      <w:r w:rsidRPr="00F82593">
        <w:t>zakresie zgodności inwestycji</w:t>
      </w:r>
      <w:r w:rsidR="0071237B">
        <w:t xml:space="preserve"> z </w:t>
      </w:r>
      <w:r w:rsidRPr="00F82593">
        <w:t>zapisami miejscowego planu zagospodarowania przestrzennego;</w:t>
      </w:r>
    </w:p>
    <w:p w14:paraId="18B51FA9" w14:textId="436A8806" w:rsidR="00FA6D1D" w:rsidRPr="00F82593" w:rsidRDefault="00FA6D1D" w:rsidP="00F82593">
      <w:pPr>
        <w:spacing w:before="120" w:after="120"/>
        <w:ind w:left="227" w:hanging="340"/>
      </w:pPr>
      <w:r w:rsidRPr="00F82593">
        <w:t>9) Biurem Prezydenta</w:t>
      </w:r>
      <w:r w:rsidRPr="00F82593">
        <w:rPr>
          <w:rStyle w:val="Odwoanieprzypisudolnego"/>
        </w:rPr>
        <w:footnoteReference w:id="304"/>
      </w:r>
      <w:r w:rsidR="0071237B">
        <w:t xml:space="preserve"> w </w:t>
      </w:r>
      <w:r w:rsidRPr="00F82593">
        <w:t>zakresie promocji projektów współfinansowanych ze środków europejskich;</w:t>
      </w:r>
    </w:p>
    <w:p w14:paraId="5CE67714" w14:textId="03E178CA" w:rsidR="00FA6D1D" w:rsidRPr="00F82593" w:rsidRDefault="00FA6D1D" w:rsidP="00F82593">
      <w:pPr>
        <w:spacing w:before="120" w:after="120"/>
        <w:ind w:left="227" w:hanging="340"/>
      </w:pPr>
      <w:r w:rsidRPr="00F82593">
        <w:t>10) Wydziałem Gospodarki Komunalnej</w:t>
      </w:r>
      <w:r w:rsidR="0071237B">
        <w:t xml:space="preserve"> w </w:t>
      </w:r>
      <w:r w:rsidRPr="00F82593">
        <w:t>zakresie inicjowania</w:t>
      </w:r>
      <w:r w:rsidR="0071237B">
        <w:t xml:space="preserve"> i </w:t>
      </w:r>
      <w:r w:rsidRPr="00F82593">
        <w:t>realizacji działań prowadzących do wypełnienia przez Miasto postanowień Gdańskiej Karty Mobilności Aktywnej;</w:t>
      </w:r>
    </w:p>
    <w:p w14:paraId="10731B00" w14:textId="64221AA0" w:rsidR="00FA6D1D" w:rsidRPr="00F82593" w:rsidRDefault="00FA6D1D" w:rsidP="00F82593">
      <w:pPr>
        <w:spacing w:before="120" w:after="120"/>
        <w:ind w:left="227" w:hanging="340"/>
      </w:pPr>
      <w:r w:rsidRPr="00F82593">
        <w:t>11) Wydziałem Finansowym</w:t>
      </w:r>
      <w:r w:rsidR="0071237B">
        <w:t xml:space="preserve"> w </w:t>
      </w:r>
      <w:r w:rsidRPr="00F82593">
        <w:t>zakresie realizacji dochodów</w:t>
      </w:r>
      <w:r w:rsidR="0071237B">
        <w:t xml:space="preserve"> i </w:t>
      </w:r>
      <w:r w:rsidRPr="00F82593">
        <w:t xml:space="preserve">wydatków Urzędu </w:t>
      </w:r>
      <w:r w:rsidR="006E331F" w:rsidRPr="00F82593">
        <w:t>oraz ewidencji księgowej mienia;</w:t>
      </w:r>
    </w:p>
    <w:p w14:paraId="2ADF9596" w14:textId="425929D5" w:rsidR="00E00345" w:rsidRPr="00F82593" w:rsidRDefault="00E00345" w:rsidP="00F82593">
      <w:pPr>
        <w:spacing w:before="120" w:after="120"/>
        <w:ind w:left="227" w:hanging="340"/>
      </w:pPr>
      <w:r w:rsidRPr="00F82593">
        <w:t xml:space="preserve">12) </w:t>
      </w:r>
      <w:r w:rsidRPr="00F82593">
        <w:rPr>
          <w:rStyle w:val="Odwoanieprzypisudolnego"/>
        </w:rPr>
        <w:footnoteReference w:id="305"/>
      </w:r>
      <w:r w:rsidRPr="00F82593">
        <w:t>Gdańskim Zarządem Dróg</w:t>
      </w:r>
      <w:r w:rsidR="0071237B">
        <w:t xml:space="preserve"> i </w:t>
      </w:r>
      <w:r w:rsidRPr="00F82593">
        <w:t>Zieleni</w:t>
      </w:r>
      <w:r w:rsidR="0071237B">
        <w:t xml:space="preserve"> w </w:t>
      </w:r>
      <w:r w:rsidRPr="00F82593">
        <w:t>zakresie współpracy</w:t>
      </w:r>
      <w:r w:rsidR="0071237B">
        <w:t xml:space="preserve"> z </w:t>
      </w:r>
      <w:r w:rsidRPr="00F82593">
        <w:t>Zespołem Konsultacyjno-Negocjacyjnym ds. negocjacji umowy drogowej zawartej</w:t>
      </w:r>
      <w:r w:rsidR="0071237B">
        <w:t xml:space="preserve"> z </w:t>
      </w:r>
      <w:r w:rsidRPr="00F82593">
        <w:t>Inwestorem</w:t>
      </w:r>
      <w:r w:rsidR="0071237B">
        <w:t xml:space="preserve"> w </w:t>
      </w:r>
      <w:r w:rsidRPr="00F82593">
        <w:t>związku</w:t>
      </w:r>
      <w:r w:rsidR="0071237B">
        <w:t xml:space="preserve"> z </w:t>
      </w:r>
      <w:r w:rsidRPr="00F82593">
        <w:t xml:space="preserve">planowaną przez niego inwestycją </w:t>
      </w:r>
      <w:proofErr w:type="spellStart"/>
      <w:r w:rsidRPr="00F82593">
        <w:t>niedrogową</w:t>
      </w:r>
      <w:proofErr w:type="spellEnd"/>
      <w:r w:rsidRPr="00F82593">
        <w:t>.</w:t>
      </w:r>
    </w:p>
    <w:p w14:paraId="15CF8AC9" w14:textId="56F68705" w:rsidR="00E00345" w:rsidRPr="00F82593" w:rsidRDefault="00E00345" w:rsidP="00F82593">
      <w:pPr>
        <w:spacing w:before="120" w:after="120"/>
        <w:ind w:firstLine="340"/>
      </w:pPr>
      <w:r w:rsidRPr="00F82593">
        <w:t>3.</w:t>
      </w:r>
      <w:r w:rsidRPr="00F82593">
        <w:rPr>
          <w:rStyle w:val="Odwoanieprzypisudolnego"/>
        </w:rPr>
        <w:footnoteReference w:id="306"/>
      </w:r>
      <w:r w:rsidRPr="00F82593">
        <w:t xml:space="preserve"> </w:t>
      </w:r>
      <w:r w:rsidRPr="00F82593">
        <w:rPr>
          <w:b/>
        </w:rPr>
        <w:t>Wydział wykonuje zadania związane</w:t>
      </w:r>
      <w:r w:rsidR="0071237B">
        <w:rPr>
          <w:b/>
        </w:rPr>
        <w:t xml:space="preserve"> z </w:t>
      </w:r>
      <w:r w:rsidRPr="00F82593">
        <w:rPr>
          <w:b/>
        </w:rPr>
        <w:t>nadzorem nad działalnością</w:t>
      </w:r>
      <w:r w:rsidRPr="00F82593">
        <w:t xml:space="preserve"> Dyrekcji Rozbudowy Miasta Gdańska.</w:t>
      </w:r>
    </w:p>
    <w:p w14:paraId="24C37165" w14:textId="77777777" w:rsidR="00FA6D1D" w:rsidRPr="00F82593" w:rsidRDefault="00FA6D1D" w:rsidP="00F82593">
      <w:pPr>
        <w:keepLines/>
        <w:spacing w:before="480" w:after="120"/>
        <w:ind w:firstLine="340"/>
      </w:pPr>
      <w:r w:rsidRPr="00F82593">
        <w:rPr>
          <w:b/>
        </w:rPr>
        <w:t>§ 16. </w:t>
      </w:r>
      <w:r w:rsidRPr="00F82593">
        <w:t>1.</w:t>
      </w:r>
      <w:r w:rsidR="007462F8" w:rsidRPr="00F82593">
        <w:t xml:space="preserve"> </w:t>
      </w:r>
      <w:r w:rsidRPr="00F82593">
        <w:rPr>
          <w:b/>
        </w:rPr>
        <w:t>Zadania Wydziału Spraw Obywatelskich realizuje:</w:t>
      </w:r>
    </w:p>
    <w:p w14:paraId="78E1FD17" w14:textId="77777777" w:rsidR="00FA6D1D" w:rsidRPr="00F82593" w:rsidRDefault="00FA6D1D" w:rsidP="00F82593">
      <w:pPr>
        <w:spacing w:before="120" w:after="120"/>
        <w:ind w:left="227" w:hanging="340"/>
      </w:pPr>
      <w:r w:rsidRPr="00F82593">
        <w:t>1) </w:t>
      </w:r>
      <w:r w:rsidRPr="00F82593">
        <w:rPr>
          <w:b/>
        </w:rPr>
        <w:t>Referat Ewidencji Ludności,</w:t>
      </w:r>
      <w:r w:rsidRPr="00F82593">
        <w:t xml:space="preserve"> do zadań którego należy:</w:t>
      </w:r>
    </w:p>
    <w:p w14:paraId="10B74D8D" w14:textId="1F9E11E2" w:rsidR="00FA6D1D" w:rsidRPr="00F82593" w:rsidRDefault="00FA6D1D" w:rsidP="00F82593">
      <w:pPr>
        <w:keepLines/>
        <w:ind w:left="454" w:hanging="283"/>
      </w:pPr>
      <w:r w:rsidRPr="00F82593">
        <w:t>a) rejestracja</w:t>
      </w:r>
      <w:r w:rsidR="0071237B">
        <w:t xml:space="preserve"> w </w:t>
      </w:r>
      <w:r w:rsidRPr="00F82593">
        <w:t>rejestrze PESEL danych obywateli polskich</w:t>
      </w:r>
      <w:r w:rsidR="0071237B">
        <w:t xml:space="preserve"> i </w:t>
      </w:r>
      <w:r w:rsidRPr="00F82593">
        <w:t>cudzoziemców zameldowanych na pobyt stały</w:t>
      </w:r>
      <w:r w:rsidR="0071237B">
        <w:t xml:space="preserve"> i </w:t>
      </w:r>
      <w:r w:rsidRPr="00F82593">
        <w:t>czasowy na terenie miasta Gdańska, którym nadano numer PESEL,</w:t>
      </w:r>
    </w:p>
    <w:p w14:paraId="6326C6CE" w14:textId="1BF965E2" w:rsidR="00FA6D1D" w:rsidRPr="00F82593" w:rsidRDefault="00FA6D1D" w:rsidP="00F82593">
      <w:pPr>
        <w:keepLines/>
        <w:ind w:left="454" w:hanging="283"/>
      </w:pPr>
      <w:r w:rsidRPr="00F82593">
        <w:t>b) </w:t>
      </w:r>
      <w:r w:rsidR="008033CD">
        <w:rPr>
          <w:rStyle w:val="Odwoanieprzypisudolnego"/>
        </w:rPr>
        <w:footnoteReference w:id="307"/>
      </w:r>
      <w:r w:rsidRPr="00F82593">
        <w:t>prowadzenie ewidencji ludności</w:t>
      </w:r>
      <w:r w:rsidR="0071237B">
        <w:t xml:space="preserve"> w </w:t>
      </w:r>
      <w:r w:rsidRPr="00F82593">
        <w:t>formie rejestru mieszkańców</w:t>
      </w:r>
      <w:r w:rsidR="008B70FC">
        <w:t>,</w:t>
      </w:r>
    </w:p>
    <w:p w14:paraId="61A5A998" w14:textId="1BB0D932" w:rsidR="00FA6D1D" w:rsidRPr="00F82593" w:rsidRDefault="00FA6D1D" w:rsidP="00F82593">
      <w:pPr>
        <w:keepLines/>
        <w:ind w:left="454" w:hanging="283"/>
      </w:pPr>
      <w:r w:rsidRPr="00F82593">
        <w:t>c) usuwanie niezgodności</w:t>
      </w:r>
      <w:r w:rsidR="0071237B">
        <w:t xml:space="preserve"> w </w:t>
      </w:r>
      <w:r w:rsidRPr="00F82593">
        <w:t>danych zawartych</w:t>
      </w:r>
      <w:r w:rsidR="0071237B">
        <w:t xml:space="preserve"> w </w:t>
      </w:r>
      <w:r w:rsidRPr="00F82593">
        <w:t>rejestrze PESEL oraz rejestrze mieszkańców,</w:t>
      </w:r>
    </w:p>
    <w:p w14:paraId="2B68277A" w14:textId="72ADF60D" w:rsidR="00FA6D1D" w:rsidRPr="00F82593" w:rsidRDefault="00FA6D1D" w:rsidP="00F82593">
      <w:pPr>
        <w:keepLines/>
        <w:ind w:left="454" w:hanging="283"/>
      </w:pPr>
      <w:r w:rsidRPr="00F82593">
        <w:t>d) prowadzenie postępowań wyjaśniających</w:t>
      </w:r>
      <w:r w:rsidR="0071237B">
        <w:t xml:space="preserve"> w </w:t>
      </w:r>
      <w:r w:rsidRPr="00F82593">
        <w:t>sprawach</w:t>
      </w:r>
      <w:r w:rsidR="0071237B">
        <w:t xml:space="preserve"> o </w:t>
      </w:r>
      <w:r w:rsidRPr="00F82593">
        <w:t>nadanie numeru PESEL na podstawie odrębnych przepisów,</w:t>
      </w:r>
    </w:p>
    <w:p w14:paraId="55BF4571" w14:textId="461E26F1" w:rsidR="00FA6D1D" w:rsidRPr="00F82593" w:rsidRDefault="00FA6D1D" w:rsidP="00F82593">
      <w:pPr>
        <w:keepLines/>
        <w:ind w:left="454" w:hanging="283"/>
      </w:pPr>
      <w:r w:rsidRPr="00F82593">
        <w:t>e) </w:t>
      </w:r>
      <w:r w:rsidR="00BF6752">
        <w:rPr>
          <w:rStyle w:val="Odwoanieprzypisudolnego"/>
        </w:rPr>
        <w:footnoteReference w:id="308"/>
      </w:r>
      <w:r w:rsidRPr="00F82593">
        <w:t>przyjmowanie zgłoszeń zameldowania</w:t>
      </w:r>
      <w:r w:rsidR="0071237B">
        <w:t xml:space="preserve"> w </w:t>
      </w:r>
      <w:r w:rsidRPr="00F82593">
        <w:t>miejscu pobytu stałego lub czasowego</w:t>
      </w:r>
      <w:r w:rsidR="0071237B">
        <w:t xml:space="preserve"> i </w:t>
      </w:r>
      <w:r w:rsidRPr="00F82593">
        <w:t>zgłoszeń wymeldowania</w:t>
      </w:r>
      <w:r w:rsidR="0071237B">
        <w:t xml:space="preserve"> z </w:t>
      </w:r>
      <w:r w:rsidRPr="00F82593">
        <w:t>miejsca pobytu stałego lub czasowego oraz zgłoszeń wyjazdu poza granice Rzeczypospolitej Polskiej</w:t>
      </w:r>
      <w:r w:rsidR="0071237B">
        <w:t xml:space="preserve"> z </w:t>
      </w:r>
      <w:r w:rsidRPr="00F82593">
        <w:t>zamiarem stałego lub czasowego pobytu za granicą</w:t>
      </w:r>
      <w:r w:rsidR="00F31941">
        <w:t xml:space="preserve"> oraz powrotu</w:t>
      </w:r>
      <w:r w:rsidR="0071237B">
        <w:t xml:space="preserve"> z </w:t>
      </w:r>
      <w:r w:rsidR="00F31941">
        <w:t>wyjazdu czasowego</w:t>
      </w:r>
      <w:r w:rsidRPr="00F82593">
        <w:t>,</w:t>
      </w:r>
    </w:p>
    <w:p w14:paraId="25D7DCE4" w14:textId="6A889C27" w:rsidR="00FA6D1D" w:rsidRPr="00F82593" w:rsidRDefault="00FA6D1D" w:rsidP="00F82593">
      <w:pPr>
        <w:keepLines/>
        <w:ind w:left="454" w:hanging="283"/>
      </w:pPr>
      <w:r w:rsidRPr="00F82593">
        <w:lastRenderedPageBreak/>
        <w:t>f) wydawanie</w:t>
      </w:r>
      <w:r w:rsidR="0071237B">
        <w:t xml:space="preserve"> z </w:t>
      </w:r>
      <w:r w:rsidRPr="00F82593">
        <w:t>rejestru PESEL zaświadczeń potwierdzających zgłoszenie zameldowania</w:t>
      </w:r>
      <w:r w:rsidR="0071237B">
        <w:t xml:space="preserve"> w </w:t>
      </w:r>
      <w:r w:rsidRPr="00F82593">
        <w:t>miejscu pobytu stałego lub czasowego,</w:t>
      </w:r>
    </w:p>
    <w:p w14:paraId="6541CC53" w14:textId="29356E21" w:rsidR="00FA6D1D" w:rsidRPr="00F82593" w:rsidRDefault="00FA6D1D" w:rsidP="00F82593">
      <w:pPr>
        <w:keepLines/>
        <w:ind w:left="454" w:hanging="283"/>
      </w:pPr>
      <w:r w:rsidRPr="00F82593">
        <w:t>g) </w:t>
      </w:r>
      <w:r w:rsidR="00CF3F8A">
        <w:rPr>
          <w:rStyle w:val="Odwoanieprzypisudolnego"/>
        </w:rPr>
        <w:footnoteReference w:id="309"/>
      </w:r>
      <w:r w:rsidRPr="00F82593">
        <w:t>wydawanie</w:t>
      </w:r>
      <w:r w:rsidR="0071237B">
        <w:t xml:space="preserve"> z </w:t>
      </w:r>
      <w:r w:rsidRPr="00F82593">
        <w:t>rejestru mieszkańców oraz rejestru</w:t>
      </w:r>
      <w:r w:rsidR="00053868">
        <w:t xml:space="preserve"> PESEL, na wniosek</w:t>
      </w:r>
      <w:r w:rsidRPr="00F82593">
        <w:t xml:space="preserve"> zainteresowanej osoby, zaświadczeń zawierających odpis przetwarzanych danych dotyczących tej osoby,</w:t>
      </w:r>
    </w:p>
    <w:p w14:paraId="28488085" w14:textId="6FF80156" w:rsidR="00FA6D1D" w:rsidRPr="00F82593" w:rsidRDefault="00FA6D1D" w:rsidP="00F82593">
      <w:pPr>
        <w:keepLines/>
        <w:ind w:left="454" w:hanging="283"/>
      </w:pPr>
      <w:r w:rsidRPr="00F82593">
        <w:t>h) </w:t>
      </w:r>
      <w:r w:rsidR="004D32AF">
        <w:rPr>
          <w:rStyle w:val="Odwoanieprzypisudolnego"/>
        </w:rPr>
        <w:footnoteReference w:id="310"/>
      </w:r>
      <w:r w:rsidRPr="00F82593">
        <w:t>udostępnianie jednostkowych danych</w:t>
      </w:r>
      <w:r w:rsidR="0071237B">
        <w:t xml:space="preserve"> z </w:t>
      </w:r>
      <w:r w:rsidRPr="00F82593">
        <w:t>rejestru mieszkańców oraz rejestru</w:t>
      </w:r>
      <w:r w:rsidR="00924288">
        <w:t xml:space="preserve"> PESEL</w:t>
      </w:r>
      <w:r w:rsidR="00BF0EAC">
        <w:t>,</w:t>
      </w:r>
    </w:p>
    <w:p w14:paraId="0077252B" w14:textId="0A2A6F88" w:rsidR="00FA6D1D" w:rsidRPr="00F82593" w:rsidRDefault="00FA6D1D" w:rsidP="00F82593">
      <w:pPr>
        <w:keepLines/>
        <w:ind w:left="454" w:hanging="283"/>
      </w:pPr>
      <w:r w:rsidRPr="00F82593">
        <w:t>i) wydawanie decyzji administracyjnych</w:t>
      </w:r>
      <w:r w:rsidR="0071237B">
        <w:t xml:space="preserve"> w </w:t>
      </w:r>
      <w:r w:rsidRPr="00F82593">
        <w:t>sprawach</w:t>
      </w:r>
      <w:r w:rsidR="0071237B">
        <w:t xml:space="preserve"> o </w:t>
      </w:r>
      <w:r w:rsidRPr="00F82593">
        <w:t>zameldowanie</w:t>
      </w:r>
      <w:r w:rsidR="0071237B">
        <w:t xml:space="preserve"> i </w:t>
      </w:r>
      <w:r w:rsidRPr="00F82593">
        <w:t>wymeldowanie oraz</w:t>
      </w:r>
      <w:r w:rsidR="0071237B">
        <w:t xml:space="preserve"> w </w:t>
      </w:r>
      <w:r w:rsidRPr="00F82593">
        <w:t>sprawach</w:t>
      </w:r>
      <w:r w:rsidR="0071237B">
        <w:t xml:space="preserve"> o </w:t>
      </w:r>
      <w:r w:rsidRPr="00F82593">
        <w:t>usunięcie</w:t>
      </w:r>
      <w:r w:rsidR="0071237B">
        <w:t xml:space="preserve"> z </w:t>
      </w:r>
      <w:r w:rsidRPr="00F82593">
        <w:t>ewidencji ludności zapisu</w:t>
      </w:r>
      <w:r w:rsidR="0071237B">
        <w:t xml:space="preserve"> o </w:t>
      </w:r>
      <w:r w:rsidRPr="00F82593">
        <w:t>zameldowaniu lub zapisu</w:t>
      </w:r>
      <w:r w:rsidR="0071237B">
        <w:t xml:space="preserve"> o </w:t>
      </w:r>
      <w:r w:rsidRPr="00F82593">
        <w:t>wymeldowaniu</w:t>
      </w:r>
      <w:r w:rsidR="0071237B">
        <w:t xml:space="preserve"> w </w:t>
      </w:r>
      <w:r w:rsidRPr="00F82593">
        <w:t>trybie administracyjnym,</w:t>
      </w:r>
    </w:p>
    <w:p w14:paraId="75D99498" w14:textId="7D8F68B3" w:rsidR="00FA6D1D" w:rsidRPr="00F82593" w:rsidRDefault="00FA6D1D" w:rsidP="00F82593">
      <w:pPr>
        <w:keepLines/>
        <w:ind w:left="454" w:hanging="283"/>
      </w:pPr>
      <w:r w:rsidRPr="00F82593">
        <w:t>j) </w:t>
      </w:r>
      <w:r w:rsidR="00BF0EAC">
        <w:rPr>
          <w:rStyle w:val="Odwoanieprzypisudolnego"/>
        </w:rPr>
        <w:footnoteReference w:id="311"/>
      </w:r>
      <w:r w:rsidRPr="00F82593">
        <w:t>wykonywanie sprawozdań statystycznych na podstawie danych zgromadzonych</w:t>
      </w:r>
      <w:r w:rsidR="0071237B">
        <w:t xml:space="preserve"> w </w:t>
      </w:r>
      <w:r w:rsidRPr="00F82593">
        <w:t>rejestrze mieszkańców</w:t>
      </w:r>
      <w:r w:rsidR="00E17611">
        <w:t>,</w:t>
      </w:r>
    </w:p>
    <w:p w14:paraId="37269158" w14:textId="77777777" w:rsidR="00FA6D1D" w:rsidRPr="00F82593" w:rsidRDefault="00FA6D1D" w:rsidP="00F82593">
      <w:pPr>
        <w:keepLines/>
        <w:ind w:left="454" w:hanging="283"/>
      </w:pPr>
      <w:r w:rsidRPr="00F82593">
        <w:t>k) sporządzanie wykazów uczniów dla potrzeb szkół,</w:t>
      </w:r>
    </w:p>
    <w:p w14:paraId="5DA2A13A" w14:textId="77777777" w:rsidR="00FA6D1D" w:rsidRPr="00F82593" w:rsidRDefault="00FA6D1D" w:rsidP="00F82593">
      <w:pPr>
        <w:keepLines/>
        <w:ind w:left="454" w:hanging="283"/>
      </w:pPr>
      <w:r w:rsidRPr="00F82593">
        <w:t>l) prowadzenie rejestru wyborców,</w:t>
      </w:r>
    </w:p>
    <w:p w14:paraId="43101A1E" w14:textId="564BFBF5" w:rsidR="00FA6D1D" w:rsidRPr="00F82593" w:rsidRDefault="00FA6D1D" w:rsidP="00F82593">
      <w:pPr>
        <w:keepLines/>
        <w:ind w:left="454" w:hanging="283"/>
      </w:pPr>
      <w:r w:rsidRPr="00F82593">
        <w:t>m) sporządzanie</w:t>
      </w:r>
      <w:r w:rsidR="0071237B">
        <w:t xml:space="preserve"> i </w:t>
      </w:r>
      <w:r w:rsidRPr="00F82593">
        <w:t>aktualizacja spisu wyborców,</w:t>
      </w:r>
    </w:p>
    <w:p w14:paraId="5BC6C7E4" w14:textId="70FAA443" w:rsidR="009904A2" w:rsidRPr="00F82593" w:rsidRDefault="00FA6D1D" w:rsidP="00F82593">
      <w:pPr>
        <w:keepLines/>
        <w:ind w:left="454" w:hanging="283"/>
      </w:pPr>
      <w:r w:rsidRPr="00F82593">
        <w:t>n) przygotowywanie projektów finansowanych ze źródeł zewnętrznych</w:t>
      </w:r>
      <w:r w:rsidR="0071237B">
        <w:t xml:space="preserve"> w </w:t>
      </w:r>
      <w:r w:rsidRPr="00F82593">
        <w:t>zakresie realizowanych zadań</w:t>
      </w:r>
      <w:r w:rsidR="009904A2" w:rsidRPr="00F82593">
        <w:t>,</w:t>
      </w:r>
    </w:p>
    <w:p w14:paraId="73EF4B3E" w14:textId="77B61BF2" w:rsidR="00FA6D1D" w:rsidRPr="00F82593" w:rsidRDefault="009904A2" w:rsidP="00F82593">
      <w:pPr>
        <w:keepLines/>
        <w:ind w:left="454" w:hanging="283"/>
      </w:pPr>
      <w:r w:rsidRPr="00F82593">
        <w:t xml:space="preserve">o) </w:t>
      </w:r>
      <w:r w:rsidRPr="00F82593">
        <w:rPr>
          <w:rStyle w:val="Odwoanieprzypisudolnego"/>
        </w:rPr>
        <w:footnoteReference w:id="312"/>
      </w:r>
      <w:r w:rsidRPr="00F82593">
        <w:t>przetwarzanie danych</w:t>
      </w:r>
      <w:r w:rsidR="0071237B">
        <w:t xml:space="preserve"> w </w:t>
      </w:r>
      <w:r w:rsidRPr="00F82593">
        <w:t>rejestrze danych kontaktowych osób fizycznych</w:t>
      </w:r>
      <w:r w:rsidR="00FA6D1D" w:rsidRPr="00F82593">
        <w:t>;</w:t>
      </w:r>
    </w:p>
    <w:p w14:paraId="67E5F1A9" w14:textId="77777777" w:rsidR="00FA6D1D" w:rsidRPr="00F82593" w:rsidRDefault="00FA6D1D" w:rsidP="00F82593">
      <w:pPr>
        <w:spacing w:before="120" w:after="120"/>
        <w:ind w:left="227" w:hanging="340"/>
      </w:pPr>
      <w:r w:rsidRPr="00F82593">
        <w:t>2) </w:t>
      </w:r>
      <w:r w:rsidRPr="00F82593">
        <w:rPr>
          <w:b/>
        </w:rPr>
        <w:t xml:space="preserve">Referat Dowodów Osobistych, </w:t>
      </w:r>
      <w:r w:rsidRPr="00F82593">
        <w:t>do zadań którego należy:</w:t>
      </w:r>
    </w:p>
    <w:p w14:paraId="7B74C5D8" w14:textId="7A1A89E2" w:rsidR="00FA6D1D" w:rsidRPr="00F82593" w:rsidRDefault="00FA6D1D" w:rsidP="00F82593">
      <w:pPr>
        <w:keepLines/>
        <w:ind w:left="454" w:hanging="283"/>
      </w:pPr>
      <w:r w:rsidRPr="00F82593">
        <w:t>a) wydawanie</w:t>
      </w:r>
      <w:r w:rsidR="0071237B">
        <w:t xml:space="preserve"> i </w:t>
      </w:r>
      <w:r w:rsidRPr="00F82593">
        <w:t>wymiana dowodów osobistych,</w:t>
      </w:r>
    </w:p>
    <w:p w14:paraId="49D6ED6C" w14:textId="01DEDEB7" w:rsidR="00FA6D1D" w:rsidRPr="00F82593" w:rsidRDefault="00FA6D1D" w:rsidP="00F82593">
      <w:pPr>
        <w:keepLines/>
        <w:ind w:left="454" w:hanging="283"/>
      </w:pPr>
      <w:r w:rsidRPr="00F82593">
        <w:t>b) przyjmowanie zgłoszeń</w:t>
      </w:r>
      <w:r w:rsidR="0071237B">
        <w:t xml:space="preserve"> o </w:t>
      </w:r>
      <w:r w:rsidRPr="00F82593">
        <w:t>utracie dowodu osobistego,</w:t>
      </w:r>
    </w:p>
    <w:p w14:paraId="555F2F1C" w14:textId="77777777" w:rsidR="00FA6D1D" w:rsidRPr="00F82593" w:rsidRDefault="00FA6D1D" w:rsidP="00F82593">
      <w:pPr>
        <w:keepLines/>
        <w:ind w:left="454" w:hanging="283"/>
      </w:pPr>
      <w:r w:rsidRPr="00F82593">
        <w:t>c) unieważnianie dowodów osobistych,</w:t>
      </w:r>
    </w:p>
    <w:p w14:paraId="3F9F2E12" w14:textId="0F66CF05" w:rsidR="00FA6D1D" w:rsidRPr="00F82593" w:rsidRDefault="00FA6D1D" w:rsidP="00F82593">
      <w:pPr>
        <w:keepLines/>
        <w:ind w:left="454" w:hanging="283"/>
      </w:pPr>
      <w:r w:rsidRPr="00F82593">
        <w:t>d) przyjmowanie wniosków</w:t>
      </w:r>
      <w:r w:rsidR="0071237B">
        <w:t xml:space="preserve"> o </w:t>
      </w:r>
      <w:r w:rsidRPr="00F82593">
        <w:t>wydanie dowodu osobistego</w:t>
      </w:r>
      <w:r w:rsidR="0071237B">
        <w:t xml:space="preserve"> w </w:t>
      </w:r>
      <w:r w:rsidRPr="00F82593">
        <w:t>miejscu pobytu wnioskodawcy,</w:t>
      </w:r>
    </w:p>
    <w:p w14:paraId="58B74DC4" w14:textId="0666D5FE" w:rsidR="00FA6D1D" w:rsidRPr="00F82593" w:rsidRDefault="00FA6D1D" w:rsidP="00F82593">
      <w:pPr>
        <w:keepLines/>
        <w:ind w:left="454" w:hanging="283"/>
      </w:pPr>
      <w:r w:rsidRPr="00F82593">
        <w:t>e) wprowadzanie</w:t>
      </w:r>
      <w:r w:rsidR="0071237B">
        <w:t xml:space="preserve"> i </w:t>
      </w:r>
      <w:r w:rsidRPr="00F82593">
        <w:t>przetwarzanie danych</w:t>
      </w:r>
      <w:r w:rsidR="0071237B">
        <w:t xml:space="preserve"> w </w:t>
      </w:r>
      <w:r w:rsidRPr="00F82593">
        <w:t>Rejestrze Dowodów Osobistych,</w:t>
      </w:r>
    </w:p>
    <w:p w14:paraId="0B2F4142" w14:textId="49EA3A9F" w:rsidR="00FA6D1D" w:rsidRPr="00F82593" w:rsidRDefault="00FA6D1D" w:rsidP="00F82593">
      <w:pPr>
        <w:keepLines/>
        <w:ind w:left="454" w:hanging="283"/>
      </w:pPr>
      <w:r w:rsidRPr="00F82593">
        <w:t>f) prowadzenie zbioru dokumentacji związanej</w:t>
      </w:r>
      <w:r w:rsidR="0071237B">
        <w:t xml:space="preserve"> z </w:t>
      </w:r>
      <w:r w:rsidRPr="00F82593">
        <w:t>dowodami osobistymi,</w:t>
      </w:r>
    </w:p>
    <w:p w14:paraId="2EE7276B" w14:textId="651CEDCE" w:rsidR="00FA6D1D" w:rsidRPr="00F82593" w:rsidRDefault="00FA6D1D" w:rsidP="00F82593">
      <w:pPr>
        <w:keepLines/>
        <w:ind w:left="454" w:hanging="283"/>
      </w:pPr>
      <w:r w:rsidRPr="00F82593">
        <w:t>g) wydawanie zaświadczeń zawierających pełny odpis danych przetwarzanych</w:t>
      </w:r>
      <w:r w:rsidR="0071237B">
        <w:t xml:space="preserve"> w </w:t>
      </w:r>
      <w:r w:rsidRPr="00F82593">
        <w:t>Rejestrze Dowodów Osobistych,</w:t>
      </w:r>
    </w:p>
    <w:p w14:paraId="74DFEE50" w14:textId="0B43B1CA" w:rsidR="00FA6D1D" w:rsidRPr="00F82593" w:rsidRDefault="00FA6D1D" w:rsidP="00F82593">
      <w:pPr>
        <w:keepLines/>
        <w:ind w:left="454" w:hanging="283"/>
      </w:pPr>
      <w:r w:rsidRPr="00F82593">
        <w:t>h) udostępnianie danych</w:t>
      </w:r>
      <w:r w:rsidR="0071237B">
        <w:t xml:space="preserve"> z </w:t>
      </w:r>
      <w:r w:rsidRPr="00F82593">
        <w:t>Rejestru Dowodów Osobistych</w:t>
      </w:r>
      <w:r w:rsidR="0071237B">
        <w:t xml:space="preserve"> w </w:t>
      </w:r>
      <w:r w:rsidRPr="00F82593">
        <w:t>trybie jednostkowym,</w:t>
      </w:r>
    </w:p>
    <w:p w14:paraId="4DC666FA" w14:textId="5D2714F1" w:rsidR="00FA6D1D" w:rsidRPr="00F82593" w:rsidRDefault="00FA6D1D" w:rsidP="00F82593">
      <w:pPr>
        <w:keepLines/>
        <w:ind w:left="454" w:hanging="283"/>
      </w:pPr>
      <w:r w:rsidRPr="00F82593">
        <w:t>i) udostępnianie dokumentacji związanej</w:t>
      </w:r>
      <w:r w:rsidR="0071237B">
        <w:t xml:space="preserve"> z </w:t>
      </w:r>
      <w:r w:rsidRPr="00F82593">
        <w:t>dowodami osobistymi,</w:t>
      </w:r>
    </w:p>
    <w:p w14:paraId="4F695EA9" w14:textId="77777777" w:rsidR="009904A2" w:rsidRPr="00F82593" w:rsidRDefault="00FA6D1D" w:rsidP="00F82593">
      <w:pPr>
        <w:keepLines/>
        <w:ind w:left="454" w:hanging="283"/>
      </w:pPr>
      <w:r w:rsidRPr="00F82593">
        <w:t>j)</w:t>
      </w:r>
      <w:r w:rsidR="00141E17" w:rsidRPr="00F82593">
        <w:rPr>
          <w:rStyle w:val="Odwoanieprzypisudolnego"/>
        </w:rPr>
        <w:footnoteReference w:id="313"/>
      </w:r>
      <w:r w:rsidR="00141E17" w:rsidRPr="00F82593">
        <w:rPr>
          <w:i/>
        </w:rPr>
        <w:t>(uchylony)</w:t>
      </w:r>
      <w:r w:rsidR="009904A2" w:rsidRPr="00F82593">
        <w:t>,</w:t>
      </w:r>
    </w:p>
    <w:p w14:paraId="6789A490" w14:textId="3930D455" w:rsidR="00FA6D1D" w:rsidRPr="00F82593" w:rsidRDefault="009904A2" w:rsidP="00F82593">
      <w:pPr>
        <w:keepLines/>
        <w:ind w:left="454" w:hanging="283"/>
      </w:pPr>
      <w:r w:rsidRPr="00F82593">
        <w:t xml:space="preserve">k) </w:t>
      </w:r>
      <w:r w:rsidRPr="00F82593">
        <w:rPr>
          <w:rStyle w:val="Odwoanieprzypisudolnego"/>
        </w:rPr>
        <w:footnoteReference w:id="314"/>
      </w:r>
      <w:r w:rsidRPr="00F82593">
        <w:t>przetwarzanie danych</w:t>
      </w:r>
      <w:r w:rsidR="0071237B">
        <w:t xml:space="preserve"> w </w:t>
      </w:r>
      <w:r w:rsidRPr="00F82593">
        <w:t>rejestrze danych kontaktowych osób fizycznych</w:t>
      </w:r>
      <w:r w:rsidR="00FA6D1D" w:rsidRPr="00F82593">
        <w:t>;</w:t>
      </w:r>
    </w:p>
    <w:p w14:paraId="5C1095AB" w14:textId="77777777" w:rsidR="00FA6D1D" w:rsidRPr="00F82593" w:rsidRDefault="00FA6D1D" w:rsidP="00F82593">
      <w:pPr>
        <w:spacing w:before="120" w:after="120"/>
        <w:ind w:left="227" w:hanging="340"/>
      </w:pPr>
      <w:r w:rsidRPr="00F82593">
        <w:t>3) </w:t>
      </w:r>
      <w:r w:rsidRPr="00F82593">
        <w:rPr>
          <w:b/>
        </w:rPr>
        <w:t xml:space="preserve">Referat Ewidencji Działalności Gospodarczej, </w:t>
      </w:r>
      <w:r w:rsidRPr="00F82593">
        <w:t>do zadań którego należy:</w:t>
      </w:r>
    </w:p>
    <w:p w14:paraId="034AB377" w14:textId="5F644839" w:rsidR="00FA6D1D" w:rsidRPr="00F82593" w:rsidRDefault="00FA6D1D" w:rsidP="00F82593">
      <w:pPr>
        <w:keepLines/>
        <w:ind w:left="454" w:hanging="283"/>
      </w:pPr>
      <w:r w:rsidRPr="00F82593">
        <w:t>a) ewidencjonowanie działalności gospodarczej prowadzonej przez osoby fizyczne</w:t>
      </w:r>
      <w:r w:rsidR="0071237B">
        <w:t xml:space="preserve"> w </w:t>
      </w:r>
      <w:r w:rsidRPr="00F82593">
        <w:t>bazie Centralnej Ewidencji</w:t>
      </w:r>
      <w:r w:rsidR="0071237B">
        <w:t xml:space="preserve"> i </w:t>
      </w:r>
      <w:r w:rsidRPr="00F82593">
        <w:t>Informacji</w:t>
      </w:r>
      <w:r w:rsidR="0071237B">
        <w:t xml:space="preserve"> o </w:t>
      </w:r>
      <w:r w:rsidRPr="00F82593">
        <w:t>Działalności Gospodarczej prowadzonej przez ministra właściwego do spraw gospodarki,</w:t>
      </w:r>
    </w:p>
    <w:p w14:paraId="63D396BF" w14:textId="2E496BBA" w:rsidR="00FA6D1D" w:rsidRPr="00F82593" w:rsidRDefault="00FA6D1D" w:rsidP="00F82593">
      <w:pPr>
        <w:keepLines/>
        <w:ind w:left="454" w:hanging="283"/>
      </w:pPr>
      <w:r w:rsidRPr="00F82593">
        <w:t>b) wykonywanie zadań związanych</w:t>
      </w:r>
      <w:r w:rsidR="0071237B">
        <w:t xml:space="preserve"> z </w:t>
      </w:r>
      <w:r w:rsidRPr="00F82593">
        <w:t>prowadzeniem Punktu Potwierdzającego Profile Zaufane elektronicznej Platformy Usług Administracji Publicznej (</w:t>
      </w:r>
      <w:proofErr w:type="spellStart"/>
      <w:r w:rsidRPr="00F82593">
        <w:t>ePUAP</w:t>
      </w:r>
      <w:proofErr w:type="spellEnd"/>
      <w:r w:rsidRPr="00F82593">
        <w:t>),</w:t>
      </w:r>
    </w:p>
    <w:p w14:paraId="474B1845" w14:textId="5B5C2F4B" w:rsidR="00FA6D1D" w:rsidRDefault="00FA6D1D" w:rsidP="00F82593">
      <w:pPr>
        <w:keepLines/>
        <w:ind w:left="454" w:hanging="283"/>
      </w:pPr>
      <w:r w:rsidRPr="00F82593">
        <w:lastRenderedPageBreak/>
        <w:t>c) prowadzenie ewidencji innych obiektów niż hotelowe,</w:t>
      </w:r>
      <w:r w:rsidR="0071237B">
        <w:t xml:space="preserve"> w </w:t>
      </w:r>
      <w:r w:rsidRPr="00F82593">
        <w:t>których są świadczone usługi hotelarskie oraz pól biwakowych, zlokalizowanych na terenie Miasta</w:t>
      </w:r>
      <w:r w:rsidR="00AC7302">
        <w:t>,</w:t>
      </w:r>
    </w:p>
    <w:p w14:paraId="3213F3D3" w14:textId="4A43F340" w:rsidR="00AC7302" w:rsidRDefault="00AC7302" w:rsidP="00F82593">
      <w:pPr>
        <w:keepLines/>
        <w:ind w:left="454" w:hanging="283"/>
      </w:pPr>
      <w:r>
        <w:t xml:space="preserve">d) </w:t>
      </w:r>
      <w:r>
        <w:rPr>
          <w:rStyle w:val="Odwoanieprzypisudolnego"/>
        </w:rPr>
        <w:footnoteReference w:id="315"/>
      </w:r>
      <w:r w:rsidR="00AD4A3C">
        <w:t>udostępnianie informacji</w:t>
      </w:r>
      <w:r w:rsidR="0071237B">
        <w:t xml:space="preserve"> o </w:t>
      </w:r>
      <w:r w:rsidR="00BD1C08">
        <w:t>przedsiębiorcach wykreślonych</w:t>
      </w:r>
      <w:r w:rsidR="0071237B">
        <w:t xml:space="preserve"> z </w:t>
      </w:r>
      <w:r w:rsidR="00BD1C08">
        <w:t>ewidencji gminnej przed 1 lipca 2011 r</w:t>
      </w:r>
      <w:r w:rsidR="00934998">
        <w:t>.;</w:t>
      </w:r>
    </w:p>
    <w:p w14:paraId="0704704A" w14:textId="1275AABA" w:rsidR="00934998" w:rsidRDefault="00FA6D1D" w:rsidP="002A4122">
      <w:pPr>
        <w:spacing w:before="120"/>
        <w:ind w:left="227" w:hanging="340"/>
      </w:pPr>
      <w:r w:rsidRPr="00F82593">
        <w:t>4) </w:t>
      </w:r>
      <w:r w:rsidR="00511D77">
        <w:rPr>
          <w:rStyle w:val="Odwoanieprzypisudolnego"/>
        </w:rPr>
        <w:footnoteReference w:id="316"/>
      </w:r>
      <w:r w:rsidRPr="00F82593">
        <w:rPr>
          <w:b/>
        </w:rPr>
        <w:t xml:space="preserve">Kancelaria Urzędu, </w:t>
      </w:r>
      <w:r w:rsidRPr="00F82593">
        <w:t>do zadań której należy:</w:t>
      </w:r>
    </w:p>
    <w:p w14:paraId="310CB974" w14:textId="63FD60C1" w:rsidR="00A81FE8" w:rsidRPr="00A81FE8" w:rsidRDefault="00A81FE8" w:rsidP="00942807">
      <w:pPr>
        <w:numPr>
          <w:ilvl w:val="0"/>
          <w:numId w:val="103"/>
        </w:numPr>
        <w:ind w:left="511" w:hanging="284"/>
        <w:contextualSpacing/>
        <w:textAlignment w:val="baseline"/>
        <w:rPr>
          <w:rFonts w:eastAsia="Times New Roman"/>
        </w:rPr>
      </w:pPr>
      <w:r w:rsidRPr="00A81FE8">
        <w:rPr>
          <w:rFonts w:eastAsia="Times New Roman"/>
        </w:rPr>
        <w:t>udzielanie kompleksowych informacji klientom korzystającym</w:t>
      </w:r>
      <w:r w:rsidR="0071237B">
        <w:rPr>
          <w:rFonts w:eastAsia="Times New Roman"/>
        </w:rPr>
        <w:t xml:space="preserve"> z </w:t>
      </w:r>
      <w:r w:rsidRPr="00A81FE8">
        <w:rPr>
          <w:rFonts w:eastAsia="Times New Roman"/>
        </w:rPr>
        <w:t>usług Urzędu,</w:t>
      </w:r>
      <w:r w:rsidR="0071237B">
        <w:rPr>
          <w:rFonts w:eastAsia="Times New Roman"/>
        </w:rPr>
        <w:t xml:space="preserve"> w </w:t>
      </w:r>
      <w:r w:rsidRPr="00A81FE8">
        <w:rPr>
          <w:rFonts w:eastAsia="Times New Roman"/>
        </w:rPr>
        <w:t>tym:</w:t>
      </w:r>
    </w:p>
    <w:p w14:paraId="503365E4" w14:textId="603DFE5C"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o sprawach załatwianych</w:t>
      </w:r>
      <w:r w:rsidR="0071237B">
        <w:rPr>
          <w:rFonts w:eastAsia="Times New Roman"/>
        </w:rPr>
        <w:t xml:space="preserve"> w </w:t>
      </w:r>
      <w:r w:rsidRPr="00A81FE8">
        <w:rPr>
          <w:rFonts w:eastAsia="Times New Roman"/>
        </w:rPr>
        <w:t>poszczególnych wydziałach oraz jednostkach organizacyjnych Miasta,</w:t>
      </w:r>
    </w:p>
    <w:p w14:paraId="5ED8B1FE" w14:textId="77777777"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o obowiązujących procedurach załatwiania spraw,</w:t>
      </w:r>
    </w:p>
    <w:p w14:paraId="3A315921" w14:textId="4286DA37"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wydawanie niezbędnych druków</w:t>
      </w:r>
      <w:r w:rsidR="0071237B">
        <w:rPr>
          <w:rFonts w:eastAsia="Times New Roman"/>
        </w:rPr>
        <w:t xml:space="preserve"> i </w:t>
      </w:r>
      <w:r w:rsidRPr="00A81FE8">
        <w:rPr>
          <w:rFonts w:eastAsia="Times New Roman"/>
        </w:rPr>
        <w:t>formularzy oraz pomoc</w:t>
      </w:r>
      <w:r w:rsidR="0071237B">
        <w:rPr>
          <w:rFonts w:eastAsia="Times New Roman"/>
        </w:rPr>
        <w:t xml:space="preserve"> w </w:t>
      </w:r>
      <w:r w:rsidRPr="00A81FE8">
        <w:rPr>
          <w:rFonts w:eastAsia="Times New Roman"/>
        </w:rPr>
        <w:t>wypełnianiu,</w:t>
      </w:r>
    </w:p>
    <w:p w14:paraId="12352A7F" w14:textId="11B883F8" w:rsidR="00A81FE8" w:rsidRPr="00A81FE8" w:rsidRDefault="00A81FE8" w:rsidP="00942807">
      <w:pPr>
        <w:numPr>
          <w:ilvl w:val="0"/>
          <w:numId w:val="103"/>
        </w:numPr>
        <w:ind w:left="511" w:hanging="284"/>
        <w:contextualSpacing/>
        <w:textAlignment w:val="baseline"/>
        <w:rPr>
          <w:rFonts w:eastAsia="Times New Roman"/>
        </w:rPr>
      </w:pPr>
      <w:r w:rsidRPr="00A81FE8">
        <w:rPr>
          <w:rFonts w:eastAsia="Times New Roman"/>
        </w:rPr>
        <w:t>obsługa klientów</w:t>
      </w:r>
      <w:r w:rsidR="0071237B">
        <w:rPr>
          <w:rFonts w:eastAsia="Times New Roman"/>
        </w:rPr>
        <w:t xml:space="preserve"> w </w:t>
      </w:r>
      <w:r w:rsidRPr="00A81FE8">
        <w:rPr>
          <w:rFonts w:eastAsia="Times New Roman"/>
        </w:rPr>
        <w:t>zakresie merytorycznej działalności wydziałów,</w:t>
      </w:r>
      <w:r w:rsidR="0071237B">
        <w:rPr>
          <w:rFonts w:eastAsia="Times New Roman"/>
        </w:rPr>
        <w:t xml:space="preserve"> w </w:t>
      </w:r>
      <w:r w:rsidRPr="00A81FE8">
        <w:rPr>
          <w:rFonts w:eastAsia="Times New Roman"/>
        </w:rPr>
        <w:t>tym:</w:t>
      </w:r>
    </w:p>
    <w:p w14:paraId="1CAC0602" w14:textId="155B851A"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przyjmowanie</w:t>
      </w:r>
      <w:r w:rsidR="0071237B">
        <w:rPr>
          <w:rFonts w:eastAsia="Times New Roman"/>
        </w:rPr>
        <w:t xml:space="preserve"> i </w:t>
      </w:r>
      <w:r w:rsidRPr="00A81FE8">
        <w:rPr>
          <w:rFonts w:eastAsia="Times New Roman"/>
        </w:rPr>
        <w:t>sprawdzanie pod względem poprawności składanych dokumentów,</w:t>
      </w:r>
    </w:p>
    <w:p w14:paraId="0E6F333A" w14:textId="77836F07"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ewidencja</w:t>
      </w:r>
      <w:r w:rsidR="0071237B">
        <w:rPr>
          <w:rFonts w:eastAsia="Times New Roman"/>
        </w:rPr>
        <w:t xml:space="preserve"> i </w:t>
      </w:r>
      <w:r w:rsidRPr="00A81FE8">
        <w:rPr>
          <w:rFonts w:eastAsia="Times New Roman"/>
        </w:rPr>
        <w:t>monitorowanie spraw przekazanych do realizacji wydziałom,</w:t>
      </w:r>
    </w:p>
    <w:p w14:paraId="5B0CE9E5" w14:textId="33D243EA" w:rsidR="00A81FE8" w:rsidRPr="00A81FE8" w:rsidRDefault="00A81FE8" w:rsidP="00942807">
      <w:pPr>
        <w:numPr>
          <w:ilvl w:val="0"/>
          <w:numId w:val="102"/>
        </w:numPr>
        <w:ind w:left="947"/>
        <w:contextualSpacing/>
        <w:textAlignment w:val="baseline"/>
        <w:rPr>
          <w:rFonts w:eastAsia="Times New Roman"/>
        </w:rPr>
      </w:pPr>
      <w:r w:rsidRPr="00A81FE8">
        <w:rPr>
          <w:rFonts w:eastAsia="Times New Roman"/>
        </w:rPr>
        <w:t>przygotowywanie raportów</w:t>
      </w:r>
      <w:r w:rsidR="0071237B">
        <w:rPr>
          <w:rFonts w:eastAsia="Times New Roman"/>
        </w:rPr>
        <w:t xml:space="preserve"> i </w:t>
      </w:r>
      <w:r w:rsidRPr="00A81FE8">
        <w:rPr>
          <w:rFonts w:eastAsia="Times New Roman"/>
        </w:rPr>
        <w:t>analiz dotyczących obsługi,</w:t>
      </w:r>
    </w:p>
    <w:p w14:paraId="1975EE61" w14:textId="451F1A21" w:rsidR="00A81FE8" w:rsidRPr="00A81FE8" w:rsidRDefault="00A81FE8" w:rsidP="00942807">
      <w:pPr>
        <w:numPr>
          <w:ilvl w:val="0"/>
          <w:numId w:val="104"/>
        </w:numPr>
        <w:ind w:left="587"/>
        <w:contextualSpacing/>
        <w:textAlignment w:val="baseline"/>
        <w:rPr>
          <w:rFonts w:eastAsia="Times New Roman"/>
        </w:rPr>
      </w:pPr>
      <w:r w:rsidRPr="00A81FE8">
        <w:rPr>
          <w:rFonts w:eastAsia="Times New Roman"/>
        </w:rPr>
        <w:t>obsługa korespondencji wpływającej do Urzędu (składanej bezpośrednio lub za pośrednictwem poczty, kurierów</w:t>
      </w:r>
      <w:r w:rsidR="0071237B">
        <w:rPr>
          <w:rFonts w:eastAsia="Times New Roman"/>
        </w:rPr>
        <w:t xml:space="preserve"> i </w:t>
      </w:r>
      <w:r w:rsidRPr="00A81FE8">
        <w:rPr>
          <w:rFonts w:eastAsia="Times New Roman"/>
        </w:rPr>
        <w:t>innych wyznaczonych placówek) oraz przyjmowanie korespondencji kierowanej do jednostek organizacyjnych Miasta</w:t>
      </w:r>
      <w:r w:rsidR="0071237B">
        <w:rPr>
          <w:rFonts w:eastAsia="Times New Roman"/>
        </w:rPr>
        <w:t xml:space="preserve"> i </w:t>
      </w:r>
      <w:r w:rsidRPr="00A81FE8">
        <w:rPr>
          <w:rFonts w:eastAsia="Times New Roman"/>
        </w:rPr>
        <w:t>przekazywanie ich zgodnie</w:t>
      </w:r>
      <w:r w:rsidR="0071237B">
        <w:rPr>
          <w:rFonts w:eastAsia="Times New Roman"/>
        </w:rPr>
        <w:t xml:space="preserve"> z </w:t>
      </w:r>
      <w:r w:rsidRPr="00A81FE8">
        <w:rPr>
          <w:rFonts w:eastAsia="Times New Roman"/>
        </w:rPr>
        <w:t>właściwością, a</w:t>
      </w:r>
      <w:r w:rsidR="0071237B">
        <w:rPr>
          <w:rFonts w:eastAsia="Times New Roman"/>
        </w:rPr>
        <w:t xml:space="preserve"> w </w:t>
      </w:r>
      <w:r w:rsidRPr="00A81FE8">
        <w:rPr>
          <w:rFonts w:eastAsia="Times New Roman"/>
        </w:rPr>
        <w:t>szczególności:</w:t>
      </w:r>
    </w:p>
    <w:p w14:paraId="5C46C033" w14:textId="37D2AF22"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rejestrowanie korespondencji przychodzącej,</w:t>
      </w:r>
      <w:r w:rsidR="0071237B">
        <w:rPr>
          <w:rFonts w:eastAsia="Times New Roman"/>
        </w:rPr>
        <w:t xml:space="preserve"> w </w:t>
      </w:r>
      <w:r w:rsidRPr="00A81FE8">
        <w:rPr>
          <w:rFonts w:eastAsia="Times New Roman"/>
        </w:rPr>
        <w:t>tym zwrotnych potwierdzeń odbioru,</w:t>
      </w:r>
    </w:p>
    <w:p w14:paraId="214850E0" w14:textId="77777777"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składanej przez jednostki organizacyjne Miasta,</w:t>
      </w:r>
    </w:p>
    <w:p w14:paraId="6E536DE0" w14:textId="17002465"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dostarczanie korespondencji do sekretariatów Prezydenta, Zastępców Prezydenta, Sekretarza, Skarbnika</w:t>
      </w:r>
      <w:r w:rsidR="0071237B">
        <w:rPr>
          <w:rFonts w:eastAsia="Times New Roman"/>
        </w:rPr>
        <w:t xml:space="preserve"> i </w:t>
      </w:r>
      <w:r w:rsidRPr="00A81FE8">
        <w:rPr>
          <w:rFonts w:eastAsia="Times New Roman"/>
        </w:rPr>
        <w:t>Zastępcy Skarbnika,</w:t>
      </w:r>
    </w:p>
    <w:p w14:paraId="11AB15AD" w14:textId="0C822AB3"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dystrybucja korespondencji do wydziałów,</w:t>
      </w:r>
      <w:r w:rsidR="0071237B">
        <w:rPr>
          <w:rFonts w:eastAsia="Times New Roman"/>
        </w:rPr>
        <w:t xml:space="preserve"> w </w:t>
      </w:r>
      <w:r w:rsidRPr="00A81FE8">
        <w:rPr>
          <w:rFonts w:eastAsia="Times New Roman"/>
        </w:rPr>
        <w:t>tym zlokalizowanych poza siedzibą główną Urzędu oraz wskazanych placówek administracji publicznej,</w:t>
      </w:r>
    </w:p>
    <w:p w14:paraId="6B6B4584" w14:textId="77777777"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przekazywanie faktur kierowanych do jednostek organizacyjnych Miasta,</w:t>
      </w:r>
    </w:p>
    <w:p w14:paraId="0D56D796" w14:textId="035905A4" w:rsidR="00A81FE8" w:rsidRPr="00A81FE8" w:rsidRDefault="00A81FE8" w:rsidP="00942807">
      <w:pPr>
        <w:numPr>
          <w:ilvl w:val="2"/>
          <w:numId w:val="105"/>
        </w:numPr>
        <w:ind w:left="936" w:hanging="283"/>
        <w:contextualSpacing/>
        <w:textAlignment w:val="baseline"/>
        <w:rPr>
          <w:rFonts w:eastAsia="Times New Roman"/>
        </w:rPr>
      </w:pPr>
      <w:r w:rsidRPr="00A81FE8">
        <w:rPr>
          <w:rFonts w:eastAsia="Times New Roman"/>
        </w:rPr>
        <w:t>przekazywanie zgodnie</w:t>
      </w:r>
      <w:r w:rsidR="0071237B">
        <w:rPr>
          <w:rFonts w:eastAsia="Times New Roman"/>
        </w:rPr>
        <w:t xml:space="preserve"> z </w:t>
      </w:r>
      <w:r w:rsidRPr="00A81FE8">
        <w:rPr>
          <w:rFonts w:eastAsia="Times New Roman"/>
        </w:rPr>
        <w:t>właściwością korespondencji błędnie nadesłanej do Urzędu,</w:t>
      </w:r>
    </w:p>
    <w:p w14:paraId="57994811" w14:textId="16E8564C" w:rsidR="00A81FE8" w:rsidRPr="00A81FE8" w:rsidRDefault="00A81FE8" w:rsidP="00942807">
      <w:pPr>
        <w:numPr>
          <w:ilvl w:val="1"/>
          <w:numId w:val="101"/>
        </w:numPr>
        <w:ind w:left="533" w:hanging="306"/>
        <w:contextualSpacing/>
        <w:textAlignment w:val="baseline"/>
        <w:rPr>
          <w:rFonts w:eastAsia="Times New Roman"/>
        </w:rPr>
      </w:pPr>
      <w:r w:rsidRPr="00A81FE8">
        <w:rPr>
          <w:rFonts w:eastAsia="Times New Roman"/>
        </w:rPr>
        <w:t>obsługa korespondencji wychodzącej</w:t>
      </w:r>
      <w:r w:rsidR="0071237B">
        <w:rPr>
          <w:rFonts w:eastAsia="Times New Roman"/>
        </w:rPr>
        <w:t xml:space="preserve"> z </w:t>
      </w:r>
      <w:r w:rsidRPr="00A81FE8">
        <w:rPr>
          <w:rFonts w:eastAsia="Times New Roman"/>
        </w:rPr>
        <w:t>Urzędu</w:t>
      </w:r>
      <w:r w:rsidR="0071237B">
        <w:rPr>
          <w:rFonts w:eastAsia="Times New Roman"/>
        </w:rPr>
        <w:t xml:space="preserve"> w </w:t>
      </w:r>
      <w:r w:rsidRPr="00A81FE8">
        <w:rPr>
          <w:rFonts w:eastAsia="Times New Roman"/>
        </w:rPr>
        <w:t>zakresie:</w:t>
      </w:r>
    </w:p>
    <w:p w14:paraId="2E6EA552" w14:textId="007EAE5E" w:rsidR="00A81FE8" w:rsidRPr="00A81FE8" w:rsidRDefault="00A81FE8" w:rsidP="00942807">
      <w:pPr>
        <w:numPr>
          <w:ilvl w:val="0"/>
          <w:numId w:val="106"/>
        </w:numPr>
        <w:ind w:left="947"/>
        <w:contextualSpacing/>
        <w:textAlignment w:val="baseline"/>
        <w:rPr>
          <w:rFonts w:eastAsia="Times New Roman"/>
        </w:rPr>
      </w:pPr>
      <w:r w:rsidRPr="00A81FE8">
        <w:rPr>
          <w:rFonts w:eastAsia="Times New Roman"/>
        </w:rPr>
        <w:t>przygotowania</w:t>
      </w:r>
      <w:r w:rsidR="0071237B">
        <w:rPr>
          <w:rFonts w:eastAsia="Times New Roman"/>
        </w:rPr>
        <w:t xml:space="preserve"> i </w:t>
      </w:r>
      <w:r w:rsidRPr="00A81FE8">
        <w:rPr>
          <w:rFonts w:eastAsia="Times New Roman"/>
        </w:rPr>
        <w:t>realizacji umowy</w:t>
      </w:r>
      <w:r w:rsidR="0071237B">
        <w:rPr>
          <w:rFonts w:eastAsia="Times New Roman"/>
        </w:rPr>
        <w:t xml:space="preserve"> z </w:t>
      </w:r>
      <w:r w:rsidRPr="00A81FE8">
        <w:rPr>
          <w:rFonts w:eastAsia="Times New Roman"/>
        </w:rPr>
        <w:t>operatorem pocztowym,</w:t>
      </w:r>
    </w:p>
    <w:p w14:paraId="65C8F8E7" w14:textId="77777777" w:rsidR="00A81FE8" w:rsidRPr="00A81FE8" w:rsidRDefault="00A81FE8" w:rsidP="00942807">
      <w:pPr>
        <w:numPr>
          <w:ilvl w:val="0"/>
          <w:numId w:val="106"/>
        </w:numPr>
        <w:ind w:left="947"/>
        <w:contextualSpacing/>
        <w:textAlignment w:val="baseline"/>
        <w:rPr>
          <w:rFonts w:eastAsia="Times New Roman"/>
        </w:rPr>
      </w:pPr>
      <w:r w:rsidRPr="00A81FE8">
        <w:rPr>
          <w:rFonts w:eastAsia="Times New Roman"/>
        </w:rPr>
        <w:t>przygotowywania przesyłek wysyłanych za pośrednictwem firm kurierskich,</w:t>
      </w:r>
    </w:p>
    <w:p w14:paraId="6A01A602" w14:textId="70796BA9" w:rsidR="00A81FE8" w:rsidRPr="00A81FE8" w:rsidRDefault="00A81FE8" w:rsidP="00942807">
      <w:pPr>
        <w:numPr>
          <w:ilvl w:val="0"/>
          <w:numId w:val="106"/>
        </w:numPr>
        <w:ind w:left="947"/>
        <w:contextualSpacing/>
        <w:textAlignment w:val="baseline"/>
        <w:rPr>
          <w:rFonts w:eastAsia="Times New Roman"/>
        </w:rPr>
      </w:pPr>
      <w:r w:rsidRPr="00A81FE8">
        <w:rPr>
          <w:rFonts w:eastAsia="Times New Roman"/>
        </w:rPr>
        <w:t>organizowania doręczania korespondencji przez pracowników Urzędu (w</w:t>
      </w:r>
      <w:r w:rsidR="004E53DE">
        <w:rPr>
          <w:rFonts w:eastAsia="Times New Roman"/>
        </w:rPr>
        <w:t> </w:t>
      </w:r>
      <w:r w:rsidRPr="00A81FE8">
        <w:rPr>
          <w:rFonts w:eastAsia="Times New Roman"/>
        </w:rPr>
        <w:t>tym: zawieranie umów oraz nadzór nad odpowiednią realizacją doręczania),</w:t>
      </w:r>
    </w:p>
    <w:p w14:paraId="5C4A90BD" w14:textId="6AD5F012" w:rsidR="00A81FE8" w:rsidRPr="00A81FE8" w:rsidRDefault="00A81FE8" w:rsidP="00942807">
      <w:pPr>
        <w:numPr>
          <w:ilvl w:val="0"/>
          <w:numId w:val="107"/>
        </w:numPr>
        <w:ind w:left="511" w:hanging="284"/>
        <w:contextualSpacing/>
        <w:textAlignment w:val="baseline"/>
        <w:rPr>
          <w:rFonts w:eastAsia="Times New Roman"/>
        </w:rPr>
      </w:pPr>
      <w:r w:rsidRPr="00A81FE8">
        <w:rPr>
          <w:rFonts w:eastAsia="Times New Roman"/>
        </w:rPr>
        <w:t>obsługa elektronicznej skrzynki podawczej Urzędu (e-PUAP) oraz elektronicznej poczty</w:t>
      </w:r>
      <w:r w:rsidR="0071237B">
        <w:rPr>
          <w:rFonts w:eastAsia="Times New Roman"/>
        </w:rPr>
        <w:t xml:space="preserve"> </w:t>
      </w:r>
      <w:r w:rsidRPr="00A81FE8">
        <w:rPr>
          <w:rFonts w:eastAsia="Times New Roman"/>
        </w:rPr>
        <w:t>UMG (e-mail)</w:t>
      </w:r>
      <w:r w:rsidR="0071237B">
        <w:rPr>
          <w:rFonts w:eastAsia="Times New Roman"/>
        </w:rPr>
        <w:t xml:space="preserve"> i </w:t>
      </w:r>
      <w:r w:rsidRPr="00A81FE8">
        <w:rPr>
          <w:rFonts w:eastAsia="Times New Roman"/>
        </w:rPr>
        <w:t>przekazywanie korespondencji do realizacji wydziałom lub innym jednostkom zgodnie</w:t>
      </w:r>
      <w:r w:rsidR="0071237B">
        <w:rPr>
          <w:rFonts w:eastAsia="Times New Roman"/>
        </w:rPr>
        <w:t xml:space="preserve"> z </w:t>
      </w:r>
      <w:r w:rsidRPr="00A81FE8">
        <w:rPr>
          <w:rFonts w:eastAsia="Times New Roman"/>
        </w:rPr>
        <w:t>właściwością,</w:t>
      </w:r>
    </w:p>
    <w:p w14:paraId="339F7FB9" w14:textId="0FDF4274" w:rsidR="00A81FE8" w:rsidRPr="00A81FE8" w:rsidRDefault="00A81FE8" w:rsidP="00942807">
      <w:pPr>
        <w:numPr>
          <w:ilvl w:val="0"/>
          <w:numId w:val="107"/>
        </w:numPr>
        <w:ind w:left="511" w:hanging="284"/>
        <w:contextualSpacing/>
        <w:textAlignment w:val="baseline"/>
        <w:rPr>
          <w:rFonts w:eastAsia="Times New Roman"/>
        </w:rPr>
      </w:pPr>
      <w:r w:rsidRPr="00A81FE8">
        <w:rPr>
          <w:rFonts w:eastAsia="Times New Roman"/>
        </w:rPr>
        <w:t>wsparcie</w:t>
      </w:r>
      <w:r w:rsidR="0071237B">
        <w:rPr>
          <w:rFonts w:eastAsia="Times New Roman"/>
        </w:rPr>
        <w:t xml:space="preserve"> w </w:t>
      </w:r>
      <w:r w:rsidRPr="00A81FE8">
        <w:rPr>
          <w:rFonts w:eastAsia="Times New Roman"/>
        </w:rPr>
        <w:t>obsłudze osób ze szczególnymi potrzebami,</w:t>
      </w:r>
      <w:r w:rsidR="0071237B">
        <w:rPr>
          <w:rFonts w:eastAsia="Times New Roman"/>
        </w:rPr>
        <w:t xml:space="preserve"> w </w:t>
      </w:r>
      <w:r w:rsidRPr="00A81FE8">
        <w:rPr>
          <w:rFonts w:eastAsia="Times New Roman"/>
        </w:rPr>
        <w:t xml:space="preserve">tym m.in.: </w:t>
      </w:r>
    </w:p>
    <w:p w14:paraId="08F3A69D" w14:textId="176F57FE" w:rsidR="00A81FE8" w:rsidRPr="00A81FE8" w:rsidRDefault="00A81FE8" w:rsidP="00942807">
      <w:pPr>
        <w:numPr>
          <w:ilvl w:val="0"/>
          <w:numId w:val="108"/>
        </w:numPr>
        <w:ind w:left="936"/>
        <w:contextualSpacing/>
        <w:textAlignment w:val="baseline"/>
        <w:rPr>
          <w:rFonts w:eastAsia="Times New Roman"/>
        </w:rPr>
      </w:pPr>
      <w:r w:rsidRPr="00A81FE8">
        <w:rPr>
          <w:rFonts w:eastAsia="Times New Roman"/>
        </w:rPr>
        <w:t>świadczenie usług tłumacza języka migowego</w:t>
      </w:r>
      <w:r w:rsidR="0071237B">
        <w:rPr>
          <w:rFonts w:eastAsia="Times New Roman"/>
        </w:rPr>
        <w:t xml:space="preserve"> w </w:t>
      </w:r>
      <w:r w:rsidRPr="00A81FE8">
        <w:rPr>
          <w:rFonts w:eastAsia="Times New Roman"/>
        </w:rPr>
        <w:t>zakresie spraw realizowanych przez Urząd,</w:t>
      </w:r>
      <w:r w:rsidR="0071237B">
        <w:rPr>
          <w:rFonts w:eastAsia="Times New Roman"/>
        </w:rPr>
        <w:t xml:space="preserve"> w </w:t>
      </w:r>
      <w:r w:rsidRPr="00A81FE8">
        <w:rPr>
          <w:rFonts w:eastAsia="Times New Roman"/>
        </w:rPr>
        <w:t>tym podczas ślubów cywilnych,</w:t>
      </w:r>
    </w:p>
    <w:p w14:paraId="064B96AD" w14:textId="08B9D759" w:rsidR="00A81FE8" w:rsidRPr="00A81FE8" w:rsidRDefault="00A81FE8" w:rsidP="00942807">
      <w:pPr>
        <w:numPr>
          <w:ilvl w:val="0"/>
          <w:numId w:val="108"/>
        </w:numPr>
        <w:ind w:left="936"/>
        <w:contextualSpacing/>
        <w:textAlignment w:val="baseline"/>
        <w:rPr>
          <w:rFonts w:eastAsia="Times New Roman"/>
        </w:rPr>
      </w:pPr>
      <w:r w:rsidRPr="00A81FE8">
        <w:rPr>
          <w:rFonts w:eastAsia="Times New Roman"/>
        </w:rPr>
        <w:t>udzielanie pomocy osobom niedowidzącym</w:t>
      </w:r>
      <w:r w:rsidR="0071237B">
        <w:rPr>
          <w:rFonts w:eastAsia="Times New Roman"/>
        </w:rPr>
        <w:t xml:space="preserve"> i </w:t>
      </w:r>
      <w:r w:rsidRPr="00A81FE8">
        <w:rPr>
          <w:rFonts w:eastAsia="Times New Roman"/>
        </w:rPr>
        <w:t>niewidomym</w:t>
      </w:r>
      <w:r w:rsidR="0071237B">
        <w:rPr>
          <w:rFonts w:eastAsia="Times New Roman"/>
        </w:rPr>
        <w:t xml:space="preserve"> w </w:t>
      </w:r>
      <w:r w:rsidRPr="00A81FE8">
        <w:rPr>
          <w:rFonts w:eastAsia="Times New Roman"/>
        </w:rPr>
        <w:t>obsłudze urządzeń ułatwiających odczytywanie tekstu,</w:t>
      </w:r>
    </w:p>
    <w:p w14:paraId="1CE022D2" w14:textId="4742CEE1" w:rsidR="00A81FE8" w:rsidRPr="00A81FE8" w:rsidRDefault="00A81FE8" w:rsidP="00942807">
      <w:pPr>
        <w:numPr>
          <w:ilvl w:val="0"/>
          <w:numId w:val="109"/>
        </w:numPr>
        <w:ind w:left="587"/>
        <w:contextualSpacing/>
        <w:textAlignment w:val="baseline"/>
        <w:rPr>
          <w:rFonts w:eastAsia="Times New Roman"/>
        </w:rPr>
      </w:pPr>
      <w:r w:rsidRPr="00A81FE8">
        <w:rPr>
          <w:rFonts w:eastAsia="Times New Roman"/>
        </w:rPr>
        <w:lastRenderedPageBreak/>
        <w:t>prowadzenie składu chronologicznego Urzędu,</w:t>
      </w:r>
      <w:r w:rsidR="0071237B">
        <w:rPr>
          <w:rFonts w:eastAsia="Times New Roman"/>
        </w:rPr>
        <w:t xml:space="preserve"> w </w:t>
      </w:r>
      <w:r w:rsidRPr="00A81FE8">
        <w:rPr>
          <w:rFonts w:eastAsia="Times New Roman"/>
        </w:rPr>
        <w:t>tym:</w:t>
      </w:r>
    </w:p>
    <w:p w14:paraId="5DA4A010" w14:textId="5DF1F55B" w:rsidR="00A81FE8" w:rsidRPr="00A81FE8" w:rsidRDefault="00A81FE8" w:rsidP="00942807">
      <w:pPr>
        <w:numPr>
          <w:ilvl w:val="0"/>
          <w:numId w:val="110"/>
        </w:numPr>
        <w:ind w:left="947"/>
        <w:contextualSpacing/>
        <w:textAlignment w:val="baseline"/>
        <w:rPr>
          <w:rFonts w:eastAsia="Times New Roman"/>
        </w:rPr>
      </w:pPr>
      <w:r w:rsidRPr="00A81FE8">
        <w:rPr>
          <w:rFonts w:eastAsia="Times New Roman"/>
        </w:rPr>
        <w:t>przyjmowanie, rejestrowanie</w:t>
      </w:r>
      <w:r w:rsidR="0071237B">
        <w:rPr>
          <w:rFonts w:eastAsia="Times New Roman"/>
        </w:rPr>
        <w:t xml:space="preserve"> i </w:t>
      </w:r>
      <w:r w:rsidRPr="00A81FE8">
        <w:rPr>
          <w:rFonts w:eastAsia="Times New Roman"/>
        </w:rPr>
        <w:t>przechowywanie określonej korespondencji</w:t>
      </w:r>
      <w:r w:rsidR="0071237B">
        <w:rPr>
          <w:rFonts w:eastAsia="Times New Roman"/>
        </w:rPr>
        <w:t xml:space="preserve"> w </w:t>
      </w:r>
      <w:r w:rsidRPr="00A81FE8">
        <w:rPr>
          <w:rFonts w:eastAsia="Times New Roman"/>
        </w:rPr>
        <w:t>postaci nieelektronicznej,</w:t>
      </w:r>
    </w:p>
    <w:p w14:paraId="0F9D747C" w14:textId="14D0F28B" w:rsidR="00A81FE8" w:rsidRPr="00A81FE8" w:rsidRDefault="00A81FE8" w:rsidP="00942807">
      <w:pPr>
        <w:numPr>
          <w:ilvl w:val="0"/>
          <w:numId w:val="110"/>
        </w:numPr>
        <w:ind w:left="947"/>
        <w:contextualSpacing/>
        <w:textAlignment w:val="baseline"/>
        <w:rPr>
          <w:rFonts w:eastAsia="Times New Roman"/>
        </w:rPr>
      </w:pPr>
      <w:r w:rsidRPr="00A81FE8">
        <w:rPr>
          <w:rFonts w:eastAsia="Times New Roman"/>
        </w:rPr>
        <w:t>zarządzanie składem</w:t>
      </w:r>
      <w:r w:rsidR="0071237B">
        <w:rPr>
          <w:rFonts w:eastAsia="Times New Roman"/>
        </w:rPr>
        <w:t xml:space="preserve"> i </w:t>
      </w:r>
      <w:r w:rsidRPr="00A81FE8">
        <w:rPr>
          <w:rFonts w:eastAsia="Times New Roman"/>
        </w:rPr>
        <w:t>nadzór nad dokumentami</w:t>
      </w:r>
      <w:r w:rsidR="0071237B">
        <w:rPr>
          <w:rFonts w:eastAsia="Times New Roman"/>
        </w:rPr>
        <w:t xml:space="preserve"> w </w:t>
      </w:r>
      <w:r w:rsidRPr="00A81FE8">
        <w:rPr>
          <w:rFonts w:eastAsia="Times New Roman"/>
        </w:rPr>
        <w:t>nim zgromadzonymi, m.in.: wypożyczanie, wycofywanie</w:t>
      </w:r>
      <w:r w:rsidR="0071237B">
        <w:rPr>
          <w:rFonts w:eastAsia="Times New Roman"/>
        </w:rPr>
        <w:t xml:space="preserve"> i </w:t>
      </w:r>
      <w:r w:rsidRPr="00A81FE8">
        <w:rPr>
          <w:rFonts w:eastAsia="Times New Roman"/>
        </w:rPr>
        <w:t>przekazywanie do archiwum zakładowego,</w:t>
      </w:r>
    </w:p>
    <w:p w14:paraId="268A7764" w14:textId="14D20E22" w:rsidR="00A81FE8" w:rsidRPr="00A81FE8" w:rsidRDefault="00A81FE8" w:rsidP="00942807">
      <w:pPr>
        <w:numPr>
          <w:ilvl w:val="0"/>
          <w:numId w:val="111"/>
        </w:numPr>
        <w:ind w:left="511" w:hanging="284"/>
        <w:contextualSpacing/>
        <w:textAlignment w:val="baseline"/>
        <w:rPr>
          <w:rFonts w:eastAsia="Times New Roman"/>
        </w:rPr>
      </w:pPr>
      <w:r w:rsidRPr="00A81FE8">
        <w:rPr>
          <w:rFonts w:eastAsia="Times New Roman"/>
        </w:rPr>
        <w:t>obsługa ogłoszeń kierowanych</w:t>
      </w:r>
      <w:r w:rsidR="0071237B">
        <w:rPr>
          <w:rFonts w:eastAsia="Times New Roman"/>
        </w:rPr>
        <w:t xml:space="preserve"> z </w:t>
      </w:r>
      <w:r w:rsidRPr="00A81FE8">
        <w:rPr>
          <w:rFonts w:eastAsia="Times New Roman"/>
        </w:rPr>
        <w:t>sądów, kancelarii komorników sądowych</w:t>
      </w:r>
      <w:r w:rsidR="0071237B">
        <w:rPr>
          <w:rFonts w:eastAsia="Times New Roman"/>
        </w:rPr>
        <w:t xml:space="preserve"> i </w:t>
      </w:r>
      <w:r w:rsidRPr="00A81FE8">
        <w:rPr>
          <w:rFonts w:eastAsia="Times New Roman"/>
        </w:rPr>
        <w:t>urzędów skarbowych,</w:t>
      </w:r>
    </w:p>
    <w:p w14:paraId="2912EF9A" w14:textId="77777777" w:rsidR="00A81FE8" w:rsidRPr="00A81FE8" w:rsidRDefault="00A81FE8" w:rsidP="00942807">
      <w:pPr>
        <w:numPr>
          <w:ilvl w:val="0"/>
          <w:numId w:val="111"/>
        </w:numPr>
        <w:ind w:left="511" w:hanging="284"/>
        <w:contextualSpacing/>
        <w:textAlignment w:val="baseline"/>
        <w:rPr>
          <w:rFonts w:eastAsia="Times New Roman"/>
        </w:rPr>
      </w:pPr>
      <w:r w:rsidRPr="00A81FE8">
        <w:rPr>
          <w:rFonts w:eastAsia="Times New Roman"/>
        </w:rPr>
        <w:t>obsługa doręczeń zastępczych,</w:t>
      </w:r>
    </w:p>
    <w:p w14:paraId="567EAA3B" w14:textId="2783CF6E" w:rsidR="00A81FE8" w:rsidRPr="00A81FE8" w:rsidRDefault="00A81FE8" w:rsidP="00942807">
      <w:pPr>
        <w:numPr>
          <w:ilvl w:val="0"/>
          <w:numId w:val="111"/>
        </w:numPr>
        <w:ind w:left="511" w:hanging="284"/>
        <w:contextualSpacing/>
        <w:textAlignment w:val="baseline"/>
        <w:rPr>
          <w:rFonts w:eastAsia="Times New Roman"/>
        </w:rPr>
      </w:pPr>
      <w:r w:rsidRPr="00A81FE8">
        <w:rPr>
          <w:rFonts w:eastAsia="Times New Roman"/>
        </w:rPr>
        <w:t>potwierdzanie własnoręczności podpisów oraz zgodności kopii składanych dokumentów</w:t>
      </w:r>
      <w:r w:rsidR="0071237B">
        <w:rPr>
          <w:rFonts w:eastAsia="Times New Roman"/>
        </w:rPr>
        <w:t xml:space="preserve"> z </w:t>
      </w:r>
      <w:r w:rsidRPr="00A81FE8">
        <w:rPr>
          <w:rFonts w:eastAsia="Times New Roman"/>
        </w:rPr>
        <w:t>oryginałami</w:t>
      </w:r>
      <w:r w:rsidR="0071237B">
        <w:rPr>
          <w:rFonts w:eastAsia="Times New Roman"/>
        </w:rPr>
        <w:t xml:space="preserve"> w </w:t>
      </w:r>
      <w:r w:rsidRPr="00A81FE8">
        <w:rPr>
          <w:rFonts w:eastAsia="Times New Roman"/>
        </w:rPr>
        <w:t>przypadkach przewidzianych przepisami prawa,</w:t>
      </w:r>
    </w:p>
    <w:p w14:paraId="5455779E" w14:textId="097D7304" w:rsidR="00A81FE8" w:rsidRPr="00A81FE8" w:rsidRDefault="00A81FE8" w:rsidP="00942807">
      <w:pPr>
        <w:numPr>
          <w:ilvl w:val="0"/>
          <w:numId w:val="111"/>
        </w:numPr>
        <w:ind w:left="511" w:hanging="284"/>
        <w:contextualSpacing/>
        <w:textAlignment w:val="baseline"/>
        <w:rPr>
          <w:rFonts w:eastAsia="Times New Roman"/>
        </w:rPr>
      </w:pPr>
      <w:r w:rsidRPr="00A81FE8">
        <w:rPr>
          <w:rFonts w:eastAsia="Times New Roman"/>
        </w:rPr>
        <w:t>gromadzenie ankiet dotyczących jakości obsługi,</w:t>
      </w:r>
      <w:r w:rsidR="0071237B">
        <w:rPr>
          <w:rFonts w:eastAsia="Times New Roman"/>
        </w:rPr>
        <w:t xml:space="preserve"> w </w:t>
      </w:r>
      <w:r w:rsidRPr="00A81FE8">
        <w:rPr>
          <w:rFonts w:eastAsia="Times New Roman"/>
        </w:rPr>
        <w:t>tym:</w:t>
      </w:r>
    </w:p>
    <w:p w14:paraId="6DDACE99" w14:textId="77777777" w:rsidR="00A81FE8" w:rsidRPr="00A81FE8" w:rsidRDefault="00A81FE8" w:rsidP="00942807">
      <w:pPr>
        <w:numPr>
          <w:ilvl w:val="0"/>
          <w:numId w:val="112"/>
        </w:numPr>
        <w:ind w:left="947"/>
        <w:contextualSpacing/>
        <w:textAlignment w:val="baseline"/>
        <w:rPr>
          <w:rFonts w:eastAsia="Times New Roman"/>
        </w:rPr>
      </w:pPr>
      <w:r w:rsidRPr="00A81FE8">
        <w:rPr>
          <w:rFonts w:eastAsia="Times New Roman"/>
        </w:rPr>
        <w:t>analizowanie treści ankiet,</w:t>
      </w:r>
    </w:p>
    <w:p w14:paraId="7E34BA7D" w14:textId="478AF96F" w:rsidR="00A81FE8" w:rsidRPr="00A81FE8" w:rsidRDefault="00A81FE8" w:rsidP="00942807">
      <w:pPr>
        <w:numPr>
          <w:ilvl w:val="0"/>
          <w:numId w:val="112"/>
        </w:numPr>
        <w:ind w:left="947"/>
        <w:contextualSpacing/>
        <w:textAlignment w:val="baseline"/>
        <w:rPr>
          <w:rFonts w:eastAsia="Times New Roman"/>
        </w:rPr>
      </w:pPr>
      <w:r w:rsidRPr="00A81FE8">
        <w:rPr>
          <w:rFonts w:eastAsia="Times New Roman"/>
        </w:rPr>
        <w:t>współpraca przy wdrażaniu propozycji zawartych</w:t>
      </w:r>
      <w:r w:rsidR="0071237B">
        <w:rPr>
          <w:rFonts w:eastAsia="Times New Roman"/>
        </w:rPr>
        <w:t xml:space="preserve"> w </w:t>
      </w:r>
      <w:r w:rsidRPr="00A81FE8">
        <w:rPr>
          <w:rFonts w:eastAsia="Times New Roman"/>
        </w:rPr>
        <w:t>ankietach,</w:t>
      </w:r>
    </w:p>
    <w:p w14:paraId="47E357CD" w14:textId="77777777" w:rsidR="00A81FE8" w:rsidRPr="00A81FE8" w:rsidRDefault="00A81FE8" w:rsidP="00942807">
      <w:pPr>
        <w:numPr>
          <w:ilvl w:val="0"/>
          <w:numId w:val="112"/>
        </w:numPr>
        <w:ind w:left="947"/>
        <w:contextualSpacing/>
        <w:textAlignment w:val="baseline"/>
        <w:rPr>
          <w:rFonts w:eastAsia="Times New Roman"/>
        </w:rPr>
      </w:pPr>
      <w:r w:rsidRPr="00A81FE8">
        <w:rPr>
          <w:rFonts w:eastAsia="Times New Roman"/>
        </w:rPr>
        <w:t>przygotowywanie raportów Prezydentowi,</w:t>
      </w:r>
    </w:p>
    <w:p w14:paraId="77AC4031" w14:textId="6073DC83"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prowadzenie centralnego rejestru skarg, wniosków</w:t>
      </w:r>
      <w:r w:rsidR="0071237B">
        <w:rPr>
          <w:rFonts w:eastAsia="Times New Roman"/>
        </w:rPr>
        <w:t xml:space="preserve"> i </w:t>
      </w:r>
      <w:r w:rsidRPr="00A81FE8">
        <w:rPr>
          <w:rFonts w:eastAsia="Times New Roman"/>
        </w:rPr>
        <w:t>petycji wpływających do Urzędu oraz nadzorowanie terminu udzielenia odpowiedzi,</w:t>
      </w:r>
    </w:p>
    <w:p w14:paraId="26278725" w14:textId="61BF0E74"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rozpatrywanie</w:t>
      </w:r>
      <w:r w:rsidR="0071237B">
        <w:rPr>
          <w:rFonts w:eastAsia="Times New Roman"/>
        </w:rPr>
        <w:t xml:space="preserve"> w </w:t>
      </w:r>
      <w:r w:rsidRPr="00A81FE8">
        <w:rPr>
          <w:rFonts w:eastAsia="Times New Roman"/>
        </w:rPr>
        <w:t>trybie skargowym spraw zleconych przez Prezydenta, Zastępców Prezydenta, Sekretarza</w:t>
      </w:r>
      <w:r w:rsidR="0071237B">
        <w:rPr>
          <w:rFonts w:eastAsia="Times New Roman"/>
        </w:rPr>
        <w:t xml:space="preserve"> i </w:t>
      </w:r>
      <w:r w:rsidRPr="00A81FE8">
        <w:rPr>
          <w:rFonts w:eastAsia="Times New Roman"/>
        </w:rPr>
        <w:t>Skarbnika,</w:t>
      </w:r>
    </w:p>
    <w:p w14:paraId="55786D48" w14:textId="0B4CCB09"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koordynowanie spotkań interwencyjnych Prezydenta, Zastępców Prezydenta, Sekretarza</w:t>
      </w:r>
      <w:r w:rsidR="0071237B">
        <w:rPr>
          <w:rFonts w:eastAsia="Times New Roman"/>
        </w:rPr>
        <w:t xml:space="preserve"> i </w:t>
      </w:r>
      <w:r w:rsidRPr="00A81FE8">
        <w:rPr>
          <w:rFonts w:eastAsia="Times New Roman"/>
        </w:rPr>
        <w:t>Skarbnika, organizowanych</w:t>
      </w:r>
      <w:r w:rsidR="0071237B">
        <w:rPr>
          <w:rFonts w:eastAsia="Times New Roman"/>
        </w:rPr>
        <w:t xml:space="preserve"> w </w:t>
      </w:r>
      <w:r w:rsidRPr="00A81FE8">
        <w:rPr>
          <w:rFonts w:eastAsia="Times New Roman"/>
        </w:rPr>
        <w:t>ramach skarg</w:t>
      </w:r>
      <w:r w:rsidR="0071237B">
        <w:rPr>
          <w:rFonts w:eastAsia="Times New Roman"/>
        </w:rPr>
        <w:t xml:space="preserve"> i </w:t>
      </w:r>
      <w:r w:rsidRPr="00A81FE8">
        <w:rPr>
          <w:rFonts w:eastAsia="Times New Roman"/>
        </w:rPr>
        <w:t>wniosków,</w:t>
      </w:r>
      <w:r w:rsidR="0071237B">
        <w:rPr>
          <w:rFonts w:eastAsia="Times New Roman"/>
        </w:rPr>
        <w:t xml:space="preserve"> w </w:t>
      </w:r>
      <w:r w:rsidRPr="00A81FE8">
        <w:rPr>
          <w:rFonts w:eastAsia="Times New Roman"/>
        </w:rPr>
        <w:t>tym:</w:t>
      </w:r>
    </w:p>
    <w:p w14:paraId="08055101" w14:textId="77777777" w:rsidR="00A81FE8" w:rsidRPr="00A81FE8" w:rsidRDefault="00A81FE8" w:rsidP="00942807">
      <w:pPr>
        <w:numPr>
          <w:ilvl w:val="0"/>
          <w:numId w:val="114"/>
        </w:numPr>
        <w:ind w:left="947"/>
        <w:contextualSpacing/>
        <w:textAlignment w:val="baseline"/>
        <w:rPr>
          <w:rFonts w:eastAsia="Times New Roman"/>
        </w:rPr>
      </w:pPr>
      <w:r w:rsidRPr="00A81FE8">
        <w:rPr>
          <w:rFonts w:eastAsia="Times New Roman"/>
        </w:rPr>
        <w:t>ustalanie terminów spotkań,</w:t>
      </w:r>
    </w:p>
    <w:p w14:paraId="4F0151C7" w14:textId="0C316DE1" w:rsidR="00A81FE8" w:rsidRPr="00A81FE8" w:rsidRDefault="00A81FE8" w:rsidP="00942807">
      <w:pPr>
        <w:numPr>
          <w:ilvl w:val="0"/>
          <w:numId w:val="114"/>
        </w:numPr>
        <w:ind w:left="947"/>
        <w:contextualSpacing/>
        <w:textAlignment w:val="baseline"/>
        <w:rPr>
          <w:rFonts w:eastAsia="Times New Roman"/>
        </w:rPr>
      </w:pPr>
      <w:r w:rsidRPr="00A81FE8">
        <w:rPr>
          <w:rFonts w:eastAsia="Times New Roman"/>
        </w:rPr>
        <w:t>przygotowywanie wstępnych protokołów zawierających informacje</w:t>
      </w:r>
      <w:r w:rsidR="0071237B">
        <w:rPr>
          <w:rFonts w:eastAsia="Times New Roman"/>
        </w:rPr>
        <w:t xml:space="preserve"> o </w:t>
      </w:r>
      <w:r w:rsidRPr="00A81FE8">
        <w:rPr>
          <w:rFonts w:eastAsia="Times New Roman"/>
        </w:rPr>
        <w:t>tematyce poszczególnych spotkań,</w:t>
      </w:r>
    </w:p>
    <w:p w14:paraId="00AB24E6" w14:textId="41079011" w:rsidR="00A81FE8" w:rsidRPr="00A81FE8" w:rsidRDefault="00A81FE8" w:rsidP="00942807">
      <w:pPr>
        <w:numPr>
          <w:ilvl w:val="0"/>
          <w:numId w:val="114"/>
        </w:numPr>
        <w:ind w:left="947"/>
        <w:contextualSpacing/>
        <w:textAlignment w:val="baseline"/>
        <w:rPr>
          <w:rFonts w:eastAsia="Times New Roman"/>
        </w:rPr>
      </w:pPr>
      <w:r w:rsidRPr="00A81FE8">
        <w:rPr>
          <w:rFonts w:eastAsia="Times New Roman"/>
        </w:rPr>
        <w:t>powiadamianie</w:t>
      </w:r>
      <w:r w:rsidR="0071237B">
        <w:rPr>
          <w:rFonts w:eastAsia="Times New Roman"/>
        </w:rPr>
        <w:t xml:space="preserve"> o </w:t>
      </w:r>
      <w:r w:rsidRPr="00A81FE8">
        <w:rPr>
          <w:rFonts w:eastAsia="Times New Roman"/>
        </w:rPr>
        <w:t>spotkaniach odpowiednich dyrektorów wydziałów oraz jednostek organizacyjnych Miasta,</w:t>
      </w:r>
    </w:p>
    <w:p w14:paraId="40B34AB8" w14:textId="77777777" w:rsidR="00A81FE8" w:rsidRPr="00A81FE8" w:rsidRDefault="00A81FE8" w:rsidP="00942807">
      <w:pPr>
        <w:numPr>
          <w:ilvl w:val="0"/>
          <w:numId w:val="114"/>
        </w:numPr>
        <w:ind w:left="947"/>
        <w:contextualSpacing/>
        <w:textAlignment w:val="baseline"/>
        <w:rPr>
          <w:rFonts w:eastAsia="Times New Roman"/>
        </w:rPr>
      </w:pPr>
      <w:r w:rsidRPr="00A81FE8">
        <w:rPr>
          <w:rFonts w:eastAsia="Times New Roman"/>
        </w:rPr>
        <w:t>gromadzenie niezbędnej dokumentacji oraz sporządzanie ustaleń ze spotkań interwencyjnych u Prezydenta,</w:t>
      </w:r>
    </w:p>
    <w:p w14:paraId="39465368" w14:textId="0D5297C0"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prowadzenie centralnego rejestru skarg</w:t>
      </w:r>
      <w:r w:rsidR="0071237B">
        <w:rPr>
          <w:rFonts w:eastAsia="Times New Roman"/>
        </w:rPr>
        <w:t xml:space="preserve"> i </w:t>
      </w:r>
      <w:r w:rsidRPr="00A81FE8">
        <w:rPr>
          <w:rFonts w:eastAsia="Times New Roman"/>
        </w:rPr>
        <w:t>interwencji posłów</w:t>
      </w:r>
      <w:r w:rsidR="0071237B">
        <w:rPr>
          <w:rFonts w:eastAsia="Times New Roman"/>
        </w:rPr>
        <w:t xml:space="preserve"> i </w:t>
      </w:r>
      <w:r w:rsidRPr="00A81FE8">
        <w:rPr>
          <w:rFonts w:eastAsia="Times New Roman"/>
        </w:rPr>
        <w:t>senatorów Rzeczypospolitej Polskiej oraz Rzecznika Praw Obywatelskich,</w:t>
      </w:r>
      <w:r w:rsidR="0071237B">
        <w:rPr>
          <w:rFonts w:eastAsia="Times New Roman"/>
        </w:rPr>
        <w:t xml:space="preserve"> w </w:t>
      </w:r>
      <w:r w:rsidRPr="00A81FE8">
        <w:rPr>
          <w:rFonts w:eastAsia="Times New Roman"/>
        </w:rPr>
        <w:t>tym nadzorowanie terminu udzielenia odpowiedzi,</w:t>
      </w:r>
    </w:p>
    <w:p w14:paraId="59FA8490" w14:textId="4EC43535"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prowadzenie centralnego rejestru wniosków</w:t>
      </w:r>
      <w:r w:rsidR="0071237B">
        <w:rPr>
          <w:rFonts w:eastAsia="Times New Roman"/>
        </w:rPr>
        <w:t xml:space="preserve"> o </w:t>
      </w:r>
      <w:r w:rsidRPr="00A81FE8">
        <w:rPr>
          <w:rFonts w:eastAsia="Times New Roman"/>
        </w:rPr>
        <w:t>udostępnienie informacji publicznej,</w:t>
      </w:r>
      <w:r w:rsidR="0071237B">
        <w:rPr>
          <w:rFonts w:eastAsia="Times New Roman"/>
        </w:rPr>
        <w:t xml:space="preserve"> w </w:t>
      </w:r>
      <w:r w:rsidRPr="00A81FE8">
        <w:rPr>
          <w:rFonts w:eastAsia="Times New Roman"/>
        </w:rPr>
        <w:t>tym:</w:t>
      </w:r>
    </w:p>
    <w:p w14:paraId="7ABC6299" w14:textId="77777777" w:rsidR="00A81FE8" w:rsidRPr="00A81FE8" w:rsidRDefault="00A81FE8" w:rsidP="00942807">
      <w:pPr>
        <w:numPr>
          <w:ilvl w:val="0"/>
          <w:numId w:val="115"/>
        </w:numPr>
        <w:ind w:left="947"/>
        <w:contextualSpacing/>
        <w:textAlignment w:val="baseline"/>
        <w:rPr>
          <w:rFonts w:eastAsia="Times New Roman"/>
        </w:rPr>
      </w:pPr>
      <w:r w:rsidRPr="00A81FE8">
        <w:rPr>
          <w:rFonts w:eastAsia="Times New Roman"/>
        </w:rPr>
        <w:t>rejestrowanie wniosków,</w:t>
      </w:r>
    </w:p>
    <w:p w14:paraId="281F8311" w14:textId="71D28902" w:rsidR="00A81FE8" w:rsidRPr="00A81FE8" w:rsidRDefault="00A81FE8" w:rsidP="00942807">
      <w:pPr>
        <w:numPr>
          <w:ilvl w:val="0"/>
          <w:numId w:val="115"/>
        </w:numPr>
        <w:ind w:left="947"/>
        <w:contextualSpacing/>
        <w:textAlignment w:val="baseline"/>
        <w:rPr>
          <w:rFonts w:eastAsia="Times New Roman"/>
        </w:rPr>
      </w:pPr>
      <w:r w:rsidRPr="00A81FE8">
        <w:rPr>
          <w:rFonts w:eastAsia="Times New Roman"/>
        </w:rPr>
        <w:t>analiza treści wniosków</w:t>
      </w:r>
      <w:r w:rsidR="0071237B">
        <w:rPr>
          <w:rFonts w:eastAsia="Times New Roman"/>
        </w:rPr>
        <w:t xml:space="preserve"> i </w:t>
      </w:r>
      <w:r w:rsidRPr="00A81FE8">
        <w:rPr>
          <w:rFonts w:eastAsia="Times New Roman"/>
        </w:rPr>
        <w:t>ustalanie wydziałów odpowiedzialnych za ich rozpatrzenie,</w:t>
      </w:r>
    </w:p>
    <w:p w14:paraId="5BF3E3D6" w14:textId="0514FB3E" w:rsidR="00A81FE8" w:rsidRPr="00A81FE8" w:rsidRDefault="00A81FE8" w:rsidP="00942807">
      <w:pPr>
        <w:numPr>
          <w:ilvl w:val="0"/>
          <w:numId w:val="115"/>
        </w:numPr>
        <w:ind w:left="947"/>
        <w:contextualSpacing/>
        <w:textAlignment w:val="baseline"/>
        <w:rPr>
          <w:rFonts w:eastAsia="Times New Roman"/>
        </w:rPr>
      </w:pPr>
      <w:r w:rsidRPr="00A81FE8">
        <w:rPr>
          <w:rFonts w:eastAsia="Times New Roman"/>
        </w:rPr>
        <w:t>nadzór nad terminowym rozpatrywaniem spraw</w:t>
      </w:r>
      <w:r w:rsidR="0071237B">
        <w:rPr>
          <w:rFonts w:eastAsia="Times New Roman"/>
        </w:rPr>
        <w:t xml:space="preserve"> z </w:t>
      </w:r>
      <w:r w:rsidRPr="00A81FE8">
        <w:rPr>
          <w:rFonts w:eastAsia="Times New Roman"/>
        </w:rPr>
        <w:t>zakresu dostępu do informacji publicznej oraz koordynowanie procesów związanych</w:t>
      </w:r>
      <w:r w:rsidR="0071237B">
        <w:rPr>
          <w:rFonts w:eastAsia="Times New Roman"/>
        </w:rPr>
        <w:t xml:space="preserve"> z </w:t>
      </w:r>
      <w:r w:rsidRPr="00A81FE8">
        <w:rPr>
          <w:rFonts w:eastAsia="Times New Roman"/>
        </w:rPr>
        <w:t>upublicznianiem treści wniosków</w:t>
      </w:r>
      <w:r w:rsidR="0071237B">
        <w:rPr>
          <w:rFonts w:eastAsia="Times New Roman"/>
        </w:rPr>
        <w:t xml:space="preserve"> i </w:t>
      </w:r>
      <w:r w:rsidRPr="00A81FE8">
        <w:rPr>
          <w:rFonts w:eastAsia="Times New Roman"/>
        </w:rPr>
        <w:t>odpowiedzi</w:t>
      </w:r>
      <w:r w:rsidR="0071237B">
        <w:rPr>
          <w:rFonts w:eastAsia="Times New Roman"/>
        </w:rPr>
        <w:t xml:space="preserve"> w </w:t>
      </w:r>
      <w:r w:rsidRPr="00A81FE8">
        <w:rPr>
          <w:rFonts w:eastAsia="Times New Roman"/>
        </w:rPr>
        <w:t>Biuletynie Informacji Publicznej,</w:t>
      </w:r>
    </w:p>
    <w:p w14:paraId="36787F94" w14:textId="77A2925B" w:rsidR="00A81FE8" w:rsidRPr="00A81FE8" w:rsidRDefault="00A81FE8" w:rsidP="00942807">
      <w:pPr>
        <w:numPr>
          <w:ilvl w:val="0"/>
          <w:numId w:val="115"/>
        </w:numPr>
        <w:ind w:left="947"/>
        <w:contextualSpacing/>
        <w:textAlignment w:val="baseline"/>
        <w:rPr>
          <w:rFonts w:eastAsia="Times New Roman"/>
        </w:rPr>
      </w:pPr>
      <w:r w:rsidRPr="00A81FE8">
        <w:rPr>
          <w:rFonts w:eastAsia="Times New Roman"/>
        </w:rPr>
        <w:t>wskazywanie wnioskodawcom właściwej jednostki lub jednostek organizacyjnych Miasta</w:t>
      </w:r>
      <w:r w:rsidR="0071237B">
        <w:rPr>
          <w:rFonts w:eastAsia="Times New Roman"/>
        </w:rPr>
        <w:t xml:space="preserve"> w </w:t>
      </w:r>
      <w:r w:rsidRPr="00A81FE8">
        <w:rPr>
          <w:rFonts w:eastAsia="Times New Roman"/>
        </w:rPr>
        <w:t>przypadku, gdy zakres wniosku obejmuje ich właściwość,</w:t>
      </w:r>
    </w:p>
    <w:p w14:paraId="47C32DC0" w14:textId="493402CB"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udział</w:t>
      </w:r>
      <w:r w:rsidR="0071237B">
        <w:rPr>
          <w:rFonts w:eastAsia="Times New Roman"/>
        </w:rPr>
        <w:t xml:space="preserve"> w </w:t>
      </w:r>
      <w:r w:rsidRPr="00A81FE8">
        <w:rPr>
          <w:rFonts w:eastAsia="Times New Roman"/>
        </w:rPr>
        <w:t>procesie utrzymania, usprawniania</w:t>
      </w:r>
      <w:r w:rsidR="0071237B">
        <w:rPr>
          <w:rFonts w:eastAsia="Times New Roman"/>
        </w:rPr>
        <w:t xml:space="preserve"> i </w:t>
      </w:r>
      <w:r w:rsidRPr="00A81FE8">
        <w:rPr>
          <w:rFonts w:eastAsia="Times New Roman"/>
        </w:rPr>
        <w:t>aktualizowania systemu teleinformatycznego służącego do elektronicznego zarządzania dokumentacją,</w:t>
      </w:r>
    </w:p>
    <w:p w14:paraId="25BF088D" w14:textId="4B65E755"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obsługa</w:t>
      </w:r>
      <w:r w:rsidR="0071237B">
        <w:rPr>
          <w:rFonts w:eastAsia="Times New Roman"/>
        </w:rPr>
        <w:t xml:space="preserve"> i </w:t>
      </w:r>
      <w:r w:rsidRPr="00A81FE8">
        <w:rPr>
          <w:rFonts w:eastAsia="Times New Roman"/>
        </w:rPr>
        <w:t>koordynowanie systemu kolejkowego,</w:t>
      </w:r>
    </w:p>
    <w:p w14:paraId="2CB7CEFB" w14:textId="469C2A4E"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przyjmowanie płatności za pośrednictwem terminali płatniczych,</w:t>
      </w:r>
      <w:r w:rsidR="0071237B">
        <w:rPr>
          <w:rFonts w:eastAsia="Times New Roman"/>
        </w:rPr>
        <w:t xml:space="preserve"> w </w:t>
      </w:r>
      <w:r w:rsidRPr="00A81FE8">
        <w:rPr>
          <w:rFonts w:eastAsia="Times New Roman"/>
        </w:rPr>
        <w:t>tym:</w:t>
      </w:r>
    </w:p>
    <w:p w14:paraId="228C5125" w14:textId="2B409331" w:rsidR="00A81FE8" w:rsidRPr="00A81FE8" w:rsidRDefault="00A81FE8" w:rsidP="00942807">
      <w:pPr>
        <w:numPr>
          <w:ilvl w:val="0"/>
          <w:numId w:val="116"/>
        </w:numPr>
        <w:ind w:left="947"/>
        <w:contextualSpacing/>
        <w:textAlignment w:val="baseline"/>
        <w:rPr>
          <w:rFonts w:eastAsia="Times New Roman"/>
        </w:rPr>
      </w:pPr>
      <w:r w:rsidRPr="00A81FE8">
        <w:rPr>
          <w:rFonts w:eastAsia="Times New Roman"/>
        </w:rPr>
        <w:t>płatności dotyczących podatków lokalnych oraz płatności za usługi realizowane</w:t>
      </w:r>
      <w:r w:rsidR="0071237B">
        <w:rPr>
          <w:rFonts w:eastAsia="Times New Roman"/>
        </w:rPr>
        <w:t xml:space="preserve"> w </w:t>
      </w:r>
      <w:r w:rsidRPr="00A81FE8">
        <w:rPr>
          <w:rFonts w:eastAsia="Times New Roman"/>
        </w:rPr>
        <w:t>Urzędzie,</w:t>
      </w:r>
    </w:p>
    <w:p w14:paraId="7C11C9BC" w14:textId="09D783E7" w:rsidR="00A81FE8" w:rsidRPr="00A81FE8" w:rsidRDefault="00A81FE8" w:rsidP="00942807">
      <w:pPr>
        <w:numPr>
          <w:ilvl w:val="0"/>
          <w:numId w:val="116"/>
        </w:numPr>
        <w:ind w:left="947"/>
        <w:contextualSpacing/>
        <w:textAlignment w:val="baseline"/>
        <w:rPr>
          <w:rFonts w:eastAsia="Times New Roman"/>
        </w:rPr>
      </w:pPr>
      <w:r w:rsidRPr="00A81FE8">
        <w:rPr>
          <w:rFonts w:eastAsia="Times New Roman"/>
        </w:rPr>
        <w:lastRenderedPageBreak/>
        <w:t>przygotowywanie sprawozdań</w:t>
      </w:r>
      <w:r w:rsidR="0071237B">
        <w:rPr>
          <w:rFonts w:eastAsia="Times New Roman"/>
        </w:rPr>
        <w:t xml:space="preserve"> i </w:t>
      </w:r>
      <w:r w:rsidRPr="00A81FE8">
        <w:rPr>
          <w:rFonts w:eastAsia="Times New Roman"/>
        </w:rPr>
        <w:t>raportów dotyczących płatności realizowanych za pośrednictwem terminali płatniczych,</w:t>
      </w:r>
    </w:p>
    <w:p w14:paraId="51753492" w14:textId="167B42A1"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wprowadzanie nowych oraz doskonalenie istniejących metod</w:t>
      </w:r>
      <w:r w:rsidR="0071237B">
        <w:rPr>
          <w:rFonts w:eastAsia="Times New Roman"/>
        </w:rPr>
        <w:t xml:space="preserve"> i </w:t>
      </w:r>
      <w:r w:rsidRPr="00A81FE8">
        <w:rPr>
          <w:rFonts w:eastAsia="Times New Roman"/>
        </w:rPr>
        <w:t>form obsługi,</w:t>
      </w:r>
    </w:p>
    <w:p w14:paraId="186EA7DF" w14:textId="3C584727" w:rsidR="00A81FE8" w:rsidRPr="00A81FE8" w:rsidRDefault="00A81FE8" w:rsidP="00942807">
      <w:pPr>
        <w:numPr>
          <w:ilvl w:val="0"/>
          <w:numId w:val="113"/>
        </w:numPr>
        <w:ind w:left="511" w:hanging="284"/>
        <w:contextualSpacing/>
        <w:textAlignment w:val="baseline"/>
        <w:rPr>
          <w:rFonts w:eastAsia="Times New Roman"/>
        </w:rPr>
      </w:pPr>
      <w:r w:rsidRPr="00A81FE8">
        <w:rPr>
          <w:rFonts w:eastAsia="Times New Roman"/>
        </w:rPr>
        <w:t>realizacja zadań</w:t>
      </w:r>
      <w:r w:rsidR="0071237B">
        <w:rPr>
          <w:rFonts w:eastAsia="Times New Roman"/>
        </w:rPr>
        <w:t xml:space="preserve"> w </w:t>
      </w:r>
      <w:r w:rsidRPr="00A81FE8">
        <w:rPr>
          <w:rFonts w:eastAsia="Times New Roman"/>
        </w:rPr>
        <w:t>zakresie planowania, wykonywania</w:t>
      </w:r>
      <w:r w:rsidR="0071237B">
        <w:rPr>
          <w:rFonts w:eastAsia="Times New Roman"/>
        </w:rPr>
        <w:t xml:space="preserve"> i </w:t>
      </w:r>
      <w:r w:rsidRPr="00A81FE8">
        <w:rPr>
          <w:rFonts w:eastAsia="Times New Roman"/>
        </w:rPr>
        <w:t>rozliczania budżetu Wydziału;</w:t>
      </w:r>
    </w:p>
    <w:p w14:paraId="18C1E8B7" w14:textId="77777777" w:rsidR="00FA6D1D" w:rsidRPr="00F82593" w:rsidRDefault="00FA6D1D" w:rsidP="00F82593">
      <w:pPr>
        <w:spacing w:before="120" w:after="120"/>
        <w:ind w:left="227" w:hanging="340"/>
      </w:pPr>
      <w:r w:rsidRPr="00F82593">
        <w:t>5) </w:t>
      </w:r>
      <w:r w:rsidRPr="00F82593">
        <w:rPr>
          <w:b/>
        </w:rPr>
        <w:t xml:space="preserve">Gdańskie Centrum Kontaktu (GCK), </w:t>
      </w:r>
      <w:r w:rsidRPr="00F82593">
        <w:t>do zadań którego należy:</w:t>
      </w:r>
    </w:p>
    <w:p w14:paraId="62097A63" w14:textId="3CCDD51C" w:rsidR="00FA6D1D" w:rsidRPr="00F82593" w:rsidRDefault="00FA6D1D" w:rsidP="00F82593">
      <w:pPr>
        <w:keepLines/>
        <w:ind w:left="454" w:hanging="283"/>
      </w:pPr>
      <w:r w:rsidRPr="00F82593">
        <w:t>a) zapewnienie, za pośrednictwem zdalnych kanałów komunikacji całodobowej obsługi</w:t>
      </w:r>
      <w:r w:rsidR="0071237B">
        <w:t xml:space="preserve"> w </w:t>
      </w:r>
      <w:r w:rsidRPr="00F82593">
        <w:t>zakresie udzielania informacji, dotyczących organizacji</w:t>
      </w:r>
      <w:r w:rsidR="0071237B">
        <w:t xml:space="preserve"> i </w:t>
      </w:r>
      <w:r w:rsidRPr="00F82593">
        <w:t>funkcjonowania Urzędu oraz jednostek organizacyjnych Miasta, a także przyjmowania zgłoszeń interwencyjnych</w:t>
      </w:r>
      <w:r w:rsidR="0071237B">
        <w:t xml:space="preserve"> i </w:t>
      </w:r>
      <w:r w:rsidRPr="00F82593">
        <w:t>przekazanie do właściwych wydziałów</w:t>
      </w:r>
      <w:r w:rsidR="0071237B">
        <w:t xml:space="preserve"> i </w:t>
      </w:r>
      <w:r w:rsidRPr="00F82593">
        <w:t>jednostek organizacyjnych Miasta,</w:t>
      </w:r>
    </w:p>
    <w:p w14:paraId="20A913DD" w14:textId="134C0726" w:rsidR="00FA6D1D" w:rsidRPr="00F82593" w:rsidRDefault="00FA6D1D" w:rsidP="00F82593">
      <w:pPr>
        <w:keepLines/>
        <w:ind w:left="454" w:hanging="283"/>
      </w:pPr>
      <w:r w:rsidRPr="00F82593">
        <w:t>b) udzielanie kompleksowych informacji przy wykorzystaniu zdalnych kanałów komunikacji klientom korzystającym</w:t>
      </w:r>
      <w:r w:rsidR="0071237B">
        <w:t xml:space="preserve"> z </w:t>
      </w:r>
      <w:r w:rsidRPr="00F82593">
        <w:t>usług realizowanych przez Urząd oraz jednostki organizacyjne Miasta,</w:t>
      </w:r>
      <w:r w:rsidR="0071237B">
        <w:t xml:space="preserve"> w </w:t>
      </w:r>
      <w:r w:rsidRPr="00F82593">
        <w:t>tym:</w:t>
      </w:r>
    </w:p>
    <w:p w14:paraId="116BCE58" w14:textId="32FA2871" w:rsidR="00FA6D1D" w:rsidRPr="004E53DE" w:rsidRDefault="0071237B" w:rsidP="00942807">
      <w:pPr>
        <w:numPr>
          <w:ilvl w:val="0"/>
          <w:numId w:val="116"/>
        </w:numPr>
        <w:ind w:left="947"/>
        <w:contextualSpacing/>
        <w:textAlignment w:val="baseline"/>
        <w:rPr>
          <w:rFonts w:eastAsia="Times New Roman"/>
        </w:rPr>
      </w:pPr>
      <w:r w:rsidRPr="004E53DE">
        <w:rPr>
          <w:rFonts w:eastAsia="Times New Roman"/>
        </w:rPr>
        <w:t>o </w:t>
      </w:r>
      <w:r w:rsidR="00FA6D1D" w:rsidRPr="004E53DE">
        <w:rPr>
          <w:rFonts w:eastAsia="Times New Roman"/>
        </w:rPr>
        <w:t>sprawach załatwianych</w:t>
      </w:r>
      <w:r w:rsidRPr="004E53DE">
        <w:rPr>
          <w:rFonts w:eastAsia="Times New Roman"/>
        </w:rPr>
        <w:t xml:space="preserve"> w </w:t>
      </w:r>
      <w:r w:rsidR="00FA6D1D" w:rsidRPr="004E53DE">
        <w:rPr>
          <w:rFonts w:eastAsia="Times New Roman"/>
        </w:rPr>
        <w:t>poszczególnych jednostkach,</w:t>
      </w:r>
    </w:p>
    <w:p w14:paraId="6FD7BD43" w14:textId="6C26C914" w:rsidR="00FA6D1D" w:rsidRPr="004E53DE" w:rsidRDefault="0071237B" w:rsidP="00942807">
      <w:pPr>
        <w:numPr>
          <w:ilvl w:val="0"/>
          <w:numId w:val="116"/>
        </w:numPr>
        <w:ind w:left="947"/>
        <w:contextualSpacing/>
        <w:textAlignment w:val="baseline"/>
        <w:rPr>
          <w:rFonts w:eastAsia="Times New Roman"/>
        </w:rPr>
      </w:pPr>
      <w:r w:rsidRPr="004E53DE">
        <w:rPr>
          <w:rFonts w:eastAsia="Times New Roman"/>
        </w:rPr>
        <w:t>o </w:t>
      </w:r>
      <w:r w:rsidR="00FA6D1D" w:rsidRPr="004E53DE">
        <w:rPr>
          <w:rFonts w:eastAsia="Times New Roman"/>
        </w:rPr>
        <w:t>obowiązujących procedurach załatwiania spraw,</w:t>
      </w:r>
    </w:p>
    <w:p w14:paraId="4284B57E" w14:textId="5211B33E" w:rsidR="00FA6D1D" w:rsidRPr="004E53DE" w:rsidRDefault="00FA6D1D" w:rsidP="00942807">
      <w:pPr>
        <w:numPr>
          <w:ilvl w:val="0"/>
          <w:numId w:val="116"/>
        </w:numPr>
        <w:ind w:left="947"/>
        <w:contextualSpacing/>
        <w:textAlignment w:val="baseline"/>
        <w:rPr>
          <w:rFonts w:eastAsia="Times New Roman"/>
        </w:rPr>
      </w:pPr>
      <w:r w:rsidRPr="004E53DE">
        <w:rPr>
          <w:rFonts w:eastAsia="Times New Roman"/>
        </w:rPr>
        <w:t>przekazywanie</w:t>
      </w:r>
      <w:r w:rsidR="0071237B" w:rsidRPr="004E53DE">
        <w:rPr>
          <w:rFonts w:eastAsia="Times New Roman"/>
        </w:rPr>
        <w:t xml:space="preserve"> w </w:t>
      </w:r>
      <w:r w:rsidRPr="004E53DE">
        <w:rPr>
          <w:rFonts w:eastAsia="Times New Roman"/>
        </w:rPr>
        <w:t>formie elektronicznej druków</w:t>
      </w:r>
      <w:r w:rsidR="0071237B" w:rsidRPr="004E53DE">
        <w:rPr>
          <w:rFonts w:eastAsia="Times New Roman"/>
        </w:rPr>
        <w:t xml:space="preserve"> i </w:t>
      </w:r>
      <w:r w:rsidRPr="004E53DE">
        <w:rPr>
          <w:rFonts w:eastAsia="Times New Roman"/>
        </w:rPr>
        <w:t>formularzy niezbędnych do załatwienia sprawy oraz pomoc</w:t>
      </w:r>
      <w:r w:rsidR="0071237B" w:rsidRPr="004E53DE">
        <w:rPr>
          <w:rFonts w:eastAsia="Times New Roman"/>
        </w:rPr>
        <w:t xml:space="preserve"> w </w:t>
      </w:r>
      <w:r w:rsidRPr="004E53DE">
        <w:rPr>
          <w:rFonts w:eastAsia="Times New Roman"/>
        </w:rPr>
        <w:t>wypełnianiu,</w:t>
      </w:r>
    </w:p>
    <w:p w14:paraId="783369E1" w14:textId="6E5EB809" w:rsidR="00FA6D1D" w:rsidRPr="00F82593" w:rsidRDefault="00FA6D1D" w:rsidP="00F82593">
      <w:pPr>
        <w:keepLines/>
        <w:ind w:left="454" w:hanging="283"/>
      </w:pPr>
      <w:r w:rsidRPr="00F82593">
        <w:t>c) przyjmowanie przy wykorzystaniu zdalnych kanałów komunikacji zgłoszeń dotyczących wszelkich nieprawidłowości funkcjonowania elementów infrastruktury miejskiej</w:t>
      </w:r>
      <w:r w:rsidR="0071237B">
        <w:t xml:space="preserve"> i </w:t>
      </w:r>
      <w:r w:rsidRPr="00F82593">
        <w:t>przekazywanie dyspozycji odpowiednim służbom,</w:t>
      </w:r>
    </w:p>
    <w:p w14:paraId="6771C509" w14:textId="72EFB7B4" w:rsidR="00FA6D1D" w:rsidRPr="00F82593" w:rsidRDefault="00FA6D1D" w:rsidP="00F82593">
      <w:pPr>
        <w:keepLines/>
        <w:ind w:left="454" w:hanging="283"/>
      </w:pPr>
      <w:r w:rsidRPr="00F82593">
        <w:t>d) </w:t>
      </w:r>
      <w:r w:rsidR="00487FAF">
        <w:rPr>
          <w:rStyle w:val="Odwoanieprzypisudolnego"/>
        </w:rPr>
        <w:footnoteReference w:id="317"/>
      </w:r>
      <w:r w:rsidRPr="00F82593">
        <w:t>przyjmowanie przy wykorzystaniu zdalnych kanałów komunikacji opinii mieszkańców na temat funkcjonowania infrastruktury miejskiej</w:t>
      </w:r>
      <w:r w:rsidR="00C26AE1">
        <w:t>,</w:t>
      </w:r>
    </w:p>
    <w:p w14:paraId="12A0E47B" w14:textId="6DEA2A53" w:rsidR="00FA6D1D" w:rsidRPr="00F82593" w:rsidRDefault="00FA6D1D" w:rsidP="00F82593">
      <w:pPr>
        <w:keepLines/>
        <w:ind w:left="454" w:hanging="283"/>
      </w:pPr>
      <w:r w:rsidRPr="00F82593">
        <w:t>e) rejestracja zapytań</w:t>
      </w:r>
      <w:r w:rsidR="0071237B">
        <w:t xml:space="preserve"> i </w:t>
      </w:r>
      <w:r w:rsidRPr="00F82593">
        <w:t>zgłoszeń mieszkańców,</w:t>
      </w:r>
    </w:p>
    <w:p w14:paraId="4169FFFA" w14:textId="2CCFBF16" w:rsidR="00FA6D1D" w:rsidRPr="00F82593" w:rsidRDefault="00FA6D1D" w:rsidP="00F82593">
      <w:pPr>
        <w:keepLines/>
        <w:ind w:left="454" w:hanging="283"/>
      </w:pPr>
      <w:r w:rsidRPr="00F82593">
        <w:t>f) stały monitoring</w:t>
      </w:r>
      <w:r w:rsidR="0071237B">
        <w:t xml:space="preserve"> w </w:t>
      </w:r>
      <w:r w:rsidRPr="00F82593">
        <w:t>zakresie przekazywania zgłoszeń do właściwych wydziałów</w:t>
      </w:r>
      <w:r w:rsidR="0071237B">
        <w:t xml:space="preserve"> i </w:t>
      </w:r>
      <w:r w:rsidRPr="00F82593">
        <w:t>jednostek organizacyjnych Miasta,</w:t>
      </w:r>
    </w:p>
    <w:p w14:paraId="1A8DE3A1" w14:textId="77EED7D2" w:rsidR="00FA6D1D" w:rsidRPr="00F82593" w:rsidRDefault="00FA6D1D" w:rsidP="00F82593">
      <w:pPr>
        <w:keepLines/>
        <w:ind w:left="454" w:hanging="283"/>
      </w:pPr>
      <w:r w:rsidRPr="00F82593">
        <w:t>g) nadzór nad terminową realizacją przekazanych zgłoszeń oraz udzielaniem odpowiedzi na zapytania</w:t>
      </w:r>
      <w:r w:rsidR="0071237B">
        <w:t xml:space="preserve"> i </w:t>
      </w:r>
      <w:r w:rsidRPr="00F82593">
        <w:t>zgłoszenia przekazane do komórek organizacyjnych Urzędu lub jednostek organizacyjnych Miasta,</w:t>
      </w:r>
    </w:p>
    <w:p w14:paraId="506247BE" w14:textId="77777777" w:rsidR="00FA6D1D" w:rsidRPr="00F82593" w:rsidRDefault="00FA6D1D" w:rsidP="00F82593">
      <w:pPr>
        <w:keepLines/>
        <w:ind w:left="454" w:hanging="283"/>
      </w:pPr>
      <w:r w:rsidRPr="00F82593">
        <w:t>h) przekazywanie bezpośrednio wykonawcom do realizacji zgłoszeń wymagających pilnej interwencji,</w:t>
      </w:r>
    </w:p>
    <w:p w14:paraId="65671CF6" w14:textId="63216226" w:rsidR="00FA6D1D" w:rsidRPr="00F82593" w:rsidRDefault="00FA6D1D" w:rsidP="00F82593">
      <w:pPr>
        <w:keepLines/>
        <w:ind w:left="454" w:hanging="283"/>
      </w:pPr>
      <w:r w:rsidRPr="00F82593">
        <w:t>i) optymalizacja</w:t>
      </w:r>
      <w:r w:rsidR="0071237B">
        <w:t xml:space="preserve"> w </w:t>
      </w:r>
      <w:r w:rsidRPr="00F82593">
        <w:t>uzgodnieniu</w:t>
      </w:r>
      <w:r w:rsidR="0071237B">
        <w:t xml:space="preserve"> z </w:t>
      </w:r>
      <w:r w:rsidRPr="00F82593">
        <w:t>komórkami organizacyjnymi Urzędu oraz</w:t>
      </w:r>
      <w:r w:rsidR="0071237B">
        <w:t xml:space="preserve"> z </w:t>
      </w:r>
      <w:r w:rsidRPr="00F82593">
        <w:t>jednostkami organizacyjnymi Miasta procedur załatwiania spraw,</w:t>
      </w:r>
    </w:p>
    <w:p w14:paraId="3FCEFA82" w14:textId="79B598D5" w:rsidR="00FA6D1D" w:rsidRPr="00F82593" w:rsidRDefault="00FA6D1D" w:rsidP="00F82593">
      <w:pPr>
        <w:keepLines/>
        <w:ind w:left="454" w:hanging="283"/>
      </w:pPr>
      <w:r w:rsidRPr="00F82593">
        <w:t>j) opracowywanie raportów, zestawień</w:t>
      </w:r>
      <w:r w:rsidR="0071237B">
        <w:t xml:space="preserve"> i </w:t>
      </w:r>
      <w:r w:rsidRPr="00F82593">
        <w:t>statystyk dotyczącyc</w:t>
      </w:r>
      <w:r w:rsidR="006E215C" w:rsidRPr="00F82593">
        <w:t>h zadań realizowanych przez GCK,</w:t>
      </w:r>
    </w:p>
    <w:p w14:paraId="026D31B6" w14:textId="00B87681" w:rsidR="006E215C" w:rsidRPr="00F82593" w:rsidRDefault="006E215C" w:rsidP="00F82593">
      <w:pPr>
        <w:keepLines/>
        <w:ind w:left="454" w:hanging="283"/>
      </w:pPr>
      <w:r w:rsidRPr="00F82593">
        <w:t>k)</w:t>
      </w:r>
      <w:r w:rsidR="0068001B" w:rsidRPr="00F82593">
        <w:rPr>
          <w:rStyle w:val="Odwoanieprzypisudolnego"/>
        </w:rPr>
        <w:footnoteReference w:id="318"/>
      </w:r>
      <w:r w:rsidR="002279CB">
        <w:rPr>
          <w:vertAlign w:val="superscript"/>
        </w:rPr>
        <w:t>,</w:t>
      </w:r>
      <w:r w:rsidR="002279CB">
        <w:rPr>
          <w:rStyle w:val="Odwoanieprzypisudolnego"/>
        </w:rPr>
        <w:footnoteReference w:id="319"/>
      </w:r>
      <w:r w:rsidR="0068001B" w:rsidRPr="00F82593">
        <w:rPr>
          <w:rFonts w:eastAsia="Times New Roman"/>
        </w:rPr>
        <w:t xml:space="preserve">przyjmowanie </w:t>
      </w:r>
      <w:r w:rsidR="00AD7E98">
        <w:rPr>
          <w:rFonts w:eastAsia="Times New Roman"/>
        </w:rPr>
        <w:t>za pośrednictwem</w:t>
      </w:r>
      <w:r w:rsidR="003D7374">
        <w:rPr>
          <w:rFonts w:eastAsia="Times New Roman"/>
        </w:rPr>
        <w:t xml:space="preserve"> zdalnych kanałów komunikacji</w:t>
      </w:r>
      <w:r w:rsidR="00656E9B">
        <w:rPr>
          <w:rFonts w:eastAsia="Times New Roman"/>
        </w:rPr>
        <w:t xml:space="preserve"> </w:t>
      </w:r>
      <w:r w:rsidR="003D7374">
        <w:rPr>
          <w:rFonts w:eastAsia="Times New Roman"/>
        </w:rPr>
        <w:t>zgłosze</w:t>
      </w:r>
      <w:r w:rsidR="00656E9B">
        <w:rPr>
          <w:rFonts w:eastAsia="Times New Roman"/>
        </w:rPr>
        <w:t>ń</w:t>
      </w:r>
      <w:r w:rsidR="003D7374">
        <w:rPr>
          <w:rFonts w:eastAsia="Times New Roman"/>
        </w:rPr>
        <w:t xml:space="preserve"> </w:t>
      </w:r>
      <w:r w:rsidR="0068001B" w:rsidRPr="00F82593">
        <w:rPr>
          <w:rFonts w:eastAsia="Times New Roman"/>
        </w:rPr>
        <w:t>dotyczących rezerwacja wizyt.</w:t>
      </w:r>
      <w:r w:rsidR="00D74E74" w:rsidRPr="00F82593">
        <w:t xml:space="preserve"> </w:t>
      </w:r>
    </w:p>
    <w:p w14:paraId="791D82B2" w14:textId="63750A11"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oraz</w:t>
      </w:r>
      <w:r w:rsidR="0071237B">
        <w:rPr>
          <w:b/>
        </w:rPr>
        <w:t xml:space="preserve"> z </w:t>
      </w:r>
      <w:r w:rsidRPr="00F82593">
        <w:rPr>
          <w:b/>
        </w:rPr>
        <w:t>gminami obszaru metropolitalnego, a</w:t>
      </w:r>
      <w:r w:rsidR="0071237B">
        <w:rPr>
          <w:b/>
        </w:rPr>
        <w:t xml:space="preserve"> w </w:t>
      </w:r>
      <w:r w:rsidRPr="00F82593">
        <w:rPr>
          <w:b/>
        </w:rPr>
        <w:t>szczególności z:</w:t>
      </w:r>
    </w:p>
    <w:p w14:paraId="7C2BDABA" w14:textId="7B78262D" w:rsidR="00FA6D1D" w:rsidRPr="00F82593" w:rsidRDefault="00FA6D1D" w:rsidP="00F82593">
      <w:pPr>
        <w:spacing w:before="120" w:after="120"/>
        <w:ind w:left="227" w:hanging="340"/>
      </w:pPr>
      <w:r w:rsidRPr="00F82593">
        <w:lastRenderedPageBreak/>
        <w:t>1) </w:t>
      </w:r>
      <w:r w:rsidR="007560AD" w:rsidRPr="00F82593">
        <w:rPr>
          <w:rStyle w:val="Odwoanieprzypisudolnego"/>
        </w:rPr>
        <w:footnoteReference w:id="320"/>
      </w:r>
      <w:r w:rsidR="007560AD" w:rsidRPr="00F82593">
        <w:t>Wydziałami:</w:t>
      </w:r>
      <w:r w:rsidRPr="00F82593">
        <w:t xml:space="preserve"> Kadr</w:t>
      </w:r>
      <w:r w:rsidR="0071237B">
        <w:t xml:space="preserve"> i </w:t>
      </w:r>
      <w:r w:rsidRPr="00F82593">
        <w:t xml:space="preserve">Organizacji, </w:t>
      </w:r>
      <w:r w:rsidR="007560AD" w:rsidRPr="00F82593">
        <w:t xml:space="preserve">Infrastruktury oraz </w:t>
      </w:r>
      <w:r w:rsidRPr="00F82593">
        <w:t>Biurem Informatyki</w:t>
      </w:r>
      <w:r w:rsidR="0071237B">
        <w:t xml:space="preserve"> w </w:t>
      </w:r>
      <w:r w:rsidRPr="00F82593">
        <w:t>zakresie wyborów</w:t>
      </w:r>
      <w:r w:rsidR="0071237B">
        <w:t xml:space="preserve"> i </w:t>
      </w:r>
      <w:r w:rsidRPr="00F82593">
        <w:t>referendów;</w:t>
      </w:r>
    </w:p>
    <w:p w14:paraId="0AD494D7" w14:textId="5FB4C5A8" w:rsidR="00FA6D1D" w:rsidRPr="00F82593" w:rsidRDefault="00FA6D1D" w:rsidP="00F82593">
      <w:pPr>
        <w:spacing w:before="120" w:after="120"/>
        <w:ind w:left="227" w:hanging="340"/>
      </w:pPr>
      <w:r w:rsidRPr="00F82593">
        <w:t>2)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185EB6DA" w14:textId="34C31AD8" w:rsidR="00FA6D1D" w:rsidRPr="00F82593" w:rsidRDefault="00FA6D1D" w:rsidP="00F82593">
      <w:pPr>
        <w:spacing w:before="120" w:after="120"/>
        <w:ind w:left="227" w:hanging="340"/>
      </w:pPr>
      <w:r w:rsidRPr="00F82593">
        <w:t>3) Wydziałem Geodezji</w:t>
      </w:r>
      <w:r w:rsidR="0071237B">
        <w:t xml:space="preserve"> w </w:t>
      </w:r>
      <w:r w:rsidRPr="00F82593">
        <w:t>zakresie numeracji budynków, nowych nazw ulic;</w:t>
      </w:r>
    </w:p>
    <w:p w14:paraId="04998C43" w14:textId="59F99A97" w:rsidR="00FA6D1D" w:rsidRPr="00F82593" w:rsidRDefault="00FA6D1D" w:rsidP="00F82593">
      <w:pPr>
        <w:spacing w:before="120" w:after="120"/>
        <w:ind w:left="227" w:hanging="340"/>
      </w:pPr>
      <w:r w:rsidRPr="00F82593">
        <w:t>4) Wydziałem Gospodarki Komunalnej</w:t>
      </w:r>
      <w:r w:rsidR="0071237B">
        <w:t xml:space="preserve"> w </w:t>
      </w:r>
      <w:r w:rsidRPr="00F82593">
        <w:t>zakresie ewidencji działalności gospodarczej oraz realizacji obowiązku meldunkowego</w:t>
      </w:r>
      <w:r w:rsidR="0071237B">
        <w:t xml:space="preserve"> w </w:t>
      </w:r>
      <w:r w:rsidRPr="00F82593">
        <w:t>lokalach komunalnych;</w:t>
      </w:r>
    </w:p>
    <w:p w14:paraId="11A68942" w14:textId="0D3D158E" w:rsidR="00FA6D1D" w:rsidRPr="00F82593" w:rsidRDefault="00FA6D1D" w:rsidP="00F82593">
      <w:pPr>
        <w:spacing w:before="120" w:after="120"/>
        <w:ind w:left="227" w:hanging="340"/>
      </w:pPr>
      <w:r w:rsidRPr="00F82593">
        <w:t>5) </w:t>
      </w:r>
      <w:r w:rsidR="0015554A">
        <w:rPr>
          <w:rStyle w:val="Odwoanieprzypisudolnego"/>
        </w:rPr>
        <w:footnoteReference w:id="321"/>
      </w:r>
      <w:r w:rsidRPr="00F82593">
        <w:t>Wydziałem Bezpieczeństwa</w:t>
      </w:r>
      <w:r w:rsidR="0071237B">
        <w:t xml:space="preserve"> i </w:t>
      </w:r>
      <w:r w:rsidRPr="00F82593">
        <w:t>Zarządzania Kryzysowego</w:t>
      </w:r>
      <w:r w:rsidR="0071237B">
        <w:t xml:space="preserve"> w </w:t>
      </w:r>
      <w:r w:rsidRPr="00F82593">
        <w:t xml:space="preserve">zakresie organizacji </w:t>
      </w:r>
      <w:r w:rsidR="006E35B7">
        <w:t>kwalifikacji wojskowej</w:t>
      </w:r>
      <w:r w:rsidRPr="00F82593">
        <w:t>;</w:t>
      </w:r>
    </w:p>
    <w:p w14:paraId="3CEC752E" w14:textId="2A340295" w:rsidR="00FA6D1D" w:rsidRPr="00F82593" w:rsidRDefault="00FA6D1D" w:rsidP="00F82593">
      <w:pPr>
        <w:spacing w:before="120" w:after="120"/>
        <w:ind w:left="227" w:hanging="340"/>
      </w:pPr>
      <w:r w:rsidRPr="00F82593">
        <w:t>6</w:t>
      </w:r>
      <w:r w:rsidR="00AE0DD8">
        <w:t>)</w:t>
      </w:r>
      <w:r w:rsidR="00AE0DD8" w:rsidRPr="00F82593">
        <w:t xml:space="preserve"> </w:t>
      </w:r>
      <w:r w:rsidR="00A436D4">
        <w:t>Wydziałem Polityki Gospodarczej</w:t>
      </w:r>
      <w:r w:rsidR="00AE0DD8">
        <w:rPr>
          <w:rStyle w:val="Odwoanieprzypisudolnego"/>
        </w:rPr>
        <w:footnoteReference w:id="322"/>
      </w:r>
      <w:r w:rsidR="0071237B">
        <w:t xml:space="preserve"> w </w:t>
      </w:r>
      <w:r w:rsidRPr="00F82593">
        <w:t>zakresie obsługi inwestora</w:t>
      </w:r>
      <w:r w:rsidR="0071237B">
        <w:t xml:space="preserve"> i </w:t>
      </w:r>
      <w:r w:rsidRPr="00F82593">
        <w:t>przedsiębiorcy;</w:t>
      </w:r>
    </w:p>
    <w:p w14:paraId="56583522" w14:textId="3195D934" w:rsidR="00FA6D1D" w:rsidRPr="00F82593" w:rsidRDefault="00FA6D1D" w:rsidP="00F82593">
      <w:pPr>
        <w:spacing w:before="120" w:after="120"/>
        <w:ind w:left="227" w:hanging="340"/>
      </w:pPr>
      <w:r w:rsidRPr="00F82593">
        <w:t>7) Wydziałem Skarbu</w:t>
      </w:r>
      <w:r w:rsidR="0071237B">
        <w:t xml:space="preserve"> w </w:t>
      </w:r>
      <w:r w:rsidRPr="00F82593">
        <w:t>zakresie regulowania stanów prawnych nieruchomości;</w:t>
      </w:r>
    </w:p>
    <w:p w14:paraId="10FB47E0" w14:textId="7830545D" w:rsidR="00FA6D1D" w:rsidRPr="00F82593" w:rsidRDefault="00FA6D1D" w:rsidP="00F82593">
      <w:pPr>
        <w:spacing w:before="120" w:after="120"/>
        <w:ind w:left="227" w:hanging="340"/>
      </w:pPr>
      <w:r w:rsidRPr="00F82593">
        <w:t>8) Wydziałem Finansowym</w:t>
      </w:r>
      <w:r w:rsidR="0071237B">
        <w:t xml:space="preserve"> w </w:t>
      </w:r>
      <w:r w:rsidRPr="00F82593">
        <w:t>zakresie realizacji dochodów</w:t>
      </w:r>
      <w:r w:rsidR="0071237B">
        <w:t xml:space="preserve"> i </w:t>
      </w:r>
      <w:r w:rsidRPr="00F82593">
        <w:t>wydatków Urzędu oraz ewidencji księgowej mienia;</w:t>
      </w:r>
    </w:p>
    <w:p w14:paraId="13010CC8" w14:textId="2829E82A" w:rsidR="00FA6D1D" w:rsidRPr="00F82593" w:rsidRDefault="00FA6D1D" w:rsidP="00F82593">
      <w:pPr>
        <w:spacing w:before="120" w:after="120"/>
        <w:ind w:left="227" w:hanging="340"/>
      </w:pPr>
      <w:r w:rsidRPr="00F82593">
        <w:t>9) Urzędem Stanu Cywilnego</w:t>
      </w:r>
      <w:r w:rsidR="0071237B">
        <w:t xml:space="preserve"> w </w:t>
      </w:r>
      <w:r w:rsidRPr="00F82593">
        <w:t>zakresie danych wynikających ze zdarzeń stanu cywilnego;</w:t>
      </w:r>
    </w:p>
    <w:p w14:paraId="2A54152C" w14:textId="55CF9680" w:rsidR="00FA6D1D" w:rsidRPr="00F82593" w:rsidRDefault="00FA6D1D" w:rsidP="00F82593">
      <w:pPr>
        <w:spacing w:before="120" w:after="120"/>
        <w:ind w:left="227" w:hanging="340"/>
      </w:pPr>
      <w:r w:rsidRPr="00F82593">
        <w:t>10) Wydziałem Rozwoju Społecznego</w:t>
      </w:r>
      <w:r w:rsidR="0071237B">
        <w:t xml:space="preserve"> w </w:t>
      </w:r>
      <w:r w:rsidRPr="00F82593">
        <w:t>zakresie realizacji obowiązku szkolnego oraz planowania działań Wydziału;</w:t>
      </w:r>
    </w:p>
    <w:p w14:paraId="76BCFB85" w14:textId="33B2E386" w:rsidR="00FA6D1D" w:rsidRPr="00F82593" w:rsidRDefault="00FA6D1D" w:rsidP="00F82593">
      <w:pPr>
        <w:spacing w:before="120" w:after="120"/>
        <w:ind w:left="227" w:hanging="340"/>
      </w:pPr>
      <w:r w:rsidRPr="00F82593">
        <w:t>11) Biurem Prezydenta</w:t>
      </w:r>
      <w:r w:rsidRPr="00F82593">
        <w:rPr>
          <w:rStyle w:val="Odwoanieprzypisudolnego"/>
        </w:rPr>
        <w:footnoteReference w:id="323"/>
      </w:r>
      <w:r w:rsidR="0071237B">
        <w:t xml:space="preserve"> w </w:t>
      </w:r>
      <w:r w:rsidRPr="00F82593">
        <w:t>zakresie budżetu obywatelskiego, panelu obywatelskiego oraz badań</w:t>
      </w:r>
      <w:r w:rsidR="0071237B">
        <w:t xml:space="preserve"> i </w:t>
      </w:r>
      <w:r w:rsidRPr="00F82593">
        <w:t>analiz prowadzonych</w:t>
      </w:r>
      <w:r w:rsidR="0071237B">
        <w:t xml:space="preserve"> w </w:t>
      </w:r>
      <w:r w:rsidRPr="00F82593">
        <w:t>Wydziale;</w:t>
      </w:r>
    </w:p>
    <w:p w14:paraId="5A10779F" w14:textId="76821B97" w:rsidR="00FA6D1D" w:rsidRPr="00F82593" w:rsidRDefault="00FA6D1D" w:rsidP="00F82593">
      <w:pPr>
        <w:spacing w:before="120" w:after="120"/>
        <w:ind w:left="227" w:hanging="340"/>
      </w:pPr>
      <w:r w:rsidRPr="00F82593">
        <w:t>12) </w:t>
      </w:r>
      <w:r w:rsidR="000C6569" w:rsidRPr="00F82593">
        <w:rPr>
          <w:rStyle w:val="Odwoanieprzypisudolnego"/>
        </w:rPr>
        <w:footnoteReference w:id="324"/>
      </w:r>
      <w:r w:rsidRPr="00F82593">
        <w:t>Wydziałem Polityki Gospodarczej</w:t>
      </w:r>
      <w:r w:rsidR="0071237B">
        <w:t xml:space="preserve"> w </w:t>
      </w:r>
      <w:r w:rsidRPr="00F82593">
        <w:t xml:space="preserve">zakresie </w:t>
      </w:r>
      <w:r w:rsidR="00836B9D" w:rsidRPr="00F82593">
        <w:rPr>
          <w:rFonts w:eastAsia="Times New Roman"/>
        </w:rPr>
        <w:t xml:space="preserve">informacji </w:t>
      </w:r>
      <w:r w:rsidR="00836B9D" w:rsidRPr="00F82593">
        <w:rPr>
          <w:rFonts w:eastAsia="Calibri"/>
          <w:color w:val="000000"/>
          <w:lang w:bidi="pl-PL"/>
        </w:rPr>
        <w:t>dotyczących zasad prowadzenia działalności gospodarczej oraz</w:t>
      </w:r>
      <w:r w:rsidR="00836B9D" w:rsidRPr="00F82593">
        <w:t xml:space="preserve"> </w:t>
      </w:r>
      <w:r w:rsidRPr="00F82593">
        <w:t xml:space="preserve">analiz, badań struktury mieszkańców </w:t>
      </w:r>
      <w:r w:rsidR="000C6569" w:rsidRPr="00F82593">
        <w:t>Gdańska</w:t>
      </w:r>
      <w:r w:rsidR="0071237B">
        <w:t xml:space="preserve"> w </w:t>
      </w:r>
      <w:r w:rsidRPr="00F82593">
        <w:t>celu planowania działań Miasta</w:t>
      </w:r>
      <w:r w:rsidR="0071237B">
        <w:t xml:space="preserve"> w </w:t>
      </w:r>
      <w:r w:rsidRPr="00F82593">
        <w:t>zakresie polityki gospodarczej;</w:t>
      </w:r>
    </w:p>
    <w:p w14:paraId="10045819" w14:textId="014A3233" w:rsidR="00FA6D1D" w:rsidRPr="00F82593" w:rsidRDefault="00FA6D1D" w:rsidP="00F82593">
      <w:pPr>
        <w:spacing w:before="120" w:after="120"/>
        <w:ind w:left="227" w:hanging="340"/>
      </w:pPr>
      <w:r w:rsidRPr="00F82593">
        <w:t>13) Biurem Rozwoju Gdańska</w:t>
      </w:r>
      <w:r w:rsidR="0071237B">
        <w:t xml:space="preserve"> w </w:t>
      </w:r>
      <w:r w:rsidRPr="00F82593">
        <w:t>zakresie analiz struktury</w:t>
      </w:r>
      <w:r w:rsidR="0071237B">
        <w:t xml:space="preserve"> i </w:t>
      </w:r>
      <w:r w:rsidRPr="00F82593">
        <w:t>migracji mieszkańców Miasta niezbędnych do planowania działań biura;</w:t>
      </w:r>
    </w:p>
    <w:p w14:paraId="11B45EA6" w14:textId="0D02C52E" w:rsidR="00FA6D1D" w:rsidRPr="00F82593" w:rsidRDefault="00FA6D1D" w:rsidP="00F82593">
      <w:pPr>
        <w:spacing w:before="120" w:after="120"/>
        <w:ind w:left="227" w:hanging="340"/>
      </w:pPr>
      <w:r w:rsidRPr="00F82593">
        <w:t>14) Zespołem ds. obsługi systemu EZD PUW</w:t>
      </w:r>
      <w:r w:rsidR="0071237B">
        <w:t xml:space="preserve"> w </w:t>
      </w:r>
      <w:r w:rsidRPr="00F82593">
        <w:t>zakresie utrzymania</w:t>
      </w:r>
      <w:r w:rsidR="0071237B">
        <w:t xml:space="preserve"> i </w:t>
      </w:r>
      <w:r w:rsidRPr="00F82593">
        <w:t>rozwoju elektronicznego zarządzania dokumentacją;</w:t>
      </w:r>
    </w:p>
    <w:p w14:paraId="4F9FB62F" w14:textId="338104F8" w:rsidR="00FA6D1D" w:rsidRPr="00F82593" w:rsidRDefault="00FA6D1D" w:rsidP="00F82593">
      <w:pPr>
        <w:spacing w:before="120" w:after="120"/>
        <w:ind w:left="227" w:hanging="340"/>
      </w:pPr>
      <w:r w:rsidRPr="00F82593">
        <w:t>15) wydziałami oraz jednostkami organizacyjnymi Miasta</w:t>
      </w:r>
      <w:r w:rsidR="0071237B">
        <w:t xml:space="preserve"> w </w:t>
      </w:r>
      <w:r w:rsidRPr="00F82593">
        <w:t>zakresie aktualizacji informacji zawartych</w:t>
      </w:r>
      <w:r w:rsidR="0071237B">
        <w:t xml:space="preserve"> w </w:t>
      </w:r>
      <w:r w:rsidRPr="00F82593">
        <w:t>bazie wiedzy</w:t>
      </w:r>
      <w:r w:rsidR="0071237B">
        <w:t xml:space="preserve"> i </w:t>
      </w:r>
      <w:r w:rsidRPr="00F82593">
        <w:t>na stronie internetowej GCK.</w:t>
      </w:r>
    </w:p>
    <w:p w14:paraId="3D1D0589" w14:textId="6A204927" w:rsidR="00FA6D1D" w:rsidRPr="00F82593" w:rsidRDefault="00FA6D1D" w:rsidP="00F82593">
      <w:pPr>
        <w:keepLines/>
        <w:spacing w:before="480" w:after="120"/>
        <w:ind w:firstLine="340"/>
        <w:rPr>
          <w:b/>
        </w:rPr>
      </w:pPr>
      <w:r w:rsidRPr="00F82593">
        <w:rPr>
          <w:b/>
        </w:rPr>
        <w:t>§</w:t>
      </w:r>
      <w:r w:rsidR="001759A1" w:rsidRPr="00F82593">
        <w:rPr>
          <w:rStyle w:val="Odwoanieprzypisudolnego"/>
          <w:b/>
        </w:rPr>
        <w:footnoteReference w:id="325"/>
      </w:r>
      <w:r w:rsidRPr="00F82593">
        <w:rPr>
          <w:b/>
        </w:rPr>
        <w:t> 17. </w:t>
      </w:r>
      <w:r w:rsidRPr="00F82593">
        <w:t>1.</w:t>
      </w:r>
      <w:r w:rsidR="007462F8" w:rsidRPr="00F82593">
        <w:t xml:space="preserve"> </w:t>
      </w:r>
      <w:r w:rsidRPr="00F82593">
        <w:rPr>
          <w:b/>
        </w:rPr>
        <w:t>Zadania Wydziału Rozwoju Społecznego realizuje:</w:t>
      </w:r>
    </w:p>
    <w:p w14:paraId="0EF912C7" w14:textId="42CB38ED" w:rsidR="007C02B8" w:rsidRPr="00F82593" w:rsidRDefault="007C02B8" w:rsidP="00F82593">
      <w:pPr>
        <w:ind w:left="282" w:right="-17" w:hanging="282"/>
        <w:contextualSpacing/>
        <w:rPr>
          <w:rFonts w:eastAsia="Times New Roman"/>
          <w:b/>
        </w:rPr>
      </w:pPr>
      <w:r w:rsidRPr="00F82593">
        <w:rPr>
          <w:rFonts w:eastAsia="Times New Roman"/>
        </w:rPr>
        <w:t xml:space="preserve">1) </w:t>
      </w:r>
      <w:r w:rsidRPr="00F82593">
        <w:rPr>
          <w:rFonts w:eastAsia="Times New Roman"/>
          <w:b/>
        </w:rPr>
        <w:t>Referat Strategii</w:t>
      </w:r>
      <w:r w:rsidR="0071237B">
        <w:rPr>
          <w:rFonts w:eastAsia="Times New Roman"/>
          <w:b/>
        </w:rPr>
        <w:t xml:space="preserve"> i </w:t>
      </w:r>
      <w:r w:rsidRPr="00F82593">
        <w:rPr>
          <w:rFonts w:eastAsia="Times New Roman"/>
          <w:b/>
        </w:rPr>
        <w:t xml:space="preserve">Programów Społecznych, </w:t>
      </w:r>
      <w:r w:rsidRPr="00F82593">
        <w:rPr>
          <w:rFonts w:eastAsia="Times New Roman"/>
        </w:rPr>
        <w:t>do zadań którego należy:</w:t>
      </w:r>
    </w:p>
    <w:p w14:paraId="04521145" w14:textId="07F04EFF" w:rsidR="007C02B8" w:rsidRPr="00F82593" w:rsidRDefault="007C02B8" w:rsidP="00942807">
      <w:pPr>
        <w:numPr>
          <w:ilvl w:val="0"/>
          <w:numId w:val="37"/>
        </w:numPr>
        <w:ind w:left="642"/>
        <w:contextualSpacing/>
        <w:rPr>
          <w:rFonts w:eastAsia="Times New Roman"/>
        </w:rPr>
      </w:pPr>
      <w:r w:rsidRPr="00F82593">
        <w:rPr>
          <w:rFonts w:eastAsia="Times New Roman"/>
        </w:rPr>
        <w:lastRenderedPageBreak/>
        <w:t>opracowywanie strategii</w:t>
      </w:r>
      <w:r w:rsidR="0071237B">
        <w:rPr>
          <w:rFonts w:eastAsia="Times New Roman"/>
        </w:rPr>
        <w:t xml:space="preserve"> i </w:t>
      </w:r>
      <w:r w:rsidRPr="00F82593">
        <w:rPr>
          <w:rFonts w:eastAsia="Times New Roman"/>
        </w:rPr>
        <w:t>programów</w:t>
      </w:r>
      <w:r w:rsidR="0071237B">
        <w:rPr>
          <w:rFonts w:eastAsia="Times New Roman"/>
        </w:rPr>
        <w:t xml:space="preserve"> w </w:t>
      </w:r>
      <w:r w:rsidRPr="00F82593">
        <w:rPr>
          <w:rFonts w:eastAsia="Times New Roman"/>
        </w:rPr>
        <w:t>obszarach zdrowia publicznego, integracji społecznej, rozwiązywania problemów społecznych,</w:t>
      </w:r>
      <w:r w:rsidR="0071237B">
        <w:rPr>
          <w:rFonts w:eastAsia="Times New Roman"/>
        </w:rPr>
        <w:t xml:space="preserve"> w </w:t>
      </w:r>
      <w:r w:rsidRPr="00F82593">
        <w:rPr>
          <w:rFonts w:eastAsia="Times New Roman"/>
        </w:rPr>
        <w:t>tym inicjowanie badań</w:t>
      </w:r>
      <w:r w:rsidR="0071237B">
        <w:rPr>
          <w:rFonts w:eastAsia="Times New Roman"/>
        </w:rPr>
        <w:t xml:space="preserve"> i </w:t>
      </w:r>
      <w:r w:rsidRPr="00F82593">
        <w:rPr>
          <w:rFonts w:eastAsia="Times New Roman"/>
        </w:rPr>
        <w:t>analiz oraz prowadzenie prac zespołów roboczych, konsultacji</w:t>
      </w:r>
      <w:r w:rsidR="0071237B">
        <w:rPr>
          <w:rFonts w:eastAsia="Times New Roman"/>
        </w:rPr>
        <w:t xml:space="preserve"> z </w:t>
      </w:r>
      <w:r w:rsidRPr="00F82593">
        <w:rPr>
          <w:rFonts w:eastAsia="Times New Roman"/>
        </w:rPr>
        <w:t>ekspertami</w:t>
      </w:r>
      <w:r w:rsidR="0071237B">
        <w:rPr>
          <w:rFonts w:eastAsia="Times New Roman"/>
        </w:rPr>
        <w:t xml:space="preserve"> i </w:t>
      </w:r>
      <w:r w:rsidRPr="00F82593">
        <w:rPr>
          <w:rFonts w:eastAsia="Times New Roman"/>
        </w:rPr>
        <w:t xml:space="preserve">specjalistami zewnętrznymi, </w:t>
      </w:r>
    </w:p>
    <w:p w14:paraId="5B6D47A6" w14:textId="6033C55D" w:rsidR="007C02B8" w:rsidRPr="00F82593" w:rsidRDefault="007C02B8" w:rsidP="00942807">
      <w:pPr>
        <w:numPr>
          <w:ilvl w:val="0"/>
          <w:numId w:val="37"/>
        </w:numPr>
        <w:ind w:left="642"/>
        <w:contextualSpacing/>
        <w:rPr>
          <w:rFonts w:eastAsia="Times New Roman"/>
        </w:rPr>
      </w:pPr>
      <w:r w:rsidRPr="00F82593">
        <w:rPr>
          <w:rFonts w:eastAsia="Times New Roman"/>
        </w:rPr>
        <w:t>konsultowanie, opracowywanie wytycznych, rekomendacji, strategii, programów, projektów</w:t>
      </w:r>
      <w:r w:rsidR="0071237B">
        <w:rPr>
          <w:rFonts w:eastAsia="Times New Roman"/>
        </w:rPr>
        <w:t xml:space="preserve"> w </w:t>
      </w:r>
      <w:r w:rsidRPr="00F82593">
        <w:rPr>
          <w:rFonts w:eastAsia="Times New Roman"/>
        </w:rPr>
        <w:t>obszarach zdrowia publicznego, integracji społecznej, rozwiązywania problemów społecznych, edukacji</w:t>
      </w:r>
      <w:r w:rsidR="0071237B">
        <w:rPr>
          <w:rFonts w:eastAsia="Times New Roman"/>
        </w:rPr>
        <w:t xml:space="preserve"> i </w:t>
      </w:r>
      <w:r w:rsidRPr="00F82593">
        <w:rPr>
          <w:rFonts w:eastAsia="Times New Roman"/>
        </w:rPr>
        <w:t xml:space="preserve">wychowania oraz aktywności obywatelskiej, </w:t>
      </w:r>
    </w:p>
    <w:p w14:paraId="0A62A55E" w14:textId="335C4C61" w:rsidR="007C02B8" w:rsidRPr="00F82593" w:rsidRDefault="007C02B8" w:rsidP="00942807">
      <w:pPr>
        <w:numPr>
          <w:ilvl w:val="0"/>
          <w:numId w:val="37"/>
        </w:numPr>
        <w:ind w:left="642"/>
        <w:contextualSpacing/>
        <w:rPr>
          <w:rFonts w:eastAsia="Times New Roman"/>
        </w:rPr>
      </w:pPr>
      <w:r w:rsidRPr="00F82593">
        <w:rPr>
          <w:rFonts w:eastAsia="Times New Roman"/>
        </w:rPr>
        <w:t>monitorowanie</w:t>
      </w:r>
      <w:r w:rsidR="0071237B">
        <w:rPr>
          <w:rFonts w:eastAsia="Times New Roman"/>
        </w:rPr>
        <w:t xml:space="preserve"> i </w:t>
      </w:r>
      <w:r w:rsidRPr="00F82593">
        <w:rPr>
          <w:rFonts w:eastAsia="Times New Roman"/>
        </w:rPr>
        <w:t>ewaluacja strategii</w:t>
      </w:r>
      <w:r w:rsidR="0071237B">
        <w:rPr>
          <w:rFonts w:eastAsia="Times New Roman"/>
        </w:rPr>
        <w:t xml:space="preserve"> i </w:t>
      </w:r>
      <w:r w:rsidRPr="00F82593">
        <w:rPr>
          <w:rFonts w:eastAsia="Times New Roman"/>
        </w:rPr>
        <w:t>programów</w:t>
      </w:r>
      <w:r w:rsidR="0071237B">
        <w:rPr>
          <w:rFonts w:eastAsia="Times New Roman"/>
        </w:rPr>
        <w:t xml:space="preserve"> w </w:t>
      </w:r>
      <w:r w:rsidRPr="00F82593">
        <w:rPr>
          <w:rFonts w:eastAsia="Times New Roman"/>
        </w:rPr>
        <w:t>obszarze zdrowia publicznego, integracji społecznej oraz rozwiązywania problemów społecznych,</w:t>
      </w:r>
    </w:p>
    <w:p w14:paraId="056EB682" w14:textId="1635187C" w:rsidR="007C02B8" w:rsidRPr="00F82593" w:rsidRDefault="007C02B8" w:rsidP="00942807">
      <w:pPr>
        <w:numPr>
          <w:ilvl w:val="0"/>
          <w:numId w:val="37"/>
        </w:numPr>
        <w:ind w:left="642"/>
        <w:contextualSpacing/>
        <w:rPr>
          <w:rFonts w:eastAsia="Times New Roman"/>
        </w:rPr>
      </w:pPr>
      <w:r w:rsidRPr="00F82593">
        <w:rPr>
          <w:rFonts w:eastAsia="Times New Roman"/>
        </w:rPr>
        <w:t>opracowywanie założeń polityki społecznej Miasta,</w:t>
      </w:r>
      <w:r w:rsidR="0071237B">
        <w:rPr>
          <w:rFonts w:eastAsia="Times New Roman"/>
        </w:rPr>
        <w:t xml:space="preserve"> </w:t>
      </w:r>
    </w:p>
    <w:p w14:paraId="035C44EA" w14:textId="1C6A580B" w:rsidR="007C02B8" w:rsidRPr="00F82593" w:rsidRDefault="007C02B8" w:rsidP="00942807">
      <w:pPr>
        <w:numPr>
          <w:ilvl w:val="0"/>
          <w:numId w:val="37"/>
        </w:numPr>
        <w:ind w:left="642"/>
        <w:contextualSpacing/>
        <w:rPr>
          <w:rFonts w:eastAsia="Times New Roman"/>
        </w:rPr>
      </w:pPr>
      <w:r w:rsidRPr="00F82593">
        <w:rPr>
          <w:rFonts w:eastAsia="Times New Roman"/>
        </w:rPr>
        <w:t>opracowywanie, monitorowanie</w:t>
      </w:r>
      <w:r w:rsidR="0071237B">
        <w:rPr>
          <w:rFonts w:eastAsia="Times New Roman"/>
        </w:rPr>
        <w:t xml:space="preserve"> i </w:t>
      </w:r>
      <w:r w:rsidRPr="00F82593">
        <w:rPr>
          <w:rFonts w:eastAsia="Times New Roman"/>
        </w:rPr>
        <w:t xml:space="preserve">sprawozdawanie programów polityki zdrowotnej, </w:t>
      </w:r>
    </w:p>
    <w:p w14:paraId="05CC7484" w14:textId="2608B5AC" w:rsidR="007C02B8" w:rsidRPr="00F82593" w:rsidRDefault="007C02B8" w:rsidP="00942807">
      <w:pPr>
        <w:numPr>
          <w:ilvl w:val="0"/>
          <w:numId w:val="37"/>
        </w:numPr>
        <w:ind w:left="642"/>
        <w:contextualSpacing/>
        <w:rPr>
          <w:rFonts w:eastAsia="Times New Roman"/>
        </w:rPr>
      </w:pPr>
      <w:r w:rsidRPr="00F82593">
        <w:rPr>
          <w:rFonts w:eastAsia="Times New Roman"/>
        </w:rPr>
        <w:t>wsparcie koordynacji Programów Operacyjnych Strategii Rozwoju Gdańska 2030+,</w:t>
      </w:r>
      <w:r w:rsidR="0071237B">
        <w:rPr>
          <w:rFonts w:eastAsia="Times New Roman"/>
        </w:rPr>
        <w:t xml:space="preserve"> w </w:t>
      </w:r>
      <w:r w:rsidRPr="00F82593">
        <w:rPr>
          <w:rFonts w:eastAsia="Times New Roman"/>
        </w:rPr>
        <w:t>szczególności</w:t>
      </w:r>
      <w:r w:rsidR="0071237B">
        <w:rPr>
          <w:rFonts w:eastAsia="Times New Roman"/>
        </w:rPr>
        <w:t xml:space="preserve"> w </w:t>
      </w:r>
      <w:r w:rsidRPr="00F82593">
        <w:rPr>
          <w:rFonts w:eastAsia="Times New Roman"/>
        </w:rPr>
        <w:t>obszarach edukacja, zdrowie publiczne, integracja społeczna</w:t>
      </w:r>
      <w:r w:rsidR="0071237B">
        <w:rPr>
          <w:rFonts w:eastAsia="Times New Roman"/>
        </w:rPr>
        <w:t xml:space="preserve"> i </w:t>
      </w:r>
      <w:r w:rsidRPr="00F82593">
        <w:rPr>
          <w:rFonts w:eastAsia="Times New Roman"/>
        </w:rPr>
        <w:t>aktywność obywatelska,</w:t>
      </w:r>
      <w:r w:rsidR="0071237B">
        <w:rPr>
          <w:rFonts w:eastAsia="Times New Roman"/>
        </w:rPr>
        <w:t xml:space="preserve"> </w:t>
      </w:r>
    </w:p>
    <w:p w14:paraId="0F9EA594" w14:textId="775E5DF7" w:rsidR="007C02B8" w:rsidRPr="00F82593" w:rsidRDefault="007C02B8" w:rsidP="00942807">
      <w:pPr>
        <w:numPr>
          <w:ilvl w:val="0"/>
          <w:numId w:val="37"/>
        </w:numPr>
        <w:ind w:left="642"/>
        <w:contextualSpacing/>
        <w:rPr>
          <w:rFonts w:eastAsia="Times New Roman"/>
        </w:rPr>
      </w:pPr>
      <w:r w:rsidRPr="00F82593">
        <w:rPr>
          <w:rFonts w:eastAsia="Times New Roman"/>
        </w:rPr>
        <w:t>koordynowanie realizacji programów</w:t>
      </w:r>
      <w:r w:rsidR="0071237B">
        <w:rPr>
          <w:rFonts w:eastAsia="Times New Roman"/>
        </w:rPr>
        <w:t xml:space="preserve"> z </w:t>
      </w:r>
      <w:r w:rsidRPr="00F82593">
        <w:rPr>
          <w:rFonts w:eastAsia="Times New Roman"/>
        </w:rPr>
        <w:t>zakresu zdrowia publicznego, szczególności: profilaktyki</w:t>
      </w:r>
      <w:r w:rsidR="0071237B">
        <w:rPr>
          <w:rFonts w:eastAsia="Times New Roman"/>
        </w:rPr>
        <w:t xml:space="preserve"> i </w:t>
      </w:r>
      <w:r w:rsidRPr="00F82593">
        <w:rPr>
          <w:rFonts w:eastAsia="Times New Roman"/>
        </w:rPr>
        <w:t>rozwiązywania problemów alkoholowych oraz przeciwdziałania narkomanii, promocji zdrowia</w:t>
      </w:r>
      <w:r w:rsidR="0071237B">
        <w:rPr>
          <w:rFonts w:eastAsia="Times New Roman"/>
        </w:rPr>
        <w:t xml:space="preserve"> i </w:t>
      </w:r>
      <w:r w:rsidRPr="00F82593">
        <w:rPr>
          <w:rFonts w:eastAsia="Times New Roman"/>
        </w:rPr>
        <w:t>przeciwdziałania chorobom cywilizacyjnym</w:t>
      </w:r>
      <w:r w:rsidR="0071237B">
        <w:rPr>
          <w:rFonts w:eastAsia="Times New Roman"/>
        </w:rPr>
        <w:t xml:space="preserve"> i </w:t>
      </w:r>
      <w:r w:rsidRPr="00F82593">
        <w:rPr>
          <w:rFonts w:eastAsia="Times New Roman"/>
        </w:rPr>
        <w:t>zakaźnym, ochrony zdrowia psychicznego,</w:t>
      </w:r>
      <w:r w:rsidR="0071237B">
        <w:rPr>
          <w:rFonts w:eastAsia="Times New Roman"/>
        </w:rPr>
        <w:t xml:space="preserve"> w </w:t>
      </w:r>
      <w:r w:rsidRPr="00F82593">
        <w:rPr>
          <w:rFonts w:eastAsia="Times New Roman"/>
        </w:rPr>
        <w:t>tym organizacja konkursów</w:t>
      </w:r>
      <w:r w:rsidR="0071237B">
        <w:rPr>
          <w:rFonts w:eastAsia="Times New Roman"/>
        </w:rPr>
        <w:t xml:space="preserve"> i </w:t>
      </w:r>
      <w:r w:rsidRPr="00F82593">
        <w:rPr>
          <w:rFonts w:eastAsia="Times New Roman"/>
        </w:rPr>
        <w:t>prac komisji konkursowych na podstawie przepisów ustawy</w:t>
      </w:r>
      <w:r w:rsidR="0071237B">
        <w:rPr>
          <w:rFonts w:eastAsia="Times New Roman"/>
        </w:rPr>
        <w:t xml:space="preserve"> o </w:t>
      </w:r>
      <w:r w:rsidRPr="00F82593">
        <w:rPr>
          <w:rFonts w:eastAsia="Times New Roman"/>
        </w:rPr>
        <w:t xml:space="preserve">zdrowiu publicznym, </w:t>
      </w:r>
    </w:p>
    <w:p w14:paraId="5442C607" w14:textId="04595861" w:rsidR="007C02B8" w:rsidRPr="00F82593" w:rsidRDefault="007C02B8" w:rsidP="00942807">
      <w:pPr>
        <w:numPr>
          <w:ilvl w:val="0"/>
          <w:numId w:val="37"/>
        </w:numPr>
        <w:ind w:left="642"/>
        <w:contextualSpacing/>
        <w:rPr>
          <w:rFonts w:eastAsia="Times New Roman"/>
        </w:rPr>
      </w:pPr>
      <w:r w:rsidRPr="00F82593">
        <w:rPr>
          <w:rFonts w:eastAsia="Times New Roman"/>
        </w:rPr>
        <w:t>podejmowanie działań informacyjnych</w:t>
      </w:r>
      <w:r w:rsidR="0071237B">
        <w:rPr>
          <w:rFonts w:eastAsia="Times New Roman"/>
        </w:rPr>
        <w:t xml:space="preserve"> i </w:t>
      </w:r>
      <w:r w:rsidRPr="00F82593">
        <w:rPr>
          <w:rFonts w:eastAsia="Times New Roman"/>
        </w:rPr>
        <w:t>edukacyjnych</w:t>
      </w:r>
      <w:r w:rsidR="0071237B">
        <w:rPr>
          <w:rFonts w:eastAsia="Times New Roman"/>
        </w:rPr>
        <w:t xml:space="preserve"> w </w:t>
      </w:r>
      <w:r w:rsidRPr="00F82593">
        <w:rPr>
          <w:rFonts w:eastAsia="Times New Roman"/>
        </w:rPr>
        <w:t>zakresie promocji zdrowia, czynników szkodliwych dla zdrowia oraz działań na rzecz ochrony zdrowia,</w:t>
      </w:r>
      <w:r w:rsidR="0071237B">
        <w:rPr>
          <w:rFonts w:eastAsia="Times New Roman"/>
        </w:rPr>
        <w:t xml:space="preserve"> </w:t>
      </w:r>
    </w:p>
    <w:p w14:paraId="20B3DB47" w14:textId="05DF8FFE" w:rsidR="007C02B8" w:rsidRPr="00F82593" w:rsidRDefault="007C02B8" w:rsidP="00942807">
      <w:pPr>
        <w:numPr>
          <w:ilvl w:val="0"/>
          <w:numId w:val="37"/>
        </w:numPr>
        <w:ind w:left="642"/>
        <w:contextualSpacing/>
        <w:rPr>
          <w:rFonts w:eastAsia="Times New Roman"/>
        </w:rPr>
      </w:pPr>
      <w:r w:rsidRPr="00F82593">
        <w:rPr>
          <w:rFonts w:eastAsia="Times New Roman"/>
        </w:rPr>
        <w:t>współpraca ze służbami sanitarnymi</w:t>
      </w:r>
      <w:r w:rsidR="0071237B">
        <w:rPr>
          <w:rFonts w:eastAsia="Times New Roman"/>
        </w:rPr>
        <w:t xml:space="preserve"> w </w:t>
      </w:r>
      <w:r w:rsidRPr="00F82593">
        <w:rPr>
          <w:rFonts w:eastAsia="Times New Roman"/>
        </w:rPr>
        <w:t>zakresie działalności informacyjnej</w:t>
      </w:r>
      <w:r w:rsidR="0071237B">
        <w:rPr>
          <w:rFonts w:eastAsia="Times New Roman"/>
        </w:rPr>
        <w:t xml:space="preserve"> i </w:t>
      </w:r>
      <w:r w:rsidRPr="00F82593">
        <w:rPr>
          <w:rFonts w:eastAsia="Times New Roman"/>
        </w:rPr>
        <w:t>edukacyjnej</w:t>
      </w:r>
      <w:r w:rsidR="0071237B">
        <w:rPr>
          <w:rFonts w:eastAsia="Times New Roman"/>
        </w:rPr>
        <w:t xml:space="preserve"> w </w:t>
      </w:r>
      <w:r w:rsidRPr="00F82593">
        <w:rPr>
          <w:rFonts w:eastAsia="Times New Roman"/>
        </w:rPr>
        <w:t>celu kształtowania odpowiednich postaw</w:t>
      </w:r>
      <w:r w:rsidR="0071237B">
        <w:rPr>
          <w:rFonts w:eastAsia="Times New Roman"/>
        </w:rPr>
        <w:t xml:space="preserve"> i </w:t>
      </w:r>
      <w:r w:rsidRPr="00F82593">
        <w:rPr>
          <w:rFonts w:eastAsia="Times New Roman"/>
        </w:rPr>
        <w:t>zachowań zdrowotnych,</w:t>
      </w:r>
      <w:r w:rsidR="0071237B">
        <w:rPr>
          <w:rFonts w:eastAsia="Times New Roman"/>
        </w:rPr>
        <w:t xml:space="preserve"> </w:t>
      </w:r>
    </w:p>
    <w:p w14:paraId="2EEFF960" w14:textId="19588272" w:rsidR="007C02B8" w:rsidRPr="00F82593" w:rsidRDefault="007C02B8" w:rsidP="00942807">
      <w:pPr>
        <w:numPr>
          <w:ilvl w:val="0"/>
          <w:numId w:val="37"/>
        </w:numPr>
        <w:ind w:left="642"/>
        <w:contextualSpacing/>
        <w:rPr>
          <w:rFonts w:eastAsia="Times New Roman"/>
        </w:rPr>
      </w:pPr>
      <w:r w:rsidRPr="00F82593">
        <w:rPr>
          <w:rFonts w:eastAsia="Times New Roman"/>
        </w:rPr>
        <w:t>prowadzenie sprawozdawczości</w:t>
      </w:r>
      <w:r w:rsidR="0071237B">
        <w:rPr>
          <w:rFonts w:eastAsia="Times New Roman"/>
        </w:rPr>
        <w:t xml:space="preserve"> w </w:t>
      </w:r>
      <w:r w:rsidRPr="00F82593">
        <w:rPr>
          <w:rFonts w:eastAsia="Times New Roman"/>
        </w:rPr>
        <w:t>zakresie realizowanych zadań</w:t>
      </w:r>
      <w:r w:rsidR="0071237B">
        <w:rPr>
          <w:rFonts w:eastAsia="Times New Roman"/>
        </w:rPr>
        <w:t xml:space="preserve"> w </w:t>
      </w:r>
      <w:r w:rsidRPr="00F82593">
        <w:rPr>
          <w:rFonts w:eastAsia="Times New Roman"/>
        </w:rPr>
        <w:t xml:space="preserve">obszarze zdrowia publicznego, </w:t>
      </w:r>
    </w:p>
    <w:p w14:paraId="473EB5C3" w14:textId="77777777" w:rsidR="007C02B8" w:rsidRPr="00F82593" w:rsidRDefault="007C02B8" w:rsidP="00942807">
      <w:pPr>
        <w:numPr>
          <w:ilvl w:val="0"/>
          <w:numId w:val="37"/>
        </w:numPr>
        <w:ind w:left="642"/>
        <w:contextualSpacing/>
        <w:rPr>
          <w:rFonts w:eastAsia="Times New Roman"/>
        </w:rPr>
      </w:pPr>
      <w:r w:rsidRPr="00F82593">
        <w:rPr>
          <w:rFonts w:eastAsia="Times New Roman"/>
        </w:rPr>
        <w:t xml:space="preserve">nadzór nad funkcjonowaniem elektronicznego systemu zarządzania usługami społecznymi, </w:t>
      </w:r>
    </w:p>
    <w:p w14:paraId="4BCFC42B" w14:textId="626F9559" w:rsidR="007C02B8" w:rsidRPr="00F82593" w:rsidRDefault="007C02B8" w:rsidP="00942807">
      <w:pPr>
        <w:numPr>
          <w:ilvl w:val="0"/>
          <w:numId w:val="37"/>
        </w:numPr>
        <w:ind w:left="642"/>
        <w:contextualSpacing/>
        <w:rPr>
          <w:rFonts w:eastAsia="Times New Roman"/>
        </w:rPr>
      </w:pPr>
      <w:r w:rsidRPr="00F82593">
        <w:rPr>
          <w:rFonts w:eastAsia="Times New Roman"/>
        </w:rPr>
        <w:t>koordynowanie realizacji oraz ewaluacji Strategii Rozwiązywania Problemów Społecznych,</w:t>
      </w:r>
      <w:r w:rsidR="0071237B">
        <w:rPr>
          <w:rFonts w:eastAsia="Times New Roman"/>
        </w:rPr>
        <w:t xml:space="preserve"> w </w:t>
      </w:r>
      <w:r w:rsidRPr="00F82593">
        <w:rPr>
          <w:rFonts w:eastAsia="Times New Roman"/>
        </w:rPr>
        <w:t>tym prowadzenie prac zespołu monitorującego realizację strategii,</w:t>
      </w:r>
      <w:r w:rsidR="0071237B">
        <w:rPr>
          <w:rFonts w:eastAsia="Times New Roman"/>
        </w:rPr>
        <w:t xml:space="preserve"> </w:t>
      </w:r>
    </w:p>
    <w:p w14:paraId="7CA586A6" w14:textId="6D0B44CC" w:rsidR="007C02B8" w:rsidRPr="00F82593" w:rsidRDefault="007C02B8" w:rsidP="00942807">
      <w:pPr>
        <w:numPr>
          <w:ilvl w:val="0"/>
          <w:numId w:val="37"/>
        </w:numPr>
        <w:ind w:left="642"/>
        <w:contextualSpacing/>
        <w:rPr>
          <w:rFonts w:eastAsia="Times New Roman"/>
        </w:rPr>
      </w:pPr>
      <w:r w:rsidRPr="00F82593">
        <w:rPr>
          <w:rFonts w:eastAsia="Times New Roman"/>
        </w:rPr>
        <w:t>przygotowywanie corocznej oceny zasobów pomocy społecznej wraz</w:t>
      </w:r>
      <w:r w:rsidR="0071237B">
        <w:rPr>
          <w:rFonts w:eastAsia="Times New Roman"/>
        </w:rPr>
        <w:t xml:space="preserve"> z </w:t>
      </w:r>
      <w:r w:rsidRPr="00F82593">
        <w:rPr>
          <w:rFonts w:eastAsia="Times New Roman"/>
        </w:rPr>
        <w:t xml:space="preserve">rekomendacjami, </w:t>
      </w:r>
    </w:p>
    <w:p w14:paraId="752B971F" w14:textId="1C055093" w:rsidR="007C02B8" w:rsidRPr="00F82593" w:rsidRDefault="007C02B8" w:rsidP="00942807">
      <w:pPr>
        <w:numPr>
          <w:ilvl w:val="0"/>
          <w:numId w:val="37"/>
        </w:numPr>
        <w:ind w:left="642"/>
        <w:contextualSpacing/>
        <w:rPr>
          <w:rFonts w:eastAsia="Times New Roman"/>
          <w:u w:val="single"/>
        </w:rPr>
      </w:pPr>
      <w:r w:rsidRPr="00F82593">
        <w:rPr>
          <w:rFonts w:eastAsia="Times New Roman"/>
        </w:rPr>
        <w:t>koordynowanie prac zespołu miejskiego do spraw mieszkalnictwa społecznego, Gdańskiej Rady Zdrowia Publicznego, zespołu do spraw bezpieczeństwa ekonomicznego</w:t>
      </w:r>
      <w:r w:rsidR="0071237B">
        <w:rPr>
          <w:rFonts w:eastAsia="Times New Roman"/>
        </w:rPr>
        <w:t xml:space="preserve"> i </w:t>
      </w:r>
      <w:r w:rsidRPr="00F82593">
        <w:rPr>
          <w:rFonts w:eastAsia="Times New Roman"/>
        </w:rPr>
        <w:t xml:space="preserve">wsparcia osób zadłużonych, </w:t>
      </w:r>
    </w:p>
    <w:p w14:paraId="2451742E" w14:textId="3CA95422" w:rsidR="007C02B8" w:rsidRPr="00F82593" w:rsidRDefault="007C02B8" w:rsidP="00942807">
      <w:pPr>
        <w:numPr>
          <w:ilvl w:val="0"/>
          <w:numId w:val="37"/>
        </w:numPr>
        <w:ind w:left="642"/>
        <w:contextualSpacing/>
        <w:rPr>
          <w:rFonts w:eastAsia="Times New Roman"/>
        </w:rPr>
      </w:pPr>
      <w:r w:rsidRPr="00F82593">
        <w:rPr>
          <w:rFonts w:eastAsia="Times New Roman"/>
        </w:rPr>
        <w:t>opracowywanie, utrzymywanie</w:t>
      </w:r>
      <w:r w:rsidR="0071237B">
        <w:rPr>
          <w:rFonts w:eastAsia="Times New Roman"/>
        </w:rPr>
        <w:t xml:space="preserve"> i </w:t>
      </w:r>
      <w:r w:rsidRPr="00F82593">
        <w:rPr>
          <w:rFonts w:eastAsia="Times New Roman"/>
        </w:rPr>
        <w:t xml:space="preserve">administrowanie narzędziami wspierającymi zarządzanie usługami społecznymi, </w:t>
      </w:r>
    </w:p>
    <w:p w14:paraId="63E2BC2F" w14:textId="5D8F37E1" w:rsidR="007C02B8" w:rsidRPr="00F82593" w:rsidRDefault="007C02B8" w:rsidP="00942807">
      <w:pPr>
        <w:numPr>
          <w:ilvl w:val="0"/>
          <w:numId w:val="37"/>
        </w:numPr>
        <w:ind w:left="642"/>
        <w:contextualSpacing/>
        <w:rPr>
          <w:rFonts w:eastAsia="Times New Roman"/>
        </w:rPr>
      </w:pPr>
      <w:r w:rsidRPr="00F82593">
        <w:rPr>
          <w:rFonts w:eastAsia="Times New Roman"/>
        </w:rPr>
        <w:t>koordynacja</w:t>
      </w:r>
      <w:r w:rsidR="0071237B">
        <w:rPr>
          <w:rFonts w:eastAsia="Times New Roman"/>
        </w:rPr>
        <w:t xml:space="preserve"> i </w:t>
      </w:r>
      <w:r w:rsidRPr="00F82593">
        <w:rPr>
          <w:rFonts w:eastAsia="Times New Roman"/>
        </w:rPr>
        <w:t>prowadzenie działań</w:t>
      </w:r>
      <w:r w:rsidR="0071237B">
        <w:rPr>
          <w:rFonts w:eastAsia="Times New Roman"/>
        </w:rPr>
        <w:t xml:space="preserve"> z </w:t>
      </w:r>
      <w:r w:rsidRPr="00F82593">
        <w:rPr>
          <w:rFonts w:eastAsia="Times New Roman"/>
        </w:rPr>
        <w:t>zakresu komunikacji społecznej</w:t>
      </w:r>
      <w:r w:rsidR="0071237B">
        <w:rPr>
          <w:rFonts w:eastAsia="Times New Roman"/>
        </w:rPr>
        <w:t xml:space="preserve"> w </w:t>
      </w:r>
      <w:r w:rsidRPr="00F82593">
        <w:rPr>
          <w:rFonts w:eastAsia="Times New Roman"/>
        </w:rPr>
        <w:t xml:space="preserve">obszarze edukacji, zdrowia publicznego, integracji społecznej, aktywności obywatelskiej, rozwiązywania problemów społecznych, </w:t>
      </w:r>
    </w:p>
    <w:p w14:paraId="0C5A4F1D" w14:textId="2CAAFFE2" w:rsidR="007C02B8" w:rsidRPr="00F82593" w:rsidRDefault="007C02B8" w:rsidP="00942807">
      <w:pPr>
        <w:numPr>
          <w:ilvl w:val="0"/>
          <w:numId w:val="37"/>
        </w:numPr>
        <w:ind w:left="642"/>
        <w:contextualSpacing/>
        <w:rPr>
          <w:rFonts w:eastAsia="Times New Roman"/>
        </w:rPr>
      </w:pPr>
      <w:r w:rsidRPr="00F82593">
        <w:rPr>
          <w:rFonts w:eastAsia="Times New Roman"/>
        </w:rPr>
        <w:t>wsparcie realizacji działań</w:t>
      </w:r>
      <w:r w:rsidR="0071237B">
        <w:rPr>
          <w:rFonts w:eastAsia="Times New Roman"/>
        </w:rPr>
        <w:t xml:space="preserve"> o </w:t>
      </w:r>
      <w:r w:rsidRPr="00F82593">
        <w:rPr>
          <w:rFonts w:eastAsia="Times New Roman"/>
        </w:rPr>
        <w:t>charakterze rozwojowym, strategicznym</w:t>
      </w:r>
      <w:r w:rsidR="0071237B">
        <w:rPr>
          <w:rFonts w:eastAsia="Times New Roman"/>
        </w:rPr>
        <w:t xml:space="preserve"> w </w:t>
      </w:r>
      <w:r w:rsidRPr="00F82593">
        <w:rPr>
          <w:rFonts w:eastAsia="Times New Roman"/>
        </w:rPr>
        <w:t xml:space="preserve">zakresie rozwoju edukacji, </w:t>
      </w:r>
    </w:p>
    <w:p w14:paraId="7F99BE8F" w14:textId="4E906EBB" w:rsidR="007C02B8" w:rsidRPr="00F82593" w:rsidRDefault="007C02B8" w:rsidP="00942807">
      <w:pPr>
        <w:numPr>
          <w:ilvl w:val="0"/>
          <w:numId w:val="37"/>
        </w:numPr>
        <w:ind w:left="642"/>
        <w:contextualSpacing/>
        <w:rPr>
          <w:rFonts w:eastAsia="Times New Roman"/>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4830688A" w14:textId="77777777" w:rsidR="007C02B8" w:rsidRPr="00F82593" w:rsidRDefault="007C02B8" w:rsidP="00F82593">
      <w:pPr>
        <w:ind w:left="642"/>
        <w:contextualSpacing/>
        <w:rPr>
          <w:rFonts w:eastAsia="Times New Roman"/>
        </w:rPr>
      </w:pPr>
    </w:p>
    <w:p w14:paraId="042741E4" w14:textId="76D1D705" w:rsidR="007C02B8" w:rsidRPr="00F82593" w:rsidRDefault="007C02B8" w:rsidP="00F82593">
      <w:pPr>
        <w:rPr>
          <w:rFonts w:eastAsia="Calibri"/>
          <w:lang w:eastAsia="en-US"/>
        </w:rPr>
      </w:pPr>
      <w:r w:rsidRPr="00F82593">
        <w:rPr>
          <w:rFonts w:eastAsia="Times New Roman"/>
        </w:rPr>
        <w:lastRenderedPageBreak/>
        <w:t xml:space="preserve">2) </w:t>
      </w:r>
      <w:r w:rsidRPr="00F82593">
        <w:rPr>
          <w:rFonts w:eastAsia="Calibri"/>
          <w:b/>
          <w:lang w:eastAsia="en-US"/>
        </w:rPr>
        <w:t>Referat Opieki</w:t>
      </w:r>
      <w:r w:rsidR="0071237B">
        <w:rPr>
          <w:rFonts w:eastAsia="Calibri"/>
          <w:b/>
          <w:lang w:eastAsia="en-US"/>
        </w:rPr>
        <w:t xml:space="preserve"> i </w:t>
      </w:r>
      <w:r w:rsidRPr="00F82593">
        <w:rPr>
          <w:rFonts w:eastAsia="Calibri"/>
          <w:b/>
          <w:lang w:eastAsia="en-US"/>
        </w:rPr>
        <w:t xml:space="preserve">Wychowania, </w:t>
      </w:r>
      <w:r w:rsidRPr="00F82593">
        <w:rPr>
          <w:rFonts w:eastAsia="Calibri"/>
          <w:lang w:eastAsia="en-US"/>
        </w:rPr>
        <w:t>do zadań którego należy:</w:t>
      </w:r>
    </w:p>
    <w:p w14:paraId="71176D71" w14:textId="3C9B3415" w:rsidR="007C02B8" w:rsidRPr="00F82593" w:rsidRDefault="007C02B8" w:rsidP="00942807">
      <w:pPr>
        <w:numPr>
          <w:ilvl w:val="0"/>
          <w:numId w:val="38"/>
        </w:numPr>
        <w:ind w:left="709" w:hanging="425"/>
        <w:contextualSpacing/>
        <w:rPr>
          <w:rFonts w:eastAsia="Times New Roman"/>
        </w:rPr>
      </w:pPr>
      <w:r w:rsidRPr="00F82593">
        <w:rPr>
          <w:rFonts w:eastAsia="Times New Roman"/>
        </w:rPr>
        <w:t>organizacja</w:t>
      </w:r>
      <w:r w:rsidR="0071237B">
        <w:rPr>
          <w:rFonts w:eastAsia="Times New Roman"/>
        </w:rPr>
        <w:t xml:space="preserve"> i </w:t>
      </w:r>
      <w:r w:rsidRPr="00F82593">
        <w:rPr>
          <w:rFonts w:eastAsia="Times New Roman"/>
        </w:rPr>
        <w:t>nadzór nad prawidłowym funkcjonowaniem przedszkoli</w:t>
      </w:r>
      <w:r w:rsidR="0071237B">
        <w:rPr>
          <w:rFonts w:eastAsia="Times New Roman"/>
        </w:rPr>
        <w:t xml:space="preserve"> i </w:t>
      </w:r>
      <w:r w:rsidRPr="00F82593">
        <w:rPr>
          <w:rFonts w:eastAsia="Times New Roman"/>
        </w:rPr>
        <w:t>innych placówek oświatowych prowadzonych przez Miasto,</w:t>
      </w:r>
      <w:r w:rsidR="0071237B">
        <w:rPr>
          <w:rFonts w:eastAsia="Times New Roman"/>
        </w:rPr>
        <w:t xml:space="preserve"> w </w:t>
      </w:r>
      <w:r w:rsidRPr="00F82593">
        <w:rPr>
          <w:rFonts w:eastAsia="Times New Roman"/>
        </w:rPr>
        <w:t>tym ustalanie sieci przedszkoli</w:t>
      </w:r>
      <w:r w:rsidR="0071237B">
        <w:rPr>
          <w:rFonts w:eastAsia="Times New Roman"/>
        </w:rPr>
        <w:t xml:space="preserve"> i </w:t>
      </w:r>
      <w:r w:rsidRPr="00F82593">
        <w:rPr>
          <w:rFonts w:eastAsia="Times New Roman"/>
        </w:rPr>
        <w:t>oddziałów przedszkolnych</w:t>
      </w:r>
      <w:r w:rsidR="0071237B">
        <w:rPr>
          <w:rFonts w:eastAsia="Times New Roman"/>
        </w:rPr>
        <w:t xml:space="preserve"> w </w:t>
      </w:r>
      <w:r w:rsidRPr="00F82593">
        <w:rPr>
          <w:rFonts w:eastAsia="Times New Roman"/>
        </w:rPr>
        <w:t>szkołach podstawowych,</w:t>
      </w:r>
    </w:p>
    <w:p w14:paraId="2ACE68EF" w14:textId="6145CBB5" w:rsidR="007C02B8" w:rsidRPr="00F82593" w:rsidRDefault="007C02B8" w:rsidP="00942807">
      <w:pPr>
        <w:numPr>
          <w:ilvl w:val="0"/>
          <w:numId w:val="38"/>
        </w:numPr>
        <w:ind w:left="709" w:hanging="425"/>
        <w:contextualSpacing/>
        <w:rPr>
          <w:rFonts w:eastAsia="Times New Roman"/>
        </w:rPr>
      </w:pPr>
      <w:r w:rsidRPr="00F82593">
        <w:rPr>
          <w:rFonts w:eastAsia="Times New Roman"/>
        </w:rPr>
        <w:t>sprawowanie nadzoru nad polityką kadrową</w:t>
      </w:r>
      <w:r w:rsidR="0071237B">
        <w:rPr>
          <w:rFonts w:eastAsia="Times New Roman"/>
        </w:rPr>
        <w:t xml:space="preserve"> w </w:t>
      </w:r>
      <w:r w:rsidRPr="00F82593">
        <w:rPr>
          <w:rFonts w:eastAsia="Times New Roman"/>
        </w:rPr>
        <w:t>przedszkolach</w:t>
      </w:r>
      <w:r w:rsidR="0071237B">
        <w:rPr>
          <w:rFonts w:eastAsia="Times New Roman"/>
        </w:rPr>
        <w:t xml:space="preserve"> i </w:t>
      </w:r>
      <w:r w:rsidRPr="00F82593">
        <w:rPr>
          <w:rFonts w:eastAsia="Times New Roman"/>
        </w:rPr>
        <w:t>placówkach oświatowych będących</w:t>
      </w:r>
      <w:r w:rsidR="0071237B">
        <w:rPr>
          <w:rFonts w:eastAsia="Times New Roman"/>
        </w:rPr>
        <w:t xml:space="preserve"> w </w:t>
      </w:r>
      <w:r w:rsidRPr="00F82593">
        <w:rPr>
          <w:rFonts w:eastAsia="Times New Roman"/>
        </w:rPr>
        <w:t>zakresie zadań Referatu,</w:t>
      </w:r>
    </w:p>
    <w:p w14:paraId="4B9C6D6B" w14:textId="2F5D73CA" w:rsidR="007C02B8" w:rsidRPr="00F82593" w:rsidRDefault="007C02B8" w:rsidP="00942807">
      <w:pPr>
        <w:numPr>
          <w:ilvl w:val="0"/>
          <w:numId w:val="38"/>
        </w:numPr>
        <w:ind w:left="709" w:hanging="425"/>
        <w:contextualSpacing/>
        <w:rPr>
          <w:rFonts w:eastAsia="Times New Roman"/>
        </w:rPr>
      </w:pPr>
      <w:r w:rsidRPr="00F82593">
        <w:rPr>
          <w:rFonts w:eastAsia="Times New Roman"/>
        </w:rPr>
        <w:t>koordynowanie procesu rekrutacji do publicznych przedszkoli oraz innych form wychowania przedszkolnego, oddziałów przedszkolnych</w:t>
      </w:r>
      <w:r w:rsidR="0071237B">
        <w:rPr>
          <w:rFonts w:eastAsia="Times New Roman"/>
        </w:rPr>
        <w:t xml:space="preserve"> w </w:t>
      </w:r>
      <w:r w:rsidRPr="00F82593">
        <w:rPr>
          <w:rFonts w:eastAsia="Times New Roman"/>
        </w:rPr>
        <w:t>szkołach podstawowych oraz</w:t>
      </w:r>
      <w:r w:rsidR="0071237B">
        <w:rPr>
          <w:rFonts w:eastAsia="Times New Roman"/>
        </w:rPr>
        <w:t xml:space="preserve"> w </w:t>
      </w:r>
      <w:r w:rsidRPr="00F82593">
        <w:rPr>
          <w:rFonts w:eastAsia="Times New Roman"/>
        </w:rPr>
        <w:t>placówkach oświatowych prowadzonych przez Miasto</w:t>
      </w:r>
      <w:r w:rsidR="0071237B">
        <w:rPr>
          <w:rFonts w:eastAsia="Times New Roman"/>
        </w:rPr>
        <w:t xml:space="preserve"> i </w:t>
      </w:r>
      <w:r w:rsidRPr="00F82593">
        <w:rPr>
          <w:rFonts w:eastAsia="Times New Roman"/>
        </w:rPr>
        <w:t>inne podmioty,</w:t>
      </w:r>
    </w:p>
    <w:p w14:paraId="4B1E7E7B" w14:textId="723A6457" w:rsidR="007C02B8" w:rsidRPr="00F82593" w:rsidRDefault="007C02B8" w:rsidP="00942807">
      <w:pPr>
        <w:numPr>
          <w:ilvl w:val="0"/>
          <w:numId w:val="38"/>
        </w:numPr>
        <w:ind w:left="709" w:hanging="425"/>
        <w:contextualSpacing/>
        <w:rPr>
          <w:rFonts w:eastAsia="Times New Roman"/>
        </w:rPr>
      </w:pPr>
      <w:r w:rsidRPr="00F82593">
        <w:rPr>
          <w:rFonts w:eastAsia="Times New Roman"/>
        </w:rPr>
        <w:t>gromadzenie informacji</w:t>
      </w:r>
      <w:r w:rsidR="0071237B">
        <w:rPr>
          <w:rFonts w:eastAsia="Times New Roman"/>
        </w:rPr>
        <w:t xml:space="preserve"> z </w:t>
      </w:r>
      <w:r w:rsidRPr="00F82593">
        <w:rPr>
          <w:rFonts w:eastAsia="Times New Roman"/>
        </w:rPr>
        <w:t>zakresu rekrutacji do niepublicznych przedszkoli, innych form wychowania przedszkolnego, oddziałów zerowych przy szkołach podstawowych oraz placówek oświatowych prowadzonych przez Miasto,</w:t>
      </w:r>
    </w:p>
    <w:p w14:paraId="6BE72200" w14:textId="56CEC1DC" w:rsidR="007C02B8" w:rsidRPr="00F82593" w:rsidRDefault="007C02B8" w:rsidP="00942807">
      <w:pPr>
        <w:numPr>
          <w:ilvl w:val="0"/>
          <w:numId w:val="38"/>
        </w:numPr>
        <w:ind w:left="709" w:hanging="425"/>
        <w:contextualSpacing/>
        <w:rPr>
          <w:rFonts w:eastAsia="Times New Roman"/>
        </w:rPr>
      </w:pPr>
      <w:r w:rsidRPr="00F82593">
        <w:rPr>
          <w:rFonts w:eastAsia="Times New Roman"/>
        </w:rPr>
        <w:t>obsługa Systemu Informacji Oświatowej</w:t>
      </w:r>
      <w:r w:rsidR="0071237B">
        <w:rPr>
          <w:rFonts w:eastAsia="Times New Roman"/>
        </w:rPr>
        <w:t xml:space="preserve"> w </w:t>
      </w:r>
      <w:r w:rsidRPr="00F82593">
        <w:rPr>
          <w:rFonts w:eastAsia="Times New Roman"/>
        </w:rPr>
        <w:t>zakresie zadań referatu,</w:t>
      </w:r>
    </w:p>
    <w:p w14:paraId="1D105ABB" w14:textId="52FBD938" w:rsidR="007C02B8" w:rsidRPr="00F82593" w:rsidRDefault="007C02B8" w:rsidP="00942807">
      <w:pPr>
        <w:numPr>
          <w:ilvl w:val="0"/>
          <w:numId w:val="38"/>
        </w:numPr>
        <w:ind w:left="709" w:hanging="425"/>
        <w:contextualSpacing/>
        <w:rPr>
          <w:rFonts w:eastAsia="Times New Roman"/>
        </w:rPr>
      </w:pPr>
      <w:r w:rsidRPr="00F82593">
        <w:rPr>
          <w:rFonts w:eastAsia="Times New Roman"/>
        </w:rPr>
        <w:t>prowadzenie procesów zakładania lub likwidacji przedszkoli</w:t>
      </w:r>
      <w:r w:rsidR="0071237B">
        <w:rPr>
          <w:rFonts w:eastAsia="Times New Roman"/>
        </w:rPr>
        <w:t xml:space="preserve"> i </w:t>
      </w:r>
      <w:r w:rsidRPr="00F82593">
        <w:rPr>
          <w:rFonts w:eastAsia="Times New Roman"/>
        </w:rPr>
        <w:t>innych placówek oświatowych prowadzonych przez Miasto,</w:t>
      </w:r>
    </w:p>
    <w:p w14:paraId="17756DCF" w14:textId="19E2E1DE" w:rsidR="007C02B8" w:rsidRPr="00F82593" w:rsidRDefault="007C02B8" w:rsidP="00942807">
      <w:pPr>
        <w:numPr>
          <w:ilvl w:val="0"/>
          <w:numId w:val="38"/>
        </w:numPr>
        <w:ind w:left="709" w:hanging="425"/>
        <w:contextualSpacing/>
        <w:rPr>
          <w:rFonts w:eastAsia="Times New Roman"/>
        </w:rPr>
      </w:pPr>
      <w:r w:rsidRPr="00F82593">
        <w:rPr>
          <w:rFonts w:eastAsia="Times New Roman"/>
        </w:rPr>
        <w:t>prowadzenie ewidencji niepublicznych przedszkoli</w:t>
      </w:r>
      <w:r w:rsidR="0071237B">
        <w:rPr>
          <w:rFonts w:eastAsia="Times New Roman"/>
        </w:rPr>
        <w:t xml:space="preserve"> i </w:t>
      </w:r>
      <w:r w:rsidRPr="00F82593">
        <w:rPr>
          <w:rFonts w:eastAsia="Times New Roman"/>
        </w:rPr>
        <w:t>innych niepublicznych placówek oświatowych,</w:t>
      </w:r>
    </w:p>
    <w:p w14:paraId="0F0268AE" w14:textId="4D33B514" w:rsidR="007C02B8" w:rsidRPr="00F82593" w:rsidRDefault="007C02B8" w:rsidP="00942807">
      <w:pPr>
        <w:numPr>
          <w:ilvl w:val="0"/>
          <w:numId w:val="38"/>
        </w:numPr>
        <w:ind w:left="709" w:hanging="425"/>
        <w:contextualSpacing/>
        <w:rPr>
          <w:rFonts w:eastAsia="Times New Roman"/>
        </w:rPr>
      </w:pPr>
      <w:r w:rsidRPr="00F82593">
        <w:rPr>
          <w:rFonts w:eastAsia="Times New Roman"/>
        </w:rPr>
        <w:t>wydawanie</w:t>
      </w:r>
      <w:r w:rsidR="0071237B">
        <w:rPr>
          <w:rFonts w:eastAsia="Times New Roman"/>
        </w:rPr>
        <w:t xml:space="preserve"> i </w:t>
      </w:r>
      <w:r w:rsidRPr="00F82593">
        <w:rPr>
          <w:rFonts w:eastAsia="Times New Roman"/>
        </w:rPr>
        <w:t>cofanie zezwoleń na zakładanie przedszkoli</w:t>
      </w:r>
      <w:r w:rsidR="0071237B">
        <w:rPr>
          <w:rFonts w:eastAsia="Times New Roman"/>
        </w:rPr>
        <w:t xml:space="preserve"> i </w:t>
      </w:r>
      <w:r w:rsidRPr="00F82593">
        <w:rPr>
          <w:rFonts w:eastAsia="Times New Roman"/>
        </w:rPr>
        <w:t>innych placówek oświatowych prowadzonych przez podmioty inne, niż Miasto,</w:t>
      </w:r>
    </w:p>
    <w:p w14:paraId="6A76A3D0" w14:textId="5A25D4E9" w:rsidR="007C02B8" w:rsidRPr="00F82593" w:rsidRDefault="007C02B8" w:rsidP="00942807">
      <w:pPr>
        <w:numPr>
          <w:ilvl w:val="0"/>
          <w:numId w:val="38"/>
        </w:numPr>
        <w:ind w:left="709" w:hanging="425"/>
        <w:contextualSpacing/>
        <w:rPr>
          <w:rFonts w:eastAsia="Times New Roman"/>
        </w:rPr>
      </w:pPr>
      <w:r w:rsidRPr="00F82593">
        <w:rPr>
          <w:rFonts w:eastAsia="Times New Roman"/>
        </w:rPr>
        <w:t>prowadzenie rejestru żłobków, klubów dziecięcych oraz wykazu dziennych opiekunów,</w:t>
      </w:r>
      <w:r w:rsidR="0071237B">
        <w:rPr>
          <w:rFonts w:eastAsia="Times New Roman"/>
        </w:rPr>
        <w:t xml:space="preserve"> w </w:t>
      </w:r>
      <w:r w:rsidRPr="00F82593">
        <w:rPr>
          <w:rFonts w:eastAsia="Times New Roman"/>
        </w:rPr>
        <w:t>tym wydawanie zaświadczeń</w:t>
      </w:r>
      <w:r w:rsidR="0071237B">
        <w:rPr>
          <w:rFonts w:eastAsia="Times New Roman"/>
        </w:rPr>
        <w:t xml:space="preserve"> i </w:t>
      </w:r>
      <w:r w:rsidRPr="00F82593">
        <w:rPr>
          <w:rFonts w:eastAsia="Times New Roman"/>
        </w:rPr>
        <w:t>decyzji</w:t>
      </w:r>
      <w:r w:rsidR="0071237B">
        <w:rPr>
          <w:rFonts w:eastAsia="Times New Roman"/>
        </w:rPr>
        <w:t xml:space="preserve"> w </w:t>
      </w:r>
      <w:r w:rsidRPr="00F82593">
        <w:rPr>
          <w:rFonts w:eastAsia="Times New Roman"/>
        </w:rPr>
        <w:t>wymienionym zakresie,</w:t>
      </w:r>
    </w:p>
    <w:p w14:paraId="64776323" w14:textId="7524DF11" w:rsidR="007C02B8" w:rsidRPr="00F82593" w:rsidRDefault="007C02B8" w:rsidP="00942807">
      <w:pPr>
        <w:numPr>
          <w:ilvl w:val="0"/>
          <w:numId w:val="38"/>
        </w:numPr>
        <w:ind w:left="709" w:hanging="425"/>
        <w:contextualSpacing/>
        <w:rPr>
          <w:rFonts w:eastAsia="Times New Roman"/>
        </w:rPr>
      </w:pPr>
      <w:r w:rsidRPr="00F82593">
        <w:rPr>
          <w:rFonts w:eastAsia="Times New Roman"/>
        </w:rPr>
        <w:t>monitorowanie miejskich konkursów przedmiotowych</w:t>
      </w:r>
      <w:r w:rsidR="0071237B">
        <w:rPr>
          <w:rFonts w:eastAsia="Times New Roman"/>
        </w:rPr>
        <w:t xml:space="preserve"> w </w:t>
      </w:r>
      <w:r w:rsidRPr="00F82593">
        <w:rPr>
          <w:rFonts w:eastAsia="Times New Roman"/>
        </w:rPr>
        <w:t>przedszkolach</w:t>
      </w:r>
      <w:r w:rsidR="0071237B">
        <w:rPr>
          <w:rFonts w:eastAsia="Times New Roman"/>
        </w:rPr>
        <w:t xml:space="preserve"> i </w:t>
      </w:r>
      <w:r w:rsidRPr="00F82593">
        <w:rPr>
          <w:rFonts w:eastAsia="Times New Roman"/>
        </w:rPr>
        <w:t>placówkach oświatowych,</w:t>
      </w:r>
    </w:p>
    <w:p w14:paraId="53232A3A" w14:textId="78499F6B" w:rsidR="007C02B8" w:rsidRPr="00F82593" w:rsidRDefault="007C02B8" w:rsidP="00942807">
      <w:pPr>
        <w:numPr>
          <w:ilvl w:val="0"/>
          <w:numId w:val="38"/>
        </w:numPr>
        <w:ind w:left="709" w:hanging="425"/>
        <w:contextualSpacing/>
        <w:rPr>
          <w:rFonts w:eastAsia="Times New Roman"/>
        </w:rPr>
      </w:pPr>
      <w:r w:rsidRPr="00F82593">
        <w:rPr>
          <w:rFonts w:eastAsia="Times New Roman"/>
        </w:rPr>
        <w:t>wydawanie skierowań dla uczniów niepełnosprawnych do przedszkoli</w:t>
      </w:r>
      <w:r w:rsidR="0071237B">
        <w:rPr>
          <w:rFonts w:eastAsia="Times New Roman"/>
        </w:rPr>
        <w:t xml:space="preserve"> i </w:t>
      </w:r>
      <w:r w:rsidRPr="00F82593">
        <w:rPr>
          <w:rFonts w:eastAsia="Times New Roman"/>
        </w:rPr>
        <w:t>placówek specjalnych,</w:t>
      </w:r>
    </w:p>
    <w:p w14:paraId="0717DE39" w14:textId="31EEDD8B" w:rsidR="007C02B8" w:rsidRPr="00F82593" w:rsidRDefault="007C02B8" w:rsidP="00942807">
      <w:pPr>
        <w:numPr>
          <w:ilvl w:val="0"/>
          <w:numId w:val="38"/>
        </w:numPr>
        <w:ind w:left="709" w:hanging="425"/>
        <w:contextualSpacing/>
        <w:rPr>
          <w:rFonts w:eastAsia="Times New Roman"/>
        </w:rPr>
      </w:pPr>
      <w:r w:rsidRPr="00F82593">
        <w:rPr>
          <w:rFonts w:eastAsia="Times New Roman"/>
        </w:rPr>
        <w:t>przygotowywanie projektów pełnomocnictw szczególnych udzielanych dyrektorom przedszkoli</w:t>
      </w:r>
      <w:r w:rsidR="0071237B">
        <w:rPr>
          <w:rFonts w:eastAsia="Times New Roman"/>
        </w:rPr>
        <w:t xml:space="preserve"> i </w:t>
      </w:r>
      <w:r w:rsidRPr="00F82593">
        <w:rPr>
          <w:rFonts w:eastAsia="Times New Roman"/>
        </w:rPr>
        <w:t>innych placówek oświatowych prowadzonych przez Miasto,</w:t>
      </w:r>
    </w:p>
    <w:p w14:paraId="39B4DA71" w14:textId="5213CE80" w:rsidR="007C02B8" w:rsidRPr="00F82593" w:rsidRDefault="007C02B8" w:rsidP="00942807">
      <w:pPr>
        <w:numPr>
          <w:ilvl w:val="0"/>
          <w:numId w:val="38"/>
        </w:numPr>
        <w:ind w:left="709" w:hanging="425"/>
        <w:contextualSpacing/>
        <w:rPr>
          <w:rFonts w:eastAsia="Times New Roman"/>
        </w:rPr>
      </w:pPr>
      <w:r w:rsidRPr="00F82593">
        <w:rPr>
          <w:rFonts w:eastAsia="Times New Roman"/>
        </w:rPr>
        <w:t>obsługa programu stosowanego do rozliczania dotacji dla placówek oświatowych prowadzonych przez podmioty inne niż Miasto,</w:t>
      </w:r>
      <w:r w:rsidR="0071237B">
        <w:rPr>
          <w:rFonts w:eastAsia="Times New Roman"/>
        </w:rPr>
        <w:t xml:space="preserve"> w </w:t>
      </w:r>
      <w:r w:rsidRPr="00F82593">
        <w:rPr>
          <w:rFonts w:eastAsia="Times New Roman"/>
        </w:rPr>
        <w:t>zakresie zadań referatu,</w:t>
      </w:r>
    </w:p>
    <w:p w14:paraId="6A2D018E" w14:textId="7D01F992" w:rsidR="007C02B8" w:rsidRPr="00F82593" w:rsidRDefault="007C02B8" w:rsidP="00942807">
      <w:pPr>
        <w:numPr>
          <w:ilvl w:val="0"/>
          <w:numId w:val="38"/>
        </w:numPr>
        <w:ind w:left="709" w:hanging="425"/>
        <w:contextualSpacing/>
        <w:rPr>
          <w:rFonts w:eastAsia="Times New Roman"/>
        </w:rPr>
      </w:pPr>
      <w:r w:rsidRPr="00F82593">
        <w:rPr>
          <w:rFonts w:eastAsia="Times New Roman"/>
        </w:rPr>
        <w:t>sprawowanie nadzoru</w:t>
      </w:r>
      <w:r w:rsidR="0071237B">
        <w:rPr>
          <w:rFonts w:eastAsia="Times New Roman"/>
        </w:rPr>
        <w:t xml:space="preserve"> i </w:t>
      </w:r>
      <w:r w:rsidRPr="00F82593">
        <w:rPr>
          <w:rFonts w:eastAsia="Times New Roman"/>
        </w:rPr>
        <w:t>kontrola realizacji zadań,</w:t>
      </w:r>
      <w:r w:rsidR="0071237B">
        <w:rPr>
          <w:rFonts w:eastAsia="Times New Roman"/>
        </w:rPr>
        <w:t xml:space="preserve"> w </w:t>
      </w:r>
      <w:r w:rsidRPr="00F82593">
        <w:rPr>
          <w:rFonts w:eastAsia="Times New Roman"/>
        </w:rPr>
        <w:t>tym sporządzanie sprawozdań</w:t>
      </w:r>
      <w:r w:rsidR="0071237B">
        <w:rPr>
          <w:rFonts w:eastAsia="Times New Roman"/>
        </w:rPr>
        <w:t xml:space="preserve"> z </w:t>
      </w:r>
      <w:r w:rsidRPr="00F82593">
        <w:rPr>
          <w:rFonts w:eastAsia="Times New Roman"/>
        </w:rPr>
        <w:t>zakresu opieki nad dzieckiem do lat 3,</w:t>
      </w:r>
    </w:p>
    <w:p w14:paraId="5BA1A2FD" w14:textId="77777777" w:rsidR="007C02B8" w:rsidRPr="00F82593" w:rsidRDefault="007C02B8" w:rsidP="00942807">
      <w:pPr>
        <w:numPr>
          <w:ilvl w:val="0"/>
          <w:numId w:val="38"/>
        </w:numPr>
        <w:ind w:left="709" w:hanging="425"/>
        <w:contextualSpacing/>
        <w:rPr>
          <w:rFonts w:eastAsia="Times New Roman"/>
        </w:rPr>
      </w:pPr>
      <w:r w:rsidRPr="00F82593">
        <w:rPr>
          <w:rFonts w:eastAsia="Times New Roman"/>
        </w:rPr>
        <w:t>przyznawanie dotacji dla niepublicznych podmiotów prowadzących opiekę nad dzieckiem do lat 3,</w:t>
      </w:r>
    </w:p>
    <w:p w14:paraId="62F6AE28" w14:textId="3636EBD3" w:rsidR="007C02B8" w:rsidRPr="00F82593" w:rsidRDefault="007C02B8" w:rsidP="00942807">
      <w:pPr>
        <w:numPr>
          <w:ilvl w:val="0"/>
          <w:numId w:val="38"/>
        </w:numPr>
        <w:ind w:left="709" w:hanging="425"/>
        <w:contextualSpacing/>
        <w:rPr>
          <w:rFonts w:eastAsia="Times New Roman"/>
        </w:rPr>
      </w:pPr>
      <w:r w:rsidRPr="00F82593">
        <w:rPr>
          <w:rFonts w:eastAsia="Times New Roman"/>
        </w:rPr>
        <w:t>wydawanie decyzji administracyjnych</w:t>
      </w:r>
      <w:r w:rsidR="0071237B">
        <w:rPr>
          <w:rFonts w:eastAsia="Times New Roman"/>
        </w:rPr>
        <w:t xml:space="preserve"> w </w:t>
      </w:r>
      <w:r w:rsidRPr="00F82593">
        <w:rPr>
          <w:rFonts w:eastAsia="Times New Roman"/>
        </w:rPr>
        <w:t>zakresie obniżek</w:t>
      </w:r>
      <w:r w:rsidR="0071237B">
        <w:rPr>
          <w:rFonts w:eastAsia="Times New Roman"/>
        </w:rPr>
        <w:t xml:space="preserve"> i </w:t>
      </w:r>
      <w:r w:rsidRPr="00F82593">
        <w:rPr>
          <w:rFonts w:eastAsia="Times New Roman"/>
        </w:rPr>
        <w:t>zwolnień uczniów</w:t>
      </w:r>
      <w:r w:rsidR="0071237B">
        <w:rPr>
          <w:rFonts w:eastAsia="Times New Roman"/>
        </w:rPr>
        <w:t xml:space="preserve"> z </w:t>
      </w:r>
      <w:r w:rsidRPr="00F82593">
        <w:rPr>
          <w:rFonts w:eastAsia="Times New Roman"/>
        </w:rPr>
        <w:t>opłat za zakwaterowanie</w:t>
      </w:r>
      <w:r w:rsidR="0071237B">
        <w:rPr>
          <w:rFonts w:eastAsia="Times New Roman"/>
        </w:rPr>
        <w:t xml:space="preserve"> i </w:t>
      </w:r>
      <w:r w:rsidRPr="00F82593">
        <w:rPr>
          <w:rFonts w:eastAsia="Times New Roman"/>
        </w:rPr>
        <w:t>wyżywienie</w:t>
      </w:r>
      <w:r w:rsidR="0071237B">
        <w:rPr>
          <w:rFonts w:eastAsia="Times New Roman"/>
        </w:rPr>
        <w:t xml:space="preserve"> w </w:t>
      </w:r>
      <w:r w:rsidRPr="00F82593">
        <w:rPr>
          <w:rFonts w:eastAsia="Times New Roman"/>
        </w:rPr>
        <w:t>Bursie Gdańskiej,</w:t>
      </w:r>
    </w:p>
    <w:p w14:paraId="2C84241A" w14:textId="27771FF1" w:rsidR="007C02B8" w:rsidRPr="00F82593" w:rsidRDefault="007C02B8" w:rsidP="00942807">
      <w:pPr>
        <w:numPr>
          <w:ilvl w:val="0"/>
          <w:numId w:val="38"/>
        </w:numPr>
        <w:ind w:left="709" w:hanging="425"/>
        <w:contextualSpacing/>
        <w:rPr>
          <w:rFonts w:eastAsia="Times New Roman"/>
        </w:rPr>
      </w:pPr>
      <w:r w:rsidRPr="00F82593">
        <w:rPr>
          <w:rFonts w:eastAsia="Times New Roman"/>
        </w:rPr>
        <w:t>ustalanie</w:t>
      </w:r>
      <w:r w:rsidR="0071237B">
        <w:rPr>
          <w:rFonts w:eastAsia="Times New Roman"/>
        </w:rPr>
        <w:t xml:space="preserve"> z </w:t>
      </w:r>
      <w:r w:rsidRPr="00F82593">
        <w:rPr>
          <w:rFonts w:eastAsia="Times New Roman"/>
        </w:rPr>
        <w:t>dyrektorami przedszkoli</w:t>
      </w:r>
      <w:r w:rsidR="0071237B">
        <w:rPr>
          <w:rFonts w:eastAsia="Times New Roman"/>
        </w:rPr>
        <w:t xml:space="preserve"> i </w:t>
      </w:r>
      <w:r w:rsidRPr="00F82593">
        <w:rPr>
          <w:rFonts w:eastAsia="Times New Roman"/>
        </w:rPr>
        <w:t>innych placówek oświatowych prowadzonych przez Miasto wysokości opłat za posiłki,</w:t>
      </w:r>
    </w:p>
    <w:p w14:paraId="6469BEAD" w14:textId="06B4A2F0" w:rsidR="007C02B8" w:rsidRPr="00F82593" w:rsidRDefault="007C02B8" w:rsidP="00942807">
      <w:pPr>
        <w:numPr>
          <w:ilvl w:val="0"/>
          <w:numId w:val="38"/>
        </w:numPr>
        <w:ind w:left="709" w:hanging="425"/>
        <w:contextualSpacing/>
        <w:rPr>
          <w:rFonts w:eastAsia="Times New Roman"/>
        </w:rPr>
      </w:pPr>
      <w:r w:rsidRPr="00F82593">
        <w:rPr>
          <w:rFonts w:eastAsia="Times New Roman"/>
        </w:rPr>
        <w:t>współudział</w:t>
      </w:r>
      <w:r w:rsidR="0071237B">
        <w:rPr>
          <w:rFonts w:eastAsia="Times New Roman"/>
        </w:rPr>
        <w:t xml:space="preserve"> w </w:t>
      </w:r>
      <w:r w:rsidRPr="00F82593">
        <w:rPr>
          <w:rFonts w:eastAsia="Times New Roman"/>
        </w:rPr>
        <w:t>realizacji procedury Niebieskiej Karty,</w:t>
      </w:r>
    </w:p>
    <w:p w14:paraId="47C4ECC1" w14:textId="34F5A2FB" w:rsidR="007C02B8" w:rsidRPr="00F82593" w:rsidRDefault="007C02B8" w:rsidP="00942807">
      <w:pPr>
        <w:numPr>
          <w:ilvl w:val="0"/>
          <w:numId w:val="38"/>
        </w:numPr>
        <w:ind w:left="709" w:hanging="425"/>
        <w:contextualSpacing/>
        <w:rPr>
          <w:rFonts w:eastAsia="Times New Roman"/>
        </w:rPr>
      </w:pPr>
      <w:r w:rsidRPr="00F82593">
        <w:rPr>
          <w:rFonts w:eastAsia="Times New Roman"/>
        </w:rPr>
        <w:t>koordynowanie programu edukacyjnego</w:t>
      </w:r>
      <w:r w:rsidR="0071237B">
        <w:rPr>
          <w:rFonts w:eastAsia="Times New Roman"/>
        </w:rPr>
        <w:t xml:space="preserve"> z </w:t>
      </w:r>
      <w:r w:rsidRPr="00F82593">
        <w:rPr>
          <w:rFonts w:eastAsia="Times New Roman"/>
        </w:rPr>
        <w:t>zakresu bezpieczeństwa</w:t>
      </w:r>
      <w:r w:rsidR="0071237B">
        <w:rPr>
          <w:rFonts w:eastAsia="Times New Roman"/>
        </w:rPr>
        <w:t xml:space="preserve"> w </w:t>
      </w:r>
      <w:r w:rsidRPr="00F82593">
        <w:rPr>
          <w:rFonts w:eastAsia="Times New Roman"/>
        </w:rPr>
        <w:t>ruchu drogowym,</w:t>
      </w:r>
    </w:p>
    <w:p w14:paraId="68BB9641" w14:textId="77777777" w:rsidR="007C02B8" w:rsidRPr="00F82593" w:rsidRDefault="007C02B8" w:rsidP="00942807">
      <w:pPr>
        <w:numPr>
          <w:ilvl w:val="0"/>
          <w:numId w:val="38"/>
        </w:numPr>
        <w:ind w:left="709" w:hanging="425"/>
        <w:contextualSpacing/>
        <w:rPr>
          <w:rFonts w:eastAsia="Times New Roman"/>
        </w:rPr>
      </w:pPr>
      <w:r w:rsidRPr="00F82593">
        <w:rPr>
          <w:rFonts w:eastAsia="Times New Roman"/>
        </w:rPr>
        <w:t>zarządzanie boiskami osiedlowymi położonymi na nieruchomościach Miasta, które nie posiadają zarządcy lub administratora,</w:t>
      </w:r>
    </w:p>
    <w:p w14:paraId="7F803C43" w14:textId="6B8552F6" w:rsidR="007C02B8" w:rsidRPr="00F82593" w:rsidRDefault="007C02B8" w:rsidP="00942807">
      <w:pPr>
        <w:numPr>
          <w:ilvl w:val="0"/>
          <w:numId w:val="38"/>
        </w:numPr>
        <w:ind w:left="709" w:hanging="425"/>
        <w:contextualSpacing/>
        <w:rPr>
          <w:rFonts w:eastAsia="Times New Roman"/>
        </w:rPr>
      </w:pPr>
      <w:r w:rsidRPr="00F82593">
        <w:rPr>
          <w:rFonts w:eastAsia="Times New Roman"/>
        </w:rPr>
        <w:t>prowadzenie spraw związanych</w:t>
      </w:r>
      <w:r w:rsidR="0071237B">
        <w:rPr>
          <w:rFonts w:eastAsia="Times New Roman"/>
        </w:rPr>
        <w:t xml:space="preserve"> z </w:t>
      </w:r>
      <w:r w:rsidRPr="00F82593">
        <w:rPr>
          <w:rFonts w:eastAsia="Times New Roman"/>
        </w:rPr>
        <w:t>nadzorem merytorycznym nad Gdańskim Zespołem Żłobków,</w:t>
      </w:r>
    </w:p>
    <w:p w14:paraId="7594D1D2" w14:textId="3D701DCE" w:rsidR="007C02B8" w:rsidRPr="00F82593" w:rsidRDefault="007C02B8" w:rsidP="00942807">
      <w:pPr>
        <w:numPr>
          <w:ilvl w:val="0"/>
          <w:numId w:val="38"/>
        </w:numPr>
        <w:ind w:left="709" w:hanging="425"/>
        <w:contextualSpacing/>
        <w:rPr>
          <w:rFonts w:eastAsia="Times New Roman"/>
        </w:rPr>
      </w:pPr>
      <w:r w:rsidRPr="00F82593">
        <w:rPr>
          <w:rFonts w:eastAsia="Times New Roman"/>
        </w:rPr>
        <w:t>przygotowywanie wykazów dzieci będących mieszkańcami innych gmin, które uczęszczają do publicznych</w:t>
      </w:r>
      <w:r w:rsidR="0071237B">
        <w:rPr>
          <w:rFonts w:eastAsia="Times New Roman"/>
        </w:rPr>
        <w:t xml:space="preserve"> i </w:t>
      </w:r>
      <w:r w:rsidRPr="00F82593">
        <w:rPr>
          <w:rFonts w:eastAsia="Times New Roman"/>
        </w:rPr>
        <w:t xml:space="preserve">niepublicznych przedszkoli oraz punktów </w:t>
      </w:r>
      <w:r w:rsidRPr="00F82593">
        <w:rPr>
          <w:rFonts w:eastAsia="Times New Roman"/>
        </w:rPr>
        <w:lastRenderedPageBreak/>
        <w:t>przedszkolnych</w:t>
      </w:r>
      <w:r w:rsidR="0071237B">
        <w:rPr>
          <w:rFonts w:eastAsia="Times New Roman"/>
        </w:rPr>
        <w:t xml:space="preserve"> i </w:t>
      </w:r>
      <w:r w:rsidRPr="00F82593">
        <w:rPr>
          <w:rFonts w:eastAsia="Times New Roman"/>
        </w:rPr>
        <w:t>oddziałów przedszkolnych przy szkołach podstawowych</w:t>
      </w:r>
      <w:r w:rsidR="0071237B">
        <w:rPr>
          <w:rFonts w:eastAsia="Times New Roman"/>
        </w:rPr>
        <w:t xml:space="preserve"> w </w:t>
      </w:r>
      <w:r w:rsidRPr="00F82593">
        <w:rPr>
          <w:rFonts w:eastAsia="Times New Roman"/>
        </w:rPr>
        <w:t>Gdańsku,</w:t>
      </w:r>
      <w:r w:rsidR="0071237B">
        <w:rPr>
          <w:rFonts w:eastAsia="Times New Roman"/>
        </w:rPr>
        <w:t xml:space="preserve"> w </w:t>
      </w:r>
      <w:r w:rsidRPr="00F82593">
        <w:rPr>
          <w:rFonts w:eastAsia="Times New Roman"/>
        </w:rPr>
        <w:t>tym weryfikacja oświadczeń rodziców,</w:t>
      </w:r>
    </w:p>
    <w:p w14:paraId="69424C50" w14:textId="3FC4C446" w:rsidR="007C02B8" w:rsidRPr="00F82593" w:rsidRDefault="007C02B8" w:rsidP="00942807">
      <w:pPr>
        <w:numPr>
          <w:ilvl w:val="0"/>
          <w:numId w:val="38"/>
        </w:numPr>
        <w:ind w:left="709" w:hanging="425"/>
        <w:contextualSpacing/>
        <w:rPr>
          <w:rFonts w:eastAsia="Times New Roman"/>
        </w:rPr>
      </w:pPr>
      <w:r w:rsidRPr="00F82593">
        <w:rPr>
          <w:rFonts w:eastAsia="Times New Roman"/>
        </w:rPr>
        <w:t>przyjmowanie wykazu dzieci będących mieszkańcami Gdańska, a uczęszczających do publicznych</w:t>
      </w:r>
      <w:r w:rsidR="0071237B">
        <w:rPr>
          <w:rFonts w:eastAsia="Times New Roman"/>
        </w:rPr>
        <w:t xml:space="preserve"> i </w:t>
      </w:r>
      <w:r w:rsidRPr="00F82593">
        <w:rPr>
          <w:rFonts w:eastAsia="Times New Roman"/>
        </w:rPr>
        <w:t>niepublicznych przedszkoli oraz punktów przedszkolnych</w:t>
      </w:r>
      <w:r w:rsidR="0071237B">
        <w:rPr>
          <w:rFonts w:eastAsia="Times New Roman"/>
        </w:rPr>
        <w:t xml:space="preserve"> i </w:t>
      </w:r>
      <w:r w:rsidRPr="00F82593">
        <w:rPr>
          <w:rFonts w:eastAsia="Times New Roman"/>
        </w:rPr>
        <w:t>oddziałów przedszkolnych przy szkołach podstawowych</w:t>
      </w:r>
      <w:r w:rsidR="0071237B">
        <w:rPr>
          <w:rFonts w:eastAsia="Times New Roman"/>
        </w:rPr>
        <w:t xml:space="preserve"> w </w:t>
      </w:r>
      <w:r w:rsidRPr="00F82593">
        <w:rPr>
          <w:rFonts w:eastAsia="Times New Roman"/>
        </w:rPr>
        <w:t>innych gminach,</w:t>
      </w:r>
      <w:r w:rsidR="0071237B">
        <w:rPr>
          <w:rFonts w:eastAsia="Times New Roman"/>
        </w:rPr>
        <w:t xml:space="preserve"> w </w:t>
      </w:r>
      <w:r w:rsidRPr="00F82593">
        <w:rPr>
          <w:rFonts w:eastAsia="Times New Roman"/>
        </w:rPr>
        <w:t>tym weryfikacja oświadczeń rodziców,</w:t>
      </w:r>
    </w:p>
    <w:p w14:paraId="2F768FFA" w14:textId="7B9F23CE" w:rsidR="007C02B8" w:rsidRPr="00F82593" w:rsidRDefault="007C02B8" w:rsidP="00942807">
      <w:pPr>
        <w:numPr>
          <w:ilvl w:val="0"/>
          <w:numId w:val="38"/>
        </w:numPr>
        <w:ind w:left="709" w:hanging="425"/>
        <w:contextualSpacing/>
        <w:rPr>
          <w:rFonts w:eastAsia="Times New Roman"/>
        </w:rPr>
      </w:pPr>
      <w:r w:rsidRPr="00F82593">
        <w:rPr>
          <w:rFonts w:eastAsia="Times New Roman"/>
        </w:rPr>
        <w:t>występowanie</w:t>
      </w:r>
      <w:r w:rsidR="0071237B">
        <w:rPr>
          <w:rFonts w:eastAsia="Times New Roman"/>
        </w:rPr>
        <w:t xml:space="preserve"> o </w:t>
      </w:r>
      <w:r w:rsidRPr="00F82593">
        <w:rPr>
          <w:rFonts w:eastAsia="Times New Roman"/>
        </w:rPr>
        <w:t>dofinansowanie</w:t>
      </w:r>
      <w:r w:rsidR="0071237B">
        <w:rPr>
          <w:rFonts w:eastAsia="Times New Roman"/>
        </w:rPr>
        <w:t xml:space="preserve"> w </w:t>
      </w:r>
      <w:r w:rsidRPr="00F82593">
        <w:rPr>
          <w:rFonts w:eastAsia="Times New Roman"/>
        </w:rPr>
        <w:t>ramach programów rządowych</w:t>
      </w:r>
      <w:r w:rsidR="0071237B">
        <w:rPr>
          <w:rFonts w:eastAsia="Times New Roman"/>
        </w:rPr>
        <w:t xml:space="preserve"> w </w:t>
      </w:r>
      <w:r w:rsidRPr="00F82593">
        <w:rPr>
          <w:rFonts w:eastAsia="Times New Roman"/>
        </w:rPr>
        <w:t>obszarze edukacji</w:t>
      </w:r>
      <w:r w:rsidR="0071237B">
        <w:rPr>
          <w:rFonts w:eastAsia="Times New Roman"/>
        </w:rPr>
        <w:t xml:space="preserve"> w </w:t>
      </w:r>
      <w:r w:rsidRPr="00F82593">
        <w:rPr>
          <w:rFonts w:eastAsia="Times New Roman"/>
        </w:rPr>
        <w:t>zakresie zadań referatu,</w:t>
      </w:r>
    </w:p>
    <w:p w14:paraId="727E2769" w14:textId="3E8DD7A4" w:rsidR="007C02B8" w:rsidRPr="00F82593" w:rsidRDefault="007C02B8" w:rsidP="00942807">
      <w:pPr>
        <w:numPr>
          <w:ilvl w:val="0"/>
          <w:numId w:val="38"/>
        </w:numPr>
        <w:ind w:left="709" w:hanging="425"/>
        <w:contextualSpacing/>
        <w:rPr>
          <w:rFonts w:eastAsia="Times New Roman"/>
        </w:rPr>
      </w:pPr>
      <w:r w:rsidRPr="00F82593">
        <w:rPr>
          <w:rFonts w:eastAsia="Times New Roman"/>
        </w:rPr>
        <w:t>prowadzenie rejestru</w:t>
      </w:r>
      <w:r w:rsidR="0071237B">
        <w:rPr>
          <w:rFonts w:eastAsia="Times New Roman"/>
        </w:rPr>
        <w:t xml:space="preserve"> i </w:t>
      </w:r>
      <w:r w:rsidRPr="00F82593">
        <w:rPr>
          <w:rFonts w:eastAsia="Times New Roman"/>
        </w:rPr>
        <w:t>wydawanie zezwoleń na prowadzenie placówek wsparcia dziennego,</w:t>
      </w:r>
    </w:p>
    <w:p w14:paraId="6CBACCD2" w14:textId="15C35D33" w:rsidR="007C02B8" w:rsidRPr="00F82593" w:rsidRDefault="007C02B8" w:rsidP="00942807">
      <w:pPr>
        <w:numPr>
          <w:ilvl w:val="0"/>
          <w:numId w:val="38"/>
        </w:numPr>
        <w:ind w:left="709" w:hanging="425"/>
        <w:contextualSpacing/>
        <w:rPr>
          <w:rFonts w:eastAsia="Times New Roman"/>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aktualizacja planu zamówień publicznych oraz prowadzenie rejestru zamówień publicznych</w:t>
      </w:r>
      <w:r w:rsidR="0071237B">
        <w:rPr>
          <w:rFonts w:eastAsia="Times New Roman"/>
          <w:color w:val="000000"/>
        </w:rPr>
        <w:t xml:space="preserve"> w </w:t>
      </w:r>
      <w:r w:rsidRPr="00F82593">
        <w:rPr>
          <w:rFonts w:eastAsia="Times New Roman"/>
          <w:color w:val="000000"/>
        </w:rPr>
        <w:t>zakresie zadań referatu;</w:t>
      </w:r>
    </w:p>
    <w:p w14:paraId="555080DC" w14:textId="77777777" w:rsidR="007C02B8" w:rsidRPr="00F82593" w:rsidRDefault="007C02B8" w:rsidP="00F82593">
      <w:pPr>
        <w:contextualSpacing/>
        <w:rPr>
          <w:rFonts w:eastAsia="Times New Roman"/>
        </w:rPr>
      </w:pPr>
    </w:p>
    <w:p w14:paraId="0C6C5968" w14:textId="77777777" w:rsidR="007C02B8" w:rsidRPr="00F82593" w:rsidRDefault="007C02B8" w:rsidP="00F82593">
      <w:pPr>
        <w:rPr>
          <w:rFonts w:eastAsia="Calibri"/>
          <w:lang w:eastAsia="en-US"/>
        </w:rPr>
      </w:pPr>
      <w:r w:rsidRPr="00F82593">
        <w:rPr>
          <w:rFonts w:eastAsia="Times New Roman"/>
        </w:rPr>
        <w:t xml:space="preserve">3) </w:t>
      </w:r>
      <w:r w:rsidRPr="00F82593">
        <w:rPr>
          <w:rFonts w:eastAsia="Calibri"/>
          <w:b/>
          <w:lang w:eastAsia="en-US"/>
        </w:rPr>
        <w:t xml:space="preserve">Referat Szkół, </w:t>
      </w:r>
      <w:r w:rsidRPr="00F82593">
        <w:rPr>
          <w:rFonts w:eastAsia="Calibri"/>
          <w:lang w:eastAsia="en-US"/>
        </w:rPr>
        <w:t>do zadań którego należy:</w:t>
      </w:r>
    </w:p>
    <w:p w14:paraId="33AEAA52" w14:textId="2E3FD600"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organizacja</w:t>
      </w:r>
      <w:r w:rsidR="0071237B">
        <w:rPr>
          <w:rFonts w:eastAsia="Calibri"/>
          <w:lang w:eastAsia="en-US"/>
        </w:rPr>
        <w:t xml:space="preserve"> i </w:t>
      </w:r>
      <w:r w:rsidRPr="00F82593">
        <w:rPr>
          <w:rFonts w:eastAsia="Calibri"/>
          <w:lang w:eastAsia="en-US"/>
        </w:rPr>
        <w:t>nadzór nad prawidłowym funkcjonowaniem szkół prowadzonych przez Miasto,</w:t>
      </w:r>
      <w:r w:rsidR="0071237B">
        <w:rPr>
          <w:rFonts w:eastAsia="Calibri"/>
          <w:lang w:eastAsia="en-US"/>
        </w:rPr>
        <w:t xml:space="preserve"> w </w:t>
      </w:r>
      <w:r w:rsidRPr="00F82593">
        <w:rPr>
          <w:rFonts w:eastAsia="Calibri"/>
          <w:lang w:eastAsia="en-US"/>
        </w:rPr>
        <w:t>tym ustalanie sieci szkół oraz granic obwodów publicznych szkół podstawowych,</w:t>
      </w:r>
    </w:p>
    <w:p w14:paraId="4EC8E6D4" w14:textId="3C73F50F"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sprawowanie nadzoru nad polityką kadrową</w:t>
      </w:r>
      <w:r w:rsidR="0071237B">
        <w:rPr>
          <w:rFonts w:eastAsia="Calibri"/>
          <w:lang w:eastAsia="en-US"/>
        </w:rPr>
        <w:t xml:space="preserve"> w </w:t>
      </w:r>
      <w:r w:rsidRPr="00F82593">
        <w:rPr>
          <w:rFonts w:eastAsia="Calibri"/>
          <w:lang w:eastAsia="en-US"/>
        </w:rPr>
        <w:t>szkołach, będących</w:t>
      </w:r>
      <w:r w:rsidR="0071237B">
        <w:rPr>
          <w:rFonts w:eastAsia="Calibri"/>
          <w:lang w:eastAsia="en-US"/>
        </w:rPr>
        <w:t xml:space="preserve"> w </w:t>
      </w:r>
      <w:r w:rsidRPr="00F82593">
        <w:rPr>
          <w:rFonts w:eastAsia="Calibri"/>
          <w:lang w:eastAsia="en-US"/>
        </w:rPr>
        <w:t>zakresie zadań Referatu,</w:t>
      </w:r>
    </w:p>
    <w:p w14:paraId="0C4C2118" w14:textId="77777777"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przygotowywanie projektów pełnomocnictw szczególnych udzielanych dyrektorom szkół prowadzonych przez Miasto,</w:t>
      </w:r>
    </w:p>
    <w:p w14:paraId="5F9E5388" w14:textId="76EAE41A"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koordynowanie procesu rekrutacji do publicznych szkół podstawowych</w:t>
      </w:r>
      <w:r w:rsidR="0071237B">
        <w:rPr>
          <w:rFonts w:eastAsia="Calibri"/>
          <w:lang w:eastAsia="en-US"/>
        </w:rPr>
        <w:t xml:space="preserve"> i </w:t>
      </w:r>
      <w:r w:rsidRPr="00F82593">
        <w:rPr>
          <w:rFonts w:eastAsia="Calibri"/>
          <w:lang w:eastAsia="en-US"/>
        </w:rPr>
        <w:t>ponadpodstawowych prowadzonych przez Miasto oraz inne podmioty,</w:t>
      </w:r>
    </w:p>
    <w:p w14:paraId="57F782FD" w14:textId="67D5B0DA"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gromadzenie informacji</w:t>
      </w:r>
      <w:r w:rsidR="0071237B">
        <w:rPr>
          <w:rFonts w:eastAsia="Calibri"/>
          <w:lang w:eastAsia="en-US"/>
        </w:rPr>
        <w:t xml:space="preserve"> z </w:t>
      </w:r>
      <w:r w:rsidRPr="00F82593">
        <w:rPr>
          <w:rFonts w:eastAsia="Calibri"/>
          <w:lang w:eastAsia="en-US"/>
        </w:rPr>
        <w:t>zakresu rekrutacji do szkół niepublicznych,</w:t>
      </w:r>
    </w:p>
    <w:p w14:paraId="4D69040B" w14:textId="77777777"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prowadzenie procesów zakładania lub likwidacji szkół prowadzonych przez Miasto,</w:t>
      </w:r>
    </w:p>
    <w:p w14:paraId="50CCF58F" w14:textId="03262546"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prowadzenie ewidencji niepublicznych szkół oraz wydawanie</w:t>
      </w:r>
      <w:r w:rsidR="0071237B">
        <w:rPr>
          <w:rFonts w:eastAsia="Calibri"/>
          <w:lang w:eastAsia="en-US"/>
        </w:rPr>
        <w:t xml:space="preserve"> i </w:t>
      </w:r>
      <w:r w:rsidRPr="00F82593">
        <w:rPr>
          <w:rFonts w:eastAsia="Calibri"/>
          <w:lang w:eastAsia="en-US"/>
        </w:rPr>
        <w:t>cofanie zezwoleń na zakładanie publicznych</w:t>
      </w:r>
      <w:r w:rsidRPr="00F82593">
        <w:rPr>
          <w:rFonts w:eastAsia="Calibri"/>
          <w:color w:val="FF0000"/>
          <w:lang w:eastAsia="en-US"/>
        </w:rPr>
        <w:t xml:space="preserve"> </w:t>
      </w:r>
      <w:r w:rsidRPr="00F82593">
        <w:rPr>
          <w:rFonts w:eastAsia="Calibri"/>
          <w:lang w:eastAsia="en-US"/>
        </w:rPr>
        <w:t>szkół prowadzonych przez podmioty inne niż Miasto,</w:t>
      </w:r>
    </w:p>
    <w:p w14:paraId="61F54770" w14:textId="77777777"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dofinansowanie kształcenia młodocianych pracowników,</w:t>
      </w:r>
    </w:p>
    <w:p w14:paraId="19C28163" w14:textId="2339395A"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przyznawanie stypendiów uczniom</w:t>
      </w:r>
      <w:r w:rsidR="0071237B">
        <w:rPr>
          <w:rFonts w:eastAsia="Calibri"/>
          <w:lang w:eastAsia="en-US"/>
        </w:rPr>
        <w:t xml:space="preserve"> i </w:t>
      </w:r>
      <w:r w:rsidRPr="00F82593">
        <w:rPr>
          <w:rFonts w:eastAsia="Calibri"/>
          <w:lang w:eastAsia="en-US"/>
        </w:rPr>
        <w:t>studentom,</w:t>
      </w:r>
    </w:p>
    <w:p w14:paraId="55EA6371" w14:textId="0CBA6919"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monitorowanie miejskich konkursów przedmiotowych</w:t>
      </w:r>
      <w:r w:rsidR="0071237B">
        <w:rPr>
          <w:rFonts w:eastAsia="Calibri"/>
          <w:lang w:eastAsia="en-US"/>
        </w:rPr>
        <w:t xml:space="preserve"> w </w:t>
      </w:r>
      <w:r w:rsidRPr="00F82593">
        <w:rPr>
          <w:rFonts w:eastAsia="Calibri"/>
          <w:lang w:eastAsia="en-US"/>
        </w:rPr>
        <w:t>szkołach,</w:t>
      </w:r>
    </w:p>
    <w:p w14:paraId="1BF5D3E6" w14:textId="77777777"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wydawanie skierowań dla uczniów niepełnosprawnych do szkół specjalnych,</w:t>
      </w:r>
    </w:p>
    <w:p w14:paraId="40CEDCF8" w14:textId="27AB0654"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koordynowanie programów edukacyjnych m.in.: Zdolni</w:t>
      </w:r>
      <w:r w:rsidR="0071237B">
        <w:rPr>
          <w:rFonts w:eastAsia="Calibri"/>
          <w:lang w:eastAsia="en-US"/>
        </w:rPr>
        <w:t xml:space="preserve"> z </w:t>
      </w:r>
      <w:r w:rsidRPr="00F82593">
        <w:rPr>
          <w:rFonts w:eastAsia="Calibri"/>
          <w:lang w:eastAsia="en-US"/>
        </w:rPr>
        <w:t>Pomorza, Olimpiada wiedzy</w:t>
      </w:r>
      <w:r w:rsidR="0071237B">
        <w:rPr>
          <w:rFonts w:eastAsia="Calibri"/>
          <w:lang w:eastAsia="en-US"/>
        </w:rPr>
        <w:t xml:space="preserve"> o </w:t>
      </w:r>
      <w:r w:rsidRPr="00F82593">
        <w:rPr>
          <w:rFonts w:eastAsia="Calibri"/>
          <w:lang w:eastAsia="en-US"/>
        </w:rPr>
        <w:t>Gdańsku, Moja Pomorska Rodzina,</w:t>
      </w:r>
    </w:p>
    <w:p w14:paraId="5AFFFBB2" w14:textId="58B4DA6B"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obsługa Systemu Informacji Oświatowej</w:t>
      </w:r>
      <w:r w:rsidR="0071237B">
        <w:rPr>
          <w:rFonts w:eastAsia="Calibri"/>
          <w:lang w:eastAsia="en-US"/>
        </w:rPr>
        <w:t xml:space="preserve"> w </w:t>
      </w:r>
      <w:r w:rsidRPr="00F82593">
        <w:rPr>
          <w:rFonts w:eastAsia="Calibri"/>
          <w:lang w:eastAsia="en-US"/>
        </w:rPr>
        <w:t>zakresie zadań referatu,</w:t>
      </w:r>
    </w:p>
    <w:p w14:paraId="2967C132" w14:textId="468E2593"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kontrolowanie realizacji obowiązku szkolnego</w:t>
      </w:r>
      <w:r w:rsidR="0071237B">
        <w:rPr>
          <w:rFonts w:eastAsia="Calibri"/>
          <w:lang w:eastAsia="en-US"/>
        </w:rPr>
        <w:t xml:space="preserve"> i </w:t>
      </w:r>
      <w:r w:rsidRPr="00F82593">
        <w:rPr>
          <w:rFonts w:eastAsia="Calibri"/>
          <w:lang w:eastAsia="en-US"/>
        </w:rPr>
        <w:t>obowiązku nauki,</w:t>
      </w:r>
    </w:p>
    <w:p w14:paraId="0C6B535D" w14:textId="18D42683"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koordynowanie organizacji wypoczynku zimowego</w:t>
      </w:r>
      <w:r w:rsidR="0071237B">
        <w:rPr>
          <w:rFonts w:eastAsia="Calibri"/>
          <w:lang w:eastAsia="en-US"/>
        </w:rPr>
        <w:t xml:space="preserve"> i </w:t>
      </w:r>
      <w:r w:rsidRPr="00F82593">
        <w:rPr>
          <w:rFonts w:eastAsia="Calibri"/>
          <w:lang w:eastAsia="en-US"/>
        </w:rPr>
        <w:t>letniego,</w:t>
      </w:r>
    </w:p>
    <w:p w14:paraId="0C69D31B" w14:textId="1084EBE3"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obsługa programu stosowanego do rozliczania dotacji dla placówek oświatowych prowadzonych przez podmioty inne, niż Miasto</w:t>
      </w:r>
      <w:r w:rsidR="0071237B">
        <w:rPr>
          <w:rFonts w:eastAsia="Calibri"/>
          <w:color w:val="FF0000"/>
          <w:lang w:eastAsia="en-US"/>
        </w:rPr>
        <w:t xml:space="preserve"> </w:t>
      </w:r>
      <w:r w:rsidR="0071237B" w:rsidRPr="004E53DE">
        <w:rPr>
          <w:rFonts w:eastAsia="Calibri"/>
          <w:lang w:eastAsia="en-US"/>
        </w:rPr>
        <w:t>w </w:t>
      </w:r>
      <w:r w:rsidRPr="00F82593">
        <w:rPr>
          <w:rFonts w:eastAsia="Calibri"/>
          <w:lang w:eastAsia="en-US"/>
        </w:rPr>
        <w:t>zakresie zadań referatu,</w:t>
      </w:r>
    </w:p>
    <w:p w14:paraId="52D46EC0" w14:textId="1AAB51E2" w:rsidR="007C02B8" w:rsidRPr="00F82593" w:rsidRDefault="007C02B8" w:rsidP="00942807">
      <w:pPr>
        <w:numPr>
          <w:ilvl w:val="0"/>
          <w:numId w:val="39"/>
        </w:numPr>
        <w:ind w:left="709" w:hanging="425"/>
        <w:contextualSpacing/>
        <w:rPr>
          <w:rFonts w:eastAsia="Calibri"/>
        </w:rPr>
      </w:pPr>
      <w:r w:rsidRPr="00F82593">
        <w:rPr>
          <w:color w:val="000000"/>
        </w:rPr>
        <w:t>rozpatrywanie wniosków</w:t>
      </w:r>
      <w:r w:rsidR="0071237B">
        <w:rPr>
          <w:color w:val="000000"/>
        </w:rPr>
        <w:t xml:space="preserve"> o </w:t>
      </w:r>
      <w:r w:rsidRPr="00F82593">
        <w:rPr>
          <w:color w:val="000000"/>
        </w:rPr>
        <w:t>przyznanie wypłaty jednorazowej dotacji</w:t>
      </w:r>
      <w:r w:rsidR="0071237B">
        <w:rPr>
          <w:color w:val="000000"/>
        </w:rPr>
        <w:t xml:space="preserve"> z </w:t>
      </w:r>
      <w:r w:rsidRPr="00F82593">
        <w:rPr>
          <w:color w:val="000000"/>
        </w:rPr>
        <w:t>tytułu: uzyskania przez ucznia świadectwa dojrzałości lub dyplomu potwierdzającego kwalifikacje zawodowe, zdania egzaminu potwierdzającego kwalifikacje</w:t>
      </w:r>
      <w:r w:rsidR="0071237B">
        <w:rPr>
          <w:color w:val="000000"/>
        </w:rPr>
        <w:t xml:space="preserve"> w </w:t>
      </w:r>
      <w:r w:rsidRPr="00F82593">
        <w:rPr>
          <w:color w:val="000000"/>
        </w:rPr>
        <w:t>zawodzie</w:t>
      </w:r>
      <w:r w:rsidR="0071237B">
        <w:rPr>
          <w:color w:val="000000"/>
        </w:rPr>
        <w:t xml:space="preserve"> w </w:t>
      </w:r>
      <w:r w:rsidRPr="00F82593">
        <w:rPr>
          <w:color w:val="000000"/>
        </w:rPr>
        <w:t>zakresie danej kwalifikacji przez słuchacza kwalifikacyjnego kursu zawodowego,</w:t>
      </w:r>
    </w:p>
    <w:p w14:paraId="3AA9A194" w14:textId="40225715"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występowanie</w:t>
      </w:r>
      <w:r w:rsidR="0071237B">
        <w:rPr>
          <w:rFonts w:eastAsia="Calibri"/>
          <w:lang w:eastAsia="en-US"/>
        </w:rPr>
        <w:t xml:space="preserve"> o </w:t>
      </w:r>
      <w:r w:rsidRPr="00F82593">
        <w:rPr>
          <w:rFonts w:eastAsia="Calibri"/>
          <w:lang w:eastAsia="en-US"/>
        </w:rPr>
        <w:t>dofinansowanie</w:t>
      </w:r>
      <w:r w:rsidR="0071237B">
        <w:rPr>
          <w:rFonts w:eastAsia="Calibri"/>
          <w:lang w:eastAsia="en-US"/>
        </w:rPr>
        <w:t xml:space="preserve"> w </w:t>
      </w:r>
      <w:r w:rsidRPr="00F82593">
        <w:rPr>
          <w:rFonts w:eastAsia="Calibri"/>
          <w:lang w:eastAsia="en-US"/>
        </w:rPr>
        <w:t>ramach programów rządowych</w:t>
      </w:r>
      <w:r w:rsidR="0071237B">
        <w:rPr>
          <w:rFonts w:eastAsia="Calibri"/>
          <w:lang w:eastAsia="en-US"/>
        </w:rPr>
        <w:t xml:space="preserve"> w </w:t>
      </w:r>
      <w:r w:rsidRPr="00F82593">
        <w:rPr>
          <w:rFonts w:eastAsia="Calibri"/>
          <w:lang w:eastAsia="en-US"/>
        </w:rPr>
        <w:t>obszarze edukacji</w:t>
      </w:r>
      <w:r w:rsidR="0071237B">
        <w:rPr>
          <w:rFonts w:eastAsia="Calibri"/>
          <w:lang w:eastAsia="en-US"/>
        </w:rPr>
        <w:t xml:space="preserve"> w </w:t>
      </w:r>
      <w:r w:rsidRPr="00F82593">
        <w:rPr>
          <w:rFonts w:eastAsia="Calibri"/>
          <w:lang w:eastAsia="en-US"/>
        </w:rPr>
        <w:t>zakresie zadań referatu,</w:t>
      </w:r>
    </w:p>
    <w:p w14:paraId="18A87ED7" w14:textId="7E83D88B"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t>ustalanie</w:t>
      </w:r>
      <w:r w:rsidR="0071237B">
        <w:rPr>
          <w:rFonts w:eastAsia="Calibri"/>
          <w:lang w:eastAsia="en-US"/>
        </w:rPr>
        <w:t xml:space="preserve"> z </w:t>
      </w:r>
      <w:r w:rsidRPr="00F82593">
        <w:rPr>
          <w:rFonts w:eastAsia="Calibri"/>
          <w:lang w:eastAsia="en-US"/>
        </w:rPr>
        <w:t>dyrektorami szkół prowadzonych przez Miasto wysokości opłat za posiłki,</w:t>
      </w:r>
    </w:p>
    <w:p w14:paraId="1316A9F1" w14:textId="77777777" w:rsidR="007C02B8" w:rsidRPr="00F82593" w:rsidRDefault="007C02B8" w:rsidP="00942807">
      <w:pPr>
        <w:numPr>
          <w:ilvl w:val="0"/>
          <w:numId w:val="39"/>
        </w:numPr>
        <w:ind w:left="709" w:hanging="425"/>
        <w:contextualSpacing/>
        <w:rPr>
          <w:rFonts w:eastAsia="Calibri"/>
          <w:lang w:eastAsia="en-US"/>
        </w:rPr>
      </w:pPr>
      <w:r w:rsidRPr="00F82593">
        <w:rPr>
          <w:rFonts w:eastAsia="Calibri"/>
          <w:lang w:eastAsia="en-US"/>
        </w:rPr>
        <w:lastRenderedPageBreak/>
        <w:t>kierowanie nieletnich do placówek resocjalizacyjnych,</w:t>
      </w:r>
    </w:p>
    <w:p w14:paraId="67823FFD" w14:textId="15DE5C9F" w:rsidR="007C02B8" w:rsidRPr="00F82593" w:rsidRDefault="007C02B8" w:rsidP="00942807">
      <w:pPr>
        <w:numPr>
          <w:ilvl w:val="0"/>
          <w:numId w:val="39"/>
        </w:numPr>
        <w:ind w:left="709" w:hanging="425"/>
        <w:contextualSpacing/>
        <w:rPr>
          <w:rFonts w:eastAsia="Calibri"/>
          <w:lang w:eastAsia="en-US"/>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0ADDCB05" w14:textId="77777777" w:rsidR="007C02B8" w:rsidRPr="00F82593" w:rsidRDefault="007C02B8" w:rsidP="00F82593">
      <w:pPr>
        <w:ind w:firstLine="426"/>
        <w:rPr>
          <w:rFonts w:eastAsia="Times New Roman"/>
        </w:rPr>
      </w:pPr>
    </w:p>
    <w:p w14:paraId="79C226D3" w14:textId="77777777" w:rsidR="007C02B8" w:rsidRPr="00F82593" w:rsidRDefault="007C02B8" w:rsidP="00F82593">
      <w:pPr>
        <w:tabs>
          <w:tab w:val="left" w:pos="0"/>
        </w:tabs>
        <w:rPr>
          <w:rFonts w:eastAsia="Times New Roman"/>
        </w:rPr>
      </w:pPr>
      <w:r w:rsidRPr="00F82593">
        <w:rPr>
          <w:rFonts w:eastAsia="Times New Roman"/>
        </w:rPr>
        <w:t xml:space="preserve">4) </w:t>
      </w:r>
      <w:r w:rsidRPr="00F82593">
        <w:rPr>
          <w:rFonts w:eastAsia="Calibri"/>
          <w:b/>
          <w:lang w:eastAsia="en-US"/>
        </w:rPr>
        <w:t xml:space="preserve">Referat Spójności Społecznej, </w:t>
      </w:r>
      <w:r w:rsidRPr="00F82593">
        <w:rPr>
          <w:rFonts w:eastAsia="Calibri"/>
          <w:lang w:eastAsia="en-US"/>
        </w:rPr>
        <w:t>do zadań którego należy:</w:t>
      </w:r>
    </w:p>
    <w:p w14:paraId="28586CB5" w14:textId="77777777"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koordynowanie wdrażania Modelu Integracji Imigrantów,</w:t>
      </w:r>
    </w:p>
    <w:p w14:paraId="634F1F90" w14:textId="36490D32"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prowadzenie spraw dotyczących osiedlenia</w:t>
      </w:r>
      <w:r w:rsidR="0071237B">
        <w:rPr>
          <w:rFonts w:eastAsia="Calibri"/>
          <w:lang w:eastAsia="en-US"/>
        </w:rPr>
        <w:t xml:space="preserve"> w </w:t>
      </w:r>
      <w:r w:rsidRPr="00F82593">
        <w:rPr>
          <w:rFonts w:eastAsia="Calibri"/>
          <w:lang w:eastAsia="en-US"/>
        </w:rPr>
        <w:t>Gdańsku rodzin narodowości polskiej, które pozostały na Wschodzie, a zwłaszcza</w:t>
      </w:r>
      <w:r w:rsidR="0071237B">
        <w:rPr>
          <w:rFonts w:eastAsia="Calibri"/>
          <w:lang w:eastAsia="en-US"/>
        </w:rPr>
        <w:t xml:space="preserve"> w </w:t>
      </w:r>
      <w:r w:rsidRPr="00F82593">
        <w:rPr>
          <w:rFonts w:eastAsia="Calibri"/>
          <w:lang w:eastAsia="en-US"/>
        </w:rPr>
        <w:t>azjatyckiej części byłego Związku Socjalistycznych Republik Radzieckich,</w:t>
      </w:r>
    </w:p>
    <w:p w14:paraId="6D7ABFE9" w14:textId="77777777"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koordynowanie wdrażania Modelu na rzecz Równego Traktowania,</w:t>
      </w:r>
    </w:p>
    <w:p w14:paraId="19213D5E" w14:textId="51D4AA88" w:rsidR="007C02B8" w:rsidRPr="00F82593" w:rsidRDefault="007C02B8" w:rsidP="00942807">
      <w:pPr>
        <w:numPr>
          <w:ilvl w:val="0"/>
          <w:numId w:val="40"/>
        </w:numPr>
        <w:ind w:left="709" w:hanging="425"/>
        <w:contextualSpacing/>
        <w:rPr>
          <w:rFonts w:eastAsia="Calibri"/>
          <w:iCs/>
          <w:color w:val="000000"/>
          <w:lang w:eastAsia="en-US"/>
        </w:rPr>
      </w:pPr>
      <w:r w:rsidRPr="00F82593">
        <w:rPr>
          <w:rFonts w:eastAsia="Calibri"/>
          <w:iCs/>
          <w:color w:val="000000"/>
          <w:lang w:eastAsia="en-US"/>
        </w:rPr>
        <w:t>prowadzenie, zlecanie</w:t>
      </w:r>
      <w:r w:rsidR="0071237B">
        <w:rPr>
          <w:rFonts w:eastAsia="Calibri"/>
          <w:iCs/>
          <w:color w:val="000000"/>
          <w:lang w:eastAsia="en-US"/>
        </w:rPr>
        <w:t xml:space="preserve"> i </w:t>
      </w:r>
      <w:r w:rsidRPr="00F82593">
        <w:rPr>
          <w:rFonts w:eastAsia="Calibri"/>
          <w:iCs/>
          <w:color w:val="000000"/>
          <w:lang w:eastAsia="en-US"/>
        </w:rPr>
        <w:t>kontrola zadań</w:t>
      </w:r>
      <w:r w:rsidR="0071237B">
        <w:rPr>
          <w:rFonts w:eastAsia="Calibri"/>
          <w:iCs/>
          <w:color w:val="000000"/>
          <w:lang w:eastAsia="en-US"/>
        </w:rPr>
        <w:t xml:space="preserve"> z </w:t>
      </w:r>
      <w:r w:rsidRPr="00F82593">
        <w:rPr>
          <w:rFonts w:eastAsia="Calibri"/>
          <w:iCs/>
          <w:color w:val="000000"/>
          <w:lang w:eastAsia="en-US"/>
        </w:rPr>
        <w:t>zakresu równego traktowania</w:t>
      </w:r>
      <w:r w:rsidR="0071237B">
        <w:rPr>
          <w:rFonts w:eastAsia="Calibri"/>
          <w:iCs/>
          <w:color w:val="000000"/>
          <w:lang w:eastAsia="en-US"/>
        </w:rPr>
        <w:t xml:space="preserve"> i </w:t>
      </w:r>
      <w:r w:rsidRPr="00F82593">
        <w:rPr>
          <w:rFonts w:eastAsia="Calibri"/>
          <w:iCs/>
          <w:color w:val="000000"/>
          <w:lang w:eastAsia="en-US"/>
        </w:rPr>
        <w:t>integracji imigrantów</w:t>
      </w:r>
      <w:r w:rsidR="0071237B">
        <w:rPr>
          <w:rFonts w:eastAsia="Calibri"/>
          <w:iCs/>
          <w:color w:val="000000"/>
          <w:lang w:eastAsia="en-US"/>
        </w:rPr>
        <w:t xml:space="preserve"> i </w:t>
      </w:r>
      <w:r w:rsidRPr="00F82593">
        <w:rPr>
          <w:rFonts w:eastAsia="Calibri"/>
          <w:iCs/>
          <w:color w:val="000000"/>
          <w:lang w:eastAsia="en-US"/>
        </w:rPr>
        <w:t>imigrantek (spójności społecznej) realizowanych przez organizacje pozarządowe oraz inne podmioty,</w:t>
      </w:r>
    </w:p>
    <w:p w14:paraId="2B3BEC08" w14:textId="4A3CCDBC"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 xml:space="preserve">podejmowanie działań zmierzających do eliminacji </w:t>
      </w:r>
      <w:proofErr w:type="spellStart"/>
      <w:r w:rsidRPr="00F82593">
        <w:rPr>
          <w:rFonts w:eastAsia="Calibri"/>
          <w:lang w:eastAsia="en-US"/>
        </w:rPr>
        <w:t>wykluczeń</w:t>
      </w:r>
      <w:proofErr w:type="spellEnd"/>
      <w:r w:rsidRPr="00F82593">
        <w:rPr>
          <w:rFonts w:eastAsia="Calibri"/>
          <w:lang w:eastAsia="en-US"/>
        </w:rPr>
        <w:t xml:space="preserve"> społecznych bądź skutków powstałych</w:t>
      </w:r>
      <w:r w:rsidR="0071237B">
        <w:rPr>
          <w:rFonts w:eastAsia="Calibri"/>
          <w:lang w:eastAsia="en-US"/>
        </w:rPr>
        <w:t xml:space="preserve"> w </w:t>
      </w:r>
      <w:r w:rsidRPr="00F82593">
        <w:rPr>
          <w:rFonts w:eastAsia="Calibri"/>
          <w:lang w:eastAsia="en-US"/>
        </w:rPr>
        <w:t>wyniku naruszenia zasady równego traktowania,</w:t>
      </w:r>
    </w:p>
    <w:p w14:paraId="34DAC12E" w14:textId="3BCD7A93"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promowanie, upowszechnianie</w:t>
      </w:r>
      <w:r w:rsidR="0071237B">
        <w:rPr>
          <w:rFonts w:eastAsia="Calibri"/>
          <w:lang w:eastAsia="en-US"/>
        </w:rPr>
        <w:t xml:space="preserve"> i </w:t>
      </w:r>
      <w:r w:rsidRPr="00F82593">
        <w:rPr>
          <w:rFonts w:eastAsia="Calibri"/>
          <w:lang w:eastAsia="en-US"/>
        </w:rPr>
        <w:t>propagowanie spójności społecznej,</w:t>
      </w:r>
      <w:r w:rsidR="0071237B">
        <w:rPr>
          <w:rFonts w:eastAsia="Calibri"/>
          <w:lang w:eastAsia="en-US"/>
        </w:rPr>
        <w:t xml:space="preserve"> w </w:t>
      </w:r>
      <w:r w:rsidRPr="00F82593">
        <w:rPr>
          <w:rFonts w:eastAsia="Calibri"/>
          <w:lang w:eastAsia="en-US"/>
        </w:rPr>
        <w:t>tym równego traktowania</w:t>
      </w:r>
      <w:r w:rsidR="0071237B">
        <w:rPr>
          <w:rFonts w:eastAsia="Calibri"/>
          <w:lang w:eastAsia="en-US"/>
        </w:rPr>
        <w:t xml:space="preserve"> i </w:t>
      </w:r>
      <w:r w:rsidRPr="00F82593">
        <w:rPr>
          <w:rFonts w:eastAsia="Calibri"/>
          <w:lang w:eastAsia="en-US"/>
        </w:rPr>
        <w:t>integracji społecznej między innymi przez prowadzenie działań edukacyjnych, szkoleniowych, organizację spotkań, warsztatów, forów wymiany doświadczeń, </w:t>
      </w:r>
    </w:p>
    <w:p w14:paraId="4731C61F" w14:textId="4FF6758F"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koordynowanie prac oraz obsługa rad</w:t>
      </w:r>
      <w:r w:rsidR="0071237B">
        <w:rPr>
          <w:rFonts w:eastAsia="Calibri"/>
          <w:lang w:eastAsia="en-US"/>
        </w:rPr>
        <w:t xml:space="preserve"> i </w:t>
      </w:r>
      <w:r w:rsidRPr="00F82593">
        <w:rPr>
          <w:rFonts w:eastAsia="Calibri"/>
          <w:lang w:eastAsia="en-US"/>
        </w:rPr>
        <w:t>zespołów miejskich działających</w:t>
      </w:r>
      <w:r w:rsidR="0071237B">
        <w:rPr>
          <w:rFonts w:eastAsia="Calibri"/>
          <w:lang w:eastAsia="en-US"/>
        </w:rPr>
        <w:t xml:space="preserve"> w </w:t>
      </w:r>
      <w:r w:rsidRPr="00F82593">
        <w:rPr>
          <w:rFonts w:eastAsia="Calibri"/>
          <w:lang w:eastAsia="en-US"/>
        </w:rPr>
        <w:t>zakresie integracji społecznej oraz równego traktowania,</w:t>
      </w:r>
    </w:p>
    <w:p w14:paraId="5B8A66E1" w14:textId="16702F05"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podejmowanie</w:t>
      </w:r>
      <w:r w:rsidR="0071237B">
        <w:rPr>
          <w:rFonts w:eastAsia="Calibri"/>
          <w:lang w:eastAsia="en-US"/>
        </w:rPr>
        <w:t xml:space="preserve"> i </w:t>
      </w:r>
      <w:r w:rsidRPr="00F82593">
        <w:rPr>
          <w:rFonts w:eastAsia="Calibri"/>
          <w:lang w:eastAsia="en-US"/>
        </w:rPr>
        <w:t>koordynowanie przedsięwzięć mających na celu pełną integrację osób niepełnosprawnych</w:t>
      </w:r>
      <w:r w:rsidR="0071237B">
        <w:rPr>
          <w:rFonts w:eastAsia="Calibri"/>
          <w:lang w:eastAsia="en-US"/>
        </w:rPr>
        <w:t xml:space="preserve"> w </w:t>
      </w:r>
      <w:r w:rsidRPr="00F82593">
        <w:rPr>
          <w:rFonts w:eastAsia="Calibri"/>
          <w:lang w:eastAsia="en-US"/>
        </w:rPr>
        <w:t>społeczności lokalnej,</w:t>
      </w:r>
    </w:p>
    <w:p w14:paraId="6799BAD9" w14:textId="73ABD0B0" w:rsidR="007C02B8" w:rsidRPr="00F82593" w:rsidRDefault="007C02B8" w:rsidP="00942807">
      <w:pPr>
        <w:numPr>
          <w:ilvl w:val="0"/>
          <w:numId w:val="40"/>
        </w:numPr>
        <w:ind w:left="709" w:hanging="425"/>
        <w:contextualSpacing/>
        <w:rPr>
          <w:rFonts w:eastAsia="Calibri"/>
          <w:lang w:eastAsia="en-US"/>
        </w:rPr>
      </w:pPr>
      <w:r w:rsidRPr="00F82593">
        <w:rPr>
          <w:rFonts w:eastAsia="Calibri"/>
          <w:lang w:eastAsia="en-US"/>
        </w:rPr>
        <w:t>podejmowanie działań oraz koordynowanie, monitorowanie</w:t>
      </w:r>
      <w:r w:rsidR="0071237B">
        <w:rPr>
          <w:rFonts w:eastAsia="Calibri"/>
          <w:lang w:eastAsia="en-US"/>
        </w:rPr>
        <w:t xml:space="preserve"> i </w:t>
      </w:r>
      <w:r w:rsidRPr="00F82593">
        <w:rPr>
          <w:rFonts w:eastAsia="Calibri"/>
          <w:lang w:eastAsia="en-US"/>
        </w:rPr>
        <w:t>udział</w:t>
      </w:r>
      <w:r w:rsidR="0071237B">
        <w:rPr>
          <w:rFonts w:eastAsia="Calibri"/>
          <w:lang w:eastAsia="en-US"/>
        </w:rPr>
        <w:t xml:space="preserve"> w </w:t>
      </w:r>
      <w:r w:rsidRPr="00F82593">
        <w:rPr>
          <w:rFonts w:eastAsia="Calibri"/>
          <w:lang w:eastAsia="en-US"/>
        </w:rPr>
        <w:t>przedsięwzięciach, których realizacja będzie wpływała na poziom</w:t>
      </w:r>
      <w:r w:rsidR="0071237B">
        <w:rPr>
          <w:rFonts w:eastAsia="Calibri"/>
          <w:lang w:eastAsia="en-US"/>
        </w:rPr>
        <w:t xml:space="preserve"> i </w:t>
      </w:r>
      <w:r w:rsidRPr="00F82593">
        <w:rPr>
          <w:rFonts w:eastAsia="Calibri"/>
          <w:lang w:eastAsia="en-US"/>
        </w:rPr>
        <w:t>jakość życia starszych osób, </w:t>
      </w:r>
    </w:p>
    <w:p w14:paraId="0FA2135E" w14:textId="49E631A1" w:rsidR="007C02B8" w:rsidRPr="00F82593" w:rsidRDefault="007C02B8" w:rsidP="00942807">
      <w:pPr>
        <w:numPr>
          <w:ilvl w:val="0"/>
          <w:numId w:val="40"/>
        </w:numPr>
        <w:ind w:left="709" w:hanging="425"/>
        <w:contextualSpacing/>
        <w:rPr>
          <w:rFonts w:eastAsia="Calibri"/>
          <w:color w:val="000000"/>
          <w:lang w:eastAsia="en-US"/>
        </w:rPr>
      </w:pPr>
      <w:r w:rsidRPr="00F82593">
        <w:rPr>
          <w:rFonts w:eastAsia="Calibri"/>
          <w:color w:val="000000"/>
          <w:lang w:eastAsia="en-US"/>
        </w:rPr>
        <w:t>współdziałanie</w:t>
      </w:r>
      <w:r w:rsidR="0071237B">
        <w:rPr>
          <w:rFonts w:eastAsia="Calibri"/>
          <w:color w:val="000000"/>
          <w:lang w:eastAsia="en-US"/>
        </w:rPr>
        <w:t xml:space="preserve"> w </w:t>
      </w:r>
      <w:r w:rsidRPr="00F82593">
        <w:rPr>
          <w:rFonts w:eastAsia="Calibri"/>
          <w:color w:val="000000"/>
          <w:lang w:eastAsia="en-US"/>
        </w:rPr>
        <w:t>przygotowaniu</w:t>
      </w:r>
      <w:r w:rsidR="0071237B">
        <w:rPr>
          <w:rFonts w:eastAsia="Calibri"/>
          <w:color w:val="000000"/>
          <w:lang w:eastAsia="en-US"/>
        </w:rPr>
        <w:t xml:space="preserve"> i </w:t>
      </w:r>
      <w:r w:rsidRPr="00F82593">
        <w:rPr>
          <w:rFonts w:eastAsia="Calibri"/>
          <w:color w:val="000000"/>
          <w:lang w:eastAsia="en-US"/>
        </w:rPr>
        <w:t>aktualizacji dokumentów strategicznych</w:t>
      </w:r>
      <w:r w:rsidR="0071237B">
        <w:rPr>
          <w:rFonts w:eastAsia="Calibri"/>
          <w:color w:val="000000"/>
          <w:lang w:eastAsia="en-US"/>
        </w:rPr>
        <w:t xml:space="preserve"> i </w:t>
      </w:r>
      <w:r w:rsidRPr="00F82593">
        <w:rPr>
          <w:rFonts w:eastAsia="Calibri"/>
          <w:color w:val="000000"/>
          <w:lang w:eastAsia="en-US"/>
        </w:rPr>
        <w:t>programowych Miasta (w tym dokumentów strategicznych dla metropolii</w:t>
      </w:r>
      <w:r w:rsidR="0071237B">
        <w:rPr>
          <w:rFonts w:eastAsia="Calibri"/>
          <w:color w:val="000000"/>
          <w:lang w:eastAsia="en-US"/>
        </w:rPr>
        <w:t xml:space="preserve"> i </w:t>
      </w:r>
      <w:r w:rsidRPr="00F82593">
        <w:rPr>
          <w:rFonts w:eastAsia="Calibri"/>
          <w:color w:val="000000"/>
          <w:lang w:eastAsia="en-US"/>
        </w:rPr>
        <w:t>regionu)</w:t>
      </w:r>
      <w:r w:rsidR="0071237B">
        <w:rPr>
          <w:rFonts w:eastAsia="Calibri"/>
          <w:color w:val="000000"/>
          <w:lang w:eastAsia="en-US"/>
        </w:rPr>
        <w:t xml:space="preserve"> w </w:t>
      </w:r>
      <w:r w:rsidRPr="00F82593">
        <w:rPr>
          <w:rFonts w:eastAsia="Calibri"/>
          <w:color w:val="000000"/>
          <w:lang w:eastAsia="en-US"/>
        </w:rPr>
        <w:t>zakresie rozwoju społecznego oraz</w:t>
      </w:r>
      <w:r w:rsidR="0071237B">
        <w:rPr>
          <w:rFonts w:eastAsia="Calibri"/>
          <w:color w:val="000000"/>
          <w:lang w:eastAsia="en-US"/>
        </w:rPr>
        <w:t xml:space="preserve"> w </w:t>
      </w:r>
      <w:r w:rsidRPr="00F82593">
        <w:rPr>
          <w:rFonts w:eastAsia="Calibri"/>
          <w:color w:val="000000"/>
          <w:lang w:eastAsia="en-US"/>
        </w:rPr>
        <w:t>innych obszarach polityki Miasta posiadających elementy wspólne</w:t>
      </w:r>
      <w:r w:rsidR="0071237B">
        <w:rPr>
          <w:rFonts w:eastAsia="Calibri"/>
          <w:color w:val="000000"/>
          <w:lang w:eastAsia="en-US"/>
        </w:rPr>
        <w:t xml:space="preserve"> z </w:t>
      </w:r>
      <w:r w:rsidRPr="00F82593">
        <w:rPr>
          <w:rFonts w:eastAsia="Calibri"/>
          <w:color w:val="000000"/>
          <w:lang w:eastAsia="en-US"/>
        </w:rPr>
        <w:t>zakresem zadań referatu,</w:t>
      </w:r>
    </w:p>
    <w:p w14:paraId="57CDAC47" w14:textId="7AF55A0A" w:rsidR="007C02B8" w:rsidRPr="00F82593" w:rsidRDefault="007C02B8" w:rsidP="00942807">
      <w:pPr>
        <w:numPr>
          <w:ilvl w:val="0"/>
          <w:numId w:val="40"/>
        </w:numPr>
        <w:ind w:left="709" w:hanging="425"/>
        <w:contextualSpacing/>
        <w:rPr>
          <w:rFonts w:eastAsia="Calibri"/>
          <w:lang w:eastAsia="en-US"/>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0857034D" w14:textId="77777777" w:rsidR="007C02B8" w:rsidRPr="00F82593" w:rsidRDefault="007C02B8" w:rsidP="00F82593">
      <w:pPr>
        <w:rPr>
          <w:rFonts w:eastAsia="Calibri"/>
          <w:lang w:eastAsia="en-US"/>
        </w:rPr>
      </w:pPr>
    </w:p>
    <w:p w14:paraId="0D265CD8" w14:textId="77777777" w:rsidR="007C02B8" w:rsidRPr="00F82593" w:rsidRDefault="007C02B8" w:rsidP="00F82593">
      <w:pPr>
        <w:rPr>
          <w:rFonts w:eastAsia="Calibri"/>
          <w:lang w:eastAsia="en-US"/>
        </w:rPr>
      </w:pPr>
      <w:r w:rsidRPr="00F82593">
        <w:rPr>
          <w:rFonts w:eastAsia="Calibri"/>
          <w:lang w:eastAsia="en-US"/>
        </w:rPr>
        <w:t xml:space="preserve">5) </w:t>
      </w:r>
      <w:r w:rsidRPr="00F82593">
        <w:rPr>
          <w:rFonts w:eastAsia="Calibri"/>
          <w:b/>
          <w:lang w:eastAsia="en-US"/>
        </w:rPr>
        <w:t xml:space="preserve">Referat Usług Społecznych, </w:t>
      </w:r>
      <w:r w:rsidRPr="00F82593">
        <w:rPr>
          <w:rFonts w:eastAsia="Calibri"/>
          <w:lang w:eastAsia="en-US"/>
        </w:rPr>
        <w:t>do zadań którego należy:</w:t>
      </w:r>
    </w:p>
    <w:p w14:paraId="13C482F8" w14:textId="364135FF"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ustalanie prawa do świadczeń</w:t>
      </w:r>
      <w:r w:rsidR="0071237B">
        <w:rPr>
          <w:rFonts w:eastAsia="Calibri"/>
          <w:lang w:eastAsia="en-US"/>
        </w:rPr>
        <w:t xml:space="preserve"> z </w:t>
      </w:r>
      <w:r w:rsidRPr="00F82593">
        <w:rPr>
          <w:rFonts w:eastAsia="Calibri"/>
          <w:lang w:eastAsia="en-US"/>
        </w:rPr>
        <w:t>ubezpieczenia zdrowotnego dla osób nieubezpieczonych,</w:t>
      </w:r>
    </w:p>
    <w:p w14:paraId="74E115EB" w14:textId="688C257E"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prowadzenie, zlecanie</w:t>
      </w:r>
      <w:r w:rsidR="0071237B">
        <w:rPr>
          <w:rFonts w:eastAsia="Calibri"/>
          <w:lang w:eastAsia="en-US"/>
        </w:rPr>
        <w:t xml:space="preserve"> i </w:t>
      </w:r>
      <w:r w:rsidRPr="00F82593">
        <w:rPr>
          <w:rFonts w:eastAsia="Calibri"/>
          <w:lang w:eastAsia="en-US"/>
        </w:rPr>
        <w:t>kontrola realizacji zadań publicznych</w:t>
      </w:r>
      <w:r w:rsidR="0071237B">
        <w:rPr>
          <w:rFonts w:eastAsia="Calibri"/>
          <w:lang w:eastAsia="en-US"/>
        </w:rPr>
        <w:t xml:space="preserve"> z </w:t>
      </w:r>
      <w:r w:rsidRPr="00F82593">
        <w:rPr>
          <w:rFonts w:eastAsia="Calibri"/>
          <w:lang w:eastAsia="en-US"/>
        </w:rPr>
        <w:t>zakresu zdrowia publicznego,</w:t>
      </w:r>
      <w:r w:rsidR="0071237B">
        <w:rPr>
          <w:rFonts w:eastAsia="Calibri"/>
          <w:lang w:eastAsia="en-US"/>
        </w:rPr>
        <w:t xml:space="preserve"> w </w:t>
      </w:r>
      <w:r w:rsidRPr="00F82593">
        <w:rPr>
          <w:rFonts w:eastAsia="Calibri"/>
          <w:lang w:eastAsia="en-US"/>
        </w:rPr>
        <w:t>szczególności: profilaktyki</w:t>
      </w:r>
      <w:r w:rsidR="0071237B">
        <w:rPr>
          <w:rFonts w:eastAsia="Calibri"/>
          <w:lang w:eastAsia="en-US"/>
        </w:rPr>
        <w:t xml:space="preserve"> i </w:t>
      </w:r>
      <w:r w:rsidRPr="00F82593">
        <w:rPr>
          <w:rFonts w:eastAsia="Calibri"/>
          <w:lang w:eastAsia="en-US"/>
        </w:rPr>
        <w:t>rozwiązywania problemów alkoholowych oraz przeciwdziałania narkomani, promocji zdrowia</w:t>
      </w:r>
      <w:r w:rsidR="0071237B">
        <w:rPr>
          <w:rFonts w:eastAsia="Calibri"/>
          <w:lang w:eastAsia="en-US"/>
        </w:rPr>
        <w:t xml:space="preserve"> i </w:t>
      </w:r>
      <w:r w:rsidRPr="00F82593">
        <w:rPr>
          <w:rFonts w:eastAsia="Calibri"/>
          <w:lang w:eastAsia="en-US"/>
        </w:rPr>
        <w:t>przeciwdziałania chorobom cywilizacyjnym oraz ochrony zdrowia psychicznego,</w:t>
      </w:r>
    </w:p>
    <w:p w14:paraId="7A12D08E" w14:textId="0A93558C"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budowanie</w:t>
      </w:r>
      <w:r w:rsidR="0071237B">
        <w:rPr>
          <w:rFonts w:eastAsia="Calibri"/>
          <w:lang w:eastAsia="en-US"/>
        </w:rPr>
        <w:t xml:space="preserve"> i </w:t>
      </w:r>
      <w:r w:rsidRPr="00F82593">
        <w:rPr>
          <w:rFonts w:eastAsia="Calibri"/>
          <w:lang w:eastAsia="en-US"/>
        </w:rPr>
        <w:t>rozwijanie zintegrowanej oferty usług dla rodzin przeżywających trudności, </w:t>
      </w:r>
    </w:p>
    <w:p w14:paraId="3ED7BEEA" w14:textId="7276807C"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monitorowanie, rozbudowywanie oferty</w:t>
      </w:r>
      <w:r w:rsidR="0071237B">
        <w:rPr>
          <w:rFonts w:eastAsia="Calibri"/>
          <w:lang w:eastAsia="en-US"/>
        </w:rPr>
        <w:t xml:space="preserve"> i </w:t>
      </w:r>
      <w:r w:rsidRPr="00F82593">
        <w:rPr>
          <w:rFonts w:eastAsia="Calibri"/>
          <w:lang w:eastAsia="en-US"/>
        </w:rPr>
        <w:t>realizacja ogólnopolskiej Karty Dużej Rodziny oraz Programu Duża Gdańska Rodzina, </w:t>
      </w:r>
    </w:p>
    <w:p w14:paraId="75C3DD10" w14:textId="7DC2B1D3"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budowa trwałych, systemowych relacji</w:t>
      </w:r>
      <w:r w:rsidR="0071237B">
        <w:rPr>
          <w:rFonts w:eastAsia="Calibri"/>
          <w:lang w:eastAsia="en-US"/>
        </w:rPr>
        <w:t xml:space="preserve"> i </w:t>
      </w:r>
      <w:r w:rsidRPr="00F82593">
        <w:rPr>
          <w:rFonts w:eastAsia="Calibri"/>
          <w:lang w:eastAsia="en-US"/>
        </w:rPr>
        <w:t xml:space="preserve">narzędzi wymiany informacji pomiędzy kadrą podmiotów systemu rodzicielstwa zastępczego oraz wsparcie </w:t>
      </w:r>
      <w:proofErr w:type="spellStart"/>
      <w:r w:rsidRPr="00F82593">
        <w:rPr>
          <w:rFonts w:eastAsia="Calibri"/>
          <w:lang w:eastAsia="en-US"/>
        </w:rPr>
        <w:t>metodyczno</w:t>
      </w:r>
      <w:proofErr w:type="spellEnd"/>
      <w:r w:rsidRPr="00F82593">
        <w:rPr>
          <w:rFonts w:eastAsia="Calibri"/>
          <w:lang w:eastAsia="en-US"/>
        </w:rPr>
        <w:t xml:space="preserve"> – metodologiczne dla kadr systemu pieczy zastępczej, </w:t>
      </w:r>
    </w:p>
    <w:p w14:paraId="7604A8A5" w14:textId="77777777"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lastRenderedPageBreak/>
        <w:t xml:space="preserve">sprawowanie kontroli nad organizatorem rodzinnej pieczy zastępczej, rodzinami zastępczymi, prowadzącymi rodzinne domy dziecka oraz placówkami opiekuńczo – wychowawczymi, </w:t>
      </w:r>
    </w:p>
    <w:p w14:paraId="2BC6A945" w14:textId="03073785"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sprawowanie kontroli nad podmiotami organizującymi pracę</w:t>
      </w:r>
      <w:r w:rsidR="0071237B">
        <w:rPr>
          <w:rFonts w:eastAsia="Calibri"/>
          <w:lang w:eastAsia="en-US"/>
        </w:rPr>
        <w:t xml:space="preserve"> z </w:t>
      </w:r>
      <w:r w:rsidRPr="00F82593">
        <w:rPr>
          <w:rFonts w:eastAsia="Calibri"/>
          <w:lang w:eastAsia="en-US"/>
        </w:rPr>
        <w:t>rodziną oraz placówkami wsparcia dziennego, </w:t>
      </w:r>
    </w:p>
    <w:p w14:paraId="7F58821F" w14:textId="4D16A65F"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współudział</w:t>
      </w:r>
      <w:r w:rsidR="0071237B">
        <w:rPr>
          <w:rFonts w:eastAsia="Calibri"/>
          <w:lang w:eastAsia="en-US"/>
        </w:rPr>
        <w:t xml:space="preserve"> w </w:t>
      </w:r>
      <w:r w:rsidRPr="00F82593">
        <w:rPr>
          <w:rFonts w:eastAsia="Calibri"/>
          <w:lang w:eastAsia="en-US"/>
        </w:rPr>
        <w:t>pracach zespołu interdyscyplinarnego działającego</w:t>
      </w:r>
      <w:r w:rsidR="0071237B">
        <w:rPr>
          <w:rFonts w:eastAsia="Calibri"/>
          <w:lang w:eastAsia="en-US"/>
        </w:rPr>
        <w:t xml:space="preserve"> w </w:t>
      </w:r>
      <w:r w:rsidRPr="00F82593">
        <w:rPr>
          <w:rFonts w:eastAsia="Calibri"/>
          <w:lang w:eastAsia="en-US"/>
        </w:rPr>
        <w:t>zakresie przeciwdziałania przemocy, </w:t>
      </w:r>
    </w:p>
    <w:p w14:paraId="0184D919" w14:textId="77777777" w:rsidR="007C02B8" w:rsidRPr="00F82593" w:rsidRDefault="007C02B8" w:rsidP="00942807">
      <w:pPr>
        <w:numPr>
          <w:ilvl w:val="0"/>
          <w:numId w:val="41"/>
        </w:numPr>
        <w:ind w:left="709" w:hanging="425"/>
        <w:contextualSpacing/>
        <w:rPr>
          <w:rFonts w:eastAsia="Calibri"/>
          <w:color w:val="000000"/>
          <w:lang w:eastAsia="en-US"/>
        </w:rPr>
      </w:pPr>
      <w:r w:rsidRPr="00F82593">
        <w:rPr>
          <w:rFonts w:eastAsia="Calibri"/>
          <w:color w:val="000000"/>
          <w:lang w:eastAsia="en-US"/>
        </w:rPr>
        <w:t>organizacja prac społecznie użytecznych,</w:t>
      </w:r>
    </w:p>
    <w:p w14:paraId="6089550B" w14:textId="13D9135E"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koordynowanie zadania dotyczącego wyznaczania podmiotów zobowiązanych do przyjęcia skazanych</w:t>
      </w:r>
      <w:r w:rsidR="0071237B">
        <w:rPr>
          <w:rFonts w:eastAsia="Calibri"/>
          <w:lang w:eastAsia="en-US"/>
        </w:rPr>
        <w:t xml:space="preserve"> w </w:t>
      </w:r>
      <w:r w:rsidRPr="00F82593">
        <w:rPr>
          <w:rFonts w:eastAsia="Calibri"/>
          <w:lang w:eastAsia="en-US"/>
        </w:rPr>
        <w:t>celu wykonywania nieodpłatnej, kontrolowanej pracy na cele społeczne, </w:t>
      </w:r>
    </w:p>
    <w:p w14:paraId="0F907359" w14:textId="24D99171"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 xml:space="preserve">sprawowanie kontroli nad jakością opieki wykonywanej przez zakłady opiekuńczo – lecznicze, zakłady </w:t>
      </w:r>
      <w:proofErr w:type="spellStart"/>
      <w:r w:rsidRPr="00F82593">
        <w:rPr>
          <w:rFonts w:eastAsia="Calibri"/>
          <w:lang w:eastAsia="en-US"/>
        </w:rPr>
        <w:t>pielęgnacyjno</w:t>
      </w:r>
      <w:proofErr w:type="spellEnd"/>
      <w:r w:rsidRPr="00F82593">
        <w:rPr>
          <w:rFonts w:eastAsia="Calibri"/>
          <w:lang w:eastAsia="en-US"/>
        </w:rPr>
        <w:t xml:space="preserve"> – opiekuńcze lub zakłady rehabilitacji leczniczej nad dziećmi pozbawionymi opieki</w:t>
      </w:r>
      <w:r w:rsidR="0071237B">
        <w:rPr>
          <w:rFonts w:eastAsia="Calibri"/>
          <w:lang w:eastAsia="en-US"/>
        </w:rPr>
        <w:t xml:space="preserve"> i </w:t>
      </w:r>
      <w:r w:rsidRPr="00F82593">
        <w:rPr>
          <w:rFonts w:eastAsia="Calibri"/>
          <w:lang w:eastAsia="en-US"/>
        </w:rPr>
        <w:t>wychowania rodziców,</w:t>
      </w:r>
    </w:p>
    <w:p w14:paraId="33A5CEF0" w14:textId="1A6BCD39" w:rsidR="007C02B8" w:rsidRPr="00F82593" w:rsidRDefault="007C02B8" w:rsidP="00942807">
      <w:pPr>
        <w:numPr>
          <w:ilvl w:val="0"/>
          <w:numId w:val="41"/>
        </w:numPr>
        <w:ind w:left="709" w:hanging="425"/>
        <w:contextualSpacing/>
        <w:rPr>
          <w:rFonts w:eastAsia="Calibri"/>
          <w:color w:val="000000"/>
          <w:lang w:eastAsia="en-US"/>
        </w:rPr>
      </w:pPr>
      <w:r w:rsidRPr="00F82593">
        <w:rPr>
          <w:rFonts w:eastAsia="Calibri"/>
          <w:lang w:eastAsia="en-US"/>
        </w:rPr>
        <w:t>prowadzenie ewidencji</w:t>
      </w:r>
      <w:r w:rsidR="0071237B">
        <w:rPr>
          <w:rFonts w:eastAsia="Calibri"/>
          <w:lang w:eastAsia="en-US"/>
        </w:rPr>
        <w:t xml:space="preserve"> i </w:t>
      </w:r>
      <w:r w:rsidRPr="00F82593">
        <w:rPr>
          <w:rFonts w:eastAsia="Calibri"/>
          <w:lang w:eastAsia="en-US"/>
        </w:rPr>
        <w:t xml:space="preserve">obsługi mienia przekazanego do użytkowania </w:t>
      </w:r>
      <w:r w:rsidRPr="00F82593">
        <w:rPr>
          <w:rFonts w:eastAsia="Calibri"/>
          <w:color w:val="000000"/>
          <w:lang w:eastAsia="en-US"/>
        </w:rPr>
        <w:t>podmiotom leczniczym,</w:t>
      </w:r>
    </w:p>
    <w:p w14:paraId="7B008A1A" w14:textId="0D924E02"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analiza zapotrzebowania na świadczenia</w:t>
      </w:r>
      <w:r w:rsidR="0071237B">
        <w:rPr>
          <w:rFonts w:eastAsia="Calibri"/>
          <w:lang w:eastAsia="en-US"/>
        </w:rPr>
        <w:t xml:space="preserve"> i </w:t>
      </w:r>
      <w:r w:rsidRPr="00F82593">
        <w:rPr>
          <w:rFonts w:eastAsia="Calibri"/>
          <w:lang w:eastAsia="en-US"/>
        </w:rPr>
        <w:t>usługi społeczne wraz</w:t>
      </w:r>
      <w:r w:rsidR="0071237B">
        <w:rPr>
          <w:rFonts w:eastAsia="Calibri"/>
          <w:lang w:eastAsia="en-US"/>
        </w:rPr>
        <w:t xml:space="preserve"> z </w:t>
      </w:r>
      <w:r w:rsidRPr="00F82593">
        <w:rPr>
          <w:rFonts w:eastAsia="Calibri"/>
          <w:lang w:eastAsia="en-US"/>
        </w:rPr>
        <w:t>monitorowaniem ich dostępności</w:t>
      </w:r>
      <w:r w:rsidR="0071237B">
        <w:rPr>
          <w:rFonts w:eastAsia="Calibri"/>
          <w:lang w:eastAsia="en-US"/>
        </w:rPr>
        <w:t xml:space="preserve"> i </w:t>
      </w:r>
      <w:r w:rsidRPr="00F82593">
        <w:rPr>
          <w:rFonts w:eastAsia="Calibri"/>
          <w:lang w:eastAsia="en-US"/>
        </w:rPr>
        <w:t>jakości, </w:t>
      </w:r>
    </w:p>
    <w:p w14:paraId="5EBEFB22" w14:textId="660AE5F3"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wykonywanie zadań związanych</w:t>
      </w:r>
      <w:r w:rsidR="0071237B">
        <w:rPr>
          <w:rFonts w:eastAsia="Calibri"/>
          <w:lang w:eastAsia="en-US"/>
        </w:rPr>
        <w:t xml:space="preserve"> z </w:t>
      </w:r>
      <w:r w:rsidRPr="00F82593">
        <w:rPr>
          <w:rFonts w:eastAsia="Calibri"/>
          <w:lang w:eastAsia="en-US"/>
        </w:rPr>
        <w:t>nadzorem nad działalnością stowarzyszeń,</w:t>
      </w:r>
      <w:r w:rsidR="0071237B">
        <w:rPr>
          <w:rFonts w:eastAsia="Calibri"/>
          <w:lang w:eastAsia="en-US"/>
        </w:rPr>
        <w:t xml:space="preserve"> w </w:t>
      </w:r>
      <w:r w:rsidRPr="00F82593">
        <w:rPr>
          <w:rFonts w:eastAsia="Calibri"/>
          <w:lang w:eastAsia="en-US"/>
        </w:rPr>
        <w:t>tym stowarzyszeń kultury fizycznej</w:t>
      </w:r>
      <w:r w:rsidR="0071237B">
        <w:rPr>
          <w:rFonts w:eastAsia="Calibri"/>
          <w:lang w:eastAsia="en-US"/>
        </w:rPr>
        <w:t xml:space="preserve"> i </w:t>
      </w:r>
      <w:r w:rsidRPr="00F82593">
        <w:rPr>
          <w:rFonts w:eastAsia="Calibri"/>
          <w:lang w:eastAsia="en-US"/>
        </w:rPr>
        <w:t>związków sportowych</w:t>
      </w:r>
      <w:r w:rsidR="0071237B">
        <w:rPr>
          <w:rFonts w:eastAsia="Calibri"/>
          <w:lang w:eastAsia="en-US"/>
        </w:rPr>
        <w:t xml:space="preserve"> z </w:t>
      </w:r>
      <w:r w:rsidRPr="00F82593">
        <w:rPr>
          <w:rFonts w:eastAsia="Calibri"/>
          <w:lang w:eastAsia="en-US"/>
        </w:rPr>
        <w:t>siedzibą</w:t>
      </w:r>
      <w:r w:rsidR="0071237B">
        <w:rPr>
          <w:rFonts w:eastAsia="Calibri"/>
          <w:lang w:eastAsia="en-US"/>
        </w:rPr>
        <w:t xml:space="preserve"> w </w:t>
      </w:r>
      <w:r w:rsidRPr="00F82593">
        <w:rPr>
          <w:rFonts w:eastAsia="Calibri"/>
          <w:lang w:eastAsia="en-US"/>
        </w:rPr>
        <w:t>Gdańsku,</w:t>
      </w:r>
    </w:p>
    <w:p w14:paraId="5FB53293" w14:textId="35CA8994"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prowadzenie</w:t>
      </w:r>
      <w:r w:rsidR="0071237B">
        <w:rPr>
          <w:rFonts w:eastAsia="Calibri"/>
          <w:lang w:eastAsia="en-US"/>
        </w:rPr>
        <w:t xml:space="preserve"> i </w:t>
      </w:r>
      <w:r w:rsidRPr="00F82593">
        <w:rPr>
          <w:rFonts w:eastAsia="Calibri"/>
          <w:lang w:eastAsia="en-US"/>
        </w:rPr>
        <w:t>aktualizacja Ewidencji Stowarzyszeń Zwykłych;</w:t>
      </w:r>
    </w:p>
    <w:p w14:paraId="45620878" w14:textId="61799444"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prowadzenie postępowań administracyjnych</w:t>
      </w:r>
      <w:r w:rsidR="0071237B">
        <w:rPr>
          <w:rFonts w:eastAsia="Calibri"/>
          <w:lang w:eastAsia="en-US"/>
        </w:rPr>
        <w:t xml:space="preserve"> w </w:t>
      </w:r>
      <w:r w:rsidRPr="00F82593">
        <w:rPr>
          <w:rFonts w:eastAsia="Calibri"/>
          <w:lang w:eastAsia="en-US"/>
        </w:rPr>
        <w:t>zakresie ewidencji uczniowskich klubów sportowych, klubów sportowych działających</w:t>
      </w:r>
      <w:r w:rsidR="0071237B">
        <w:rPr>
          <w:rFonts w:eastAsia="Calibri"/>
          <w:lang w:eastAsia="en-US"/>
        </w:rPr>
        <w:t xml:space="preserve"> w </w:t>
      </w:r>
      <w:r w:rsidRPr="00F82593">
        <w:rPr>
          <w:rFonts w:eastAsia="Calibri"/>
          <w:lang w:eastAsia="en-US"/>
        </w:rPr>
        <w:t>formie stowarzyszenia oraz związków sportowych</w:t>
      </w:r>
      <w:r w:rsidR="0071237B">
        <w:rPr>
          <w:rFonts w:eastAsia="Calibri"/>
          <w:lang w:eastAsia="en-US"/>
        </w:rPr>
        <w:t xml:space="preserve"> z </w:t>
      </w:r>
      <w:r w:rsidRPr="00F82593">
        <w:rPr>
          <w:rFonts w:eastAsia="Calibri"/>
          <w:lang w:eastAsia="en-US"/>
        </w:rPr>
        <w:t>siedzibą</w:t>
      </w:r>
      <w:r w:rsidR="0071237B">
        <w:rPr>
          <w:rFonts w:eastAsia="Calibri"/>
          <w:lang w:eastAsia="en-US"/>
        </w:rPr>
        <w:t xml:space="preserve"> w </w:t>
      </w:r>
      <w:r w:rsidRPr="00F82593">
        <w:rPr>
          <w:rFonts w:eastAsia="Calibri"/>
          <w:lang w:eastAsia="en-US"/>
        </w:rPr>
        <w:t>Gdańsku, których statuty nie przewidują prowadzenia działalności gospodarczej, </w:t>
      </w:r>
    </w:p>
    <w:p w14:paraId="5CEBBFFB" w14:textId="38042E2E"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wykonywanie zadań związanych</w:t>
      </w:r>
      <w:r w:rsidR="0071237B">
        <w:rPr>
          <w:rFonts w:eastAsia="Calibri"/>
          <w:lang w:eastAsia="en-US"/>
        </w:rPr>
        <w:t xml:space="preserve"> z </w:t>
      </w:r>
      <w:r w:rsidRPr="00F82593">
        <w:rPr>
          <w:rFonts w:eastAsia="Calibri"/>
          <w:lang w:eastAsia="en-US"/>
        </w:rPr>
        <w:t>nadzorem nad fundacjami działającymi</w:t>
      </w:r>
      <w:r w:rsidR="0071237B">
        <w:rPr>
          <w:rFonts w:eastAsia="Calibri"/>
          <w:lang w:eastAsia="en-US"/>
        </w:rPr>
        <w:t xml:space="preserve"> w </w:t>
      </w:r>
      <w:r w:rsidRPr="00F82593">
        <w:rPr>
          <w:rFonts w:eastAsia="Calibri"/>
          <w:lang w:eastAsia="en-US"/>
        </w:rPr>
        <w:t>obszarze zdrowia, integracji społecznej</w:t>
      </w:r>
      <w:r w:rsidR="0071237B">
        <w:rPr>
          <w:rFonts w:eastAsia="Calibri"/>
          <w:lang w:eastAsia="en-US"/>
        </w:rPr>
        <w:t xml:space="preserve"> i </w:t>
      </w:r>
      <w:r w:rsidRPr="00F82593">
        <w:rPr>
          <w:rFonts w:eastAsia="Calibri"/>
          <w:lang w:eastAsia="en-US"/>
        </w:rPr>
        <w:t>edukacji oraz fundacjami kultury fizycznej</w:t>
      </w:r>
      <w:r w:rsidR="0071237B">
        <w:rPr>
          <w:rFonts w:eastAsia="Calibri"/>
          <w:lang w:eastAsia="en-US"/>
        </w:rPr>
        <w:t xml:space="preserve"> z </w:t>
      </w:r>
      <w:r w:rsidRPr="00F82593">
        <w:rPr>
          <w:rFonts w:eastAsia="Calibri"/>
          <w:lang w:eastAsia="en-US"/>
        </w:rPr>
        <w:t>siedzibą </w:t>
      </w:r>
      <w:r w:rsidR="0071237B">
        <w:rPr>
          <w:rFonts w:eastAsia="Calibri"/>
          <w:lang w:eastAsia="en-US"/>
        </w:rPr>
        <w:t xml:space="preserve"> w </w:t>
      </w:r>
      <w:r w:rsidRPr="00F82593">
        <w:rPr>
          <w:rFonts w:eastAsia="Calibri"/>
          <w:lang w:eastAsia="en-US"/>
        </w:rPr>
        <w:t>Gdańsku,</w:t>
      </w:r>
    </w:p>
    <w:p w14:paraId="5B30D899" w14:textId="77777777"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obsługa prac Zespołu ds. opracowania założeń  do programu wsparcia prokreacji dla mieszkańców Miasta Gdańska,</w:t>
      </w:r>
    </w:p>
    <w:p w14:paraId="7BF24C4E" w14:textId="3EBDF087" w:rsidR="007C02B8" w:rsidRPr="00F82593" w:rsidRDefault="007C02B8" w:rsidP="00942807">
      <w:pPr>
        <w:numPr>
          <w:ilvl w:val="0"/>
          <w:numId w:val="41"/>
        </w:numPr>
        <w:ind w:left="709" w:hanging="425"/>
        <w:contextualSpacing/>
        <w:rPr>
          <w:rFonts w:eastAsia="Calibri"/>
          <w:lang w:eastAsia="en-US"/>
        </w:rPr>
      </w:pPr>
      <w:r w:rsidRPr="00F82593">
        <w:rPr>
          <w:rFonts w:eastAsia="Calibri"/>
          <w:lang w:eastAsia="en-US"/>
        </w:rPr>
        <w:t>prowadzenie spraw związanych</w:t>
      </w:r>
      <w:r w:rsidR="0071237B">
        <w:rPr>
          <w:rFonts w:eastAsia="Calibri"/>
          <w:lang w:eastAsia="en-US"/>
        </w:rPr>
        <w:t xml:space="preserve"> z </w:t>
      </w:r>
      <w:r w:rsidRPr="00F82593">
        <w:rPr>
          <w:rFonts w:eastAsia="Calibri"/>
          <w:lang w:eastAsia="en-US"/>
        </w:rPr>
        <w:t>przyznawaniem Nagrody Prezydenta Miasta Gdańska dla pracowników gdańskiej służby zdrowia za osiągnięcia</w:t>
      </w:r>
      <w:r w:rsidR="0071237B">
        <w:rPr>
          <w:rFonts w:eastAsia="Calibri"/>
          <w:lang w:eastAsia="en-US"/>
        </w:rPr>
        <w:t xml:space="preserve"> w </w:t>
      </w:r>
      <w:r w:rsidRPr="00F82593">
        <w:rPr>
          <w:rFonts w:eastAsia="Calibri"/>
          <w:lang w:eastAsia="en-US"/>
        </w:rPr>
        <w:t>ochronie zdrowia</w:t>
      </w:r>
      <w:r w:rsidR="0071237B">
        <w:rPr>
          <w:rFonts w:eastAsia="Calibri"/>
          <w:lang w:eastAsia="en-US"/>
        </w:rPr>
        <w:t xml:space="preserve"> i </w:t>
      </w:r>
      <w:r w:rsidRPr="00F82593">
        <w:rPr>
          <w:rFonts w:eastAsia="Calibri"/>
          <w:lang w:eastAsia="en-US"/>
        </w:rPr>
        <w:t>szczególny charakter pracy na rzecz pacjenta,</w:t>
      </w:r>
    </w:p>
    <w:p w14:paraId="19664DAA" w14:textId="6D3A1B3C" w:rsidR="007C02B8" w:rsidRPr="00F82593" w:rsidRDefault="007C02B8" w:rsidP="00942807">
      <w:pPr>
        <w:numPr>
          <w:ilvl w:val="0"/>
          <w:numId w:val="41"/>
        </w:numPr>
        <w:ind w:left="709" w:hanging="425"/>
        <w:contextualSpacing/>
        <w:rPr>
          <w:rFonts w:eastAsia="Calibri"/>
          <w:shd w:val="clear" w:color="auto" w:fill="FF0000"/>
          <w:lang w:eastAsia="en-US"/>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04BE3A05" w14:textId="77777777" w:rsidR="007C02B8" w:rsidRPr="00F82593" w:rsidRDefault="007C02B8" w:rsidP="00F82593">
      <w:pPr>
        <w:ind w:right="-17"/>
        <w:rPr>
          <w:rFonts w:eastAsia="Times New Roman"/>
          <w:b/>
        </w:rPr>
      </w:pPr>
    </w:p>
    <w:p w14:paraId="10C47B54" w14:textId="5D995703" w:rsidR="007C02B8" w:rsidRPr="00F82593" w:rsidRDefault="007C02B8" w:rsidP="00F82593">
      <w:pPr>
        <w:ind w:left="426" w:right="-17" w:hanging="426"/>
        <w:rPr>
          <w:rFonts w:eastAsia="Times New Roman"/>
        </w:rPr>
      </w:pPr>
      <w:r w:rsidRPr="00F82593">
        <w:rPr>
          <w:rFonts w:eastAsia="Times New Roman"/>
        </w:rPr>
        <w:t xml:space="preserve">6) </w:t>
      </w:r>
      <w:r w:rsidRPr="00F82593">
        <w:rPr>
          <w:rFonts w:eastAsia="Times New Roman"/>
          <w:b/>
        </w:rPr>
        <w:t>Referat Współpracy Lokalnej</w:t>
      </w:r>
      <w:r w:rsidR="0071237B">
        <w:rPr>
          <w:rFonts w:eastAsia="Times New Roman"/>
          <w:b/>
        </w:rPr>
        <w:t xml:space="preserve"> i </w:t>
      </w:r>
      <w:r w:rsidRPr="00F82593">
        <w:rPr>
          <w:rFonts w:eastAsia="Times New Roman"/>
          <w:b/>
        </w:rPr>
        <w:t xml:space="preserve">Innowacji Społecznych, </w:t>
      </w:r>
      <w:r w:rsidRPr="00F82593">
        <w:rPr>
          <w:rFonts w:eastAsia="Times New Roman"/>
        </w:rPr>
        <w:t>do zadań którego należy:</w:t>
      </w:r>
    </w:p>
    <w:p w14:paraId="5CBC111E" w14:textId="643D8FF2" w:rsidR="007C02B8" w:rsidRPr="00F82593" w:rsidRDefault="007C02B8" w:rsidP="00942807">
      <w:pPr>
        <w:numPr>
          <w:ilvl w:val="0"/>
          <w:numId w:val="42"/>
        </w:numPr>
        <w:contextualSpacing/>
        <w:jc w:val="left"/>
        <w:rPr>
          <w:rFonts w:eastAsia="Times New Roman"/>
        </w:rPr>
      </w:pPr>
      <w:r w:rsidRPr="00F82593">
        <w:rPr>
          <w:rFonts w:eastAsia="Times New Roman"/>
        </w:rPr>
        <w:t>inicjowanie</w:t>
      </w:r>
      <w:r w:rsidR="0071237B">
        <w:rPr>
          <w:rFonts w:eastAsia="Times New Roman"/>
        </w:rPr>
        <w:t xml:space="preserve"> i </w:t>
      </w:r>
      <w:r w:rsidRPr="00F82593">
        <w:rPr>
          <w:rFonts w:eastAsia="Times New Roman"/>
        </w:rPr>
        <w:t>udział</w:t>
      </w:r>
      <w:r w:rsidR="0071237B">
        <w:rPr>
          <w:rFonts w:eastAsia="Times New Roman"/>
        </w:rPr>
        <w:t xml:space="preserve"> w </w:t>
      </w:r>
      <w:r w:rsidRPr="00F82593">
        <w:rPr>
          <w:rFonts w:eastAsia="Times New Roman"/>
        </w:rPr>
        <w:t>budowaniu kierunków przedsięwzięć lokalnych,</w:t>
      </w:r>
    </w:p>
    <w:p w14:paraId="35E9904E" w14:textId="27DCCCE3" w:rsidR="007C02B8" w:rsidRPr="00F82593" w:rsidRDefault="007C02B8" w:rsidP="00942807">
      <w:pPr>
        <w:numPr>
          <w:ilvl w:val="0"/>
          <w:numId w:val="42"/>
        </w:numPr>
        <w:contextualSpacing/>
        <w:rPr>
          <w:rFonts w:eastAsia="Times New Roman"/>
        </w:rPr>
      </w:pPr>
      <w:r w:rsidRPr="00F82593">
        <w:rPr>
          <w:rFonts w:eastAsia="Times New Roman"/>
        </w:rPr>
        <w:t>tworzenie</w:t>
      </w:r>
      <w:r w:rsidR="0071237B">
        <w:rPr>
          <w:rFonts w:eastAsia="Times New Roman"/>
        </w:rPr>
        <w:t xml:space="preserve"> i </w:t>
      </w:r>
      <w:r w:rsidRPr="00F82593">
        <w:rPr>
          <w:rFonts w:eastAsia="Times New Roman"/>
        </w:rPr>
        <w:t>wdrażanie systemowych rozwiązań</w:t>
      </w:r>
      <w:r w:rsidR="0071237B">
        <w:rPr>
          <w:rFonts w:eastAsia="Times New Roman"/>
        </w:rPr>
        <w:t xml:space="preserve"> w </w:t>
      </w:r>
      <w:r w:rsidRPr="00F82593">
        <w:rPr>
          <w:rFonts w:eastAsia="Times New Roman"/>
        </w:rPr>
        <w:t>zakresie współpracy</w:t>
      </w:r>
      <w:r w:rsidR="0071237B">
        <w:rPr>
          <w:rFonts w:eastAsia="Times New Roman"/>
        </w:rPr>
        <w:t xml:space="preserve"> z </w:t>
      </w:r>
      <w:r w:rsidRPr="00F82593">
        <w:rPr>
          <w:rFonts w:eastAsia="Times New Roman"/>
        </w:rPr>
        <w:t>organizacjami pozarządowymi, grupami nieformalnymi</w:t>
      </w:r>
      <w:r w:rsidR="0071237B">
        <w:rPr>
          <w:rFonts w:eastAsia="Times New Roman"/>
        </w:rPr>
        <w:t xml:space="preserve"> i </w:t>
      </w:r>
      <w:r w:rsidRPr="00F82593">
        <w:rPr>
          <w:rFonts w:eastAsia="Times New Roman"/>
        </w:rPr>
        <w:t>innymi,</w:t>
      </w:r>
      <w:r w:rsidR="0071237B">
        <w:rPr>
          <w:rFonts w:eastAsia="Times New Roman"/>
        </w:rPr>
        <w:t xml:space="preserve"> w </w:t>
      </w:r>
      <w:r w:rsidRPr="00F82593">
        <w:rPr>
          <w:rFonts w:eastAsia="Times New Roman"/>
        </w:rPr>
        <w:t>szczególności</w:t>
      </w:r>
      <w:r w:rsidR="0071237B">
        <w:rPr>
          <w:rFonts w:eastAsia="Times New Roman"/>
        </w:rPr>
        <w:t xml:space="preserve"> w </w:t>
      </w:r>
      <w:r w:rsidRPr="00F82593">
        <w:rPr>
          <w:rFonts w:eastAsia="Times New Roman"/>
        </w:rPr>
        <w:t>zakresie aktywności obywatelskiej oraz innowacji społecznych,</w:t>
      </w:r>
    </w:p>
    <w:p w14:paraId="5C51C318" w14:textId="09886755" w:rsidR="007C02B8" w:rsidRPr="00F82593" w:rsidRDefault="007C02B8" w:rsidP="00942807">
      <w:pPr>
        <w:numPr>
          <w:ilvl w:val="0"/>
          <w:numId w:val="42"/>
        </w:numPr>
        <w:contextualSpacing/>
        <w:rPr>
          <w:rFonts w:eastAsia="Times New Roman"/>
        </w:rPr>
      </w:pPr>
      <w:r w:rsidRPr="00F82593">
        <w:rPr>
          <w:rFonts w:eastAsia="Times New Roman"/>
        </w:rPr>
        <w:t>inicjowanie</w:t>
      </w:r>
      <w:r w:rsidR="0071237B">
        <w:rPr>
          <w:rFonts w:eastAsia="Times New Roman"/>
        </w:rPr>
        <w:t xml:space="preserve"> i </w:t>
      </w:r>
      <w:r w:rsidRPr="00F82593">
        <w:rPr>
          <w:rFonts w:eastAsia="Times New Roman"/>
        </w:rPr>
        <w:t>wspieranie rozwoju partnerstw lokalnych oraz branżowych</w:t>
      </w:r>
      <w:r w:rsidR="0071237B">
        <w:rPr>
          <w:rFonts w:eastAsia="Times New Roman"/>
        </w:rPr>
        <w:t xml:space="preserve"> i </w:t>
      </w:r>
      <w:r w:rsidRPr="00F82593">
        <w:rPr>
          <w:rFonts w:eastAsia="Times New Roman"/>
        </w:rPr>
        <w:t>problemowych,</w:t>
      </w:r>
    </w:p>
    <w:p w14:paraId="47B669DA" w14:textId="53AB0DCF" w:rsidR="007C02B8" w:rsidRPr="00F82593" w:rsidRDefault="007C02B8" w:rsidP="00942807">
      <w:pPr>
        <w:numPr>
          <w:ilvl w:val="0"/>
          <w:numId w:val="42"/>
        </w:numPr>
        <w:contextualSpacing/>
        <w:rPr>
          <w:rFonts w:eastAsia="Times New Roman"/>
        </w:rPr>
      </w:pPr>
      <w:r w:rsidRPr="00F82593">
        <w:rPr>
          <w:rFonts w:eastAsia="Times New Roman"/>
        </w:rPr>
        <w:t>zlecanie do realizacji zadań publicznych na podstawie ustawy</w:t>
      </w:r>
      <w:r w:rsidR="0071237B">
        <w:rPr>
          <w:rFonts w:eastAsia="Times New Roman"/>
        </w:rPr>
        <w:t xml:space="preserve"> o </w:t>
      </w:r>
      <w:r w:rsidRPr="00F82593">
        <w:rPr>
          <w:rFonts w:eastAsia="Times New Roman"/>
        </w:rPr>
        <w:t>działalności pożytku publicznego</w:t>
      </w:r>
      <w:r w:rsidR="0071237B">
        <w:rPr>
          <w:rFonts w:eastAsia="Times New Roman"/>
        </w:rPr>
        <w:t xml:space="preserve"> i o </w:t>
      </w:r>
      <w:r w:rsidRPr="00F82593">
        <w:rPr>
          <w:rFonts w:eastAsia="Times New Roman"/>
        </w:rPr>
        <w:t>wolontariacie oraz nadzór nad ich realizacją,</w:t>
      </w:r>
    </w:p>
    <w:p w14:paraId="3C07ACE2" w14:textId="038A876E" w:rsidR="007C02B8" w:rsidRPr="00F82593" w:rsidRDefault="007C02B8" w:rsidP="00942807">
      <w:pPr>
        <w:numPr>
          <w:ilvl w:val="0"/>
          <w:numId w:val="42"/>
        </w:numPr>
        <w:contextualSpacing/>
        <w:rPr>
          <w:rFonts w:eastAsia="Times New Roman"/>
        </w:rPr>
      </w:pPr>
      <w:r w:rsidRPr="00F82593">
        <w:rPr>
          <w:rFonts w:eastAsia="Times New Roman"/>
        </w:rPr>
        <w:t>koordynowanie realizacji Programu Współpracy</w:t>
      </w:r>
      <w:r w:rsidR="0071237B">
        <w:rPr>
          <w:rFonts w:eastAsia="Times New Roman"/>
        </w:rPr>
        <w:t xml:space="preserve"> z </w:t>
      </w:r>
      <w:r w:rsidRPr="00F82593">
        <w:rPr>
          <w:rFonts w:eastAsia="Times New Roman"/>
        </w:rPr>
        <w:t>Organizacjami Pozarządowymi oraz przygotowywanie rocznych sprawozdań</w:t>
      </w:r>
      <w:r w:rsidR="0071237B">
        <w:rPr>
          <w:rFonts w:eastAsia="Times New Roman"/>
        </w:rPr>
        <w:t xml:space="preserve"> z </w:t>
      </w:r>
      <w:r w:rsidRPr="00F82593">
        <w:rPr>
          <w:rFonts w:eastAsia="Times New Roman"/>
        </w:rPr>
        <w:t>jego realizacji,</w:t>
      </w:r>
    </w:p>
    <w:p w14:paraId="0D802808" w14:textId="7A66C546" w:rsidR="007C02B8" w:rsidRPr="00F82593" w:rsidRDefault="007C02B8" w:rsidP="00942807">
      <w:pPr>
        <w:numPr>
          <w:ilvl w:val="0"/>
          <w:numId w:val="42"/>
        </w:numPr>
        <w:contextualSpacing/>
        <w:rPr>
          <w:rFonts w:eastAsia="Times New Roman"/>
        </w:rPr>
      </w:pPr>
      <w:r w:rsidRPr="00F82593">
        <w:rPr>
          <w:rFonts w:eastAsia="Times New Roman"/>
        </w:rPr>
        <w:lastRenderedPageBreak/>
        <w:t>przeprowadzanie konsultacji</w:t>
      </w:r>
      <w:r w:rsidR="0071237B">
        <w:rPr>
          <w:rFonts w:eastAsia="Times New Roman"/>
        </w:rPr>
        <w:t xml:space="preserve"> z </w:t>
      </w:r>
      <w:r w:rsidRPr="00F82593">
        <w:rPr>
          <w:rFonts w:eastAsia="Times New Roman"/>
        </w:rPr>
        <w:t>organizacjami pozarządowymi projektów aktów prawa lokalnego dotyczących działań</w:t>
      </w:r>
      <w:r w:rsidR="0071237B">
        <w:rPr>
          <w:rFonts w:eastAsia="Times New Roman"/>
        </w:rPr>
        <w:t xml:space="preserve"> w </w:t>
      </w:r>
      <w:r w:rsidRPr="00F82593">
        <w:rPr>
          <w:rFonts w:eastAsia="Times New Roman"/>
        </w:rPr>
        <w:t>sferze pożytku publicznego,</w:t>
      </w:r>
    </w:p>
    <w:p w14:paraId="088C6ACA" w14:textId="14CC3DAD" w:rsidR="007C02B8" w:rsidRPr="00F82593" w:rsidRDefault="007C02B8" w:rsidP="00942807">
      <w:pPr>
        <w:numPr>
          <w:ilvl w:val="0"/>
          <w:numId w:val="42"/>
        </w:numPr>
        <w:contextualSpacing/>
        <w:rPr>
          <w:rFonts w:eastAsia="Times New Roman"/>
        </w:rPr>
      </w:pPr>
      <w:r w:rsidRPr="00F82593">
        <w:rPr>
          <w:rFonts w:eastAsia="Times New Roman"/>
        </w:rPr>
        <w:t>organizowanie debat publicznych, konferencji, seminariów dotyczących rozwoju społecznego,</w:t>
      </w:r>
    </w:p>
    <w:p w14:paraId="0DE97D7C" w14:textId="75673E41" w:rsidR="007C02B8" w:rsidRPr="00F82593" w:rsidRDefault="007C02B8" w:rsidP="00942807">
      <w:pPr>
        <w:numPr>
          <w:ilvl w:val="0"/>
          <w:numId w:val="42"/>
        </w:numPr>
        <w:contextualSpacing/>
        <w:rPr>
          <w:rFonts w:eastAsia="Times New Roman"/>
        </w:rPr>
      </w:pPr>
      <w:r w:rsidRPr="00F82593">
        <w:rPr>
          <w:rFonts w:eastAsia="Times New Roman"/>
        </w:rPr>
        <w:t>tworzenie</w:t>
      </w:r>
      <w:r w:rsidR="0071237B">
        <w:rPr>
          <w:rFonts w:eastAsia="Times New Roman"/>
        </w:rPr>
        <w:t xml:space="preserve"> i </w:t>
      </w:r>
      <w:r w:rsidRPr="00F82593">
        <w:rPr>
          <w:rFonts w:eastAsia="Times New Roman"/>
        </w:rPr>
        <w:t>aktualizacja bazy danych organizacji pozarządowych działających na rzecz mieszkańców Gdańska,</w:t>
      </w:r>
    </w:p>
    <w:p w14:paraId="517FB711" w14:textId="29A9E29C" w:rsidR="007C02B8" w:rsidRPr="00F82593" w:rsidRDefault="007C02B8" w:rsidP="00942807">
      <w:pPr>
        <w:numPr>
          <w:ilvl w:val="0"/>
          <w:numId w:val="42"/>
        </w:numPr>
        <w:contextualSpacing/>
        <w:jc w:val="left"/>
        <w:rPr>
          <w:rFonts w:eastAsia="Times New Roman"/>
        </w:rPr>
      </w:pPr>
      <w:r w:rsidRPr="00F82593">
        <w:rPr>
          <w:rFonts w:eastAsia="Times New Roman"/>
        </w:rPr>
        <w:t>podejmowanie inicjatyw wspierających organizacje pozarządowe,</w:t>
      </w:r>
    </w:p>
    <w:p w14:paraId="2B9EE9C8" w14:textId="4E338609" w:rsidR="007C02B8" w:rsidRPr="00F82593" w:rsidRDefault="007C02B8" w:rsidP="00942807">
      <w:pPr>
        <w:numPr>
          <w:ilvl w:val="0"/>
          <w:numId w:val="42"/>
        </w:numPr>
        <w:contextualSpacing/>
        <w:jc w:val="left"/>
        <w:rPr>
          <w:rFonts w:eastAsia="Times New Roman"/>
        </w:rPr>
      </w:pPr>
      <w:r w:rsidRPr="00F82593">
        <w:rPr>
          <w:rFonts w:eastAsia="Times New Roman"/>
        </w:rPr>
        <w:t>obsługa Gdańskiej Rady Działalności Pożytku Publicznego,</w:t>
      </w:r>
    </w:p>
    <w:p w14:paraId="0A7B78FF" w14:textId="79946D56" w:rsidR="007C02B8" w:rsidRPr="00F82593" w:rsidRDefault="007C02B8" w:rsidP="00942807">
      <w:pPr>
        <w:numPr>
          <w:ilvl w:val="0"/>
          <w:numId w:val="42"/>
        </w:numPr>
        <w:contextualSpacing/>
        <w:rPr>
          <w:rFonts w:eastAsia="Times New Roman"/>
        </w:rPr>
      </w:pPr>
      <w:r w:rsidRPr="00F82593">
        <w:rPr>
          <w:rFonts w:eastAsia="Times New Roman"/>
        </w:rPr>
        <w:t>koordynowanie działań związanych</w:t>
      </w:r>
      <w:r w:rsidR="0071237B">
        <w:rPr>
          <w:rFonts w:eastAsia="Times New Roman"/>
        </w:rPr>
        <w:t xml:space="preserve"> z </w:t>
      </w:r>
      <w:r w:rsidRPr="00F82593">
        <w:rPr>
          <w:rFonts w:eastAsia="Times New Roman"/>
        </w:rPr>
        <w:t>przyznawaniem nagród</w:t>
      </w:r>
      <w:r w:rsidR="0071237B">
        <w:rPr>
          <w:rFonts w:eastAsia="Times New Roman"/>
        </w:rPr>
        <w:t xml:space="preserve"> i </w:t>
      </w:r>
      <w:r w:rsidRPr="00F82593">
        <w:rPr>
          <w:rFonts w:eastAsia="Times New Roman"/>
        </w:rPr>
        <w:t>wyróżnień za szczególne zaangażowanie</w:t>
      </w:r>
      <w:r w:rsidR="0071237B">
        <w:rPr>
          <w:rFonts w:eastAsia="Times New Roman"/>
        </w:rPr>
        <w:t xml:space="preserve"> w </w:t>
      </w:r>
      <w:r w:rsidRPr="00F82593">
        <w:rPr>
          <w:rFonts w:eastAsia="Times New Roman"/>
        </w:rPr>
        <w:t>działania obywatelskie,</w:t>
      </w:r>
    </w:p>
    <w:p w14:paraId="3DDD9239" w14:textId="3369B6BE" w:rsidR="007C02B8" w:rsidRPr="00F82593" w:rsidRDefault="007C02B8" w:rsidP="00942807">
      <w:pPr>
        <w:numPr>
          <w:ilvl w:val="0"/>
          <w:numId w:val="42"/>
        </w:numPr>
        <w:contextualSpacing/>
        <w:jc w:val="left"/>
        <w:rPr>
          <w:rFonts w:eastAsia="Times New Roman"/>
        </w:rPr>
      </w:pPr>
      <w:r w:rsidRPr="00F82593">
        <w:rPr>
          <w:rFonts w:eastAsia="Times New Roman"/>
        </w:rPr>
        <w:t>inicjowanie działań rozwijających wolontariat</w:t>
      </w:r>
      <w:r w:rsidR="0071237B">
        <w:rPr>
          <w:rFonts w:eastAsia="Times New Roman"/>
        </w:rPr>
        <w:t xml:space="preserve"> w </w:t>
      </w:r>
      <w:r w:rsidRPr="00F82593">
        <w:rPr>
          <w:rFonts w:eastAsia="Times New Roman"/>
        </w:rPr>
        <w:t>Mieście,</w:t>
      </w:r>
    </w:p>
    <w:p w14:paraId="783F6866" w14:textId="0BC22DF5" w:rsidR="007C02B8" w:rsidRPr="00F82593" w:rsidRDefault="007C02B8" w:rsidP="00942807">
      <w:pPr>
        <w:numPr>
          <w:ilvl w:val="0"/>
          <w:numId w:val="42"/>
        </w:numPr>
        <w:contextualSpacing/>
        <w:rPr>
          <w:rFonts w:eastAsia="Times New Roman"/>
        </w:rPr>
      </w:pPr>
      <w:r w:rsidRPr="00F82593">
        <w:rPr>
          <w:rFonts w:eastAsia="Times New Roman"/>
        </w:rPr>
        <w:t>koordynacja wyborów do Młodzieżowej Rady Miasta Gdańska oraz wspieranie jej działań,</w:t>
      </w:r>
    </w:p>
    <w:p w14:paraId="33950D23" w14:textId="6DCC2FA1" w:rsidR="007C02B8" w:rsidRPr="00F82593" w:rsidRDefault="007C02B8" w:rsidP="00942807">
      <w:pPr>
        <w:numPr>
          <w:ilvl w:val="0"/>
          <w:numId w:val="42"/>
        </w:numPr>
        <w:contextualSpacing/>
        <w:jc w:val="left"/>
        <w:rPr>
          <w:rFonts w:eastAsia="Times New Roman"/>
        </w:rPr>
      </w:pPr>
      <w:r w:rsidRPr="00F82593">
        <w:rPr>
          <w:rFonts w:eastAsia="Times New Roman"/>
        </w:rPr>
        <w:t>koordynowanie procesu realizacji zadań publicznych</w:t>
      </w:r>
      <w:r w:rsidR="0071237B">
        <w:rPr>
          <w:rFonts w:eastAsia="Times New Roman"/>
        </w:rPr>
        <w:t xml:space="preserve"> w </w:t>
      </w:r>
      <w:r w:rsidRPr="00F82593">
        <w:rPr>
          <w:rFonts w:eastAsia="Times New Roman"/>
        </w:rPr>
        <w:t xml:space="preserve">trybie inicjatywy lokalnej, </w:t>
      </w:r>
    </w:p>
    <w:p w14:paraId="7825C9C2" w14:textId="5AA51FCF" w:rsidR="007C02B8" w:rsidRPr="00F82593" w:rsidRDefault="007C02B8" w:rsidP="00942807">
      <w:pPr>
        <w:numPr>
          <w:ilvl w:val="0"/>
          <w:numId w:val="42"/>
        </w:numPr>
        <w:contextualSpacing/>
        <w:rPr>
          <w:rFonts w:eastAsia="Times New Roman"/>
        </w:rPr>
      </w:pPr>
      <w:r w:rsidRPr="00F82593">
        <w:rPr>
          <w:rFonts w:eastAsia="Times New Roman"/>
        </w:rPr>
        <w:t>współrealizacja zadań publicznych</w:t>
      </w:r>
      <w:r w:rsidR="0071237B">
        <w:rPr>
          <w:rFonts w:eastAsia="Times New Roman"/>
        </w:rPr>
        <w:t xml:space="preserve"> w </w:t>
      </w:r>
      <w:r w:rsidRPr="00F82593">
        <w:rPr>
          <w:rFonts w:eastAsia="Times New Roman"/>
        </w:rPr>
        <w:t>trybie inicjatywy lokalnej</w:t>
      </w:r>
      <w:r w:rsidR="0071237B">
        <w:rPr>
          <w:rFonts w:eastAsia="Times New Roman"/>
        </w:rPr>
        <w:t xml:space="preserve"> w </w:t>
      </w:r>
      <w:r w:rsidRPr="00F82593">
        <w:rPr>
          <w:rFonts w:eastAsia="Times New Roman"/>
        </w:rPr>
        <w:t>obszarze rozwoju społecznego,</w:t>
      </w:r>
    </w:p>
    <w:p w14:paraId="5CBA13B5" w14:textId="08024887" w:rsidR="007C02B8" w:rsidRPr="00F82593" w:rsidRDefault="007C02B8" w:rsidP="00942807">
      <w:pPr>
        <w:numPr>
          <w:ilvl w:val="0"/>
          <w:numId w:val="42"/>
        </w:numPr>
        <w:contextualSpacing/>
        <w:jc w:val="left"/>
        <w:rPr>
          <w:rFonts w:eastAsia="Times New Roman"/>
        </w:rPr>
      </w:pPr>
      <w:r w:rsidRPr="00F82593">
        <w:rPr>
          <w:rFonts w:eastAsia="Times New Roman"/>
        </w:rPr>
        <w:t>koordynowanie prac zespołów dialogu obywatelskiego,</w:t>
      </w:r>
    </w:p>
    <w:p w14:paraId="6992E6E2" w14:textId="2D6B49FD" w:rsidR="007C02B8" w:rsidRPr="00F82593" w:rsidRDefault="007C02B8" w:rsidP="00942807">
      <w:pPr>
        <w:numPr>
          <w:ilvl w:val="0"/>
          <w:numId w:val="42"/>
        </w:numPr>
        <w:contextualSpacing/>
        <w:rPr>
          <w:rFonts w:eastAsia="Times New Roman"/>
        </w:rPr>
      </w:pPr>
      <w:r w:rsidRPr="00F82593">
        <w:rPr>
          <w:rFonts w:eastAsia="Times New Roman"/>
        </w:rPr>
        <w:t>inicjowanie działań</w:t>
      </w:r>
      <w:r w:rsidR="0071237B">
        <w:rPr>
          <w:rFonts w:eastAsia="Times New Roman"/>
        </w:rPr>
        <w:t xml:space="preserve"> i </w:t>
      </w:r>
      <w:r w:rsidRPr="00F82593">
        <w:rPr>
          <w:rFonts w:eastAsia="Times New Roman"/>
        </w:rPr>
        <w:t>współpraca</w:t>
      </w:r>
      <w:r w:rsidR="0071237B">
        <w:rPr>
          <w:rFonts w:eastAsia="Times New Roman"/>
        </w:rPr>
        <w:t xml:space="preserve"> z </w:t>
      </w:r>
      <w:r w:rsidRPr="00F82593">
        <w:rPr>
          <w:rFonts w:eastAsia="Times New Roman"/>
        </w:rPr>
        <w:t>podmiotami zewnętrznymi</w:t>
      </w:r>
      <w:r w:rsidR="0071237B">
        <w:rPr>
          <w:rFonts w:eastAsia="Times New Roman"/>
        </w:rPr>
        <w:t xml:space="preserve"> w </w:t>
      </w:r>
      <w:r w:rsidRPr="00F82593">
        <w:rPr>
          <w:rFonts w:eastAsia="Times New Roman"/>
        </w:rPr>
        <w:t>zakresie rozwoju sportu powszechnego,</w:t>
      </w:r>
    </w:p>
    <w:p w14:paraId="43B06E07" w14:textId="0DF5E553" w:rsidR="007C02B8" w:rsidRPr="00F82593" w:rsidRDefault="007C02B8" w:rsidP="00942807">
      <w:pPr>
        <w:numPr>
          <w:ilvl w:val="0"/>
          <w:numId w:val="42"/>
        </w:numPr>
        <w:contextualSpacing/>
        <w:jc w:val="left"/>
        <w:rPr>
          <w:rFonts w:eastAsia="Times New Roman"/>
        </w:rPr>
      </w:pPr>
      <w:r w:rsidRPr="00F82593">
        <w:rPr>
          <w:rFonts w:eastAsia="Times New Roman"/>
        </w:rPr>
        <w:t>podejmowanie działań popularyzujących aktywność fizyczną,</w:t>
      </w:r>
    </w:p>
    <w:p w14:paraId="6279DB08" w14:textId="747A2BF9" w:rsidR="007C02B8" w:rsidRPr="00F82593" w:rsidRDefault="007C02B8" w:rsidP="00942807">
      <w:pPr>
        <w:numPr>
          <w:ilvl w:val="0"/>
          <w:numId w:val="42"/>
        </w:numPr>
        <w:contextualSpacing/>
        <w:rPr>
          <w:rFonts w:eastAsia="Times New Roman"/>
        </w:rPr>
      </w:pPr>
      <w:r w:rsidRPr="00F82593">
        <w:rPr>
          <w:rFonts w:eastAsia="Times New Roman"/>
        </w:rPr>
        <w:t>realizacja projektów</w:t>
      </w:r>
      <w:r w:rsidR="0071237B">
        <w:rPr>
          <w:rFonts w:eastAsia="Times New Roman"/>
        </w:rPr>
        <w:t xml:space="preserve"> w </w:t>
      </w:r>
      <w:r w:rsidRPr="00F82593">
        <w:rPr>
          <w:rFonts w:eastAsia="Times New Roman"/>
        </w:rPr>
        <w:t>obszarze rozwoju społecznego,</w:t>
      </w:r>
      <w:r w:rsidR="0071237B">
        <w:rPr>
          <w:rFonts w:eastAsia="Times New Roman"/>
        </w:rPr>
        <w:t xml:space="preserve"> w </w:t>
      </w:r>
      <w:r w:rsidRPr="00F82593">
        <w:rPr>
          <w:rFonts w:eastAsia="Times New Roman"/>
        </w:rPr>
        <w:t>tym projektów międzynarodowych m.in.</w:t>
      </w:r>
      <w:r w:rsidR="0071237B">
        <w:rPr>
          <w:rFonts w:eastAsia="Times New Roman"/>
        </w:rPr>
        <w:t xml:space="preserve"> w </w:t>
      </w:r>
      <w:r w:rsidRPr="00F82593">
        <w:rPr>
          <w:rFonts w:eastAsia="Times New Roman"/>
        </w:rPr>
        <w:t xml:space="preserve">ramach programu </w:t>
      </w:r>
      <w:proofErr w:type="spellStart"/>
      <w:r w:rsidRPr="00F82593">
        <w:rPr>
          <w:rFonts w:eastAsia="Times New Roman"/>
        </w:rPr>
        <w:t>Urbact</w:t>
      </w:r>
      <w:proofErr w:type="spellEnd"/>
      <w:r w:rsidRPr="00F82593">
        <w:rPr>
          <w:rFonts w:eastAsia="Times New Roman"/>
        </w:rPr>
        <w:t xml:space="preserve"> III,</w:t>
      </w:r>
    </w:p>
    <w:p w14:paraId="77D4AF99" w14:textId="28C81746" w:rsidR="007C02B8" w:rsidRPr="00F82593" w:rsidRDefault="007C02B8" w:rsidP="00942807">
      <w:pPr>
        <w:numPr>
          <w:ilvl w:val="0"/>
          <w:numId w:val="42"/>
        </w:numPr>
        <w:contextualSpacing/>
        <w:rPr>
          <w:rFonts w:eastAsia="Times New Roman"/>
        </w:rPr>
      </w:pPr>
      <w:r w:rsidRPr="00F82593">
        <w:rPr>
          <w:rFonts w:eastAsia="Times New Roman"/>
        </w:rPr>
        <w:t>koordynowanie realizacji zadań na rzecz bezpieczeństwa ekonomicznego</w:t>
      </w:r>
      <w:r w:rsidR="0071237B">
        <w:rPr>
          <w:rFonts w:eastAsia="Times New Roman"/>
        </w:rPr>
        <w:t xml:space="preserve"> i </w:t>
      </w:r>
      <w:r w:rsidRPr="00F82593">
        <w:rPr>
          <w:rFonts w:eastAsia="Times New Roman"/>
        </w:rPr>
        <w:t>wsparcia osób zadłużonych oraz obsługa zespołu merytorycznego działającego</w:t>
      </w:r>
      <w:r w:rsidR="0071237B">
        <w:rPr>
          <w:rFonts w:eastAsia="Times New Roman"/>
        </w:rPr>
        <w:t xml:space="preserve"> w </w:t>
      </w:r>
      <w:r w:rsidRPr="00F82593">
        <w:rPr>
          <w:rFonts w:eastAsia="Times New Roman"/>
        </w:rPr>
        <w:t>tym obszarze,</w:t>
      </w:r>
    </w:p>
    <w:p w14:paraId="35617DCA" w14:textId="1F31A289" w:rsidR="007C02B8" w:rsidRPr="00F82593" w:rsidRDefault="007C02B8" w:rsidP="00942807">
      <w:pPr>
        <w:numPr>
          <w:ilvl w:val="0"/>
          <w:numId w:val="42"/>
        </w:numPr>
        <w:contextualSpacing/>
        <w:jc w:val="left"/>
        <w:rPr>
          <w:rFonts w:eastAsia="Times New Roman"/>
        </w:rPr>
      </w:pPr>
      <w:r w:rsidRPr="00F82593">
        <w:rPr>
          <w:rFonts w:eastAsia="Times New Roman"/>
        </w:rPr>
        <w:t>obsługa projektów</w:t>
      </w:r>
      <w:r w:rsidR="0071237B">
        <w:rPr>
          <w:rFonts w:eastAsia="Times New Roman"/>
        </w:rPr>
        <w:t xml:space="preserve"> i </w:t>
      </w:r>
      <w:r w:rsidRPr="00F82593">
        <w:rPr>
          <w:rFonts w:eastAsia="Times New Roman"/>
        </w:rPr>
        <w:t>inicjatyw rad dzielnic</w:t>
      </w:r>
      <w:r w:rsidR="0071237B">
        <w:rPr>
          <w:rFonts w:eastAsia="Times New Roman"/>
        </w:rPr>
        <w:t xml:space="preserve"> w </w:t>
      </w:r>
      <w:r w:rsidRPr="00F82593">
        <w:rPr>
          <w:rFonts w:eastAsia="Times New Roman"/>
        </w:rPr>
        <w:t>obszarze rozwoju społecznego,</w:t>
      </w:r>
    </w:p>
    <w:p w14:paraId="782375F0" w14:textId="1A84BC6C" w:rsidR="007C02B8" w:rsidRPr="00F82593" w:rsidRDefault="007C02B8" w:rsidP="00942807">
      <w:pPr>
        <w:numPr>
          <w:ilvl w:val="0"/>
          <w:numId w:val="42"/>
        </w:numPr>
        <w:contextualSpacing/>
        <w:jc w:val="left"/>
        <w:rPr>
          <w:rFonts w:eastAsia="Calibri"/>
          <w:lang w:eastAsia="en-US"/>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037063F0" w14:textId="77777777" w:rsidR="007C02B8" w:rsidRPr="00F82593" w:rsidRDefault="007C02B8" w:rsidP="00F82593">
      <w:pPr>
        <w:ind w:left="1068"/>
        <w:contextualSpacing/>
        <w:jc w:val="left"/>
        <w:rPr>
          <w:rFonts w:eastAsia="Calibri"/>
          <w:lang w:eastAsia="en-US"/>
        </w:rPr>
      </w:pPr>
    </w:p>
    <w:p w14:paraId="09B6A976" w14:textId="77777777" w:rsidR="007C02B8" w:rsidRPr="00F82593" w:rsidRDefault="007C02B8" w:rsidP="00F82593">
      <w:pPr>
        <w:ind w:right="-17"/>
        <w:rPr>
          <w:rFonts w:eastAsia="Times New Roman"/>
          <w:bCs/>
        </w:rPr>
      </w:pPr>
      <w:r w:rsidRPr="00F82593">
        <w:rPr>
          <w:rFonts w:eastAsia="Times New Roman"/>
          <w:bCs/>
        </w:rPr>
        <w:t xml:space="preserve">7) </w:t>
      </w:r>
      <w:r w:rsidRPr="00F82593">
        <w:rPr>
          <w:rFonts w:eastAsia="Calibri"/>
          <w:b/>
          <w:lang w:eastAsia="en-US"/>
        </w:rPr>
        <w:t>Referat Projektów Społecznych, do zadań którego należy:</w:t>
      </w:r>
    </w:p>
    <w:p w14:paraId="3F8FBAFB" w14:textId="54FBF95B" w:rsidR="007C02B8" w:rsidRPr="00F82593" w:rsidRDefault="007C02B8" w:rsidP="00942807">
      <w:pPr>
        <w:numPr>
          <w:ilvl w:val="0"/>
          <w:numId w:val="43"/>
        </w:numPr>
        <w:ind w:left="699"/>
        <w:textAlignment w:val="baseline"/>
        <w:rPr>
          <w:rFonts w:eastAsia="Times New Roman"/>
        </w:rPr>
      </w:pPr>
      <w:r w:rsidRPr="00F82593">
        <w:rPr>
          <w:rFonts w:eastAsia="Times New Roman"/>
        </w:rPr>
        <w:t>realizacja projektów współfinansowanych</w:t>
      </w:r>
      <w:r w:rsidR="0071237B">
        <w:rPr>
          <w:rFonts w:eastAsia="Times New Roman"/>
        </w:rPr>
        <w:t xml:space="preserve"> z </w:t>
      </w:r>
      <w:r w:rsidRPr="00F82593">
        <w:rPr>
          <w:rFonts w:eastAsia="Times New Roman"/>
        </w:rPr>
        <w:t>funduszy Unii Europejskiej</w:t>
      </w:r>
      <w:r w:rsidR="0071237B">
        <w:rPr>
          <w:rFonts w:eastAsia="Times New Roman"/>
        </w:rPr>
        <w:t xml:space="preserve"> i </w:t>
      </w:r>
      <w:r w:rsidRPr="00F82593">
        <w:rPr>
          <w:rFonts w:eastAsia="Times New Roman"/>
        </w:rPr>
        <w:t>innych źródeł zewnętrznych</w:t>
      </w:r>
      <w:r w:rsidR="0071237B">
        <w:rPr>
          <w:rFonts w:eastAsia="Times New Roman"/>
        </w:rPr>
        <w:t xml:space="preserve"> w </w:t>
      </w:r>
      <w:r w:rsidRPr="00F82593">
        <w:rPr>
          <w:rFonts w:eastAsia="Times New Roman"/>
        </w:rPr>
        <w:t>obszarze rozwoju społecznego poprzez:</w:t>
      </w:r>
    </w:p>
    <w:p w14:paraId="080501FC" w14:textId="4EEC692C" w:rsidR="007C02B8" w:rsidRPr="00F82593" w:rsidRDefault="007C02B8" w:rsidP="00942807">
      <w:pPr>
        <w:numPr>
          <w:ilvl w:val="0"/>
          <w:numId w:val="44"/>
        </w:numPr>
        <w:ind w:left="1059"/>
        <w:textAlignment w:val="baseline"/>
        <w:rPr>
          <w:rFonts w:eastAsia="Times New Roman"/>
        </w:rPr>
      </w:pPr>
      <w:r w:rsidRPr="00F82593">
        <w:rPr>
          <w:rFonts w:eastAsia="Times New Roman"/>
        </w:rPr>
        <w:t> gromadzenie</w:t>
      </w:r>
      <w:r w:rsidR="0071237B">
        <w:rPr>
          <w:rFonts w:eastAsia="Times New Roman"/>
        </w:rPr>
        <w:t xml:space="preserve"> i </w:t>
      </w:r>
      <w:r w:rsidRPr="00F82593">
        <w:rPr>
          <w:rFonts w:eastAsia="Times New Roman"/>
        </w:rPr>
        <w:t>udostępnianie informacji na temat możliwości uzyskania wsparcia finansowego,</w:t>
      </w:r>
      <w:r w:rsidR="0071237B">
        <w:rPr>
          <w:rFonts w:eastAsia="Times New Roman"/>
        </w:rPr>
        <w:t xml:space="preserve"> w </w:t>
      </w:r>
      <w:r w:rsidRPr="00F82593">
        <w:rPr>
          <w:rFonts w:eastAsia="Times New Roman"/>
        </w:rPr>
        <w:t>tym monitorowanie harmonogramu naboru wniosków</w:t>
      </w:r>
      <w:r w:rsidR="0071237B">
        <w:rPr>
          <w:rFonts w:eastAsia="Times New Roman"/>
        </w:rPr>
        <w:t xml:space="preserve"> o </w:t>
      </w:r>
      <w:r w:rsidRPr="00F82593">
        <w:rPr>
          <w:rFonts w:eastAsia="Times New Roman"/>
        </w:rPr>
        <w:t>dofinansowanie</w:t>
      </w:r>
      <w:r w:rsidR="0071237B">
        <w:rPr>
          <w:rFonts w:eastAsia="Times New Roman"/>
        </w:rPr>
        <w:t xml:space="preserve"> z </w:t>
      </w:r>
      <w:r w:rsidRPr="00F82593">
        <w:rPr>
          <w:rFonts w:eastAsia="Times New Roman"/>
        </w:rPr>
        <w:t>funduszy unijnych</w:t>
      </w:r>
      <w:r w:rsidR="0071237B">
        <w:rPr>
          <w:rFonts w:eastAsia="Times New Roman"/>
        </w:rPr>
        <w:t xml:space="preserve"> i </w:t>
      </w:r>
      <w:r w:rsidRPr="00F82593">
        <w:rPr>
          <w:rFonts w:eastAsia="Times New Roman"/>
        </w:rPr>
        <w:t>innych źródeł zewnętrznych,</w:t>
      </w:r>
    </w:p>
    <w:p w14:paraId="4329C902" w14:textId="77777777" w:rsidR="007C02B8" w:rsidRPr="00F82593" w:rsidRDefault="007C02B8" w:rsidP="00942807">
      <w:pPr>
        <w:numPr>
          <w:ilvl w:val="0"/>
          <w:numId w:val="44"/>
        </w:numPr>
        <w:ind w:left="1059"/>
        <w:textAlignment w:val="baseline"/>
        <w:rPr>
          <w:rFonts w:eastAsia="Times New Roman"/>
        </w:rPr>
      </w:pPr>
      <w:r w:rsidRPr="00F82593">
        <w:rPr>
          <w:rFonts w:eastAsia="Times New Roman"/>
        </w:rPr>
        <w:t>tworzenie koncepcji projektów,</w:t>
      </w:r>
    </w:p>
    <w:p w14:paraId="35112EDD" w14:textId="461F26B7" w:rsidR="007C02B8" w:rsidRPr="00F82593" w:rsidRDefault="007C02B8" w:rsidP="00942807">
      <w:pPr>
        <w:numPr>
          <w:ilvl w:val="0"/>
          <w:numId w:val="44"/>
        </w:numPr>
        <w:ind w:left="1059"/>
        <w:textAlignment w:val="baseline"/>
        <w:rPr>
          <w:rFonts w:eastAsia="Times New Roman"/>
        </w:rPr>
      </w:pPr>
      <w:r w:rsidRPr="00F82593">
        <w:rPr>
          <w:rFonts w:eastAsia="Times New Roman"/>
        </w:rPr>
        <w:t>budowanie</w:t>
      </w:r>
      <w:r w:rsidR="0071237B">
        <w:rPr>
          <w:rFonts w:eastAsia="Times New Roman"/>
        </w:rPr>
        <w:t xml:space="preserve"> i </w:t>
      </w:r>
      <w:r w:rsidRPr="00F82593">
        <w:rPr>
          <w:rFonts w:eastAsia="Times New Roman"/>
        </w:rPr>
        <w:t>prowadzenie partnerstw mających na celu realizację działań</w:t>
      </w:r>
      <w:r w:rsidR="0071237B">
        <w:rPr>
          <w:rFonts w:eastAsia="Times New Roman"/>
        </w:rPr>
        <w:t xml:space="preserve"> w </w:t>
      </w:r>
      <w:r w:rsidRPr="00F82593">
        <w:rPr>
          <w:rFonts w:eastAsia="Times New Roman"/>
        </w:rPr>
        <w:t>ramach projektów,</w:t>
      </w:r>
    </w:p>
    <w:p w14:paraId="6F3FA5A8" w14:textId="1BF23739" w:rsidR="007C02B8" w:rsidRPr="00F82593" w:rsidRDefault="007C02B8" w:rsidP="00942807">
      <w:pPr>
        <w:numPr>
          <w:ilvl w:val="0"/>
          <w:numId w:val="44"/>
        </w:numPr>
        <w:ind w:left="1059"/>
        <w:textAlignment w:val="baseline"/>
        <w:rPr>
          <w:rFonts w:eastAsia="Times New Roman"/>
        </w:rPr>
      </w:pPr>
      <w:r w:rsidRPr="00F82593">
        <w:rPr>
          <w:rFonts w:eastAsia="Times New Roman"/>
        </w:rPr>
        <w:t>pozyskiwanie środków</w:t>
      </w:r>
      <w:r w:rsidR="0071237B">
        <w:rPr>
          <w:rFonts w:eastAsia="Times New Roman"/>
        </w:rPr>
        <w:t xml:space="preserve"> z </w:t>
      </w:r>
      <w:r w:rsidRPr="00F82593">
        <w:rPr>
          <w:rFonts w:eastAsia="Times New Roman"/>
        </w:rPr>
        <w:t>funduszy Unii Europejskiej</w:t>
      </w:r>
      <w:r w:rsidR="0071237B">
        <w:rPr>
          <w:rFonts w:eastAsia="Times New Roman"/>
        </w:rPr>
        <w:t xml:space="preserve"> i </w:t>
      </w:r>
      <w:r w:rsidRPr="00F82593">
        <w:rPr>
          <w:rFonts w:eastAsia="Times New Roman"/>
        </w:rPr>
        <w:t>innych źródeł,</w:t>
      </w:r>
    </w:p>
    <w:p w14:paraId="77C301E8" w14:textId="77777777" w:rsidR="007C02B8" w:rsidRPr="00F82593" w:rsidRDefault="007C02B8" w:rsidP="00942807">
      <w:pPr>
        <w:numPr>
          <w:ilvl w:val="0"/>
          <w:numId w:val="44"/>
        </w:numPr>
        <w:ind w:left="1059"/>
        <w:textAlignment w:val="baseline"/>
        <w:rPr>
          <w:rFonts w:eastAsia="Times New Roman"/>
        </w:rPr>
      </w:pPr>
      <w:r w:rsidRPr="00F82593">
        <w:rPr>
          <w:rFonts w:eastAsia="Times New Roman"/>
        </w:rPr>
        <w:t>koordynowanie projektów,</w:t>
      </w:r>
    </w:p>
    <w:p w14:paraId="0F2D266F" w14:textId="491C1764" w:rsidR="007C02B8" w:rsidRPr="00F82593" w:rsidRDefault="007C02B8" w:rsidP="00942807">
      <w:pPr>
        <w:numPr>
          <w:ilvl w:val="0"/>
          <w:numId w:val="44"/>
        </w:numPr>
        <w:ind w:left="1059"/>
        <w:textAlignment w:val="baseline"/>
        <w:rPr>
          <w:rFonts w:eastAsia="Times New Roman"/>
        </w:rPr>
      </w:pPr>
      <w:r w:rsidRPr="00F82593">
        <w:rPr>
          <w:rFonts w:eastAsia="Times New Roman"/>
        </w:rPr>
        <w:t>ewidencjonowanie, monitorowanie</w:t>
      </w:r>
      <w:r w:rsidR="0071237B">
        <w:rPr>
          <w:rFonts w:eastAsia="Times New Roman"/>
        </w:rPr>
        <w:t xml:space="preserve"> i </w:t>
      </w:r>
      <w:r w:rsidRPr="00F82593">
        <w:t>ewaluacja</w:t>
      </w:r>
      <w:r w:rsidRPr="00F82593">
        <w:rPr>
          <w:rFonts w:eastAsia="Times New Roman"/>
        </w:rPr>
        <w:t xml:space="preserve"> projektów realizowanych przez wydział oraz podległe</w:t>
      </w:r>
      <w:r w:rsidRPr="00F82593">
        <w:rPr>
          <w:rFonts w:eastAsia="Times New Roman"/>
          <w:color w:val="750B1C"/>
        </w:rPr>
        <w:t xml:space="preserve"> </w:t>
      </w:r>
      <w:r w:rsidRPr="00F82593">
        <w:rPr>
          <w:rFonts w:eastAsia="Times New Roman"/>
        </w:rPr>
        <w:t>jednostki organizacyjne Miasta,</w:t>
      </w:r>
    </w:p>
    <w:p w14:paraId="52281B42" w14:textId="77777777" w:rsidR="007C02B8" w:rsidRPr="00F82593" w:rsidRDefault="007C02B8" w:rsidP="00942807">
      <w:pPr>
        <w:numPr>
          <w:ilvl w:val="0"/>
          <w:numId w:val="43"/>
        </w:numPr>
        <w:ind w:left="699"/>
        <w:textAlignment w:val="baseline"/>
        <w:rPr>
          <w:rFonts w:eastAsia="Times New Roman"/>
        </w:rPr>
      </w:pPr>
      <w:r w:rsidRPr="00F82593">
        <w:rPr>
          <w:rFonts w:eastAsia="Times New Roman"/>
          <w:color w:val="000000"/>
        </w:rPr>
        <w:t>obsługa finansowa projektów dofinansowanych ze źródeł zewnętrznych, prowadzonych przez referat,</w:t>
      </w:r>
    </w:p>
    <w:p w14:paraId="67AA8FE3" w14:textId="1AEC3386" w:rsidR="007C02B8" w:rsidRPr="00F82593" w:rsidRDefault="007C02B8" w:rsidP="00942807">
      <w:pPr>
        <w:numPr>
          <w:ilvl w:val="0"/>
          <w:numId w:val="43"/>
        </w:numPr>
        <w:ind w:left="699"/>
        <w:textAlignment w:val="baseline"/>
        <w:rPr>
          <w:rFonts w:eastAsia="Times New Roman"/>
        </w:rPr>
      </w:pPr>
      <w:r w:rsidRPr="00F82593">
        <w:rPr>
          <w:rFonts w:eastAsia="Times New Roman"/>
        </w:rPr>
        <w:t>weryfikowanie</w:t>
      </w:r>
      <w:r w:rsidR="0071237B">
        <w:rPr>
          <w:rFonts w:eastAsia="Times New Roman"/>
        </w:rPr>
        <w:t xml:space="preserve"> i </w:t>
      </w:r>
      <w:r w:rsidRPr="00F82593">
        <w:rPr>
          <w:rFonts w:eastAsia="Times New Roman"/>
        </w:rPr>
        <w:t>aktualizowanie wniosków do Bazy Priorytetów Inwestycyjnych dotyczących lokali komunalnych wykorzystywanych przez podmioty pomocy społecznej, wspierania rodziny</w:t>
      </w:r>
      <w:r w:rsidR="0071237B">
        <w:rPr>
          <w:rFonts w:eastAsia="Times New Roman"/>
        </w:rPr>
        <w:t xml:space="preserve"> i </w:t>
      </w:r>
      <w:r w:rsidRPr="00F82593">
        <w:rPr>
          <w:rFonts w:eastAsia="Times New Roman"/>
        </w:rPr>
        <w:t>pieczy zastępczej,</w:t>
      </w:r>
    </w:p>
    <w:p w14:paraId="155EDA4C" w14:textId="642A65DB" w:rsidR="007C02B8" w:rsidRPr="00F82593" w:rsidRDefault="007C02B8" w:rsidP="00942807">
      <w:pPr>
        <w:numPr>
          <w:ilvl w:val="0"/>
          <w:numId w:val="43"/>
        </w:numPr>
        <w:ind w:left="699"/>
        <w:textAlignment w:val="baseline"/>
        <w:rPr>
          <w:rFonts w:eastAsia="Times New Roman"/>
        </w:rPr>
      </w:pPr>
      <w:r w:rsidRPr="00F82593">
        <w:rPr>
          <w:rFonts w:eastAsia="Times New Roman"/>
        </w:rPr>
        <w:lastRenderedPageBreak/>
        <w:t>współdziałanie</w:t>
      </w:r>
      <w:r w:rsidR="0071237B">
        <w:rPr>
          <w:rFonts w:eastAsia="Times New Roman"/>
        </w:rPr>
        <w:t xml:space="preserve"> w </w:t>
      </w:r>
      <w:r w:rsidRPr="00F82593">
        <w:rPr>
          <w:rFonts w:eastAsia="Times New Roman"/>
        </w:rPr>
        <w:t>przygotowaniu</w:t>
      </w:r>
      <w:r w:rsidR="0071237B">
        <w:rPr>
          <w:rFonts w:eastAsia="Times New Roman"/>
        </w:rPr>
        <w:t xml:space="preserve"> i </w:t>
      </w:r>
      <w:r w:rsidRPr="00F82593">
        <w:rPr>
          <w:rFonts w:eastAsia="Times New Roman"/>
        </w:rPr>
        <w:t>aktualizacji dokumentów strategicznych</w:t>
      </w:r>
      <w:r w:rsidR="0071237B">
        <w:rPr>
          <w:rFonts w:eastAsia="Times New Roman"/>
        </w:rPr>
        <w:t xml:space="preserve"> i </w:t>
      </w:r>
      <w:r w:rsidRPr="00F82593">
        <w:rPr>
          <w:rFonts w:eastAsia="Times New Roman"/>
        </w:rPr>
        <w:t>programowych Miasta, metropolii</w:t>
      </w:r>
      <w:r w:rsidR="0071237B">
        <w:rPr>
          <w:rFonts w:eastAsia="Times New Roman"/>
        </w:rPr>
        <w:t xml:space="preserve"> i </w:t>
      </w:r>
      <w:r w:rsidRPr="00F82593">
        <w:rPr>
          <w:rFonts w:eastAsia="Times New Roman"/>
        </w:rPr>
        <w:t>regionu,</w:t>
      </w:r>
      <w:r w:rsidR="0071237B">
        <w:rPr>
          <w:rFonts w:eastAsia="Times New Roman"/>
        </w:rPr>
        <w:t xml:space="preserve"> w </w:t>
      </w:r>
      <w:r w:rsidRPr="00F82593">
        <w:rPr>
          <w:rFonts w:eastAsia="Times New Roman"/>
        </w:rPr>
        <w:t>zakresie rozwoju społecznego, a także</w:t>
      </w:r>
      <w:r w:rsidR="0071237B">
        <w:rPr>
          <w:rFonts w:eastAsia="Times New Roman"/>
        </w:rPr>
        <w:t xml:space="preserve"> w </w:t>
      </w:r>
      <w:r w:rsidRPr="00F82593">
        <w:rPr>
          <w:rFonts w:eastAsia="Times New Roman"/>
        </w:rPr>
        <w:t>innych obszarach polityki Miasta, posiadających elementy wspólne</w:t>
      </w:r>
      <w:r w:rsidR="0071237B">
        <w:rPr>
          <w:rFonts w:eastAsia="Times New Roman"/>
        </w:rPr>
        <w:t xml:space="preserve"> z </w:t>
      </w:r>
      <w:r w:rsidRPr="00F82593">
        <w:rPr>
          <w:rFonts w:eastAsia="Times New Roman"/>
        </w:rPr>
        <w:t>zakresem zadań referatu,</w:t>
      </w:r>
    </w:p>
    <w:p w14:paraId="72E95F7C" w14:textId="13AF7006" w:rsidR="007C02B8" w:rsidRPr="00F82593" w:rsidRDefault="007C02B8" w:rsidP="00942807">
      <w:pPr>
        <w:numPr>
          <w:ilvl w:val="0"/>
          <w:numId w:val="43"/>
        </w:numPr>
        <w:ind w:left="699"/>
        <w:textAlignment w:val="baseline"/>
        <w:rPr>
          <w:rFonts w:eastAsia="Times New Roman"/>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aktualizacja planu zamówień publicznych oraz prowadzenie rejestru zamówień publicznych</w:t>
      </w:r>
      <w:r w:rsidR="0071237B">
        <w:rPr>
          <w:rFonts w:eastAsia="Times New Roman"/>
          <w:color w:val="000000"/>
        </w:rPr>
        <w:t xml:space="preserve"> w </w:t>
      </w:r>
      <w:r w:rsidRPr="00F82593">
        <w:rPr>
          <w:rFonts w:eastAsia="Times New Roman"/>
          <w:color w:val="000000"/>
        </w:rPr>
        <w:t>zakresie zadań referatu;</w:t>
      </w:r>
    </w:p>
    <w:p w14:paraId="7E011BFE" w14:textId="77777777" w:rsidR="007C02B8" w:rsidRPr="00F82593" w:rsidRDefault="007C02B8" w:rsidP="00F82593">
      <w:pPr>
        <w:ind w:right="-17"/>
        <w:rPr>
          <w:rFonts w:eastAsia="Times New Roman"/>
          <w:b/>
        </w:rPr>
      </w:pPr>
    </w:p>
    <w:p w14:paraId="0B9BDA89" w14:textId="26D3EDF2" w:rsidR="007C02B8" w:rsidRPr="00F82593" w:rsidRDefault="007C02B8" w:rsidP="00F82593">
      <w:pPr>
        <w:ind w:right="-17"/>
        <w:rPr>
          <w:rFonts w:eastAsia="Times New Roman"/>
        </w:rPr>
      </w:pPr>
      <w:r w:rsidRPr="00F82593">
        <w:rPr>
          <w:rFonts w:eastAsia="Times New Roman"/>
        </w:rPr>
        <w:t xml:space="preserve">8) </w:t>
      </w:r>
      <w:r w:rsidRPr="00F82593">
        <w:rPr>
          <w:rFonts w:eastAsia="Times New Roman"/>
          <w:b/>
        </w:rPr>
        <w:t>Referat Budżetu</w:t>
      </w:r>
      <w:r w:rsidR="0071237B">
        <w:rPr>
          <w:rFonts w:eastAsia="Times New Roman"/>
          <w:b/>
        </w:rPr>
        <w:t xml:space="preserve"> i </w:t>
      </w:r>
      <w:r w:rsidRPr="00F82593">
        <w:rPr>
          <w:rFonts w:eastAsia="Times New Roman"/>
          <w:b/>
        </w:rPr>
        <w:t xml:space="preserve">Kontroli, </w:t>
      </w:r>
      <w:r w:rsidRPr="00F82593">
        <w:rPr>
          <w:rFonts w:eastAsia="Times New Roman"/>
        </w:rPr>
        <w:t>do zadań którego należy:</w:t>
      </w:r>
    </w:p>
    <w:p w14:paraId="751B659A" w14:textId="4E352DE5" w:rsidR="007C02B8" w:rsidRPr="00F82593" w:rsidRDefault="007C02B8" w:rsidP="00942807">
      <w:pPr>
        <w:numPr>
          <w:ilvl w:val="0"/>
          <w:numId w:val="45"/>
        </w:numPr>
        <w:contextualSpacing/>
        <w:rPr>
          <w:rFonts w:eastAsia="Times New Roman"/>
        </w:rPr>
      </w:pPr>
      <w:r w:rsidRPr="00F82593">
        <w:rPr>
          <w:rFonts w:eastAsia="Times New Roman"/>
        </w:rPr>
        <w:t>sporządzanie zbiorczego planu dochodów i wydatków budżetowych</w:t>
      </w:r>
      <w:r w:rsidR="0071237B">
        <w:rPr>
          <w:rFonts w:eastAsia="Times New Roman"/>
        </w:rPr>
        <w:t xml:space="preserve"> w </w:t>
      </w:r>
      <w:r w:rsidRPr="00F82593">
        <w:rPr>
          <w:rFonts w:eastAsia="Times New Roman"/>
        </w:rPr>
        <w:t>zakresie zadań wydziału</w:t>
      </w:r>
      <w:r w:rsidR="0071237B">
        <w:rPr>
          <w:rFonts w:eastAsia="Times New Roman"/>
        </w:rPr>
        <w:t xml:space="preserve"> i </w:t>
      </w:r>
      <w:r w:rsidRPr="00F82593">
        <w:rPr>
          <w:rFonts w:eastAsia="Times New Roman"/>
        </w:rPr>
        <w:t>nadzorowanych jednostek,</w:t>
      </w:r>
    </w:p>
    <w:p w14:paraId="3715A8C0" w14:textId="692E9902" w:rsidR="007C02B8" w:rsidRPr="00F82593" w:rsidRDefault="007C02B8" w:rsidP="00942807">
      <w:pPr>
        <w:numPr>
          <w:ilvl w:val="0"/>
          <w:numId w:val="45"/>
        </w:numPr>
        <w:contextualSpacing/>
        <w:rPr>
          <w:rFonts w:eastAsia="Times New Roman"/>
        </w:rPr>
      </w:pPr>
      <w:r w:rsidRPr="00F82593">
        <w:rPr>
          <w:rFonts w:eastAsia="Times New Roman"/>
        </w:rPr>
        <w:t>sporządzanie zbiorczego planu dochodów i wydatków budżetowych</w:t>
      </w:r>
      <w:r w:rsidR="0071237B">
        <w:rPr>
          <w:rFonts w:eastAsia="Times New Roman"/>
        </w:rPr>
        <w:t xml:space="preserve"> w </w:t>
      </w:r>
      <w:r w:rsidRPr="00F82593">
        <w:rPr>
          <w:rFonts w:eastAsia="Times New Roman"/>
        </w:rPr>
        <w:t>zakresie zadań polityki społecznej,</w:t>
      </w:r>
    </w:p>
    <w:p w14:paraId="54F7A57D" w14:textId="3BB0D45E" w:rsidR="007C02B8" w:rsidRPr="00F82593" w:rsidRDefault="007C02B8" w:rsidP="00942807">
      <w:pPr>
        <w:numPr>
          <w:ilvl w:val="0"/>
          <w:numId w:val="45"/>
        </w:numPr>
        <w:contextualSpacing/>
        <w:rPr>
          <w:rFonts w:eastAsia="Times New Roman"/>
        </w:rPr>
      </w:pPr>
      <w:r w:rsidRPr="00F82593">
        <w:rPr>
          <w:rFonts w:eastAsia="Times New Roman"/>
        </w:rPr>
        <w:t>opracowywanie oraz aktualizacja wieloletniej prognozy finansowej</w:t>
      </w:r>
      <w:r w:rsidR="0071237B">
        <w:rPr>
          <w:rFonts w:eastAsia="Times New Roman"/>
        </w:rPr>
        <w:t xml:space="preserve"> w </w:t>
      </w:r>
      <w:r w:rsidRPr="00F82593">
        <w:rPr>
          <w:rFonts w:eastAsia="Times New Roman"/>
        </w:rPr>
        <w:t>zakresie zadań polityki społecznej,</w:t>
      </w:r>
    </w:p>
    <w:p w14:paraId="3B94A126" w14:textId="09CFF08B" w:rsidR="007C02B8" w:rsidRPr="00F82593" w:rsidRDefault="007C02B8" w:rsidP="00942807">
      <w:pPr>
        <w:numPr>
          <w:ilvl w:val="0"/>
          <w:numId w:val="45"/>
        </w:numPr>
        <w:contextualSpacing/>
        <w:rPr>
          <w:rFonts w:eastAsia="Times New Roman"/>
        </w:rPr>
      </w:pPr>
      <w:r w:rsidRPr="00F82593">
        <w:rPr>
          <w:rFonts w:eastAsia="Times New Roman"/>
        </w:rPr>
        <w:t>monitorowanie realizacji planu finansowego wydziału oraz planów finansowych jednostek organizacyjnych nadzorowanych przez wydział</w:t>
      </w:r>
      <w:r w:rsidR="0071237B">
        <w:rPr>
          <w:rFonts w:eastAsia="Times New Roman"/>
        </w:rPr>
        <w:t xml:space="preserve"> w </w:t>
      </w:r>
      <w:r w:rsidRPr="00F82593">
        <w:rPr>
          <w:rFonts w:eastAsia="Times New Roman"/>
        </w:rPr>
        <w:t>zakresie zadań polityki społecznej,</w:t>
      </w:r>
    </w:p>
    <w:p w14:paraId="4FF7087E" w14:textId="094BC889" w:rsidR="007C02B8" w:rsidRPr="00F82593" w:rsidRDefault="007C02B8" w:rsidP="00942807">
      <w:pPr>
        <w:numPr>
          <w:ilvl w:val="0"/>
          <w:numId w:val="45"/>
        </w:numPr>
        <w:contextualSpacing/>
        <w:rPr>
          <w:rFonts w:eastAsia="Times New Roman"/>
        </w:rPr>
      </w:pPr>
      <w:r w:rsidRPr="00F82593">
        <w:rPr>
          <w:rFonts w:eastAsia="Times New Roman"/>
        </w:rPr>
        <w:t>obsługa finansowa zadań własnych wydziału oraz zadań zleconych</w:t>
      </w:r>
      <w:r w:rsidR="0071237B">
        <w:rPr>
          <w:rFonts w:eastAsia="Times New Roman"/>
        </w:rPr>
        <w:t xml:space="preserve"> z </w:t>
      </w:r>
      <w:r w:rsidRPr="00F82593">
        <w:rPr>
          <w:rFonts w:eastAsia="Times New Roman"/>
        </w:rPr>
        <w:t>zakresu polityki społecznej,</w:t>
      </w:r>
    </w:p>
    <w:p w14:paraId="530DB3DF" w14:textId="3B58E08C" w:rsidR="007C02B8" w:rsidRPr="00F82593" w:rsidRDefault="007C02B8" w:rsidP="00942807">
      <w:pPr>
        <w:numPr>
          <w:ilvl w:val="0"/>
          <w:numId w:val="45"/>
        </w:numPr>
        <w:contextualSpacing/>
        <w:rPr>
          <w:rFonts w:eastAsia="Times New Roman"/>
        </w:rPr>
      </w:pPr>
      <w:r w:rsidRPr="00F82593">
        <w:rPr>
          <w:rFonts w:eastAsia="Times New Roman"/>
        </w:rPr>
        <w:t>obsługa zadań realizowanych przez jednostki organizacyjne Miasta działające</w:t>
      </w:r>
      <w:r w:rsidR="0071237B">
        <w:rPr>
          <w:rFonts w:eastAsia="Times New Roman"/>
        </w:rPr>
        <w:t xml:space="preserve"> w </w:t>
      </w:r>
      <w:r w:rsidRPr="00F82593">
        <w:rPr>
          <w:rFonts w:eastAsia="Times New Roman"/>
        </w:rPr>
        <w:t>obszarze rozwoju społecznego,</w:t>
      </w:r>
      <w:r w:rsidR="0071237B">
        <w:rPr>
          <w:rFonts w:eastAsia="Times New Roman"/>
        </w:rPr>
        <w:t xml:space="preserve"> w </w:t>
      </w:r>
      <w:r w:rsidRPr="00F82593">
        <w:rPr>
          <w:rFonts w:eastAsia="Times New Roman"/>
        </w:rPr>
        <w:t>szczególności</w:t>
      </w:r>
      <w:r w:rsidR="0071237B">
        <w:rPr>
          <w:rFonts w:eastAsia="Times New Roman"/>
        </w:rPr>
        <w:t xml:space="preserve"> w </w:t>
      </w:r>
      <w:r w:rsidRPr="00F82593">
        <w:rPr>
          <w:rFonts w:eastAsia="Times New Roman"/>
        </w:rPr>
        <w:t>zakresie zapotrzebowania na środki finansowe oraz  sprawozdań</w:t>
      </w:r>
      <w:r w:rsidR="0071237B">
        <w:rPr>
          <w:rFonts w:eastAsia="Times New Roman"/>
        </w:rPr>
        <w:t xml:space="preserve"> i </w:t>
      </w:r>
      <w:r w:rsidRPr="00F82593">
        <w:rPr>
          <w:rFonts w:eastAsia="Times New Roman"/>
        </w:rPr>
        <w:t>zwrotów dotacji do Pomorskiego Urzędu Wojewódzkiego,</w:t>
      </w:r>
    </w:p>
    <w:p w14:paraId="4FBA53A5" w14:textId="5BAB3E37" w:rsidR="007C02B8" w:rsidRPr="00F82593" w:rsidRDefault="007C02B8" w:rsidP="00942807">
      <w:pPr>
        <w:numPr>
          <w:ilvl w:val="0"/>
          <w:numId w:val="45"/>
        </w:numPr>
        <w:contextualSpacing/>
        <w:rPr>
          <w:rFonts w:eastAsia="Times New Roman"/>
        </w:rPr>
      </w:pPr>
      <w:r w:rsidRPr="00F82593">
        <w:rPr>
          <w:rFonts w:eastAsia="Times New Roman"/>
        </w:rPr>
        <w:t>koordynacja</w:t>
      </w:r>
      <w:r w:rsidR="0071237B">
        <w:rPr>
          <w:rFonts w:eastAsia="Times New Roman"/>
        </w:rPr>
        <w:t xml:space="preserve"> i </w:t>
      </w:r>
      <w:r w:rsidRPr="00F82593">
        <w:rPr>
          <w:rFonts w:eastAsia="Times New Roman"/>
        </w:rPr>
        <w:t>obsługa finansowa budżetu zadaniowego</w:t>
      </w:r>
      <w:r w:rsidR="0071237B">
        <w:rPr>
          <w:rFonts w:eastAsia="Times New Roman"/>
        </w:rPr>
        <w:t xml:space="preserve"> w </w:t>
      </w:r>
      <w:r w:rsidRPr="00F82593">
        <w:rPr>
          <w:rFonts w:eastAsia="Times New Roman"/>
        </w:rPr>
        <w:t>zakresie zadań polityki społecznej,</w:t>
      </w:r>
    </w:p>
    <w:p w14:paraId="3A27AE6B" w14:textId="537E9846" w:rsidR="007C02B8" w:rsidRPr="00F82593" w:rsidRDefault="007C02B8" w:rsidP="00942807">
      <w:pPr>
        <w:numPr>
          <w:ilvl w:val="0"/>
          <w:numId w:val="45"/>
        </w:numPr>
        <w:contextualSpacing/>
        <w:rPr>
          <w:rFonts w:eastAsia="Times New Roman"/>
        </w:rPr>
      </w:pPr>
      <w:r w:rsidRPr="00F82593">
        <w:rPr>
          <w:rFonts w:eastAsia="Times New Roman"/>
        </w:rPr>
        <w:t>sporządzanie wniosków</w:t>
      </w:r>
      <w:r w:rsidR="0071237B">
        <w:rPr>
          <w:rFonts w:eastAsia="Times New Roman"/>
        </w:rPr>
        <w:t xml:space="preserve"> o </w:t>
      </w:r>
      <w:r w:rsidRPr="00F82593">
        <w:rPr>
          <w:rFonts w:eastAsia="Times New Roman"/>
        </w:rPr>
        <w:t>przekazanie środków finansowych niezbędnych do realizacji zadań polityki społecznej,</w:t>
      </w:r>
    </w:p>
    <w:p w14:paraId="1F5B11AB" w14:textId="3AA49C88" w:rsidR="007C02B8" w:rsidRPr="00F82593" w:rsidRDefault="007C02B8" w:rsidP="00942807">
      <w:pPr>
        <w:numPr>
          <w:ilvl w:val="0"/>
          <w:numId w:val="45"/>
        </w:numPr>
        <w:contextualSpacing/>
        <w:rPr>
          <w:rFonts w:eastAsia="Times New Roman"/>
        </w:rPr>
      </w:pPr>
      <w:r w:rsidRPr="00F82593">
        <w:rPr>
          <w:rFonts w:eastAsia="Times New Roman"/>
        </w:rPr>
        <w:t>sporządzanie harmonogramów płatności wydziału</w:t>
      </w:r>
      <w:r w:rsidR="0071237B">
        <w:rPr>
          <w:rFonts w:eastAsia="Times New Roman"/>
        </w:rPr>
        <w:t xml:space="preserve"> i </w:t>
      </w:r>
      <w:r w:rsidRPr="00F82593">
        <w:rPr>
          <w:rFonts w:eastAsia="Times New Roman"/>
        </w:rPr>
        <w:t>nadzorowanych jednostek</w:t>
      </w:r>
      <w:r w:rsidR="0071237B">
        <w:rPr>
          <w:rFonts w:eastAsia="Times New Roman"/>
        </w:rPr>
        <w:t xml:space="preserve"> w </w:t>
      </w:r>
      <w:r w:rsidRPr="00F82593">
        <w:rPr>
          <w:rFonts w:eastAsia="Times New Roman"/>
        </w:rPr>
        <w:t>zakresie zadań polityki społecznej,</w:t>
      </w:r>
    </w:p>
    <w:p w14:paraId="03C19BF3" w14:textId="5815E4D9" w:rsidR="007C02B8" w:rsidRPr="00F82593" w:rsidRDefault="007C02B8" w:rsidP="00942807">
      <w:pPr>
        <w:numPr>
          <w:ilvl w:val="0"/>
          <w:numId w:val="45"/>
        </w:numPr>
        <w:contextualSpacing/>
        <w:rPr>
          <w:rFonts w:eastAsia="Times New Roman"/>
        </w:rPr>
      </w:pPr>
      <w:r w:rsidRPr="00F82593">
        <w:rPr>
          <w:rFonts w:eastAsia="Times New Roman"/>
        </w:rPr>
        <w:t>przygotowywanie wniosków</w:t>
      </w:r>
      <w:r w:rsidR="0071237B">
        <w:rPr>
          <w:rFonts w:eastAsia="Times New Roman"/>
        </w:rPr>
        <w:t xml:space="preserve"> o </w:t>
      </w:r>
      <w:r w:rsidRPr="00F82593">
        <w:rPr>
          <w:rFonts w:eastAsia="Times New Roman"/>
        </w:rPr>
        <w:t>zmiany</w:t>
      </w:r>
      <w:r w:rsidR="0071237B">
        <w:rPr>
          <w:rFonts w:eastAsia="Times New Roman"/>
        </w:rPr>
        <w:t xml:space="preserve"> w </w:t>
      </w:r>
      <w:r w:rsidRPr="00F82593">
        <w:rPr>
          <w:rFonts w:eastAsia="Times New Roman"/>
        </w:rPr>
        <w:t>budżecie</w:t>
      </w:r>
      <w:r w:rsidR="0071237B">
        <w:rPr>
          <w:rFonts w:eastAsia="Times New Roman"/>
        </w:rPr>
        <w:t xml:space="preserve"> w </w:t>
      </w:r>
      <w:r w:rsidRPr="00F82593">
        <w:rPr>
          <w:rFonts w:eastAsia="Times New Roman"/>
        </w:rPr>
        <w:t>zakresie zadań polityki społecznej oraz zbiorcze wydziału,</w:t>
      </w:r>
    </w:p>
    <w:p w14:paraId="3588700D" w14:textId="5AF931B2" w:rsidR="007C02B8" w:rsidRPr="00F82593" w:rsidRDefault="007C02B8" w:rsidP="00942807">
      <w:pPr>
        <w:numPr>
          <w:ilvl w:val="0"/>
          <w:numId w:val="45"/>
        </w:numPr>
        <w:contextualSpacing/>
        <w:rPr>
          <w:rFonts w:eastAsia="Times New Roman"/>
        </w:rPr>
      </w:pPr>
      <w:r w:rsidRPr="00F82593">
        <w:rPr>
          <w:rFonts w:eastAsia="Times New Roman"/>
        </w:rPr>
        <w:t>udzielanie dotacji organizacjom pozarządowym oraz innym podmiotom,</w:t>
      </w:r>
    </w:p>
    <w:p w14:paraId="4E3F7418" w14:textId="24F463D7" w:rsidR="007C02B8" w:rsidRPr="00F82593" w:rsidRDefault="007C02B8" w:rsidP="00942807">
      <w:pPr>
        <w:numPr>
          <w:ilvl w:val="0"/>
          <w:numId w:val="45"/>
        </w:numPr>
        <w:contextualSpacing/>
        <w:rPr>
          <w:rFonts w:eastAsia="Times New Roman"/>
        </w:rPr>
      </w:pPr>
      <w:r w:rsidRPr="00F82593">
        <w:rPr>
          <w:rFonts w:eastAsia="Times New Roman"/>
        </w:rPr>
        <w:t>nadzór nad prawidłowością rozliczania dotacji</w:t>
      </w:r>
      <w:r w:rsidR="0071237B">
        <w:rPr>
          <w:rFonts w:eastAsia="Times New Roman"/>
        </w:rPr>
        <w:t xml:space="preserve"> w </w:t>
      </w:r>
      <w:r w:rsidRPr="00F82593">
        <w:rPr>
          <w:rFonts w:eastAsia="Times New Roman"/>
        </w:rPr>
        <w:t>zakresie zadań polityki społecznej przekazanych</w:t>
      </w:r>
      <w:r w:rsidR="0071237B">
        <w:rPr>
          <w:rFonts w:eastAsia="Times New Roman"/>
        </w:rPr>
        <w:t xml:space="preserve"> z </w:t>
      </w:r>
      <w:r w:rsidRPr="00F82593">
        <w:rPr>
          <w:rFonts w:eastAsia="Times New Roman"/>
        </w:rPr>
        <w:t>budżetu Miasta oraz ustalanie kwot dotacji podlegających zwrotowi do budżetu,</w:t>
      </w:r>
      <w:r w:rsidR="0071237B">
        <w:rPr>
          <w:rFonts w:eastAsia="Times New Roman"/>
        </w:rPr>
        <w:t xml:space="preserve"> w </w:t>
      </w:r>
      <w:r w:rsidRPr="00F82593">
        <w:rPr>
          <w:rFonts w:eastAsia="Times New Roman"/>
        </w:rPr>
        <w:t>tym wystawianie wezwań do zapłaty,</w:t>
      </w:r>
    </w:p>
    <w:p w14:paraId="7355A098" w14:textId="4EA6F157" w:rsidR="007C02B8" w:rsidRPr="00F82593" w:rsidRDefault="007C02B8" w:rsidP="00942807">
      <w:pPr>
        <w:numPr>
          <w:ilvl w:val="0"/>
          <w:numId w:val="45"/>
        </w:numPr>
        <w:contextualSpacing/>
        <w:rPr>
          <w:rFonts w:eastAsia="Times New Roman"/>
        </w:rPr>
      </w:pPr>
      <w:r w:rsidRPr="00F82593">
        <w:rPr>
          <w:rFonts w:eastAsia="Times New Roman"/>
        </w:rPr>
        <w:t>przeprowadzanie kontroli prawidłowości pobrania</w:t>
      </w:r>
      <w:r w:rsidR="0071237B">
        <w:rPr>
          <w:rFonts w:eastAsia="Times New Roman"/>
        </w:rPr>
        <w:t xml:space="preserve"> i </w:t>
      </w:r>
      <w:r w:rsidRPr="00F82593">
        <w:rPr>
          <w:rFonts w:eastAsia="Times New Roman"/>
        </w:rPr>
        <w:t>wykorzystania dotacji przez szkoły</w:t>
      </w:r>
      <w:r w:rsidR="0071237B">
        <w:rPr>
          <w:rFonts w:eastAsia="Times New Roman"/>
        </w:rPr>
        <w:t xml:space="preserve"> i </w:t>
      </w:r>
      <w:r w:rsidRPr="00F82593">
        <w:rPr>
          <w:rFonts w:eastAsia="Times New Roman"/>
        </w:rPr>
        <w:t>placówki oświatowe prowadzone</w:t>
      </w:r>
      <w:r w:rsidR="0071237B">
        <w:rPr>
          <w:rFonts w:eastAsia="Times New Roman"/>
        </w:rPr>
        <w:t xml:space="preserve"> </w:t>
      </w:r>
      <w:r w:rsidRPr="00F82593">
        <w:rPr>
          <w:rFonts w:eastAsia="Times New Roman"/>
        </w:rPr>
        <w:t>przez inne podmioty niż Miasto,</w:t>
      </w:r>
    </w:p>
    <w:p w14:paraId="36FEEC4B" w14:textId="75858652" w:rsidR="007C02B8" w:rsidRPr="00F82593" w:rsidRDefault="007C02B8" w:rsidP="00942807">
      <w:pPr>
        <w:numPr>
          <w:ilvl w:val="0"/>
          <w:numId w:val="45"/>
        </w:numPr>
        <w:contextualSpacing/>
        <w:rPr>
          <w:rFonts w:eastAsia="Times New Roman"/>
        </w:rPr>
      </w:pPr>
      <w:r w:rsidRPr="00F82593">
        <w:rPr>
          <w:rFonts w:eastAsia="Times New Roman"/>
        </w:rPr>
        <w:t>prowadzenie postępowań administracyjnych</w:t>
      </w:r>
      <w:r w:rsidR="0071237B">
        <w:rPr>
          <w:rFonts w:eastAsia="Times New Roman"/>
        </w:rPr>
        <w:t xml:space="preserve"> w </w:t>
      </w:r>
      <w:r w:rsidRPr="00F82593">
        <w:rPr>
          <w:rFonts w:eastAsia="Times New Roman"/>
        </w:rPr>
        <w:t>sprawach</w:t>
      </w:r>
      <w:r w:rsidR="0071237B">
        <w:rPr>
          <w:rFonts w:eastAsia="Times New Roman"/>
        </w:rPr>
        <w:t xml:space="preserve"> o </w:t>
      </w:r>
      <w:r w:rsidRPr="00F82593">
        <w:rPr>
          <w:rFonts w:eastAsia="Times New Roman"/>
        </w:rPr>
        <w:t>zwrot dotacji wykorzystanej niezgodnie</w:t>
      </w:r>
      <w:r w:rsidR="0071237B">
        <w:rPr>
          <w:rFonts w:eastAsia="Times New Roman"/>
        </w:rPr>
        <w:t xml:space="preserve"> z </w:t>
      </w:r>
      <w:r w:rsidRPr="00F82593">
        <w:rPr>
          <w:rFonts w:eastAsia="Times New Roman"/>
        </w:rPr>
        <w:t>przeznaczeniem, pobranej</w:t>
      </w:r>
      <w:r w:rsidR="0071237B">
        <w:rPr>
          <w:rFonts w:eastAsia="Times New Roman"/>
        </w:rPr>
        <w:t xml:space="preserve"> w </w:t>
      </w:r>
      <w:r w:rsidRPr="00F82593">
        <w:rPr>
          <w:rFonts w:eastAsia="Times New Roman"/>
        </w:rPr>
        <w:t>nadmiernej wysokości lub bez podstawy prawnej</w:t>
      </w:r>
      <w:r w:rsidR="0071237B">
        <w:rPr>
          <w:rFonts w:eastAsia="Times New Roman"/>
        </w:rPr>
        <w:t xml:space="preserve"> w </w:t>
      </w:r>
      <w:r w:rsidRPr="00F82593">
        <w:rPr>
          <w:rFonts w:eastAsia="Times New Roman"/>
        </w:rPr>
        <w:t>szkołach</w:t>
      </w:r>
      <w:r w:rsidR="0071237B">
        <w:rPr>
          <w:rFonts w:eastAsia="Times New Roman"/>
        </w:rPr>
        <w:t xml:space="preserve"> i </w:t>
      </w:r>
      <w:r w:rsidRPr="00F82593">
        <w:rPr>
          <w:rFonts w:eastAsia="Times New Roman"/>
        </w:rPr>
        <w:t>placówkach oświatowych prowadzonych przez inne podmioty niż Miasto,</w:t>
      </w:r>
    </w:p>
    <w:p w14:paraId="6CBBC37F" w14:textId="1E7EF153" w:rsidR="007C02B8" w:rsidRPr="00F82593" w:rsidRDefault="007C02B8" w:rsidP="00942807">
      <w:pPr>
        <w:numPr>
          <w:ilvl w:val="0"/>
          <w:numId w:val="45"/>
        </w:numPr>
        <w:contextualSpacing/>
        <w:rPr>
          <w:rFonts w:eastAsia="Times New Roman"/>
        </w:rPr>
      </w:pPr>
      <w:r w:rsidRPr="00F82593">
        <w:rPr>
          <w:rFonts w:eastAsia="Times New Roman"/>
        </w:rPr>
        <w:t>monitorowanie</w:t>
      </w:r>
      <w:r w:rsidR="0071237B">
        <w:rPr>
          <w:rFonts w:eastAsia="Times New Roman"/>
        </w:rPr>
        <w:t xml:space="preserve"> i </w:t>
      </w:r>
      <w:r w:rsidRPr="00F82593">
        <w:rPr>
          <w:rFonts w:eastAsia="Times New Roman"/>
        </w:rPr>
        <w:t>analiza wykorzystania środków finansowych</w:t>
      </w:r>
      <w:r w:rsidR="0071237B">
        <w:rPr>
          <w:rFonts w:eastAsia="Times New Roman"/>
        </w:rPr>
        <w:t xml:space="preserve"> w </w:t>
      </w:r>
      <w:r w:rsidRPr="00F82593">
        <w:rPr>
          <w:rFonts w:eastAsia="Times New Roman"/>
        </w:rPr>
        <w:t>zakresie wydatków rzeczowych</w:t>
      </w:r>
      <w:r w:rsidR="0071237B">
        <w:rPr>
          <w:rFonts w:eastAsia="Times New Roman"/>
        </w:rPr>
        <w:t xml:space="preserve"> i </w:t>
      </w:r>
      <w:r w:rsidRPr="00F82593">
        <w:rPr>
          <w:rFonts w:eastAsia="Times New Roman"/>
        </w:rPr>
        <w:t>inwestycyjnych wydziału;</w:t>
      </w:r>
    </w:p>
    <w:p w14:paraId="7A47DF90" w14:textId="06FCC89C" w:rsidR="007C02B8" w:rsidRPr="00F82593" w:rsidRDefault="007C02B8" w:rsidP="00942807">
      <w:pPr>
        <w:numPr>
          <w:ilvl w:val="0"/>
          <w:numId w:val="45"/>
        </w:numPr>
        <w:contextualSpacing/>
        <w:rPr>
          <w:rFonts w:eastAsia="Times New Roman"/>
        </w:rPr>
      </w:pPr>
      <w:r w:rsidRPr="00F82593">
        <w:rPr>
          <w:rFonts w:eastAsia="Times New Roman"/>
        </w:rPr>
        <w:t>sporządzanie sprawozdań opisowych</w:t>
      </w:r>
      <w:r w:rsidR="0071237B">
        <w:rPr>
          <w:rFonts w:eastAsia="Times New Roman"/>
        </w:rPr>
        <w:t xml:space="preserve"> w </w:t>
      </w:r>
      <w:r w:rsidRPr="00F82593">
        <w:rPr>
          <w:rFonts w:eastAsia="Times New Roman"/>
        </w:rPr>
        <w:t>zakresie zadań polityki społecznej,</w:t>
      </w:r>
    </w:p>
    <w:p w14:paraId="32587E0A" w14:textId="2AA8B8C7" w:rsidR="007C02B8" w:rsidRPr="00F82593" w:rsidRDefault="007C02B8" w:rsidP="00942807">
      <w:pPr>
        <w:numPr>
          <w:ilvl w:val="0"/>
          <w:numId w:val="45"/>
        </w:numPr>
        <w:contextualSpacing/>
        <w:rPr>
          <w:rFonts w:eastAsia="Times New Roman"/>
        </w:rPr>
      </w:pPr>
      <w:r w:rsidRPr="00F82593">
        <w:rPr>
          <w:rFonts w:eastAsia="Times New Roman"/>
        </w:rPr>
        <w:t>sporządzanie zbiorczego sprawozdania opisowego</w:t>
      </w:r>
      <w:r w:rsidR="0071237B">
        <w:rPr>
          <w:rFonts w:eastAsia="Times New Roman"/>
        </w:rPr>
        <w:t xml:space="preserve"> w </w:t>
      </w:r>
      <w:r w:rsidRPr="00F82593">
        <w:rPr>
          <w:rFonts w:eastAsia="Times New Roman"/>
        </w:rPr>
        <w:t>zakresie zadań wydziału dotyczącego opracowania</w:t>
      </w:r>
      <w:r w:rsidR="0071237B">
        <w:rPr>
          <w:rFonts w:eastAsia="Times New Roman"/>
        </w:rPr>
        <w:t xml:space="preserve"> i </w:t>
      </w:r>
      <w:r w:rsidRPr="00F82593">
        <w:rPr>
          <w:rFonts w:eastAsia="Times New Roman"/>
        </w:rPr>
        <w:t>przedłożenia informacji</w:t>
      </w:r>
      <w:r w:rsidR="0071237B">
        <w:rPr>
          <w:rFonts w:eastAsia="Times New Roman"/>
        </w:rPr>
        <w:t xml:space="preserve"> z </w:t>
      </w:r>
      <w:r w:rsidRPr="00F82593">
        <w:rPr>
          <w:rFonts w:eastAsia="Times New Roman"/>
        </w:rPr>
        <w:t>wykonania budżetu</w:t>
      </w:r>
      <w:r w:rsidR="0071237B">
        <w:rPr>
          <w:rFonts w:eastAsia="Times New Roman"/>
        </w:rPr>
        <w:t xml:space="preserve"> i </w:t>
      </w:r>
      <w:r w:rsidRPr="00F82593">
        <w:rPr>
          <w:rFonts w:eastAsia="Times New Roman"/>
        </w:rPr>
        <w:t>kształtowania się wieloletniej prognozy finansowej,</w:t>
      </w:r>
    </w:p>
    <w:p w14:paraId="07E820AD" w14:textId="25C5754C" w:rsidR="007C02B8" w:rsidRPr="00F82593" w:rsidRDefault="007C02B8" w:rsidP="00942807">
      <w:pPr>
        <w:numPr>
          <w:ilvl w:val="0"/>
          <w:numId w:val="45"/>
        </w:numPr>
        <w:contextualSpacing/>
        <w:rPr>
          <w:rFonts w:eastAsia="Times New Roman"/>
        </w:rPr>
      </w:pPr>
      <w:r w:rsidRPr="00F82593">
        <w:rPr>
          <w:rFonts w:eastAsia="Times New Roman"/>
        </w:rPr>
        <w:t>opracowywanie analiz ekonomicznych dla własnych potrzeb planistycznych, podmiotów zewnętrznych oraz na potrzeby innych wydziałów Urzędu,</w:t>
      </w:r>
    </w:p>
    <w:p w14:paraId="6F3A348F" w14:textId="11C4A560" w:rsidR="007C02B8" w:rsidRPr="00F82593" w:rsidRDefault="007C02B8" w:rsidP="00942807">
      <w:pPr>
        <w:numPr>
          <w:ilvl w:val="0"/>
          <w:numId w:val="45"/>
        </w:numPr>
        <w:contextualSpacing/>
        <w:rPr>
          <w:rFonts w:eastAsia="Times New Roman"/>
        </w:rPr>
      </w:pPr>
      <w:r w:rsidRPr="00F82593">
        <w:rPr>
          <w:rFonts w:eastAsia="Times New Roman"/>
        </w:rPr>
        <w:lastRenderedPageBreak/>
        <w:t>sporządzanie</w:t>
      </w:r>
      <w:r w:rsidR="0071237B">
        <w:rPr>
          <w:rFonts w:eastAsia="Times New Roman"/>
        </w:rPr>
        <w:t xml:space="preserve"> i </w:t>
      </w:r>
      <w:r w:rsidRPr="00F82593">
        <w:rPr>
          <w:rFonts w:eastAsia="Times New Roman"/>
        </w:rPr>
        <w:t>aktualizacja planu zamówień publicznych</w:t>
      </w:r>
      <w:r w:rsidR="0071237B">
        <w:rPr>
          <w:rFonts w:eastAsia="Times New Roman"/>
        </w:rPr>
        <w:t xml:space="preserve"> i </w:t>
      </w:r>
      <w:r w:rsidRPr="00F82593">
        <w:rPr>
          <w:rFonts w:eastAsia="Times New Roman"/>
        </w:rPr>
        <w:t>prowadzenie rejestru zamówień publicznych</w:t>
      </w:r>
      <w:r w:rsidR="0071237B">
        <w:rPr>
          <w:rFonts w:eastAsia="Times New Roman"/>
        </w:rPr>
        <w:t xml:space="preserve"> w </w:t>
      </w:r>
      <w:r w:rsidRPr="00F82593">
        <w:rPr>
          <w:rFonts w:eastAsia="Times New Roman"/>
        </w:rPr>
        <w:t>zakresie zadań referatu oraz koordynowanie prac wydziału</w:t>
      </w:r>
      <w:r w:rsidR="0071237B">
        <w:rPr>
          <w:rFonts w:eastAsia="Times New Roman"/>
        </w:rPr>
        <w:t xml:space="preserve"> w </w:t>
      </w:r>
      <w:r w:rsidRPr="00F82593">
        <w:rPr>
          <w:rFonts w:eastAsia="Times New Roman"/>
        </w:rPr>
        <w:t>tym zakresie;</w:t>
      </w:r>
    </w:p>
    <w:p w14:paraId="26FF3621" w14:textId="77777777" w:rsidR="007C02B8" w:rsidRPr="00F82593" w:rsidRDefault="007C02B8" w:rsidP="00F82593">
      <w:pPr>
        <w:ind w:right="-17"/>
        <w:rPr>
          <w:rFonts w:eastAsia="Times New Roman"/>
          <w:b/>
        </w:rPr>
      </w:pPr>
    </w:p>
    <w:p w14:paraId="27CC6449" w14:textId="77777777" w:rsidR="007C02B8" w:rsidRPr="00F82593" w:rsidRDefault="007C02B8" w:rsidP="00F82593">
      <w:pPr>
        <w:ind w:right="-17"/>
        <w:rPr>
          <w:rFonts w:eastAsia="Times New Roman"/>
        </w:rPr>
      </w:pPr>
      <w:r w:rsidRPr="00F82593">
        <w:rPr>
          <w:rFonts w:eastAsia="Times New Roman"/>
        </w:rPr>
        <w:t xml:space="preserve">9) </w:t>
      </w:r>
      <w:r w:rsidRPr="00F82593">
        <w:rPr>
          <w:rFonts w:eastAsia="Times New Roman"/>
          <w:b/>
        </w:rPr>
        <w:t xml:space="preserve">Referat Finansów Oświaty, </w:t>
      </w:r>
      <w:r w:rsidRPr="00F82593">
        <w:rPr>
          <w:rFonts w:eastAsia="Times New Roman"/>
        </w:rPr>
        <w:t>do zadań którego należy:</w:t>
      </w:r>
    </w:p>
    <w:p w14:paraId="67300541" w14:textId="34F03EEE" w:rsidR="007C02B8" w:rsidRPr="00F82593" w:rsidRDefault="007C02B8" w:rsidP="00942807">
      <w:pPr>
        <w:numPr>
          <w:ilvl w:val="0"/>
          <w:numId w:val="46"/>
        </w:numPr>
        <w:ind w:left="699"/>
        <w:contextualSpacing/>
        <w:rPr>
          <w:rFonts w:eastAsia="Times New Roman"/>
        </w:rPr>
      </w:pPr>
      <w:r w:rsidRPr="00F82593">
        <w:rPr>
          <w:rFonts w:eastAsia="Times New Roman"/>
        </w:rPr>
        <w:t>sporządzanie zbiorczego planu dochodów</w:t>
      </w:r>
      <w:r w:rsidR="0071237B">
        <w:rPr>
          <w:rFonts w:eastAsia="Times New Roman"/>
        </w:rPr>
        <w:t xml:space="preserve"> i </w:t>
      </w:r>
      <w:r w:rsidRPr="00F82593">
        <w:rPr>
          <w:rFonts w:eastAsia="Times New Roman"/>
        </w:rPr>
        <w:t>wydatków budżetowych</w:t>
      </w:r>
      <w:r w:rsidR="0071237B">
        <w:rPr>
          <w:rFonts w:eastAsia="Times New Roman"/>
        </w:rPr>
        <w:t xml:space="preserve"> w </w:t>
      </w:r>
      <w:r w:rsidRPr="00F82593">
        <w:rPr>
          <w:rFonts w:eastAsia="Times New Roman"/>
        </w:rPr>
        <w:t>zakresie zadań oświatowych,</w:t>
      </w:r>
    </w:p>
    <w:p w14:paraId="38468C6B" w14:textId="13984966" w:rsidR="007C02B8" w:rsidRPr="00F82593" w:rsidRDefault="007C02B8" w:rsidP="00942807">
      <w:pPr>
        <w:numPr>
          <w:ilvl w:val="0"/>
          <w:numId w:val="46"/>
        </w:numPr>
        <w:ind w:left="699"/>
        <w:contextualSpacing/>
        <w:rPr>
          <w:rFonts w:eastAsia="Times New Roman"/>
        </w:rPr>
      </w:pPr>
      <w:r w:rsidRPr="00F82593">
        <w:rPr>
          <w:rFonts w:eastAsia="Times New Roman"/>
        </w:rPr>
        <w:t>opracowywanie oraz aktualizacja wieloletniej prognozy finansowej</w:t>
      </w:r>
      <w:r w:rsidR="0071237B">
        <w:rPr>
          <w:rFonts w:eastAsia="Times New Roman"/>
        </w:rPr>
        <w:t xml:space="preserve"> w </w:t>
      </w:r>
      <w:r w:rsidRPr="00F82593">
        <w:rPr>
          <w:rFonts w:eastAsia="Times New Roman"/>
        </w:rPr>
        <w:t>zakresie zadań oświatowych,</w:t>
      </w:r>
    </w:p>
    <w:p w14:paraId="0585BDBD" w14:textId="5543581E" w:rsidR="007C02B8" w:rsidRPr="00F82593" w:rsidRDefault="007C02B8" w:rsidP="00942807">
      <w:pPr>
        <w:numPr>
          <w:ilvl w:val="0"/>
          <w:numId w:val="46"/>
        </w:numPr>
        <w:ind w:left="699"/>
        <w:contextualSpacing/>
        <w:rPr>
          <w:rFonts w:eastAsia="Times New Roman"/>
        </w:rPr>
      </w:pPr>
      <w:r w:rsidRPr="00F82593">
        <w:rPr>
          <w:rFonts w:eastAsia="Times New Roman"/>
        </w:rPr>
        <w:t>koordynacja</w:t>
      </w:r>
      <w:r w:rsidR="0071237B">
        <w:rPr>
          <w:rFonts w:eastAsia="Times New Roman"/>
        </w:rPr>
        <w:t xml:space="preserve"> i </w:t>
      </w:r>
      <w:r w:rsidRPr="00F82593">
        <w:rPr>
          <w:rFonts w:eastAsia="Times New Roman"/>
        </w:rPr>
        <w:t>obsługa finansowa budżetu zadaniowego</w:t>
      </w:r>
      <w:r w:rsidR="0071237B">
        <w:rPr>
          <w:rFonts w:eastAsia="Times New Roman"/>
        </w:rPr>
        <w:t xml:space="preserve"> w </w:t>
      </w:r>
      <w:r w:rsidRPr="00F82593">
        <w:rPr>
          <w:rFonts w:eastAsia="Times New Roman"/>
        </w:rPr>
        <w:t>zakresie zadań oświatowych,</w:t>
      </w:r>
    </w:p>
    <w:p w14:paraId="76CCBF78" w14:textId="455E7F38" w:rsidR="007C02B8" w:rsidRPr="00F82593" w:rsidRDefault="007C02B8" w:rsidP="00942807">
      <w:pPr>
        <w:numPr>
          <w:ilvl w:val="0"/>
          <w:numId w:val="46"/>
        </w:numPr>
        <w:ind w:left="699"/>
        <w:contextualSpacing/>
        <w:rPr>
          <w:rFonts w:eastAsia="Times New Roman"/>
        </w:rPr>
      </w:pPr>
      <w:r w:rsidRPr="00F82593">
        <w:rPr>
          <w:rFonts w:eastAsia="Times New Roman"/>
        </w:rPr>
        <w:t>sporządzanie wniosków</w:t>
      </w:r>
      <w:r w:rsidR="0071237B">
        <w:rPr>
          <w:rFonts w:eastAsia="Times New Roman"/>
        </w:rPr>
        <w:t xml:space="preserve"> o </w:t>
      </w:r>
      <w:r w:rsidRPr="00F82593">
        <w:rPr>
          <w:rFonts w:eastAsia="Times New Roman"/>
        </w:rPr>
        <w:t>przekazanie środków finansowych niezbędnych do realizacji zadań oświatowych oraz sporządzanie</w:t>
      </w:r>
      <w:r w:rsidR="0071237B">
        <w:rPr>
          <w:rFonts w:eastAsia="Times New Roman"/>
        </w:rPr>
        <w:t xml:space="preserve"> i </w:t>
      </w:r>
      <w:r w:rsidRPr="00F82593">
        <w:rPr>
          <w:rFonts w:eastAsia="Times New Roman"/>
        </w:rPr>
        <w:t>obsługa dokumentów finansowych,</w:t>
      </w:r>
    </w:p>
    <w:p w14:paraId="27DA4732" w14:textId="629CD25F" w:rsidR="007C02B8" w:rsidRPr="00F82593" w:rsidRDefault="007C02B8" w:rsidP="00942807">
      <w:pPr>
        <w:numPr>
          <w:ilvl w:val="0"/>
          <w:numId w:val="46"/>
        </w:numPr>
        <w:ind w:left="699"/>
        <w:contextualSpacing/>
        <w:rPr>
          <w:rFonts w:eastAsia="Times New Roman"/>
        </w:rPr>
      </w:pPr>
      <w:r w:rsidRPr="00F82593">
        <w:rPr>
          <w:rFonts w:eastAsia="Times New Roman"/>
        </w:rPr>
        <w:t>sporządzanie harmonogramów płatności wydziału</w:t>
      </w:r>
      <w:r w:rsidR="0071237B">
        <w:rPr>
          <w:rFonts w:eastAsia="Times New Roman"/>
        </w:rPr>
        <w:t xml:space="preserve"> i </w:t>
      </w:r>
      <w:r w:rsidRPr="00F82593">
        <w:rPr>
          <w:rFonts w:eastAsia="Times New Roman"/>
        </w:rPr>
        <w:t>nadzorowanych jednostek</w:t>
      </w:r>
      <w:r w:rsidR="0071237B">
        <w:rPr>
          <w:rFonts w:eastAsia="Times New Roman"/>
        </w:rPr>
        <w:t xml:space="preserve"> w </w:t>
      </w:r>
      <w:r w:rsidRPr="00F82593">
        <w:rPr>
          <w:rFonts w:eastAsia="Times New Roman"/>
        </w:rPr>
        <w:t>zakresie zadań oświatowych,</w:t>
      </w:r>
    </w:p>
    <w:p w14:paraId="7BEA1284" w14:textId="2331B7A2" w:rsidR="007C02B8" w:rsidRPr="00F82593" w:rsidRDefault="007C02B8" w:rsidP="00942807">
      <w:pPr>
        <w:numPr>
          <w:ilvl w:val="0"/>
          <w:numId w:val="46"/>
        </w:numPr>
        <w:ind w:left="699"/>
        <w:contextualSpacing/>
        <w:rPr>
          <w:rFonts w:eastAsia="Times New Roman"/>
        </w:rPr>
      </w:pPr>
      <w:r w:rsidRPr="00F82593">
        <w:rPr>
          <w:rFonts w:eastAsia="Times New Roman"/>
        </w:rPr>
        <w:t>monitorowanie realizacji planu finansowego oraz planów finansowych jednostek organizacyjnych nadzorowanych przez wydział</w:t>
      </w:r>
      <w:r w:rsidR="0071237B">
        <w:rPr>
          <w:rFonts w:eastAsia="Times New Roman"/>
        </w:rPr>
        <w:t xml:space="preserve"> w </w:t>
      </w:r>
      <w:r w:rsidRPr="00F82593">
        <w:rPr>
          <w:rFonts w:eastAsia="Times New Roman"/>
        </w:rPr>
        <w:t>zakresie zadań oświatowych,</w:t>
      </w:r>
    </w:p>
    <w:p w14:paraId="5DD54B7C" w14:textId="02F9E326" w:rsidR="007C02B8" w:rsidRPr="00F82593" w:rsidRDefault="007C02B8" w:rsidP="00942807">
      <w:pPr>
        <w:numPr>
          <w:ilvl w:val="0"/>
          <w:numId w:val="46"/>
        </w:numPr>
        <w:ind w:left="699"/>
        <w:contextualSpacing/>
        <w:rPr>
          <w:rFonts w:eastAsia="Times New Roman"/>
        </w:rPr>
      </w:pPr>
      <w:r w:rsidRPr="00F82593">
        <w:rPr>
          <w:rFonts w:eastAsia="Times New Roman"/>
        </w:rPr>
        <w:t>przygotowywanie wniosków</w:t>
      </w:r>
      <w:r w:rsidR="0071237B">
        <w:rPr>
          <w:rFonts w:eastAsia="Times New Roman"/>
        </w:rPr>
        <w:t xml:space="preserve"> o </w:t>
      </w:r>
      <w:r w:rsidRPr="00F82593">
        <w:rPr>
          <w:rFonts w:eastAsia="Times New Roman"/>
        </w:rPr>
        <w:t>zmiany</w:t>
      </w:r>
      <w:r w:rsidR="0071237B">
        <w:rPr>
          <w:rFonts w:eastAsia="Times New Roman"/>
        </w:rPr>
        <w:t xml:space="preserve"> w </w:t>
      </w:r>
      <w:r w:rsidRPr="00F82593">
        <w:rPr>
          <w:rFonts w:eastAsia="Times New Roman"/>
        </w:rPr>
        <w:t>budżecie</w:t>
      </w:r>
      <w:r w:rsidR="0071237B">
        <w:rPr>
          <w:rFonts w:eastAsia="Times New Roman"/>
        </w:rPr>
        <w:t xml:space="preserve"> w </w:t>
      </w:r>
      <w:r w:rsidRPr="00F82593">
        <w:rPr>
          <w:rFonts w:eastAsia="Times New Roman"/>
        </w:rPr>
        <w:t>zakresie zadań oświatowych</w:t>
      </w:r>
      <w:r w:rsidR="00872834">
        <w:rPr>
          <w:rFonts w:eastAsia="Times New Roman"/>
        </w:rPr>
        <w:t>,</w:t>
      </w:r>
    </w:p>
    <w:p w14:paraId="5ABDC5DD" w14:textId="478BEB91" w:rsidR="007C02B8" w:rsidRPr="00F82593" w:rsidRDefault="007C02B8" w:rsidP="00942807">
      <w:pPr>
        <w:numPr>
          <w:ilvl w:val="0"/>
          <w:numId w:val="46"/>
        </w:numPr>
        <w:ind w:left="699"/>
        <w:contextualSpacing/>
        <w:rPr>
          <w:rFonts w:eastAsia="Times New Roman"/>
        </w:rPr>
      </w:pPr>
      <w:r w:rsidRPr="00F82593">
        <w:rPr>
          <w:rFonts w:eastAsia="Times New Roman"/>
        </w:rPr>
        <w:t>udzielanie dotacji szkołom</w:t>
      </w:r>
      <w:r w:rsidR="0071237B">
        <w:rPr>
          <w:rFonts w:eastAsia="Times New Roman"/>
        </w:rPr>
        <w:t xml:space="preserve"> i </w:t>
      </w:r>
      <w:r w:rsidRPr="00F82593">
        <w:rPr>
          <w:rFonts w:eastAsia="Times New Roman"/>
        </w:rPr>
        <w:t>placówkom oświatowym prowadzonym przez inne podmioty niż Miasto,</w:t>
      </w:r>
    </w:p>
    <w:p w14:paraId="3D5C85C1" w14:textId="5DD8ED72" w:rsidR="007C02B8" w:rsidRPr="00F82593" w:rsidRDefault="007C02B8" w:rsidP="00942807">
      <w:pPr>
        <w:numPr>
          <w:ilvl w:val="0"/>
          <w:numId w:val="46"/>
        </w:numPr>
        <w:ind w:left="699"/>
        <w:contextualSpacing/>
        <w:rPr>
          <w:rFonts w:eastAsia="Times New Roman"/>
        </w:rPr>
      </w:pPr>
      <w:r w:rsidRPr="00F82593">
        <w:rPr>
          <w:rFonts w:eastAsia="Times New Roman"/>
        </w:rPr>
        <w:t>nadzór nad prawidłowością rozliczania dotacji</w:t>
      </w:r>
      <w:r w:rsidR="0071237B">
        <w:rPr>
          <w:rFonts w:eastAsia="Times New Roman"/>
        </w:rPr>
        <w:t xml:space="preserve"> w </w:t>
      </w:r>
      <w:r w:rsidRPr="00F82593">
        <w:rPr>
          <w:rFonts w:eastAsia="Times New Roman"/>
        </w:rPr>
        <w:t>zakresie zadań oświatowych przekazanych</w:t>
      </w:r>
      <w:r w:rsidR="0071237B">
        <w:rPr>
          <w:rFonts w:eastAsia="Times New Roman"/>
        </w:rPr>
        <w:t xml:space="preserve"> z </w:t>
      </w:r>
      <w:r w:rsidRPr="00F82593">
        <w:rPr>
          <w:rFonts w:eastAsia="Times New Roman"/>
        </w:rPr>
        <w:t>budżetu Miasta oraz ustalanie kwot dotacji podlegających zwrotowi do budżetu,</w:t>
      </w:r>
      <w:r w:rsidR="0071237B">
        <w:rPr>
          <w:rFonts w:eastAsia="Times New Roman"/>
        </w:rPr>
        <w:t xml:space="preserve"> w </w:t>
      </w:r>
      <w:r w:rsidRPr="00F82593">
        <w:rPr>
          <w:rFonts w:eastAsia="Times New Roman"/>
        </w:rPr>
        <w:t>tym wystawianie wezwań do zapłaty,</w:t>
      </w:r>
    </w:p>
    <w:p w14:paraId="2184081E" w14:textId="59219E34" w:rsidR="007C02B8" w:rsidRPr="00F82593" w:rsidRDefault="001C6936" w:rsidP="00942807">
      <w:pPr>
        <w:numPr>
          <w:ilvl w:val="0"/>
          <w:numId w:val="46"/>
        </w:numPr>
        <w:ind w:left="699"/>
        <w:contextualSpacing/>
        <w:rPr>
          <w:rFonts w:eastAsia="Times New Roman"/>
        </w:rPr>
      </w:pPr>
      <w:r>
        <w:rPr>
          <w:rStyle w:val="Odwoanieprzypisudolnego"/>
          <w:rFonts w:eastAsia="Times New Roman"/>
        </w:rPr>
        <w:footnoteReference w:id="326"/>
      </w:r>
      <w:r w:rsidR="007C02B8" w:rsidRPr="00F82593">
        <w:rPr>
          <w:rFonts w:eastAsia="Times New Roman"/>
        </w:rPr>
        <w:t xml:space="preserve">obsługa finansowa zadań </w:t>
      </w:r>
      <w:r w:rsidR="00872834">
        <w:rPr>
          <w:rFonts w:eastAsia="Times New Roman"/>
        </w:rPr>
        <w:t>W</w:t>
      </w:r>
      <w:r w:rsidR="007C02B8" w:rsidRPr="00F82593">
        <w:rPr>
          <w:rFonts w:eastAsia="Times New Roman"/>
        </w:rPr>
        <w:t>ydziału,</w:t>
      </w:r>
      <w:r w:rsidR="0071237B">
        <w:rPr>
          <w:rFonts w:eastAsia="Times New Roman"/>
        </w:rPr>
        <w:t xml:space="preserve"> w </w:t>
      </w:r>
      <w:r w:rsidR="007C02B8" w:rsidRPr="00F82593">
        <w:rPr>
          <w:rFonts w:eastAsia="Times New Roman"/>
        </w:rPr>
        <w:t>tym:</w:t>
      </w:r>
    </w:p>
    <w:p w14:paraId="613839EB" w14:textId="661A221A" w:rsidR="007C02B8" w:rsidRPr="00F82593" w:rsidRDefault="007C02B8" w:rsidP="00942807">
      <w:pPr>
        <w:numPr>
          <w:ilvl w:val="0"/>
          <w:numId w:val="47"/>
        </w:numPr>
        <w:ind w:left="993" w:hanging="284"/>
        <w:contextualSpacing/>
        <w:rPr>
          <w:rFonts w:eastAsia="Times New Roman"/>
        </w:rPr>
      </w:pPr>
      <w:r w:rsidRPr="00F82593">
        <w:rPr>
          <w:rFonts w:eastAsia="Times New Roman"/>
        </w:rPr>
        <w:t>dotacji otrzymywanych</w:t>
      </w:r>
      <w:r w:rsidR="0071237B">
        <w:rPr>
          <w:rFonts w:eastAsia="Times New Roman"/>
        </w:rPr>
        <w:t xml:space="preserve"> z </w:t>
      </w:r>
      <w:r w:rsidRPr="00F82593">
        <w:rPr>
          <w:rFonts w:eastAsia="Times New Roman"/>
        </w:rPr>
        <w:t>instytucji rządowych</w:t>
      </w:r>
      <w:r w:rsidR="0071237B">
        <w:rPr>
          <w:rFonts w:eastAsia="Times New Roman"/>
        </w:rPr>
        <w:t xml:space="preserve"> w </w:t>
      </w:r>
      <w:r w:rsidRPr="00F82593">
        <w:rPr>
          <w:rFonts w:eastAsia="Times New Roman"/>
        </w:rPr>
        <w:t>zakresie oświaty,</w:t>
      </w:r>
    </w:p>
    <w:p w14:paraId="4512D01A" w14:textId="139B2AAC" w:rsidR="007C02B8" w:rsidRPr="00F82593" w:rsidRDefault="009726C2" w:rsidP="00942807">
      <w:pPr>
        <w:numPr>
          <w:ilvl w:val="0"/>
          <w:numId w:val="47"/>
        </w:numPr>
        <w:ind w:left="993" w:hanging="284"/>
        <w:contextualSpacing/>
        <w:rPr>
          <w:rFonts w:eastAsia="Times New Roman"/>
        </w:rPr>
      </w:pPr>
      <w:r>
        <w:rPr>
          <w:rFonts w:eastAsia="Times New Roman"/>
        </w:rPr>
        <w:t>programów finansowanych</w:t>
      </w:r>
      <w:r w:rsidR="0071237B">
        <w:rPr>
          <w:rFonts w:eastAsia="Times New Roman"/>
        </w:rPr>
        <w:t xml:space="preserve"> z </w:t>
      </w:r>
      <w:r>
        <w:rPr>
          <w:rFonts w:eastAsia="Times New Roman"/>
        </w:rPr>
        <w:t>udziałem środków europejskich</w:t>
      </w:r>
      <w:r w:rsidR="008113BA">
        <w:rPr>
          <w:rFonts w:eastAsia="Times New Roman"/>
        </w:rPr>
        <w:t>,</w:t>
      </w:r>
    </w:p>
    <w:p w14:paraId="7DC64637" w14:textId="68ED39E0" w:rsidR="007C02B8" w:rsidRPr="00F82593" w:rsidRDefault="007C02B8" w:rsidP="00942807">
      <w:pPr>
        <w:numPr>
          <w:ilvl w:val="0"/>
          <w:numId w:val="46"/>
        </w:numPr>
        <w:ind w:left="699"/>
        <w:contextualSpacing/>
        <w:rPr>
          <w:rFonts w:eastAsia="Times New Roman"/>
        </w:rPr>
      </w:pPr>
      <w:r w:rsidRPr="00F82593">
        <w:rPr>
          <w:rFonts w:eastAsia="Times New Roman"/>
        </w:rPr>
        <w:t>sporządzanie sprawozdań opisowych</w:t>
      </w:r>
      <w:r w:rsidR="0071237B">
        <w:rPr>
          <w:rFonts w:eastAsia="Times New Roman"/>
        </w:rPr>
        <w:t xml:space="preserve"> w </w:t>
      </w:r>
      <w:r w:rsidRPr="00F82593">
        <w:rPr>
          <w:rFonts w:eastAsia="Times New Roman"/>
        </w:rPr>
        <w:t xml:space="preserve">zakresie zadań oświatowych, </w:t>
      </w:r>
    </w:p>
    <w:p w14:paraId="3A80A4D7" w14:textId="768D42D2" w:rsidR="007C02B8" w:rsidRPr="00F82593" w:rsidRDefault="007C02B8" w:rsidP="00942807">
      <w:pPr>
        <w:numPr>
          <w:ilvl w:val="0"/>
          <w:numId w:val="46"/>
        </w:numPr>
        <w:ind w:left="699"/>
        <w:contextualSpacing/>
        <w:rPr>
          <w:rFonts w:eastAsia="Times New Roman"/>
        </w:rPr>
      </w:pPr>
      <w:r w:rsidRPr="00F82593">
        <w:rPr>
          <w:rFonts w:eastAsia="Times New Roman"/>
        </w:rPr>
        <w:t>sporządzanie sprawozdań</w:t>
      </w:r>
      <w:r w:rsidR="0071237B">
        <w:rPr>
          <w:rFonts w:eastAsia="Times New Roman"/>
        </w:rPr>
        <w:t xml:space="preserve"> o </w:t>
      </w:r>
      <w:r w:rsidRPr="00F82593">
        <w:rPr>
          <w:rFonts w:eastAsia="Times New Roman"/>
        </w:rPr>
        <w:t>wysokości wynagrodzeń nauczycieli zatrudnionych</w:t>
      </w:r>
      <w:r w:rsidR="0071237B">
        <w:rPr>
          <w:rFonts w:eastAsia="Times New Roman"/>
        </w:rPr>
        <w:t xml:space="preserve"> w </w:t>
      </w:r>
      <w:r w:rsidRPr="00F82593">
        <w:rPr>
          <w:rFonts w:eastAsia="Times New Roman"/>
        </w:rPr>
        <w:t>placówkach prowadzonych przez Miasto,</w:t>
      </w:r>
    </w:p>
    <w:p w14:paraId="7440A57E" w14:textId="24497112" w:rsidR="007C02B8" w:rsidRPr="00F82593" w:rsidRDefault="007C02B8" w:rsidP="00942807">
      <w:pPr>
        <w:numPr>
          <w:ilvl w:val="0"/>
          <w:numId w:val="46"/>
        </w:numPr>
        <w:ind w:left="699"/>
        <w:contextualSpacing/>
        <w:rPr>
          <w:rFonts w:eastAsia="Times New Roman"/>
        </w:rPr>
      </w:pPr>
      <w:r w:rsidRPr="00F82593">
        <w:rPr>
          <w:rFonts w:eastAsia="Times New Roman"/>
        </w:rPr>
        <w:t>przygotowywanie analiz ekonomicznych</w:t>
      </w:r>
      <w:r w:rsidR="0071237B">
        <w:rPr>
          <w:rFonts w:eastAsia="Times New Roman"/>
        </w:rPr>
        <w:t xml:space="preserve"> w </w:t>
      </w:r>
      <w:r w:rsidRPr="00F82593">
        <w:rPr>
          <w:rFonts w:eastAsia="Times New Roman"/>
        </w:rPr>
        <w:t>zakresie zadań oświatowych dla własnych potrzeb planistycznych, podmiotów zewnętrznych oraz  na potrzeby innych wydziałów Urzędu,</w:t>
      </w:r>
    </w:p>
    <w:p w14:paraId="6F19C75C" w14:textId="0C82EE5A" w:rsidR="007C02B8" w:rsidRPr="00F82593" w:rsidRDefault="007C02B8" w:rsidP="00942807">
      <w:pPr>
        <w:numPr>
          <w:ilvl w:val="0"/>
          <w:numId w:val="46"/>
        </w:numPr>
        <w:ind w:left="699"/>
        <w:contextualSpacing/>
        <w:rPr>
          <w:rFonts w:eastAsia="Times New Roman"/>
        </w:rPr>
      </w:pPr>
      <w:r w:rsidRPr="00F82593">
        <w:rPr>
          <w:rFonts w:eastAsia="Times New Roman"/>
        </w:rPr>
        <w:t>sporządzanie informacji</w:t>
      </w:r>
      <w:r w:rsidR="0071237B">
        <w:rPr>
          <w:rFonts w:eastAsia="Times New Roman"/>
        </w:rPr>
        <w:t xml:space="preserve"> o </w:t>
      </w:r>
      <w:r w:rsidRPr="00F82593">
        <w:rPr>
          <w:rFonts w:eastAsia="Times New Roman"/>
        </w:rPr>
        <w:t>stanie realizacji zadań oświatowych,</w:t>
      </w:r>
    </w:p>
    <w:p w14:paraId="4B02068A" w14:textId="68F36BD7" w:rsidR="007C02B8" w:rsidRPr="00F82593" w:rsidRDefault="007C02B8" w:rsidP="00942807">
      <w:pPr>
        <w:numPr>
          <w:ilvl w:val="0"/>
          <w:numId w:val="46"/>
        </w:numPr>
        <w:ind w:left="699"/>
        <w:contextualSpacing/>
        <w:rPr>
          <w:rFonts w:eastAsia="Times New Roman"/>
        </w:rPr>
      </w:pPr>
      <w:r w:rsidRPr="00F82593">
        <w:rPr>
          <w:rFonts w:eastAsia="Times New Roman"/>
        </w:rPr>
        <w:t>organizowanie dokształcania</w:t>
      </w:r>
      <w:r w:rsidR="0071237B">
        <w:rPr>
          <w:rFonts w:eastAsia="Times New Roman"/>
        </w:rPr>
        <w:t xml:space="preserve"> i </w:t>
      </w:r>
      <w:r w:rsidRPr="00F82593">
        <w:rPr>
          <w:rFonts w:eastAsia="Times New Roman"/>
        </w:rPr>
        <w:t>doskonalenia zawodowego nauczycieli</w:t>
      </w:r>
      <w:r w:rsidR="0071237B">
        <w:rPr>
          <w:rFonts w:eastAsia="Times New Roman"/>
        </w:rPr>
        <w:t xml:space="preserve"> w </w:t>
      </w:r>
      <w:r w:rsidRPr="00F82593">
        <w:rPr>
          <w:rFonts w:eastAsia="Times New Roman"/>
        </w:rPr>
        <w:t>tym przyznawanie</w:t>
      </w:r>
      <w:r w:rsidR="0071237B">
        <w:rPr>
          <w:rFonts w:eastAsia="Times New Roman"/>
        </w:rPr>
        <w:t xml:space="preserve"> i </w:t>
      </w:r>
      <w:r w:rsidRPr="00F82593">
        <w:rPr>
          <w:rFonts w:eastAsia="Times New Roman"/>
        </w:rPr>
        <w:t>podział środków,</w:t>
      </w:r>
    </w:p>
    <w:p w14:paraId="27C1A830" w14:textId="48B599E2" w:rsidR="007C02B8" w:rsidRPr="00F82593" w:rsidRDefault="007C02B8" w:rsidP="00942807">
      <w:pPr>
        <w:numPr>
          <w:ilvl w:val="0"/>
          <w:numId w:val="46"/>
        </w:numPr>
        <w:ind w:left="699"/>
        <w:contextualSpacing/>
        <w:rPr>
          <w:rFonts w:eastAsia="Times New Roman"/>
        </w:rPr>
      </w:pPr>
      <w:r w:rsidRPr="00F82593">
        <w:rPr>
          <w:rFonts w:eastAsia="Times New Roman"/>
        </w:rPr>
        <w:t>przygotowywanie raportów, na podstawie danych</w:t>
      </w:r>
      <w:r w:rsidR="0071237B">
        <w:rPr>
          <w:rFonts w:eastAsia="Times New Roman"/>
        </w:rPr>
        <w:t xml:space="preserve"> z </w:t>
      </w:r>
      <w:r w:rsidRPr="00F82593">
        <w:rPr>
          <w:rFonts w:eastAsia="Times New Roman"/>
        </w:rPr>
        <w:t>Systemu Informacji Oświatowej,</w:t>
      </w:r>
    </w:p>
    <w:p w14:paraId="4B5DFAED" w14:textId="30837FE7" w:rsidR="007C02B8" w:rsidRPr="00F82593" w:rsidRDefault="007C02B8" w:rsidP="00942807">
      <w:pPr>
        <w:numPr>
          <w:ilvl w:val="0"/>
          <w:numId w:val="46"/>
        </w:numPr>
        <w:ind w:left="699"/>
        <w:contextualSpacing/>
        <w:rPr>
          <w:rFonts w:eastAsia="Times New Roman"/>
        </w:rPr>
      </w:pPr>
      <w:r w:rsidRPr="00F82593">
        <w:rPr>
          <w:rFonts w:eastAsia="Times New Roman"/>
        </w:rPr>
        <w:t>koordynowanie dowożenia uczniów do szkół,</w:t>
      </w:r>
    </w:p>
    <w:p w14:paraId="6F70267E" w14:textId="3FCE9BE2" w:rsidR="007C02B8" w:rsidRPr="00F82593" w:rsidRDefault="007C02B8" w:rsidP="00942807">
      <w:pPr>
        <w:numPr>
          <w:ilvl w:val="0"/>
          <w:numId w:val="46"/>
        </w:numPr>
        <w:ind w:left="699"/>
        <w:contextualSpacing/>
        <w:rPr>
          <w:rFonts w:eastAsia="Times New Roman"/>
        </w:rPr>
      </w:pPr>
      <w:r w:rsidRPr="00F82593">
        <w:rPr>
          <w:rFonts w:eastAsia="Times New Roman"/>
        </w:rPr>
        <w:t>koordynowanie spraw związanych</w:t>
      </w:r>
      <w:r w:rsidR="0071237B">
        <w:rPr>
          <w:rFonts w:eastAsia="Times New Roman"/>
        </w:rPr>
        <w:t xml:space="preserve"> z </w:t>
      </w:r>
      <w:r w:rsidRPr="00F82593">
        <w:rPr>
          <w:rFonts w:eastAsia="Times New Roman"/>
        </w:rPr>
        <w:t>ubezpieczeniem majątku oraz ubezpieczeniem od odpowiedzialności cywilnej</w:t>
      </w:r>
      <w:r w:rsidR="0071237B">
        <w:rPr>
          <w:rFonts w:eastAsia="Times New Roman"/>
        </w:rPr>
        <w:t xml:space="preserve"> w </w:t>
      </w:r>
      <w:r w:rsidRPr="00F82593">
        <w:rPr>
          <w:rFonts w:eastAsia="Times New Roman"/>
        </w:rPr>
        <w:t>placówkach prowadzonych przez Miasto,</w:t>
      </w:r>
    </w:p>
    <w:p w14:paraId="3C81AC28" w14:textId="743EF435" w:rsidR="007C02B8" w:rsidRPr="00F82593" w:rsidRDefault="007C02B8" w:rsidP="00942807">
      <w:pPr>
        <w:numPr>
          <w:ilvl w:val="0"/>
          <w:numId w:val="46"/>
        </w:numPr>
        <w:ind w:left="699"/>
        <w:contextualSpacing/>
        <w:rPr>
          <w:rFonts w:eastAsia="Times New Roman"/>
        </w:rPr>
      </w:pPr>
      <w:r w:rsidRPr="00F82593">
        <w:rPr>
          <w:rFonts w:eastAsia="Times New Roman"/>
        </w:rPr>
        <w:t>koordynowanie wyposażania uczniów</w:t>
      </w:r>
      <w:r w:rsidR="0071237B">
        <w:rPr>
          <w:rFonts w:eastAsia="Times New Roman"/>
        </w:rPr>
        <w:t xml:space="preserve"> w </w:t>
      </w:r>
      <w:r w:rsidRPr="00F82593">
        <w:rPr>
          <w:rFonts w:eastAsia="Times New Roman"/>
        </w:rPr>
        <w:t>podręczniki, materiały edukacyjne</w:t>
      </w:r>
      <w:r w:rsidR="0071237B">
        <w:rPr>
          <w:rFonts w:eastAsia="Times New Roman"/>
        </w:rPr>
        <w:t xml:space="preserve"> i </w:t>
      </w:r>
      <w:r w:rsidRPr="00F82593">
        <w:rPr>
          <w:rFonts w:eastAsia="Times New Roman"/>
        </w:rPr>
        <w:t>materiały ćwiczeniowe</w:t>
      </w:r>
      <w:r w:rsidR="0071237B">
        <w:rPr>
          <w:rFonts w:eastAsia="Times New Roman"/>
        </w:rPr>
        <w:t xml:space="preserve"> w </w:t>
      </w:r>
      <w:r w:rsidRPr="00F82593">
        <w:rPr>
          <w:rFonts w:eastAsia="Times New Roman"/>
        </w:rPr>
        <w:t>placówkach oświatowych prowadzonych</w:t>
      </w:r>
      <w:r w:rsidR="0071237B">
        <w:rPr>
          <w:rFonts w:eastAsia="Times New Roman"/>
        </w:rPr>
        <w:t xml:space="preserve"> i </w:t>
      </w:r>
      <w:r w:rsidRPr="00F82593">
        <w:rPr>
          <w:rFonts w:eastAsia="Times New Roman"/>
        </w:rPr>
        <w:t>dotowanych przez Miasto,</w:t>
      </w:r>
    </w:p>
    <w:p w14:paraId="55B64216" w14:textId="2E2B7D8E" w:rsidR="007C02B8" w:rsidRPr="00F82593" w:rsidRDefault="007C02B8" w:rsidP="00942807">
      <w:pPr>
        <w:numPr>
          <w:ilvl w:val="0"/>
          <w:numId w:val="46"/>
        </w:numPr>
        <w:ind w:left="699"/>
        <w:contextualSpacing/>
        <w:rPr>
          <w:rFonts w:eastAsia="Times New Roman"/>
        </w:rPr>
      </w:pPr>
      <w:r w:rsidRPr="00F82593">
        <w:rPr>
          <w:rFonts w:eastAsia="Times New Roman"/>
        </w:rPr>
        <w:lastRenderedPageBreak/>
        <w:t>realizacja rządowego programu pomocy uczniom - Wyprawka Szkolna</w:t>
      </w:r>
      <w:r w:rsidR="0071237B">
        <w:rPr>
          <w:rFonts w:eastAsia="Times New Roman"/>
        </w:rPr>
        <w:t xml:space="preserve"> w </w:t>
      </w:r>
      <w:r w:rsidRPr="00F82593">
        <w:rPr>
          <w:rFonts w:eastAsia="Times New Roman"/>
        </w:rPr>
        <w:t>placówkach oświatowych prowadzonych</w:t>
      </w:r>
      <w:r w:rsidR="0071237B">
        <w:rPr>
          <w:rFonts w:eastAsia="Times New Roman"/>
        </w:rPr>
        <w:t xml:space="preserve"> i </w:t>
      </w:r>
      <w:r w:rsidRPr="00F82593">
        <w:rPr>
          <w:rFonts w:eastAsia="Times New Roman"/>
        </w:rPr>
        <w:t>dotowanych przez Miasto,</w:t>
      </w:r>
    </w:p>
    <w:p w14:paraId="4C1231BD" w14:textId="557C846E" w:rsidR="007C02B8" w:rsidRPr="00F82593" w:rsidRDefault="007C02B8" w:rsidP="00942807">
      <w:pPr>
        <w:numPr>
          <w:ilvl w:val="0"/>
          <w:numId w:val="46"/>
        </w:numPr>
        <w:ind w:left="699"/>
        <w:contextualSpacing/>
        <w:rPr>
          <w:rFonts w:eastAsia="Times New Roman"/>
        </w:rPr>
      </w:pPr>
      <w:r w:rsidRPr="00F82593">
        <w:rPr>
          <w:rFonts w:eastAsia="Times New Roman"/>
        </w:rPr>
        <w:t>wystawianie not księgowych oraz wprowadzanie danych do modułu wpływów budżetowych</w:t>
      </w:r>
      <w:r w:rsidR="0071237B">
        <w:rPr>
          <w:rFonts w:eastAsia="Times New Roman"/>
        </w:rPr>
        <w:t xml:space="preserve"> w </w:t>
      </w:r>
      <w:r w:rsidRPr="00F82593">
        <w:rPr>
          <w:rFonts w:eastAsia="Times New Roman"/>
        </w:rPr>
        <w:t>zakresie uczęszczania dzieci do przedszkoli, innych form wychowania przedszkolnego oraz oddziałów przedszkolnych przy szkołach podstawowych,</w:t>
      </w:r>
    </w:p>
    <w:p w14:paraId="710B0124" w14:textId="47644A05" w:rsidR="007C02B8" w:rsidRPr="00F82593" w:rsidRDefault="007C02B8" w:rsidP="00942807">
      <w:pPr>
        <w:numPr>
          <w:ilvl w:val="0"/>
          <w:numId w:val="46"/>
        </w:numPr>
        <w:ind w:left="699"/>
        <w:contextualSpacing/>
        <w:rPr>
          <w:rFonts w:eastAsia="Times New Roman"/>
        </w:rPr>
      </w:pPr>
      <w:r w:rsidRPr="00F82593">
        <w:rPr>
          <w:rFonts w:eastAsia="Calibri"/>
          <w:color w:val="000000"/>
          <w:lang w:eastAsia="en-US"/>
        </w:rPr>
        <w:t>sporządzanie</w:t>
      </w:r>
      <w:r w:rsidR="0071237B">
        <w:rPr>
          <w:rFonts w:eastAsia="Calibri"/>
          <w:color w:val="000000"/>
          <w:lang w:eastAsia="en-US"/>
        </w:rPr>
        <w:t xml:space="preserve"> i </w:t>
      </w:r>
      <w:r w:rsidRPr="00F82593">
        <w:rPr>
          <w:rFonts w:eastAsia="Calibri"/>
          <w:color w:val="000000"/>
          <w:lang w:eastAsia="en-US"/>
        </w:rPr>
        <w:t>aktualizacja planu zamówień publicznych oraz prowadzenie rejestru zamówień publicznych</w:t>
      </w:r>
      <w:r w:rsidR="0071237B">
        <w:rPr>
          <w:rFonts w:eastAsia="Calibri"/>
          <w:color w:val="000000"/>
          <w:lang w:eastAsia="en-US"/>
        </w:rPr>
        <w:t xml:space="preserve"> w </w:t>
      </w:r>
      <w:r w:rsidRPr="00F82593">
        <w:rPr>
          <w:rFonts w:eastAsia="Calibri"/>
          <w:color w:val="000000"/>
          <w:lang w:eastAsia="en-US"/>
        </w:rPr>
        <w:t>zakresie zadań referatu;</w:t>
      </w:r>
    </w:p>
    <w:p w14:paraId="4E37A7FB" w14:textId="77777777" w:rsidR="007C02B8" w:rsidRPr="00F82593" w:rsidRDefault="007C02B8" w:rsidP="00F82593">
      <w:pPr>
        <w:ind w:firstLine="426"/>
        <w:rPr>
          <w:rFonts w:eastAsia="Times New Roman"/>
        </w:rPr>
      </w:pPr>
    </w:p>
    <w:p w14:paraId="48342339" w14:textId="0A945331" w:rsidR="007C02B8" w:rsidRPr="00F82593" w:rsidRDefault="007C02B8" w:rsidP="00F82593">
      <w:pPr>
        <w:ind w:left="426" w:right="-17" w:hanging="426"/>
        <w:rPr>
          <w:rFonts w:eastAsia="Times New Roman"/>
          <w:b/>
        </w:rPr>
      </w:pPr>
      <w:r w:rsidRPr="00F82593">
        <w:rPr>
          <w:rFonts w:eastAsia="Times New Roman"/>
        </w:rPr>
        <w:t xml:space="preserve">10) </w:t>
      </w:r>
      <w:r w:rsidRPr="00F82593">
        <w:rPr>
          <w:rFonts w:eastAsia="Calibri"/>
          <w:b/>
          <w:color w:val="201F1E"/>
          <w:lang w:eastAsia="en-US"/>
        </w:rPr>
        <w:t>Zespół ds. kadr dyrektorów szkół</w:t>
      </w:r>
      <w:r w:rsidR="0071237B">
        <w:rPr>
          <w:rFonts w:eastAsia="Calibri"/>
          <w:b/>
          <w:color w:val="201F1E"/>
          <w:lang w:eastAsia="en-US"/>
        </w:rPr>
        <w:t xml:space="preserve"> i </w:t>
      </w:r>
      <w:r w:rsidRPr="00F82593">
        <w:rPr>
          <w:rFonts w:eastAsia="Calibri"/>
          <w:b/>
          <w:color w:val="201F1E"/>
          <w:lang w:eastAsia="en-US"/>
        </w:rPr>
        <w:t xml:space="preserve">placówek oświatowych, </w:t>
      </w:r>
      <w:r w:rsidRPr="00F82593">
        <w:rPr>
          <w:rFonts w:eastAsia="Calibri"/>
          <w:lang w:eastAsia="en-US"/>
        </w:rPr>
        <w:t>do zadań którego należy:</w:t>
      </w:r>
    </w:p>
    <w:p w14:paraId="13380FC9" w14:textId="4046E38F"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osobowych dyrektorów placówek oświatowych</w:t>
      </w:r>
      <w:r w:rsidR="0071237B">
        <w:rPr>
          <w:rFonts w:eastAsia="Times New Roman"/>
        </w:rPr>
        <w:t xml:space="preserve"> w </w:t>
      </w:r>
      <w:r w:rsidRPr="00F82593">
        <w:rPr>
          <w:rFonts w:eastAsia="Times New Roman"/>
        </w:rPr>
        <w:t>zakresie:</w:t>
      </w:r>
    </w:p>
    <w:p w14:paraId="68C24FD5" w14:textId="08756FC7" w:rsidR="007C02B8" w:rsidRPr="00F82593" w:rsidRDefault="007C02B8" w:rsidP="00942807">
      <w:pPr>
        <w:numPr>
          <w:ilvl w:val="0"/>
          <w:numId w:val="49"/>
        </w:numPr>
        <w:ind w:left="1211"/>
        <w:textAlignment w:val="baseline"/>
        <w:rPr>
          <w:rFonts w:eastAsia="Times New Roman"/>
        </w:rPr>
      </w:pPr>
      <w:r w:rsidRPr="00F82593">
        <w:rPr>
          <w:rFonts w:eastAsia="Times New Roman"/>
        </w:rPr>
        <w:t>dokumentowania czynności</w:t>
      </w:r>
      <w:r w:rsidR="0071237B">
        <w:rPr>
          <w:rFonts w:eastAsia="Times New Roman"/>
        </w:rPr>
        <w:t xml:space="preserve"> z </w:t>
      </w:r>
      <w:r w:rsidRPr="00F82593">
        <w:rPr>
          <w:rFonts w:eastAsia="Times New Roman"/>
        </w:rPr>
        <w:t>zakresu prawa pracy,</w:t>
      </w:r>
    </w:p>
    <w:p w14:paraId="017D98F7" w14:textId="77777777" w:rsidR="007C02B8" w:rsidRPr="00F82593" w:rsidRDefault="007C02B8" w:rsidP="00942807">
      <w:pPr>
        <w:numPr>
          <w:ilvl w:val="0"/>
          <w:numId w:val="49"/>
        </w:numPr>
        <w:ind w:left="1211"/>
        <w:textAlignment w:val="baseline"/>
        <w:rPr>
          <w:rFonts w:eastAsia="Times New Roman"/>
        </w:rPr>
      </w:pPr>
      <w:r w:rsidRPr="00F82593">
        <w:rPr>
          <w:rFonts w:eastAsia="Times New Roman"/>
        </w:rPr>
        <w:t>spraw związanych ze stosunkiem pracy,</w:t>
      </w:r>
    </w:p>
    <w:p w14:paraId="4A61F580" w14:textId="1CAFF48D" w:rsidR="007C02B8" w:rsidRPr="00F82593" w:rsidRDefault="007C02B8" w:rsidP="00942807">
      <w:pPr>
        <w:numPr>
          <w:ilvl w:val="0"/>
          <w:numId w:val="49"/>
        </w:numPr>
        <w:ind w:left="1211"/>
        <w:textAlignment w:val="baseline"/>
        <w:rPr>
          <w:rFonts w:eastAsia="Times New Roman"/>
        </w:rPr>
      </w:pPr>
      <w:r w:rsidRPr="00F82593">
        <w:rPr>
          <w:rFonts w:eastAsia="Times New Roman"/>
        </w:rPr>
        <w:t>organizowania konkursów na stanowiska dyrektorów placówek oświatowych,</w:t>
      </w:r>
      <w:r w:rsidR="0071237B">
        <w:rPr>
          <w:rFonts w:eastAsia="Times New Roman"/>
        </w:rPr>
        <w:t xml:space="preserve"> w </w:t>
      </w:r>
      <w:r w:rsidRPr="00F82593">
        <w:rPr>
          <w:rFonts w:eastAsia="Times New Roman"/>
        </w:rPr>
        <w:t>tym udział</w:t>
      </w:r>
      <w:r w:rsidR="0071237B">
        <w:rPr>
          <w:rFonts w:eastAsia="Times New Roman"/>
        </w:rPr>
        <w:t xml:space="preserve"> w </w:t>
      </w:r>
      <w:r w:rsidRPr="00F82593">
        <w:rPr>
          <w:rFonts w:eastAsia="Times New Roman"/>
        </w:rPr>
        <w:t>komisjach konkursowych,</w:t>
      </w:r>
    </w:p>
    <w:p w14:paraId="2B140B11" w14:textId="77777777" w:rsidR="007C02B8" w:rsidRPr="00F82593" w:rsidRDefault="007C02B8" w:rsidP="00942807">
      <w:pPr>
        <w:numPr>
          <w:ilvl w:val="0"/>
          <w:numId w:val="49"/>
        </w:numPr>
        <w:ind w:left="1211"/>
        <w:textAlignment w:val="baseline"/>
        <w:rPr>
          <w:rFonts w:eastAsia="Times New Roman"/>
        </w:rPr>
      </w:pPr>
      <w:r w:rsidRPr="00F82593">
        <w:rPr>
          <w:rFonts w:eastAsia="Times New Roman"/>
        </w:rPr>
        <w:t>koordynowania procedury oceniania pracy,</w:t>
      </w:r>
    </w:p>
    <w:p w14:paraId="3AF948C4" w14:textId="7A084516" w:rsidR="007C02B8" w:rsidRPr="00F82593" w:rsidRDefault="007C02B8" w:rsidP="00942807">
      <w:pPr>
        <w:numPr>
          <w:ilvl w:val="0"/>
          <w:numId w:val="49"/>
        </w:numPr>
        <w:ind w:left="1211"/>
        <w:textAlignment w:val="baseline"/>
        <w:rPr>
          <w:rFonts w:eastAsia="Times New Roman"/>
        </w:rPr>
      </w:pPr>
      <w:r w:rsidRPr="00F82593">
        <w:rPr>
          <w:rFonts w:eastAsia="Times New Roman"/>
        </w:rPr>
        <w:t>udziału</w:t>
      </w:r>
      <w:r w:rsidR="0071237B">
        <w:rPr>
          <w:rFonts w:eastAsia="Times New Roman"/>
        </w:rPr>
        <w:t xml:space="preserve"> w </w:t>
      </w:r>
      <w:r w:rsidRPr="00F82593">
        <w:rPr>
          <w:rFonts w:eastAsia="Times New Roman"/>
        </w:rPr>
        <w:t>rozpatrywaniu skarg,</w:t>
      </w:r>
    </w:p>
    <w:p w14:paraId="08696CE2" w14:textId="77777777" w:rsidR="007C02B8" w:rsidRPr="00F82593" w:rsidRDefault="007C02B8" w:rsidP="00942807">
      <w:pPr>
        <w:numPr>
          <w:ilvl w:val="0"/>
          <w:numId w:val="49"/>
        </w:numPr>
        <w:ind w:left="1211"/>
        <w:textAlignment w:val="baseline"/>
        <w:rPr>
          <w:rFonts w:eastAsia="Times New Roman"/>
        </w:rPr>
      </w:pPr>
      <w:r w:rsidRPr="00F82593">
        <w:rPr>
          <w:rFonts w:eastAsia="Times New Roman"/>
        </w:rPr>
        <w:t>prowadzenia ewidencji urlopów,</w:t>
      </w:r>
    </w:p>
    <w:p w14:paraId="4F82E03C" w14:textId="6A04F261"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związanych</w:t>
      </w:r>
      <w:r w:rsidR="0071237B">
        <w:rPr>
          <w:rFonts w:eastAsia="Times New Roman"/>
        </w:rPr>
        <w:t xml:space="preserve"> z </w:t>
      </w:r>
      <w:r w:rsidRPr="00F82593">
        <w:rPr>
          <w:rFonts w:eastAsia="Times New Roman"/>
        </w:rPr>
        <w:t>przyznawaniem nagród Prezydenta dyrektorom</w:t>
      </w:r>
      <w:r w:rsidR="0071237B">
        <w:rPr>
          <w:rFonts w:eastAsia="Times New Roman"/>
        </w:rPr>
        <w:t xml:space="preserve"> i </w:t>
      </w:r>
      <w:r w:rsidRPr="00F82593">
        <w:rPr>
          <w:rFonts w:eastAsia="Times New Roman"/>
        </w:rPr>
        <w:t>nauczycielom,</w:t>
      </w:r>
      <w:r w:rsidR="0071237B">
        <w:rPr>
          <w:rFonts w:eastAsia="Times New Roman"/>
        </w:rPr>
        <w:t xml:space="preserve"> w </w:t>
      </w:r>
      <w:r w:rsidRPr="00F82593">
        <w:rPr>
          <w:rFonts w:eastAsia="Times New Roman"/>
        </w:rPr>
        <w:t>tym udział</w:t>
      </w:r>
      <w:r w:rsidR="0071237B">
        <w:rPr>
          <w:rFonts w:eastAsia="Times New Roman"/>
        </w:rPr>
        <w:t xml:space="preserve"> w </w:t>
      </w:r>
      <w:r w:rsidRPr="00F82593">
        <w:rPr>
          <w:rFonts w:eastAsia="Times New Roman"/>
        </w:rPr>
        <w:t>komisjach,</w:t>
      </w:r>
    </w:p>
    <w:p w14:paraId="6AE1383C" w14:textId="78579D64"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związanych ze stosunkiem pracy nauczycieli,</w:t>
      </w:r>
      <w:r w:rsidR="0071237B">
        <w:rPr>
          <w:rFonts w:eastAsia="Times New Roman"/>
        </w:rPr>
        <w:t xml:space="preserve"> w </w:t>
      </w:r>
      <w:r w:rsidRPr="00F82593">
        <w:rPr>
          <w:rFonts w:eastAsia="Times New Roman"/>
        </w:rPr>
        <w:t>tym: ruch kadrowy nauczycieli,  urlopy dla poratowania zdrowia, zatrudnianie bez kwalifikacji,</w:t>
      </w:r>
    </w:p>
    <w:p w14:paraId="5D3738DA" w14:textId="04C00A3C"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pracowników administracji</w:t>
      </w:r>
      <w:r w:rsidR="0071237B">
        <w:rPr>
          <w:rFonts w:eastAsia="Times New Roman"/>
        </w:rPr>
        <w:t xml:space="preserve"> i </w:t>
      </w:r>
      <w:r w:rsidRPr="00F82593">
        <w:rPr>
          <w:rFonts w:eastAsia="Times New Roman"/>
        </w:rPr>
        <w:t>obsługi dotyczących przeszeregowania przed emeryturą,</w:t>
      </w:r>
    </w:p>
    <w:p w14:paraId="2A8CE222" w14:textId="7A9B7628"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związanych</w:t>
      </w:r>
      <w:r w:rsidR="0071237B">
        <w:rPr>
          <w:rFonts w:eastAsia="Times New Roman"/>
        </w:rPr>
        <w:t xml:space="preserve"> z </w:t>
      </w:r>
      <w:r w:rsidRPr="00F82593">
        <w:rPr>
          <w:rFonts w:eastAsia="Times New Roman"/>
        </w:rPr>
        <w:t>realizacją lekcji religii przez inne kościoły niż kościół katolicki,</w:t>
      </w:r>
    </w:p>
    <w:p w14:paraId="79CBEB25" w14:textId="67EBC0CF"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współpraca ze związkami zawodowymi</w:t>
      </w:r>
      <w:r w:rsidR="0071237B">
        <w:rPr>
          <w:rFonts w:eastAsia="Times New Roman"/>
        </w:rPr>
        <w:t xml:space="preserve"> i </w:t>
      </w:r>
      <w:r w:rsidRPr="00F82593">
        <w:rPr>
          <w:rFonts w:eastAsia="Times New Roman"/>
        </w:rPr>
        <w:t>Kuratorium Oświaty</w:t>
      </w:r>
      <w:r w:rsidR="0071237B">
        <w:rPr>
          <w:rFonts w:eastAsia="Times New Roman"/>
        </w:rPr>
        <w:t xml:space="preserve"> w </w:t>
      </w:r>
      <w:r w:rsidRPr="00F82593">
        <w:rPr>
          <w:rFonts w:eastAsia="Times New Roman"/>
        </w:rPr>
        <w:t>zakresie realizowanych zadań,</w:t>
      </w:r>
    </w:p>
    <w:p w14:paraId="1F08DE82" w14:textId="308FDF2B"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prowadzenie spraw związanych</w:t>
      </w:r>
      <w:r w:rsidR="0071237B">
        <w:rPr>
          <w:rFonts w:eastAsia="Times New Roman"/>
        </w:rPr>
        <w:t xml:space="preserve"> z </w:t>
      </w:r>
      <w:r w:rsidRPr="00F82593">
        <w:rPr>
          <w:rFonts w:eastAsia="Times New Roman"/>
        </w:rPr>
        <w:t>awansem zawodowym nauczycieli ubiegających się </w:t>
      </w:r>
      <w:r w:rsidR="0071237B">
        <w:rPr>
          <w:rFonts w:eastAsia="Times New Roman"/>
        </w:rPr>
        <w:t xml:space="preserve"> o </w:t>
      </w:r>
      <w:r w:rsidRPr="00F82593">
        <w:rPr>
          <w:rFonts w:eastAsia="Times New Roman"/>
        </w:rPr>
        <w:t>stopień nauczyciela mianowanego,</w:t>
      </w:r>
    </w:p>
    <w:p w14:paraId="324CE2A4" w14:textId="79BF0781" w:rsidR="007C02B8" w:rsidRPr="00F82593" w:rsidRDefault="007C02B8" w:rsidP="00942807">
      <w:pPr>
        <w:numPr>
          <w:ilvl w:val="0"/>
          <w:numId w:val="48"/>
        </w:numPr>
        <w:ind w:left="851" w:hanging="425"/>
        <w:textAlignment w:val="baseline"/>
        <w:rPr>
          <w:rFonts w:eastAsia="Times New Roman"/>
        </w:rPr>
      </w:pPr>
      <w:r w:rsidRPr="00F82593">
        <w:rPr>
          <w:rFonts w:eastAsia="Times New Roman"/>
        </w:rPr>
        <w:t>organizacja</w:t>
      </w:r>
      <w:r w:rsidR="0071237B">
        <w:rPr>
          <w:rFonts w:eastAsia="Times New Roman"/>
        </w:rPr>
        <w:t xml:space="preserve"> i </w:t>
      </w:r>
      <w:r w:rsidRPr="00F82593">
        <w:rPr>
          <w:rFonts w:eastAsia="Times New Roman"/>
        </w:rPr>
        <w:t>nadzór nad prawidłowym funkcjonowaniem archiwum oświatowego;</w:t>
      </w:r>
    </w:p>
    <w:p w14:paraId="4A9F7702" w14:textId="77777777" w:rsidR="007C02B8" w:rsidRPr="00F82593" w:rsidRDefault="007C02B8" w:rsidP="00F82593">
      <w:pPr>
        <w:ind w:right="-17"/>
        <w:rPr>
          <w:rFonts w:eastAsia="Times New Roman"/>
          <w:b/>
        </w:rPr>
      </w:pPr>
    </w:p>
    <w:p w14:paraId="62A561DD" w14:textId="77777777" w:rsidR="007C02B8" w:rsidRPr="00F82593" w:rsidRDefault="007C02B8" w:rsidP="00F82593">
      <w:pPr>
        <w:ind w:left="426" w:right="-17" w:hanging="426"/>
        <w:rPr>
          <w:rFonts w:eastAsia="Times New Roman"/>
        </w:rPr>
      </w:pPr>
      <w:r w:rsidRPr="00F82593">
        <w:rPr>
          <w:rFonts w:eastAsia="Times New Roman"/>
        </w:rPr>
        <w:t xml:space="preserve">11) </w:t>
      </w:r>
      <w:r w:rsidRPr="00F82593">
        <w:rPr>
          <w:rFonts w:eastAsia="Times New Roman"/>
          <w:b/>
          <w:bCs/>
        </w:rPr>
        <w:t>S</w:t>
      </w:r>
      <w:r w:rsidRPr="00F82593">
        <w:rPr>
          <w:rFonts w:eastAsia="Calibri"/>
          <w:b/>
          <w:lang w:eastAsia="en-US"/>
        </w:rPr>
        <w:t xml:space="preserve">amodzielne stanowisko ds. nadzoru nad stanem technicznym obiektów oświatowych, </w:t>
      </w:r>
      <w:r w:rsidRPr="00F82593">
        <w:rPr>
          <w:rFonts w:eastAsia="Calibri"/>
          <w:lang w:eastAsia="en-US"/>
        </w:rPr>
        <w:t>do zadań którego należy:</w:t>
      </w:r>
    </w:p>
    <w:p w14:paraId="7DA848D4" w14:textId="62792E39" w:rsidR="007C02B8" w:rsidRPr="00F82593" w:rsidRDefault="007C02B8" w:rsidP="00942807">
      <w:pPr>
        <w:numPr>
          <w:ilvl w:val="0"/>
          <w:numId w:val="50"/>
        </w:numPr>
        <w:contextualSpacing/>
        <w:textAlignment w:val="baseline"/>
        <w:rPr>
          <w:rFonts w:eastAsia="Times New Roman"/>
        </w:rPr>
      </w:pPr>
      <w:r w:rsidRPr="00F82593">
        <w:rPr>
          <w:rFonts w:eastAsia="Times New Roman"/>
        </w:rPr>
        <w:t>sprawowanie nadzoru nad stanem technicznym obiektów oświatowych oraz ich obsługa</w:t>
      </w:r>
      <w:r w:rsidR="0071237B">
        <w:rPr>
          <w:rFonts w:eastAsia="Times New Roman"/>
        </w:rPr>
        <w:t xml:space="preserve"> w </w:t>
      </w:r>
      <w:r w:rsidRPr="00F82593">
        <w:rPr>
          <w:rFonts w:eastAsia="Times New Roman"/>
        </w:rPr>
        <w:t>zakresie zadań administracyjnych,</w:t>
      </w:r>
    </w:p>
    <w:p w14:paraId="3BFEDC49" w14:textId="3E40E053" w:rsidR="007C02B8" w:rsidRPr="00F82593" w:rsidRDefault="007C02B8" w:rsidP="00942807">
      <w:pPr>
        <w:numPr>
          <w:ilvl w:val="0"/>
          <w:numId w:val="50"/>
        </w:numPr>
        <w:contextualSpacing/>
        <w:textAlignment w:val="baseline"/>
        <w:rPr>
          <w:rFonts w:eastAsia="Times New Roman"/>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aktualizacja planu zamówień publicznych oraz prowadzenie rejestru zamówień publicznych</w:t>
      </w:r>
      <w:r w:rsidR="0071237B">
        <w:rPr>
          <w:rFonts w:eastAsia="Times New Roman"/>
          <w:color w:val="000000"/>
        </w:rPr>
        <w:t xml:space="preserve"> w </w:t>
      </w:r>
      <w:r w:rsidRPr="00F82593">
        <w:rPr>
          <w:rFonts w:eastAsia="Times New Roman"/>
          <w:color w:val="000000"/>
        </w:rPr>
        <w:t>zakresie przypisanych zadań;</w:t>
      </w:r>
    </w:p>
    <w:p w14:paraId="3B55AC52" w14:textId="77777777" w:rsidR="007C02B8" w:rsidRPr="00F82593" w:rsidRDefault="007C02B8" w:rsidP="00F82593">
      <w:pPr>
        <w:ind w:right="-17"/>
        <w:rPr>
          <w:rFonts w:eastAsia="Times New Roman"/>
          <w:b/>
        </w:rPr>
      </w:pPr>
    </w:p>
    <w:p w14:paraId="60C08A6C" w14:textId="77777777" w:rsidR="007C02B8" w:rsidRPr="00F82593" w:rsidRDefault="007C02B8" w:rsidP="00F82593">
      <w:pPr>
        <w:ind w:left="426" w:hanging="426"/>
        <w:textAlignment w:val="baseline"/>
        <w:rPr>
          <w:rFonts w:eastAsia="Times New Roman"/>
        </w:rPr>
      </w:pPr>
      <w:r w:rsidRPr="00F82593">
        <w:rPr>
          <w:rFonts w:eastAsia="Times New Roman"/>
        </w:rPr>
        <w:t xml:space="preserve">12) </w:t>
      </w:r>
      <w:r w:rsidRPr="00F82593">
        <w:rPr>
          <w:rFonts w:eastAsia="Times New Roman"/>
          <w:b/>
          <w:bCs/>
        </w:rPr>
        <w:t>Sa</w:t>
      </w:r>
      <w:r w:rsidRPr="00F82593">
        <w:rPr>
          <w:rFonts w:eastAsia="Times New Roman"/>
          <w:b/>
        </w:rPr>
        <w:t xml:space="preserve">modzielne stanowisko ds. gospodarowania nieruchomościami wykorzystywanymi przez jednostki oświatowe Miasta, </w:t>
      </w:r>
      <w:r w:rsidRPr="00F82593">
        <w:rPr>
          <w:rFonts w:eastAsia="Times New Roman"/>
        </w:rPr>
        <w:t>do zadań którego należy:</w:t>
      </w:r>
    </w:p>
    <w:p w14:paraId="558B39C2" w14:textId="50CC5874" w:rsidR="007C02B8" w:rsidRPr="00F82593" w:rsidRDefault="007C02B8" w:rsidP="00942807">
      <w:pPr>
        <w:numPr>
          <w:ilvl w:val="0"/>
          <w:numId w:val="51"/>
        </w:numPr>
        <w:contextualSpacing/>
        <w:textAlignment w:val="baseline"/>
        <w:rPr>
          <w:rFonts w:eastAsia="Times New Roman"/>
        </w:rPr>
      </w:pPr>
      <w:r w:rsidRPr="00F82593">
        <w:rPr>
          <w:rFonts w:eastAsia="Times New Roman"/>
        </w:rPr>
        <w:t>administrowanie</w:t>
      </w:r>
      <w:r w:rsidR="0071237B">
        <w:rPr>
          <w:rFonts w:eastAsia="Times New Roman"/>
        </w:rPr>
        <w:t xml:space="preserve"> i </w:t>
      </w:r>
      <w:r w:rsidRPr="00F82593">
        <w:rPr>
          <w:rFonts w:eastAsia="Times New Roman"/>
        </w:rPr>
        <w:t>zarządzanie nieruchomościami przeznaczonymi na cele oświatowe,</w:t>
      </w:r>
    </w:p>
    <w:p w14:paraId="5933B03A" w14:textId="1C5CD1DE" w:rsidR="007C02B8" w:rsidRPr="00F82593" w:rsidRDefault="007C02B8" w:rsidP="00942807">
      <w:pPr>
        <w:numPr>
          <w:ilvl w:val="0"/>
          <w:numId w:val="51"/>
        </w:numPr>
        <w:contextualSpacing/>
        <w:textAlignment w:val="baseline"/>
        <w:rPr>
          <w:rFonts w:eastAsia="Times New Roman"/>
        </w:rPr>
      </w:pPr>
      <w:r w:rsidRPr="00F82593">
        <w:rPr>
          <w:rFonts w:eastAsia="Times New Roman"/>
          <w:color w:val="000000"/>
        </w:rPr>
        <w:t>sporządzanie</w:t>
      </w:r>
      <w:r w:rsidR="0071237B">
        <w:rPr>
          <w:rFonts w:eastAsia="Times New Roman"/>
          <w:color w:val="000000"/>
        </w:rPr>
        <w:t xml:space="preserve"> i </w:t>
      </w:r>
      <w:r w:rsidRPr="00F82593">
        <w:rPr>
          <w:rFonts w:eastAsia="Times New Roman"/>
          <w:color w:val="000000"/>
        </w:rPr>
        <w:t>aktualizacja planu zamówień publicznych oraz prowadzenie rejestru zamówień publicznych</w:t>
      </w:r>
      <w:r w:rsidR="0071237B">
        <w:rPr>
          <w:rFonts w:eastAsia="Times New Roman"/>
          <w:color w:val="000000"/>
        </w:rPr>
        <w:t xml:space="preserve"> w </w:t>
      </w:r>
      <w:r w:rsidRPr="00F82593">
        <w:rPr>
          <w:rFonts w:eastAsia="Times New Roman"/>
          <w:color w:val="000000"/>
        </w:rPr>
        <w:t>zakresie przypisanych zadań;</w:t>
      </w:r>
    </w:p>
    <w:p w14:paraId="2EFC785D" w14:textId="77777777" w:rsidR="007C02B8" w:rsidRPr="00F82593" w:rsidRDefault="007C02B8" w:rsidP="00F82593">
      <w:pPr>
        <w:ind w:right="-17"/>
        <w:rPr>
          <w:rFonts w:eastAsia="Times New Roman"/>
        </w:rPr>
      </w:pPr>
    </w:p>
    <w:p w14:paraId="26A252B7" w14:textId="710D17D3" w:rsidR="007C02B8" w:rsidRPr="00F82593" w:rsidRDefault="007C02B8" w:rsidP="00F82593">
      <w:pPr>
        <w:ind w:left="142" w:right="-17" w:firstLine="567"/>
        <w:rPr>
          <w:rFonts w:eastAsia="Times New Roman"/>
        </w:rPr>
      </w:pPr>
      <w:r w:rsidRPr="00F82593">
        <w:rPr>
          <w:rFonts w:eastAsia="Times New Roman"/>
        </w:rPr>
        <w:t>2.</w:t>
      </w:r>
      <w:r w:rsidR="0071237B">
        <w:rPr>
          <w:rFonts w:eastAsia="Times New Roman"/>
        </w:rPr>
        <w:t xml:space="preserve"> </w:t>
      </w:r>
      <w:r w:rsidR="0071237B" w:rsidRPr="0071237B">
        <w:rPr>
          <w:b/>
          <w:bCs/>
        </w:rPr>
        <w:t>W </w:t>
      </w:r>
      <w:r w:rsidR="0071237B" w:rsidRPr="00F82593">
        <w:rPr>
          <w:b/>
        </w:rPr>
        <w:t xml:space="preserve">realizacji </w:t>
      </w:r>
      <w:r w:rsidRPr="00F82593">
        <w:rPr>
          <w:rFonts w:eastAsia="Calibri"/>
          <w:b/>
          <w:bCs/>
          <w:lang w:eastAsia="en-US"/>
        </w:rPr>
        <w:t>zadań Wydział współpracuje ze wszystkimi wydziałami Urzędu, jednostkami organizacyjnymi Miasta oraz</w:t>
      </w:r>
      <w:r w:rsidR="0071237B">
        <w:rPr>
          <w:rFonts w:eastAsia="Calibri"/>
          <w:b/>
          <w:bCs/>
          <w:lang w:eastAsia="en-US"/>
        </w:rPr>
        <w:t xml:space="preserve"> z </w:t>
      </w:r>
      <w:r w:rsidRPr="00F82593">
        <w:rPr>
          <w:rFonts w:eastAsia="Calibri"/>
          <w:b/>
          <w:bCs/>
          <w:lang w:eastAsia="en-US"/>
        </w:rPr>
        <w:t>gminami obszaru metropolitalnego, a</w:t>
      </w:r>
      <w:r w:rsidR="0071237B">
        <w:rPr>
          <w:rFonts w:eastAsia="Calibri"/>
          <w:b/>
          <w:bCs/>
          <w:lang w:eastAsia="en-US"/>
        </w:rPr>
        <w:t xml:space="preserve"> w </w:t>
      </w:r>
      <w:r w:rsidRPr="00F82593">
        <w:rPr>
          <w:rFonts w:eastAsia="Calibri"/>
          <w:b/>
          <w:bCs/>
          <w:lang w:eastAsia="en-US"/>
        </w:rPr>
        <w:t>szczególności z:</w:t>
      </w:r>
    </w:p>
    <w:p w14:paraId="3C4C0289" w14:textId="1CA09BB6"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Budżetu Miasta</w:t>
      </w:r>
      <w:r w:rsidR="0071237B">
        <w:rPr>
          <w:rFonts w:eastAsia="Times New Roman"/>
        </w:rPr>
        <w:t xml:space="preserve"> i </w:t>
      </w:r>
      <w:r w:rsidRPr="00F82593">
        <w:rPr>
          <w:rFonts w:eastAsia="Times New Roman"/>
        </w:rPr>
        <w:t>Podatków</w:t>
      </w:r>
      <w:r w:rsidR="0071237B">
        <w:rPr>
          <w:rFonts w:eastAsia="Times New Roman"/>
        </w:rPr>
        <w:t xml:space="preserve"> w </w:t>
      </w:r>
      <w:r w:rsidRPr="00F82593">
        <w:rPr>
          <w:rFonts w:eastAsia="Times New Roman"/>
        </w:rPr>
        <w:t>zakresie planowania</w:t>
      </w:r>
      <w:r w:rsidR="0071237B">
        <w:rPr>
          <w:rFonts w:eastAsia="Times New Roman"/>
        </w:rPr>
        <w:t xml:space="preserve"> i </w:t>
      </w:r>
      <w:r w:rsidRPr="00F82593">
        <w:rPr>
          <w:rFonts w:eastAsia="Times New Roman"/>
        </w:rPr>
        <w:t>wykonywania budżetu, wieloletniej prognozy finansowej oraz wypracowywania procedur finansowych dotyczących przekazywania</w:t>
      </w:r>
      <w:r w:rsidR="0071237B">
        <w:rPr>
          <w:rFonts w:eastAsia="Times New Roman"/>
        </w:rPr>
        <w:t xml:space="preserve"> i </w:t>
      </w:r>
      <w:r w:rsidRPr="00F82593">
        <w:rPr>
          <w:rFonts w:eastAsia="Times New Roman"/>
        </w:rPr>
        <w:t>rozliczania dotacji dla organizacji pozarządowych;</w:t>
      </w:r>
    </w:p>
    <w:p w14:paraId="4B0A0342" w14:textId="19FF5732"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Finansowym</w:t>
      </w:r>
      <w:r w:rsidR="0071237B">
        <w:rPr>
          <w:rFonts w:eastAsia="Times New Roman"/>
        </w:rPr>
        <w:t xml:space="preserve"> w </w:t>
      </w:r>
      <w:r w:rsidRPr="00F82593">
        <w:rPr>
          <w:rFonts w:eastAsia="Times New Roman"/>
        </w:rPr>
        <w:t>zakresie realizacji dochodów</w:t>
      </w:r>
      <w:r w:rsidR="0071237B">
        <w:rPr>
          <w:rFonts w:eastAsia="Times New Roman"/>
        </w:rPr>
        <w:t xml:space="preserve"> i </w:t>
      </w:r>
      <w:r w:rsidRPr="00F82593">
        <w:rPr>
          <w:rFonts w:eastAsia="Times New Roman"/>
        </w:rPr>
        <w:t>wydatków Urzędu oraz ewidencji księgowej mienia;</w:t>
      </w:r>
    </w:p>
    <w:p w14:paraId="5A2BCB60" w14:textId="4612E5C7"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Projektów Inwestycyjnych</w:t>
      </w:r>
      <w:r w:rsidR="0071237B">
        <w:rPr>
          <w:rFonts w:eastAsia="Times New Roman"/>
        </w:rPr>
        <w:t xml:space="preserve"> w </w:t>
      </w:r>
      <w:r w:rsidRPr="00F82593">
        <w:rPr>
          <w:rFonts w:eastAsia="Times New Roman"/>
        </w:rPr>
        <w:t>zakresie Bazy Priorytetów Inwestycyjnych oraz realizowania projektów finansowanych</w:t>
      </w:r>
      <w:r w:rsidR="0071237B">
        <w:rPr>
          <w:rFonts w:eastAsia="Times New Roman"/>
        </w:rPr>
        <w:t xml:space="preserve"> z </w:t>
      </w:r>
      <w:r w:rsidRPr="00F82593">
        <w:rPr>
          <w:rFonts w:eastAsia="Times New Roman"/>
        </w:rPr>
        <w:t>funduszy zewnętrznych;</w:t>
      </w:r>
    </w:p>
    <w:p w14:paraId="5D25F7E4" w14:textId="20914394"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Spraw Obywatelskich</w:t>
      </w:r>
      <w:r w:rsidR="0071237B">
        <w:rPr>
          <w:rFonts w:eastAsia="Times New Roman"/>
        </w:rPr>
        <w:t xml:space="preserve"> w </w:t>
      </w:r>
      <w:r w:rsidRPr="00F82593">
        <w:rPr>
          <w:rFonts w:eastAsia="Times New Roman"/>
        </w:rPr>
        <w:t>zakresie danych demograficznych;</w:t>
      </w:r>
    </w:p>
    <w:p w14:paraId="14A3D3C0" w14:textId="73293187"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Gospodarki Komunalnej</w:t>
      </w:r>
      <w:r w:rsidR="0071237B">
        <w:rPr>
          <w:rFonts w:eastAsia="Times New Roman"/>
        </w:rPr>
        <w:t xml:space="preserve"> w </w:t>
      </w:r>
      <w:r w:rsidRPr="00F82593">
        <w:rPr>
          <w:rFonts w:eastAsia="Times New Roman"/>
        </w:rPr>
        <w:t>zakresie tworzenia polityki mieszkaniowej dla najsłabszych mieszkańców Miasta, zapewnienia lokali Miasta dla rodzin narodowości polskiej (repatriantów) osiedlonych</w:t>
      </w:r>
      <w:r w:rsidR="0071237B">
        <w:rPr>
          <w:rFonts w:eastAsia="Times New Roman"/>
        </w:rPr>
        <w:t xml:space="preserve"> w </w:t>
      </w:r>
      <w:r w:rsidRPr="00F82593">
        <w:rPr>
          <w:rFonts w:eastAsia="Times New Roman"/>
        </w:rPr>
        <w:t>Gdańsku, inicjowania</w:t>
      </w:r>
      <w:r w:rsidR="0071237B">
        <w:rPr>
          <w:rFonts w:eastAsia="Times New Roman"/>
        </w:rPr>
        <w:t xml:space="preserve"> i </w:t>
      </w:r>
      <w:r w:rsidRPr="00F82593">
        <w:rPr>
          <w:rFonts w:eastAsia="Times New Roman"/>
        </w:rPr>
        <w:t>realizacji działań prowadzących do wypełnienia przez Miasto postanowień Gdańskiej Karty Mobilności Aktywnej, wnioskowania</w:t>
      </w:r>
      <w:r w:rsidR="0071237B">
        <w:rPr>
          <w:rFonts w:eastAsia="Times New Roman"/>
        </w:rPr>
        <w:t xml:space="preserve"> i </w:t>
      </w:r>
      <w:r w:rsidRPr="00F82593">
        <w:rPr>
          <w:rFonts w:eastAsia="Times New Roman"/>
        </w:rPr>
        <w:t>przedkładania propozycji zagospodarowania nieruchomości (w tym zwalnianych nieruchomości), zapewniania lokali na potrzeby pieczy zastępczej, placówek wsparcia dziennego, usamodzielnianych wychowanków, a także zapewnienia lokali na potrzeby realizacji zadań zlecanych organizacjom pozarządowym przez Miasto</w:t>
      </w:r>
      <w:r w:rsidR="0071237B">
        <w:rPr>
          <w:rFonts w:eastAsia="Times New Roman"/>
        </w:rPr>
        <w:t xml:space="preserve"> i </w:t>
      </w:r>
      <w:r w:rsidRPr="00F82593">
        <w:rPr>
          <w:rFonts w:eastAsia="Times New Roman"/>
        </w:rPr>
        <w:t>udostępnianym organizacjom na realizację zadań statutowych;</w:t>
      </w:r>
    </w:p>
    <w:p w14:paraId="6BFF3222" w14:textId="4918C314"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Środowiska</w:t>
      </w:r>
      <w:r w:rsidR="0071237B">
        <w:rPr>
          <w:rFonts w:eastAsia="Times New Roman"/>
        </w:rPr>
        <w:t xml:space="preserve"> w </w:t>
      </w:r>
      <w:r w:rsidRPr="00F82593">
        <w:rPr>
          <w:rFonts w:eastAsia="Times New Roman"/>
        </w:rPr>
        <w:t>zakresie wprowadzania edukacji ekologicznej;</w:t>
      </w:r>
    </w:p>
    <w:p w14:paraId="383323D6" w14:textId="7384EC93"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Wydziałem Kadr</w:t>
      </w:r>
      <w:r w:rsidR="0071237B">
        <w:rPr>
          <w:rFonts w:eastAsia="Times New Roman"/>
        </w:rPr>
        <w:t xml:space="preserve"> i </w:t>
      </w:r>
      <w:r w:rsidRPr="00F82593">
        <w:rPr>
          <w:rFonts w:eastAsia="Times New Roman"/>
        </w:rPr>
        <w:t>Organizacji</w:t>
      </w:r>
      <w:r w:rsidR="0071237B">
        <w:rPr>
          <w:rFonts w:eastAsia="Times New Roman"/>
        </w:rPr>
        <w:t xml:space="preserve"> w </w:t>
      </w:r>
      <w:r w:rsidRPr="00F82593">
        <w:rPr>
          <w:rFonts w:eastAsia="Times New Roman"/>
        </w:rPr>
        <w:t>zakresie prowadzenia spraw pracowniczych kierowników jednostek organizacyjnych podległych Miastu;</w:t>
      </w:r>
    </w:p>
    <w:p w14:paraId="1CF2885C" w14:textId="0F1CF58D"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Biurem Prezydenta oraz Biurami Prezydenta ds. Kultury</w:t>
      </w:r>
      <w:r w:rsidR="0071237B">
        <w:rPr>
          <w:rFonts w:eastAsia="Times New Roman"/>
        </w:rPr>
        <w:t xml:space="preserve"> i </w:t>
      </w:r>
      <w:r w:rsidRPr="00F82593">
        <w:rPr>
          <w:rFonts w:eastAsia="Times New Roman"/>
        </w:rPr>
        <w:t>ds. Sportu</w:t>
      </w:r>
      <w:r w:rsidR="0071237B">
        <w:rPr>
          <w:rFonts w:eastAsia="Times New Roman"/>
        </w:rPr>
        <w:t xml:space="preserve"> w </w:t>
      </w:r>
      <w:r w:rsidRPr="00F82593">
        <w:rPr>
          <w:rFonts w:eastAsia="Times New Roman"/>
        </w:rPr>
        <w:t>zakresie edukacji kulturalnej i artystycznej, prowadzonych akcji edukacyjnych</w:t>
      </w:r>
      <w:r w:rsidR="0071237B">
        <w:rPr>
          <w:rFonts w:eastAsia="Times New Roman"/>
        </w:rPr>
        <w:t xml:space="preserve"> i </w:t>
      </w:r>
      <w:r w:rsidRPr="00F82593">
        <w:rPr>
          <w:rFonts w:eastAsia="Times New Roman"/>
        </w:rPr>
        <w:t>społecznych, organizacji uroczystości, spotkań</w:t>
      </w:r>
      <w:r w:rsidR="0071237B">
        <w:rPr>
          <w:rFonts w:eastAsia="Times New Roman"/>
        </w:rPr>
        <w:t xml:space="preserve"> i </w:t>
      </w:r>
      <w:r w:rsidRPr="00F82593">
        <w:rPr>
          <w:rFonts w:eastAsia="Times New Roman"/>
        </w:rPr>
        <w:t>imprez oraz realizacji społecznych projektów kulturalnych;</w:t>
      </w:r>
    </w:p>
    <w:p w14:paraId="1F65ED11" w14:textId="0578A65A" w:rsidR="007C02B8" w:rsidRPr="00F82593" w:rsidRDefault="007A2A5D" w:rsidP="00942807">
      <w:pPr>
        <w:numPr>
          <w:ilvl w:val="0"/>
          <w:numId w:val="52"/>
        </w:numPr>
        <w:ind w:left="567" w:hanging="425"/>
        <w:textAlignment w:val="baseline"/>
        <w:rPr>
          <w:rFonts w:eastAsia="Times New Roman"/>
        </w:rPr>
      </w:pPr>
      <w:r>
        <w:rPr>
          <w:rStyle w:val="Odwoanieprzypisudolnego"/>
          <w:rFonts w:eastAsia="Times New Roman"/>
        </w:rPr>
        <w:footnoteReference w:id="327"/>
      </w:r>
      <w:r w:rsidR="007C02B8" w:rsidRPr="00F82593">
        <w:rPr>
          <w:rFonts w:eastAsia="Times New Roman"/>
        </w:rPr>
        <w:t>Wydziałem Bezpieczeństwa</w:t>
      </w:r>
      <w:r w:rsidR="0071237B">
        <w:rPr>
          <w:rFonts w:eastAsia="Times New Roman"/>
        </w:rPr>
        <w:t xml:space="preserve"> i </w:t>
      </w:r>
      <w:r w:rsidR="007C02B8" w:rsidRPr="00F82593">
        <w:rPr>
          <w:rFonts w:eastAsia="Times New Roman"/>
        </w:rPr>
        <w:t>Zarządzania Kryzysowego</w:t>
      </w:r>
      <w:r w:rsidR="0071237B">
        <w:rPr>
          <w:rFonts w:eastAsia="Times New Roman"/>
        </w:rPr>
        <w:t xml:space="preserve"> w </w:t>
      </w:r>
      <w:r w:rsidR="007C02B8" w:rsidRPr="00F82593">
        <w:rPr>
          <w:rFonts w:eastAsia="Times New Roman"/>
        </w:rPr>
        <w:t>zakresie ochrony przeciwpożarowej nadzorowanych placówek oświatowych</w:t>
      </w:r>
      <w:r w:rsidR="0071237B">
        <w:rPr>
          <w:rFonts w:eastAsia="Times New Roman"/>
        </w:rPr>
        <w:t xml:space="preserve"> i </w:t>
      </w:r>
      <w:r w:rsidR="007C02B8" w:rsidRPr="00F82593">
        <w:rPr>
          <w:rFonts w:eastAsia="Times New Roman"/>
        </w:rPr>
        <w:t xml:space="preserve">jednostek organizacyjnych Miasta oraz organizacji </w:t>
      </w:r>
      <w:r w:rsidR="0058617F">
        <w:rPr>
          <w:rFonts w:eastAsia="Times New Roman"/>
        </w:rPr>
        <w:t>kwalifikacji wojskowej</w:t>
      </w:r>
      <w:r w:rsidR="007C02B8" w:rsidRPr="00F82593">
        <w:rPr>
          <w:rFonts w:eastAsia="Times New Roman"/>
        </w:rPr>
        <w:t>;</w:t>
      </w:r>
    </w:p>
    <w:p w14:paraId="24446F22" w14:textId="0C44AF16"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Centrum Zarządzania Kryzysowego</w:t>
      </w:r>
      <w:r w:rsidR="0071237B">
        <w:rPr>
          <w:rFonts w:eastAsia="Times New Roman"/>
        </w:rPr>
        <w:t xml:space="preserve"> w </w:t>
      </w:r>
      <w:r w:rsidRPr="00F82593">
        <w:rPr>
          <w:rFonts w:eastAsia="Times New Roman"/>
        </w:rPr>
        <w:t>zakresie ochrony zdrowia;</w:t>
      </w:r>
    </w:p>
    <w:p w14:paraId="7068298A" w14:textId="386FFCB1"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Biurem Rady Miasta Gdańska</w:t>
      </w:r>
      <w:r w:rsidR="0071237B">
        <w:rPr>
          <w:rFonts w:eastAsia="Times New Roman"/>
        </w:rPr>
        <w:t xml:space="preserve"> w </w:t>
      </w:r>
      <w:r w:rsidRPr="00F82593">
        <w:rPr>
          <w:rFonts w:eastAsia="Times New Roman"/>
        </w:rPr>
        <w:t>zakresie przeprowadzania wyborów do Młodzieżowej Rady Miasta Gdańska;</w:t>
      </w:r>
    </w:p>
    <w:p w14:paraId="670E8A31" w14:textId="4DB37FA0"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Miejskim Ośrodkiem Pomocy Rodzinie oraz Gdańskim Centrum Świadczeń</w:t>
      </w:r>
      <w:r w:rsidR="0071237B">
        <w:rPr>
          <w:rFonts w:eastAsia="Times New Roman"/>
        </w:rPr>
        <w:t xml:space="preserve"> w </w:t>
      </w:r>
      <w:r w:rsidRPr="00F82593">
        <w:rPr>
          <w:rFonts w:eastAsia="Times New Roman"/>
        </w:rPr>
        <w:t>zakresie zadań Wydziału;</w:t>
      </w:r>
    </w:p>
    <w:p w14:paraId="33D86BC5" w14:textId="381A41F2"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organami dzielnic Miasta</w:t>
      </w:r>
      <w:r w:rsidR="0071237B">
        <w:rPr>
          <w:rFonts w:eastAsia="Times New Roman"/>
        </w:rPr>
        <w:t xml:space="preserve"> w </w:t>
      </w:r>
      <w:r w:rsidRPr="00F82593">
        <w:rPr>
          <w:rFonts w:eastAsia="Times New Roman"/>
        </w:rPr>
        <w:t>zakresie działalności podległych placówek;</w:t>
      </w:r>
    </w:p>
    <w:p w14:paraId="10AB229C" w14:textId="30F831AB"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Dyrekcją Rozbudowy Miasta Gdańska</w:t>
      </w:r>
      <w:r w:rsidR="0071237B">
        <w:rPr>
          <w:rFonts w:eastAsia="Times New Roman"/>
        </w:rPr>
        <w:t xml:space="preserve"> w </w:t>
      </w:r>
      <w:r w:rsidRPr="00F82593">
        <w:rPr>
          <w:rFonts w:eastAsia="Times New Roman"/>
        </w:rPr>
        <w:t>zakresie stanu technicznego placówek oświatowych oraz obiektów wykorzystywanych do realizacji zadań polityki społecznej;</w:t>
      </w:r>
    </w:p>
    <w:p w14:paraId="105B7D70" w14:textId="6CF0943E"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Gdańskimi Nieruchomościami</w:t>
      </w:r>
      <w:r w:rsidR="0071237B">
        <w:rPr>
          <w:rFonts w:eastAsia="Times New Roman"/>
        </w:rPr>
        <w:t xml:space="preserve"> w </w:t>
      </w:r>
      <w:r w:rsidRPr="00F82593">
        <w:rPr>
          <w:rFonts w:eastAsia="Times New Roman"/>
        </w:rPr>
        <w:t>zakresie stanu technicznego obiektów wykorzystywanych do realizacji zadań polityki społecznej;</w:t>
      </w:r>
    </w:p>
    <w:p w14:paraId="20E7DF19" w14:textId="2B3C7E47"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Pomorskim Kuratorium Oświaty</w:t>
      </w:r>
      <w:r w:rsidR="0071237B">
        <w:rPr>
          <w:rFonts w:eastAsia="Times New Roman"/>
        </w:rPr>
        <w:t xml:space="preserve"> w </w:t>
      </w:r>
      <w:r w:rsidRPr="00F82593">
        <w:rPr>
          <w:rFonts w:eastAsia="Times New Roman"/>
        </w:rPr>
        <w:t>Gdańsku</w:t>
      </w:r>
      <w:r w:rsidR="0071237B">
        <w:rPr>
          <w:rFonts w:eastAsia="Times New Roman"/>
        </w:rPr>
        <w:t xml:space="preserve"> w </w:t>
      </w:r>
      <w:r w:rsidRPr="00F82593">
        <w:rPr>
          <w:rFonts w:eastAsia="Times New Roman"/>
        </w:rPr>
        <w:t>zakresie spraw wynikających</w:t>
      </w:r>
      <w:r w:rsidR="0071237B">
        <w:rPr>
          <w:rFonts w:eastAsia="Times New Roman"/>
        </w:rPr>
        <w:t xml:space="preserve"> z </w:t>
      </w:r>
      <w:r w:rsidRPr="00F82593">
        <w:rPr>
          <w:rFonts w:eastAsia="Times New Roman"/>
        </w:rPr>
        <w:t>nadzoru pedagogicznego nad publicznymi</w:t>
      </w:r>
      <w:r w:rsidR="0071237B">
        <w:rPr>
          <w:rFonts w:eastAsia="Times New Roman"/>
        </w:rPr>
        <w:t xml:space="preserve"> i </w:t>
      </w:r>
      <w:r w:rsidRPr="00F82593">
        <w:rPr>
          <w:rFonts w:eastAsia="Times New Roman"/>
        </w:rPr>
        <w:t>niepublicznymi szkołami</w:t>
      </w:r>
      <w:r w:rsidR="0071237B">
        <w:rPr>
          <w:rFonts w:eastAsia="Times New Roman"/>
        </w:rPr>
        <w:t xml:space="preserve"> i </w:t>
      </w:r>
      <w:r w:rsidRPr="00F82593">
        <w:rPr>
          <w:rFonts w:eastAsia="Times New Roman"/>
        </w:rPr>
        <w:t>placówkami oświatowymi;</w:t>
      </w:r>
    </w:p>
    <w:p w14:paraId="7A667867" w14:textId="09F4AFBB"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lastRenderedPageBreak/>
        <w:t>Pomorskim Urzędem Wojewódzkim</w:t>
      </w:r>
      <w:r w:rsidR="0071237B">
        <w:rPr>
          <w:rFonts w:eastAsia="Times New Roman"/>
        </w:rPr>
        <w:t xml:space="preserve"> w </w:t>
      </w:r>
      <w:r w:rsidRPr="00F82593">
        <w:rPr>
          <w:rFonts w:eastAsia="Times New Roman"/>
        </w:rPr>
        <w:t>zakresie rejestrowania placówek systemu pieczy zastępczej, placówek pomocy społecznej oraz integracji społecznej;</w:t>
      </w:r>
    </w:p>
    <w:p w14:paraId="4825FBB5" w14:textId="0A2A1B47"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Wojewódzkim Urzędem Pracy</w:t>
      </w:r>
      <w:r w:rsidR="0071237B">
        <w:rPr>
          <w:rFonts w:eastAsia="Times New Roman"/>
        </w:rPr>
        <w:t xml:space="preserve"> w </w:t>
      </w:r>
      <w:r w:rsidRPr="00F82593">
        <w:rPr>
          <w:rFonts w:eastAsia="Times New Roman"/>
        </w:rPr>
        <w:t>zakresie wdrażania projektów programów stypendialnych dla uczniów</w:t>
      </w:r>
      <w:r w:rsidR="0071237B">
        <w:rPr>
          <w:rFonts w:eastAsia="Times New Roman"/>
        </w:rPr>
        <w:t xml:space="preserve"> i </w:t>
      </w:r>
      <w:r w:rsidRPr="00F82593">
        <w:rPr>
          <w:rFonts w:eastAsia="Times New Roman"/>
        </w:rPr>
        <w:t>studentów finansowanych</w:t>
      </w:r>
      <w:r w:rsidR="0071237B">
        <w:rPr>
          <w:rFonts w:eastAsia="Times New Roman"/>
        </w:rPr>
        <w:t xml:space="preserve"> z </w:t>
      </w:r>
      <w:r w:rsidRPr="00F82593">
        <w:rPr>
          <w:rFonts w:eastAsia="Times New Roman"/>
        </w:rPr>
        <w:t>Europejskiego Funduszu Społecznego;</w:t>
      </w:r>
    </w:p>
    <w:p w14:paraId="743624FE" w14:textId="1CBE85D8"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Gdańskim Urzędem Pracy</w:t>
      </w:r>
      <w:r w:rsidR="0071237B">
        <w:rPr>
          <w:rFonts w:eastAsia="Times New Roman"/>
        </w:rPr>
        <w:t xml:space="preserve"> w </w:t>
      </w:r>
      <w:r w:rsidRPr="00F82593">
        <w:rPr>
          <w:rFonts w:eastAsia="Times New Roman"/>
        </w:rPr>
        <w:t>zakresie opiniowania sieci szkół ponadpodstawowych</w:t>
      </w:r>
      <w:r w:rsidR="0071237B">
        <w:rPr>
          <w:rFonts w:eastAsia="Times New Roman"/>
        </w:rPr>
        <w:t xml:space="preserve"> i </w:t>
      </w:r>
      <w:r w:rsidRPr="00F82593">
        <w:rPr>
          <w:rFonts w:eastAsia="Times New Roman"/>
        </w:rPr>
        <w:t>kierunków kształcenia</w:t>
      </w:r>
      <w:r w:rsidR="0071237B">
        <w:rPr>
          <w:rFonts w:eastAsia="Times New Roman"/>
        </w:rPr>
        <w:t xml:space="preserve"> w </w:t>
      </w:r>
      <w:r w:rsidRPr="00F82593">
        <w:rPr>
          <w:rFonts w:eastAsia="Times New Roman"/>
        </w:rPr>
        <w:t>szkołach zawodowych;</w:t>
      </w:r>
    </w:p>
    <w:p w14:paraId="5C362719" w14:textId="2344A867"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innymi gminami</w:t>
      </w:r>
      <w:r w:rsidR="0071237B">
        <w:rPr>
          <w:rFonts w:eastAsia="Times New Roman"/>
        </w:rPr>
        <w:t xml:space="preserve"> i </w:t>
      </w:r>
      <w:r w:rsidRPr="00F82593">
        <w:rPr>
          <w:rFonts w:eastAsia="Times New Roman"/>
        </w:rPr>
        <w:t>powiatami</w:t>
      </w:r>
      <w:r w:rsidR="0071237B">
        <w:rPr>
          <w:rFonts w:eastAsia="Times New Roman"/>
        </w:rPr>
        <w:t xml:space="preserve"> w </w:t>
      </w:r>
      <w:r w:rsidRPr="00F82593">
        <w:rPr>
          <w:rFonts w:eastAsia="Times New Roman"/>
        </w:rPr>
        <w:t>zakresie zawierania porozumień</w:t>
      </w:r>
      <w:r w:rsidR="0071237B">
        <w:rPr>
          <w:rFonts w:eastAsia="Times New Roman"/>
        </w:rPr>
        <w:t xml:space="preserve"> z </w:t>
      </w:r>
      <w:r w:rsidRPr="00F82593">
        <w:rPr>
          <w:rFonts w:eastAsia="Times New Roman"/>
        </w:rPr>
        <w:t>zakresu edukacji;</w:t>
      </w:r>
    </w:p>
    <w:p w14:paraId="2486C99E" w14:textId="5CEA27C3"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Okręgową Komisją Egzaminacyjną</w:t>
      </w:r>
      <w:r w:rsidR="0071237B">
        <w:rPr>
          <w:rFonts w:eastAsia="Times New Roman"/>
        </w:rPr>
        <w:t xml:space="preserve"> w </w:t>
      </w:r>
      <w:r w:rsidRPr="00F82593">
        <w:rPr>
          <w:rFonts w:eastAsia="Times New Roman"/>
        </w:rPr>
        <w:t>zakresie pozyskiwania</w:t>
      </w:r>
      <w:r w:rsidR="0071237B">
        <w:rPr>
          <w:rFonts w:eastAsia="Times New Roman"/>
        </w:rPr>
        <w:t xml:space="preserve"> i </w:t>
      </w:r>
      <w:r w:rsidRPr="00F82593">
        <w:rPr>
          <w:rFonts w:eastAsia="Times New Roman"/>
        </w:rPr>
        <w:t>przetwarzania danych</w:t>
      </w:r>
      <w:r w:rsidR="0071237B">
        <w:rPr>
          <w:rFonts w:eastAsia="Times New Roman"/>
        </w:rPr>
        <w:t xml:space="preserve"> z </w:t>
      </w:r>
      <w:r w:rsidRPr="00F82593">
        <w:rPr>
          <w:rFonts w:eastAsia="Times New Roman"/>
        </w:rPr>
        <w:t>wyników egzaminów zewnętrznych;</w:t>
      </w:r>
    </w:p>
    <w:p w14:paraId="61F17C93" w14:textId="20C3A4F6"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współpraca</w:t>
      </w:r>
      <w:r w:rsidR="0071237B">
        <w:rPr>
          <w:rFonts w:eastAsia="Times New Roman"/>
        </w:rPr>
        <w:t xml:space="preserve"> z </w:t>
      </w:r>
      <w:r w:rsidRPr="00F82593">
        <w:rPr>
          <w:rFonts w:eastAsia="Times New Roman"/>
        </w:rPr>
        <w:t>instytucjami</w:t>
      </w:r>
      <w:r w:rsidR="0071237B">
        <w:rPr>
          <w:rFonts w:eastAsia="Times New Roman"/>
        </w:rPr>
        <w:t xml:space="preserve"> i </w:t>
      </w:r>
      <w:r w:rsidRPr="00F82593">
        <w:rPr>
          <w:rFonts w:eastAsia="Times New Roman"/>
        </w:rPr>
        <w:t>organizacjami działającymi na rzecz dzieci</w:t>
      </w:r>
      <w:r w:rsidR="0071237B">
        <w:rPr>
          <w:rFonts w:eastAsia="Times New Roman"/>
        </w:rPr>
        <w:t xml:space="preserve"> i </w:t>
      </w:r>
      <w:r w:rsidRPr="00F82593">
        <w:rPr>
          <w:rFonts w:eastAsia="Times New Roman"/>
        </w:rPr>
        <w:t>młodzieży,</w:t>
      </w:r>
      <w:r w:rsidR="0071237B">
        <w:rPr>
          <w:rFonts w:eastAsia="Times New Roman"/>
        </w:rPr>
        <w:t xml:space="preserve"> w </w:t>
      </w:r>
      <w:r w:rsidRPr="00F82593">
        <w:rPr>
          <w:rFonts w:eastAsia="Times New Roman"/>
        </w:rPr>
        <w:t>tym</w:t>
      </w:r>
      <w:r w:rsidR="0071237B">
        <w:rPr>
          <w:rFonts w:eastAsia="Times New Roman"/>
        </w:rPr>
        <w:t xml:space="preserve"> w </w:t>
      </w:r>
      <w:r w:rsidRPr="00F82593">
        <w:rPr>
          <w:rFonts w:eastAsia="Times New Roman"/>
        </w:rPr>
        <w:t>sprawach wykluczenia społecznego, przeciwdziałania bezrobociu oraz fundacjami realizującymi zadania</w:t>
      </w:r>
      <w:r w:rsidR="0071237B">
        <w:rPr>
          <w:rFonts w:eastAsia="Times New Roman"/>
        </w:rPr>
        <w:t xml:space="preserve"> z </w:t>
      </w:r>
      <w:r w:rsidRPr="00F82593">
        <w:rPr>
          <w:rFonts w:eastAsia="Times New Roman"/>
        </w:rPr>
        <w:t>zakresu nauki, oświaty</w:t>
      </w:r>
      <w:r w:rsidR="0071237B">
        <w:rPr>
          <w:rFonts w:eastAsia="Times New Roman"/>
        </w:rPr>
        <w:t xml:space="preserve"> i </w:t>
      </w:r>
      <w:r w:rsidRPr="00F82593">
        <w:rPr>
          <w:rFonts w:eastAsia="Times New Roman"/>
        </w:rPr>
        <w:t>wychowania;</w:t>
      </w:r>
    </w:p>
    <w:p w14:paraId="08450CDD" w14:textId="5E3B38C2" w:rsidR="007C02B8" w:rsidRPr="00F82593" w:rsidRDefault="007C02B8" w:rsidP="00942807">
      <w:pPr>
        <w:numPr>
          <w:ilvl w:val="0"/>
          <w:numId w:val="52"/>
        </w:numPr>
        <w:ind w:left="567" w:hanging="425"/>
        <w:textAlignment w:val="baseline"/>
        <w:rPr>
          <w:rFonts w:eastAsia="Times New Roman"/>
        </w:rPr>
      </w:pPr>
      <w:r w:rsidRPr="00F82593">
        <w:rPr>
          <w:rFonts w:eastAsia="Times New Roman"/>
        </w:rPr>
        <w:t>innymi podmiotami publicznymi, społecznymi, biznesowymi</w:t>
      </w:r>
      <w:r w:rsidR="0071237B">
        <w:rPr>
          <w:rFonts w:eastAsia="Times New Roman"/>
        </w:rPr>
        <w:t xml:space="preserve"> w </w:t>
      </w:r>
      <w:r w:rsidRPr="00F82593">
        <w:rPr>
          <w:rFonts w:eastAsia="Times New Roman"/>
        </w:rPr>
        <w:t>zakresie tworzenia</w:t>
      </w:r>
      <w:r w:rsidR="0071237B">
        <w:rPr>
          <w:rFonts w:eastAsia="Times New Roman"/>
        </w:rPr>
        <w:t xml:space="preserve"> i </w:t>
      </w:r>
      <w:r w:rsidRPr="00F82593">
        <w:rPr>
          <w:rFonts w:eastAsia="Times New Roman"/>
        </w:rPr>
        <w:t>realizacji polityki społecznej Miasta;</w:t>
      </w:r>
    </w:p>
    <w:p w14:paraId="5C0B3E9E" w14:textId="63814C6E" w:rsidR="00DC3E8E" w:rsidRPr="00F82593" w:rsidRDefault="007C02B8" w:rsidP="00942807">
      <w:pPr>
        <w:numPr>
          <w:ilvl w:val="0"/>
          <w:numId w:val="52"/>
        </w:numPr>
        <w:ind w:left="567" w:hanging="425"/>
        <w:textAlignment w:val="baseline"/>
        <w:rPr>
          <w:rFonts w:eastAsia="Times New Roman"/>
        </w:rPr>
      </w:pPr>
      <w:r w:rsidRPr="00F82593">
        <w:rPr>
          <w:rFonts w:eastAsia="Times New Roman"/>
        </w:rPr>
        <w:t>wydziałami</w:t>
      </w:r>
      <w:r w:rsidR="0071237B">
        <w:rPr>
          <w:rFonts w:eastAsia="Times New Roman"/>
        </w:rPr>
        <w:t xml:space="preserve"> i </w:t>
      </w:r>
      <w:r w:rsidRPr="00F82593">
        <w:rPr>
          <w:rFonts w:eastAsia="Times New Roman"/>
        </w:rPr>
        <w:t>jednostkami organizacyjnymi Miasta przy przygotowywaniu</w:t>
      </w:r>
      <w:r w:rsidR="0071237B">
        <w:rPr>
          <w:rFonts w:eastAsia="Times New Roman"/>
        </w:rPr>
        <w:t xml:space="preserve"> i </w:t>
      </w:r>
      <w:r w:rsidRPr="00F82593">
        <w:rPr>
          <w:rFonts w:eastAsia="Times New Roman"/>
        </w:rPr>
        <w:t>realizacji projektów współfinansowanych</w:t>
      </w:r>
      <w:r w:rsidR="0071237B">
        <w:rPr>
          <w:rFonts w:eastAsia="Times New Roman"/>
        </w:rPr>
        <w:t xml:space="preserve"> z </w:t>
      </w:r>
      <w:r w:rsidRPr="00F82593">
        <w:rPr>
          <w:rFonts w:eastAsia="Times New Roman"/>
        </w:rPr>
        <w:t>funduszy Unii Europejskiej</w:t>
      </w:r>
      <w:r w:rsidR="0071237B">
        <w:rPr>
          <w:rFonts w:eastAsia="Times New Roman"/>
        </w:rPr>
        <w:t xml:space="preserve"> i </w:t>
      </w:r>
      <w:r w:rsidRPr="00F82593">
        <w:rPr>
          <w:rFonts w:eastAsia="Times New Roman"/>
        </w:rPr>
        <w:t>innych źródeł zewnętrznych</w:t>
      </w:r>
      <w:r w:rsidR="0071237B">
        <w:rPr>
          <w:rFonts w:eastAsia="Times New Roman"/>
        </w:rPr>
        <w:t xml:space="preserve"> w </w:t>
      </w:r>
      <w:r w:rsidRPr="00F82593">
        <w:rPr>
          <w:rFonts w:eastAsia="Times New Roman"/>
        </w:rPr>
        <w:t>obszarze rozwoju społecznego oraz</w:t>
      </w:r>
      <w:r w:rsidR="0071237B">
        <w:rPr>
          <w:rFonts w:eastAsia="Times New Roman"/>
        </w:rPr>
        <w:t xml:space="preserve"> w </w:t>
      </w:r>
      <w:r w:rsidRPr="00F82593">
        <w:rPr>
          <w:rFonts w:eastAsia="Times New Roman"/>
        </w:rPr>
        <w:t>innych obszarach polityki Miasta</w:t>
      </w:r>
      <w:r w:rsidR="0071237B">
        <w:rPr>
          <w:rFonts w:eastAsia="Times New Roman"/>
        </w:rPr>
        <w:t xml:space="preserve"> w </w:t>
      </w:r>
      <w:r w:rsidRPr="00F82593">
        <w:rPr>
          <w:rFonts w:eastAsia="Times New Roman"/>
        </w:rPr>
        <w:t>zakresach posiadających elementy wspólne</w:t>
      </w:r>
      <w:r w:rsidR="0071237B">
        <w:rPr>
          <w:rFonts w:eastAsia="Times New Roman"/>
        </w:rPr>
        <w:t xml:space="preserve"> z </w:t>
      </w:r>
      <w:r w:rsidRPr="00F82593">
        <w:rPr>
          <w:rFonts w:eastAsia="Times New Roman"/>
        </w:rPr>
        <w:t>obszarem rozwoju społecznego oraz przy wdrażaniu Modelu na Rzecz Równego Traktowania</w:t>
      </w:r>
      <w:r w:rsidR="0071237B">
        <w:rPr>
          <w:rFonts w:eastAsia="Times New Roman"/>
        </w:rPr>
        <w:t xml:space="preserve"> i </w:t>
      </w:r>
      <w:r w:rsidR="00DC3E8E" w:rsidRPr="00F82593">
        <w:rPr>
          <w:rFonts w:eastAsia="Times New Roman"/>
        </w:rPr>
        <w:t>Modelu Integracji Imigrantów;</w:t>
      </w:r>
    </w:p>
    <w:p w14:paraId="366E266A" w14:textId="1D5945E0" w:rsidR="007C02B8" w:rsidRDefault="00DC3E8E" w:rsidP="00942807">
      <w:pPr>
        <w:numPr>
          <w:ilvl w:val="0"/>
          <w:numId w:val="52"/>
        </w:numPr>
        <w:ind w:left="567" w:hanging="425"/>
        <w:textAlignment w:val="baseline"/>
        <w:rPr>
          <w:rFonts w:eastAsia="Times New Roman"/>
        </w:rPr>
      </w:pPr>
      <w:r w:rsidRPr="00F82593">
        <w:rPr>
          <w:rStyle w:val="Odwoanieprzypisudolnego"/>
          <w:rFonts w:eastAsia="Times New Roman"/>
        </w:rPr>
        <w:footnoteReference w:id="328"/>
      </w:r>
      <w:r w:rsidRPr="00F82593">
        <w:rPr>
          <w:rFonts w:eastAsia="Times New Roman"/>
        </w:rPr>
        <w:t>Biurem Energetyki</w:t>
      </w:r>
      <w:r w:rsidR="0071237B">
        <w:rPr>
          <w:rFonts w:eastAsia="Times New Roman"/>
        </w:rPr>
        <w:t xml:space="preserve"> w </w:t>
      </w:r>
      <w:r w:rsidRPr="00F82593">
        <w:rPr>
          <w:rFonts w:eastAsia="Times New Roman"/>
        </w:rPr>
        <w:t>zakresie poprawy efektywności energetycznej budynków użyteczności publicznej.</w:t>
      </w:r>
    </w:p>
    <w:p w14:paraId="52BBAD62" w14:textId="77777777" w:rsidR="008846CC" w:rsidRPr="00F82593" w:rsidRDefault="008846CC" w:rsidP="008846CC">
      <w:pPr>
        <w:ind w:left="567"/>
        <w:textAlignment w:val="baseline"/>
        <w:rPr>
          <w:rFonts w:eastAsia="Times New Roman"/>
        </w:rPr>
      </w:pPr>
    </w:p>
    <w:p w14:paraId="1FF0F609" w14:textId="477859BB" w:rsidR="007C02B8" w:rsidRPr="00F82593" w:rsidRDefault="007C02B8" w:rsidP="00F82593">
      <w:pPr>
        <w:ind w:firstLine="567"/>
        <w:textAlignment w:val="baseline"/>
        <w:rPr>
          <w:rFonts w:eastAsia="Times New Roman"/>
        </w:rPr>
      </w:pPr>
      <w:r w:rsidRPr="00F82593">
        <w:rPr>
          <w:rFonts w:eastAsia="Times New Roman"/>
        </w:rPr>
        <w:t xml:space="preserve">3. </w:t>
      </w:r>
      <w:r w:rsidRPr="00F82593">
        <w:rPr>
          <w:rFonts w:eastAsia="Calibri"/>
          <w:b/>
          <w:bCs/>
          <w:lang w:eastAsia="en-US"/>
        </w:rPr>
        <w:t>Wydział wykonuje</w:t>
      </w:r>
      <w:r w:rsidR="0071237B">
        <w:rPr>
          <w:rFonts w:eastAsia="Calibri"/>
          <w:b/>
          <w:bCs/>
          <w:lang w:eastAsia="en-US"/>
        </w:rPr>
        <w:t xml:space="preserve"> w </w:t>
      </w:r>
      <w:r w:rsidRPr="00F82593">
        <w:rPr>
          <w:rFonts w:eastAsia="Calibri"/>
          <w:b/>
          <w:bCs/>
          <w:lang w:eastAsia="en-US"/>
        </w:rPr>
        <w:t>szczególności zadania związane</w:t>
      </w:r>
      <w:r w:rsidR="0071237B">
        <w:rPr>
          <w:rFonts w:eastAsia="Calibri"/>
          <w:b/>
          <w:bCs/>
          <w:lang w:eastAsia="en-US"/>
        </w:rPr>
        <w:t xml:space="preserve"> z </w:t>
      </w:r>
      <w:r w:rsidRPr="00F82593">
        <w:rPr>
          <w:rFonts w:eastAsia="Calibri"/>
          <w:b/>
          <w:bCs/>
          <w:lang w:eastAsia="en-US"/>
        </w:rPr>
        <w:t>nadzorem nad działalnością:</w:t>
      </w:r>
    </w:p>
    <w:p w14:paraId="7A1B69EB" w14:textId="792297C0"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przedszkoli, szkół podstawowych</w:t>
      </w:r>
      <w:r w:rsidR="0071237B">
        <w:rPr>
          <w:rFonts w:eastAsia="Times New Roman"/>
        </w:rPr>
        <w:t xml:space="preserve"> i </w:t>
      </w:r>
      <w:r w:rsidRPr="00F82593">
        <w:rPr>
          <w:rFonts w:eastAsia="Times New Roman"/>
        </w:rPr>
        <w:t>szkół ponadpodstawowych dla młodzieży</w:t>
      </w:r>
      <w:r w:rsidR="0071237B">
        <w:rPr>
          <w:rFonts w:eastAsia="Times New Roman"/>
        </w:rPr>
        <w:t xml:space="preserve"> i </w:t>
      </w:r>
      <w:r w:rsidRPr="00F82593">
        <w:rPr>
          <w:rFonts w:eastAsia="Times New Roman"/>
        </w:rPr>
        <w:t>dorosłych;</w:t>
      </w:r>
    </w:p>
    <w:p w14:paraId="08BB547C"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 xml:space="preserve">Specjalnego Ośrodka </w:t>
      </w:r>
      <w:proofErr w:type="spellStart"/>
      <w:r w:rsidRPr="00F82593">
        <w:rPr>
          <w:rFonts w:eastAsia="Times New Roman"/>
        </w:rPr>
        <w:t>Szkolno</w:t>
      </w:r>
      <w:proofErr w:type="spellEnd"/>
      <w:r w:rsidRPr="00F82593">
        <w:rPr>
          <w:rFonts w:eastAsia="Times New Roman"/>
        </w:rPr>
        <w:t xml:space="preserve"> – Wychowawczego nr 2;</w:t>
      </w:r>
    </w:p>
    <w:p w14:paraId="15A4D31F" w14:textId="20C9F96E"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 xml:space="preserve">Specjalnego Ośrodka </w:t>
      </w:r>
      <w:proofErr w:type="spellStart"/>
      <w:r w:rsidRPr="00F82593">
        <w:rPr>
          <w:rFonts w:eastAsia="Times New Roman"/>
        </w:rPr>
        <w:t>Rewalidacyjno</w:t>
      </w:r>
      <w:proofErr w:type="spellEnd"/>
      <w:r w:rsidRPr="00F82593">
        <w:rPr>
          <w:rFonts w:eastAsia="Times New Roman"/>
        </w:rPr>
        <w:t xml:space="preserve"> – Wychowawczego dla Dzieci</w:t>
      </w:r>
      <w:r w:rsidR="0071237B">
        <w:rPr>
          <w:rFonts w:eastAsia="Times New Roman"/>
        </w:rPr>
        <w:t xml:space="preserve"> i </w:t>
      </w:r>
      <w:r w:rsidRPr="00F82593">
        <w:rPr>
          <w:rFonts w:eastAsia="Times New Roman"/>
        </w:rPr>
        <w:t>Młodzieży</w:t>
      </w:r>
      <w:r w:rsidR="0071237B">
        <w:rPr>
          <w:rFonts w:eastAsia="Times New Roman"/>
        </w:rPr>
        <w:t xml:space="preserve"> z </w:t>
      </w:r>
      <w:r w:rsidRPr="00F82593">
        <w:rPr>
          <w:rFonts w:eastAsia="Times New Roman"/>
        </w:rPr>
        <w:t>Autyzmem;</w:t>
      </w:r>
    </w:p>
    <w:p w14:paraId="6F43F6F8"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centrów kształcenia zawodowego ustawicznego;</w:t>
      </w:r>
    </w:p>
    <w:p w14:paraId="1D667677"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Pałacu Młodzieży;</w:t>
      </w:r>
    </w:p>
    <w:p w14:paraId="7EDB7C22"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 xml:space="preserve">poradni </w:t>
      </w:r>
      <w:proofErr w:type="spellStart"/>
      <w:r w:rsidRPr="00F82593">
        <w:rPr>
          <w:rFonts w:eastAsia="Times New Roman"/>
        </w:rPr>
        <w:t>psychologiczno</w:t>
      </w:r>
      <w:proofErr w:type="spellEnd"/>
      <w:r w:rsidRPr="00F82593">
        <w:rPr>
          <w:rFonts w:eastAsia="Times New Roman"/>
        </w:rPr>
        <w:t xml:space="preserve"> – pedagogicznych;</w:t>
      </w:r>
    </w:p>
    <w:p w14:paraId="45361A70" w14:textId="24A73185"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Szkoły Muzycznej</w:t>
      </w:r>
      <w:r w:rsidR="0071237B">
        <w:rPr>
          <w:rFonts w:eastAsia="Times New Roman"/>
        </w:rPr>
        <w:t xml:space="preserve"> i </w:t>
      </w:r>
      <w:r w:rsidRPr="00F82593">
        <w:rPr>
          <w:rFonts w:eastAsia="Times New Roman"/>
        </w:rPr>
        <w:t>stopnia;</w:t>
      </w:r>
    </w:p>
    <w:p w14:paraId="47A11EB7" w14:textId="18351BAE"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Gdańskiego Zespołu Schronisk</w:t>
      </w:r>
      <w:r w:rsidR="0071237B">
        <w:rPr>
          <w:rFonts w:eastAsia="Times New Roman"/>
        </w:rPr>
        <w:t xml:space="preserve"> i </w:t>
      </w:r>
      <w:r w:rsidRPr="00F82593">
        <w:rPr>
          <w:rFonts w:eastAsia="Times New Roman"/>
        </w:rPr>
        <w:t>Sportu Szkolnego;</w:t>
      </w:r>
    </w:p>
    <w:p w14:paraId="0B243F21"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Bursy Gdańskiej;</w:t>
      </w:r>
    </w:p>
    <w:p w14:paraId="08969701"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Miejskiego Ośrodka Pomocy Rodzinie;</w:t>
      </w:r>
    </w:p>
    <w:p w14:paraId="142BB5D1"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Gdańskiego Zespołu Żłobków;</w:t>
      </w:r>
    </w:p>
    <w:p w14:paraId="6BEACC18" w14:textId="193904F6"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Gdańskiego Ośrodka Pomocy Psychologicznej dla Dzieci</w:t>
      </w:r>
      <w:r w:rsidR="0071237B">
        <w:rPr>
          <w:rFonts w:eastAsia="Times New Roman"/>
        </w:rPr>
        <w:t xml:space="preserve"> i </w:t>
      </w:r>
      <w:r w:rsidRPr="00F82593">
        <w:rPr>
          <w:rFonts w:eastAsia="Times New Roman"/>
        </w:rPr>
        <w:t>Młodzieży;</w:t>
      </w:r>
    </w:p>
    <w:p w14:paraId="29A4A543" w14:textId="6CEA1CED"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Miejskiego Zespołu ds. Orzekania</w:t>
      </w:r>
      <w:r w:rsidR="0071237B">
        <w:rPr>
          <w:rFonts w:eastAsia="Times New Roman"/>
        </w:rPr>
        <w:t xml:space="preserve"> o </w:t>
      </w:r>
      <w:r w:rsidRPr="00F82593">
        <w:rPr>
          <w:rFonts w:eastAsia="Times New Roman"/>
        </w:rPr>
        <w:t>Niepełnosprawności</w:t>
      </w:r>
      <w:r w:rsidR="0071237B">
        <w:rPr>
          <w:rFonts w:eastAsia="Times New Roman"/>
        </w:rPr>
        <w:t xml:space="preserve"> w </w:t>
      </w:r>
      <w:r w:rsidRPr="00F82593">
        <w:rPr>
          <w:rFonts w:eastAsia="Times New Roman"/>
        </w:rPr>
        <w:t>Gdańsku;</w:t>
      </w:r>
    </w:p>
    <w:p w14:paraId="2C64CE96" w14:textId="7CAA85FC"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Gdańskiego Ośrodka Promocji Zdrowia</w:t>
      </w:r>
      <w:r w:rsidR="0071237B">
        <w:rPr>
          <w:rFonts w:eastAsia="Times New Roman"/>
        </w:rPr>
        <w:t xml:space="preserve"> i </w:t>
      </w:r>
      <w:r w:rsidRPr="00F82593">
        <w:rPr>
          <w:rFonts w:eastAsia="Times New Roman"/>
        </w:rPr>
        <w:t>Profilaktyki Uzależnień;</w:t>
      </w:r>
    </w:p>
    <w:p w14:paraId="325622C4"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Gdańskiego Centrum Świadczeń;</w:t>
      </w:r>
    </w:p>
    <w:p w14:paraId="2D807D9D"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Gdańskich Domów dla Dzieci;</w:t>
      </w:r>
    </w:p>
    <w:p w14:paraId="355FC3A8" w14:textId="77777777" w:rsidR="007C02B8" w:rsidRPr="00F82593" w:rsidRDefault="007C02B8" w:rsidP="00942807">
      <w:pPr>
        <w:numPr>
          <w:ilvl w:val="0"/>
          <w:numId w:val="53"/>
        </w:numPr>
        <w:ind w:left="426" w:hanging="426"/>
        <w:textAlignment w:val="baseline"/>
        <w:rPr>
          <w:rFonts w:eastAsia="Times New Roman"/>
        </w:rPr>
      </w:pPr>
      <w:r w:rsidRPr="00F82593">
        <w:rPr>
          <w:rFonts w:eastAsia="Times New Roman"/>
        </w:rPr>
        <w:t>Zespołu Gdańskiego Pogotowia Opiekuńczego;</w:t>
      </w:r>
    </w:p>
    <w:p w14:paraId="336018D3" w14:textId="61382398" w:rsidR="007C02B8" w:rsidRPr="002D7BBF" w:rsidRDefault="007C02B8" w:rsidP="00942807">
      <w:pPr>
        <w:numPr>
          <w:ilvl w:val="0"/>
          <w:numId w:val="53"/>
        </w:numPr>
        <w:ind w:left="426" w:hanging="426"/>
        <w:textAlignment w:val="baseline"/>
        <w:rPr>
          <w:rFonts w:eastAsia="Times New Roman"/>
        </w:rPr>
      </w:pPr>
      <w:r w:rsidRPr="00F82593">
        <w:rPr>
          <w:rFonts w:eastAsia="Times New Roman"/>
        </w:rPr>
        <w:t>Gdańskiego</w:t>
      </w:r>
      <w:r w:rsidR="00534BC9" w:rsidRPr="00F82593">
        <w:rPr>
          <w:rFonts w:eastAsia="Times New Roman"/>
        </w:rPr>
        <w:t xml:space="preserve"> Domu Integracyjno-Rodzinnego.</w:t>
      </w:r>
    </w:p>
    <w:p w14:paraId="08A52C26" w14:textId="1A713F7A" w:rsidR="00B55C31" w:rsidRPr="00F82593" w:rsidRDefault="00B55C31" w:rsidP="00F82593">
      <w:pPr>
        <w:keepLines/>
        <w:spacing w:before="240" w:after="240"/>
        <w:ind w:left="426"/>
      </w:pPr>
      <w:r w:rsidRPr="00F82593">
        <w:rPr>
          <w:b/>
        </w:rPr>
        <w:lastRenderedPageBreak/>
        <w:t>§ 18.</w:t>
      </w:r>
      <w:r w:rsidR="008007DE" w:rsidRPr="00F82593">
        <w:t xml:space="preserve"> 1.</w:t>
      </w:r>
      <w:r w:rsidRPr="00F82593">
        <w:rPr>
          <w:rStyle w:val="Odwoanieprzypisudolnego"/>
          <w:b/>
        </w:rPr>
        <w:footnoteReference w:id="329"/>
      </w:r>
      <w:r w:rsidR="007462F8" w:rsidRPr="00F82593">
        <w:rPr>
          <w:b/>
        </w:rPr>
        <w:t xml:space="preserve"> </w:t>
      </w:r>
      <w:r w:rsidRPr="00F82593">
        <w:rPr>
          <w:b/>
        </w:rPr>
        <w:t>Zadania Wydziału Środowiska realizuje:</w:t>
      </w:r>
    </w:p>
    <w:p w14:paraId="3C62A825" w14:textId="059CF068" w:rsidR="00B55C31" w:rsidRPr="00F82593" w:rsidRDefault="00B55C31" w:rsidP="00F82593">
      <w:pPr>
        <w:numPr>
          <w:ilvl w:val="1"/>
          <w:numId w:val="10"/>
        </w:numPr>
        <w:spacing w:after="240"/>
        <w:ind w:left="284" w:hanging="284"/>
      </w:pPr>
      <w:r w:rsidRPr="00F82593">
        <w:rPr>
          <w:b/>
        </w:rPr>
        <w:t xml:space="preserve">Referat Polityki Ekologicznej, </w:t>
      </w:r>
      <w:r w:rsidRPr="00F82593">
        <w:t>do zadań którego należy:</w:t>
      </w:r>
    </w:p>
    <w:p w14:paraId="2FD9724D" w14:textId="737DE4D4" w:rsidR="00B55C31" w:rsidRPr="00F82593" w:rsidRDefault="00B55C31" w:rsidP="00F82593">
      <w:pPr>
        <w:keepLines/>
        <w:numPr>
          <w:ilvl w:val="2"/>
          <w:numId w:val="11"/>
        </w:numPr>
        <w:spacing w:before="240"/>
        <w:ind w:left="568" w:hanging="284"/>
      </w:pPr>
      <w:r w:rsidRPr="00F82593">
        <w:t>realizacja polityki ekologicznej Miasta,</w:t>
      </w:r>
      <w:r w:rsidR="0071237B">
        <w:t xml:space="preserve"> w </w:t>
      </w:r>
      <w:r w:rsidRPr="00F82593">
        <w:t>tym programu ochrony środowiska (opracowanie</w:t>
      </w:r>
      <w:r w:rsidR="0071237B">
        <w:t xml:space="preserve"> i </w:t>
      </w:r>
      <w:r w:rsidRPr="00F82593">
        <w:t>realizacja założeń, koordynacja sprawozdawczości),</w:t>
      </w:r>
    </w:p>
    <w:p w14:paraId="4402CC2A" w14:textId="6C3ACCEF" w:rsidR="00B55C31" w:rsidRPr="00F82593" w:rsidRDefault="00B55C31" w:rsidP="00F82593">
      <w:pPr>
        <w:keepLines/>
        <w:numPr>
          <w:ilvl w:val="2"/>
          <w:numId w:val="11"/>
        </w:numPr>
        <w:ind w:left="567" w:hanging="283"/>
        <w:contextualSpacing/>
      </w:pPr>
      <w:r w:rsidRPr="00F82593">
        <w:t>prowadzenie budżetu Wydziału</w:t>
      </w:r>
      <w:r w:rsidR="0071237B">
        <w:t xml:space="preserve"> i </w:t>
      </w:r>
      <w:r w:rsidRPr="00F82593">
        <w:t>bieżących spraw związanych</w:t>
      </w:r>
      <w:r w:rsidR="0071237B">
        <w:t xml:space="preserve"> z </w:t>
      </w:r>
      <w:r w:rsidRPr="00F82593">
        <w:t>jego realizacją,</w:t>
      </w:r>
    </w:p>
    <w:p w14:paraId="3A5F3915" w14:textId="07602FB7" w:rsidR="00B55C31" w:rsidRPr="00F82593" w:rsidRDefault="00B55C31" w:rsidP="00F82593">
      <w:pPr>
        <w:keepLines/>
        <w:numPr>
          <w:ilvl w:val="2"/>
          <w:numId w:val="11"/>
        </w:numPr>
        <w:ind w:left="567" w:hanging="283"/>
        <w:contextualSpacing/>
      </w:pPr>
      <w:r w:rsidRPr="00F82593">
        <w:t>opracowywanie planu zamówień publicznych Wydziału</w:t>
      </w:r>
      <w:r w:rsidR="0071237B">
        <w:t xml:space="preserve"> i </w:t>
      </w:r>
      <w:r w:rsidRPr="00F82593">
        <w:t>jego aktualizacja,</w:t>
      </w:r>
    </w:p>
    <w:p w14:paraId="721D9B97" w14:textId="594D1BE7" w:rsidR="00B55C31" w:rsidRPr="00F82593" w:rsidRDefault="00B55C31" w:rsidP="00F82593">
      <w:pPr>
        <w:keepLines/>
        <w:numPr>
          <w:ilvl w:val="2"/>
          <w:numId w:val="11"/>
        </w:numPr>
        <w:ind w:left="567" w:hanging="283"/>
        <w:contextualSpacing/>
      </w:pPr>
      <w:r w:rsidRPr="00F82593">
        <w:t xml:space="preserve">rejestrowanie umów </w:t>
      </w:r>
      <w:proofErr w:type="spellStart"/>
      <w:r w:rsidRPr="00F82593">
        <w:t>cywilno</w:t>
      </w:r>
      <w:proofErr w:type="spellEnd"/>
      <w:r w:rsidRPr="00F82593">
        <w:t xml:space="preserve"> – prawnych</w:t>
      </w:r>
      <w:r w:rsidR="0071237B">
        <w:t xml:space="preserve"> w </w:t>
      </w:r>
      <w:r w:rsidRPr="00F82593">
        <w:t>Generalnym Rejestrze Umów,</w:t>
      </w:r>
    </w:p>
    <w:p w14:paraId="74E6DC33" w14:textId="3751A93A" w:rsidR="00B55C31" w:rsidRPr="00F82593" w:rsidRDefault="00575B99" w:rsidP="00F82593">
      <w:pPr>
        <w:keepLines/>
        <w:numPr>
          <w:ilvl w:val="2"/>
          <w:numId w:val="11"/>
        </w:numPr>
        <w:ind w:left="567" w:hanging="283"/>
        <w:contextualSpacing/>
      </w:pPr>
      <w:r>
        <w:rPr>
          <w:rStyle w:val="Odwoanieprzypisudolnego"/>
        </w:rPr>
        <w:footnoteReference w:id="330"/>
      </w:r>
      <w:r w:rsidR="00B55C31" w:rsidRPr="00F82593">
        <w:t>współpraca</w:t>
      </w:r>
      <w:r w:rsidR="0071237B">
        <w:t xml:space="preserve"> z </w:t>
      </w:r>
      <w:r w:rsidR="00B55C31" w:rsidRPr="00F82593">
        <w:t>partnerami zagranicznymi,</w:t>
      </w:r>
      <w:r w:rsidR="0071237B">
        <w:t xml:space="preserve"> w </w:t>
      </w:r>
      <w:r w:rsidR="00451D2D">
        <w:t>ramach</w:t>
      </w:r>
      <w:r w:rsidR="00B55C31" w:rsidRPr="00F82593">
        <w:t xml:space="preserve"> Związk</w:t>
      </w:r>
      <w:r w:rsidR="00B83789">
        <w:t>u</w:t>
      </w:r>
      <w:r w:rsidR="00B55C31" w:rsidRPr="00F82593">
        <w:t xml:space="preserve"> Miast Bałtyckich,</w:t>
      </w:r>
    </w:p>
    <w:p w14:paraId="579A838B" w14:textId="43D8E7E3" w:rsidR="00B55C31" w:rsidRPr="00B83789" w:rsidRDefault="00B83789" w:rsidP="00F82593">
      <w:pPr>
        <w:keepLines/>
        <w:numPr>
          <w:ilvl w:val="2"/>
          <w:numId w:val="11"/>
        </w:numPr>
        <w:ind w:left="567" w:hanging="283"/>
        <w:contextualSpacing/>
        <w:rPr>
          <w:i/>
          <w:iCs/>
        </w:rPr>
      </w:pPr>
      <w:bookmarkStart w:id="29" w:name="_Hlk13747747"/>
      <w:r>
        <w:rPr>
          <w:rStyle w:val="Odwoanieprzypisudolnego"/>
          <w:i/>
          <w:iCs/>
        </w:rPr>
        <w:footnoteReference w:id="331"/>
      </w:r>
      <w:r>
        <w:rPr>
          <w:i/>
          <w:iCs/>
        </w:rPr>
        <w:t>(uchylony)</w:t>
      </w:r>
    </w:p>
    <w:bookmarkEnd w:id="29"/>
    <w:p w14:paraId="5DB53E71" w14:textId="71F4AB3F" w:rsidR="00B55C31" w:rsidRDefault="003C3C7C" w:rsidP="00F82593">
      <w:pPr>
        <w:keepLines/>
        <w:numPr>
          <w:ilvl w:val="2"/>
          <w:numId w:val="11"/>
        </w:numPr>
        <w:ind w:left="567" w:hanging="283"/>
        <w:contextualSpacing/>
      </w:pPr>
      <w:r>
        <w:rPr>
          <w:rStyle w:val="Odwoanieprzypisudolnego"/>
        </w:rPr>
        <w:footnoteReference w:id="332"/>
      </w:r>
      <w:r w:rsidR="00B55C31" w:rsidRPr="00F82593">
        <w:t>realizacja zadań</w:t>
      </w:r>
      <w:r w:rsidR="0071237B">
        <w:t xml:space="preserve"> z </w:t>
      </w:r>
      <w:r w:rsidR="00B55C31" w:rsidRPr="00F82593">
        <w:t>zakresu gospodarki odpadami,</w:t>
      </w:r>
      <w:r w:rsidR="0071237B">
        <w:t xml:space="preserve"> w </w:t>
      </w:r>
      <w:r w:rsidR="00B55C31" w:rsidRPr="00F82593">
        <w:t>tym:</w:t>
      </w:r>
    </w:p>
    <w:p w14:paraId="5E31510B" w14:textId="77777777"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wydawanie pozwoleń na wytwarzanie odpadów,</w:t>
      </w:r>
    </w:p>
    <w:p w14:paraId="24FF0471" w14:textId="77777777"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wydawanie zezwoleń na przetwarzanie odpadów,</w:t>
      </w:r>
    </w:p>
    <w:p w14:paraId="665A16AD" w14:textId="77777777"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wydawanie zezwoleń na zbieranie odpadów,</w:t>
      </w:r>
    </w:p>
    <w:p w14:paraId="2924CA75" w14:textId="7870476D"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weryfikacja realizacji warunków zawartych</w:t>
      </w:r>
      <w:r w:rsidR="0071237B">
        <w:rPr>
          <w:rFonts w:eastAsia="Times New Roman"/>
        </w:rPr>
        <w:t xml:space="preserve"> w </w:t>
      </w:r>
      <w:r w:rsidRPr="003C3C7C">
        <w:rPr>
          <w:rFonts w:eastAsia="Times New Roman"/>
        </w:rPr>
        <w:t>decyzjach</w:t>
      </w:r>
      <w:r w:rsidR="0071237B">
        <w:rPr>
          <w:rFonts w:eastAsia="Times New Roman"/>
        </w:rPr>
        <w:t xml:space="preserve"> z </w:t>
      </w:r>
      <w:r w:rsidRPr="003C3C7C">
        <w:rPr>
          <w:rFonts w:eastAsia="Times New Roman"/>
        </w:rPr>
        <w:t>zakresu gospodarki odpadami,</w:t>
      </w:r>
    </w:p>
    <w:p w14:paraId="0377BBA8" w14:textId="6DF489E8"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wzywanie do niezwłocznego zaniechania naruszeń przepisów ustawy</w:t>
      </w:r>
      <w:r w:rsidR="0071237B">
        <w:rPr>
          <w:rFonts w:eastAsia="Times New Roman"/>
        </w:rPr>
        <w:t xml:space="preserve"> o </w:t>
      </w:r>
      <w:r w:rsidRPr="003C3C7C">
        <w:rPr>
          <w:rFonts w:eastAsia="Times New Roman"/>
        </w:rPr>
        <w:t>odpadach</w:t>
      </w:r>
      <w:r w:rsidR="0071237B">
        <w:rPr>
          <w:rFonts w:eastAsia="Times New Roman"/>
        </w:rPr>
        <w:t xml:space="preserve"> i </w:t>
      </w:r>
      <w:r w:rsidRPr="003C3C7C">
        <w:rPr>
          <w:rFonts w:eastAsia="Times New Roman"/>
        </w:rPr>
        <w:t>ustawy – Prawo ochrony środowiska, łącznie</w:t>
      </w:r>
      <w:r w:rsidR="0071237B">
        <w:rPr>
          <w:rFonts w:eastAsia="Times New Roman"/>
        </w:rPr>
        <w:t xml:space="preserve"> z </w:t>
      </w:r>
      <w:r w:rsidRPr="003C3C7C">
        <w:rPr>
          <w:rFonts w:eastAsia="Times New Roman"/>
        </w:rPr>
        <w:t>cofnięciem decyzji na wytwarzanie, zbieranie</w:t>
      </w:r>
      <w:r w:rsidR="0071237B">
        <w:rPr>
          <w:rFonts w:eastAsia="Times New Roman"/>
        </w:rPr>
        <w:t xml:space="preserve"> i </w:t>
      </w:r>
      <w:r w:rsidRPr="003C3C7C">
        <w:rPr>
          <w:rFonts w:eastAsia="Times New Roman"/>
        </w:rPr>
        <w:t>przetwarzanie odpadów,</w:t>
      </w:r>
    </w:p>
    <w:p w14:paraId="2366C4A5" w14:textId="3AF621D0"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opiniowanie wpływających kart informacyjnych przedsięwzięć inwestycyjnych oraz raportów</w:t>
      </w:r>
      <w:r w:rsidR="0071237B">
        <w:rPr>
          <w:rFonts w:eastAsia="Times New Roman"/>
        </w:rPr>
        <w:t xml:space="preserve"> w </w:t>
      </w:r>
      <w:r w:rsidRPr="003C3C7C">
        <w:rPr>
          <w:rFonts w:eastAsia="Times New Roman"/>
        </w:rPr>
        <w:t>zakresie gospodarki odpadami,</w:t>
      </w:r>
    </w:p>
    <w:p w14:paraId="3892B2A7" w14:textId="216CB280"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opiniowanie wniosków</w:t>
      </w:r>
      <w:r w:rsidR="0071237B">
        <w:rPr>
          <w:rFonts w:eastAsia="Times New Roman"/>
        </w:rPr>
        <w:t xml:space="preserve"> w </w:t>
      </w:r>
      <w:r w:rsidRPr="003C3C7C">
        <w:rPr>
          <w:rFonts w:eastAsia="Times New Roman"/>
        </w:rPr>
        <w:t>zakresie gospodarowania odpadami na potrzeby postępowań prowadzonych przez inne organy,</w:t>
      </w:r>
    </w:p>
    <w:p w14:paraId="6EDC79CC" w14:textId="7F6A0AE8" w:rsidR="003C3C7C" w:rsidRPr="003C3C7C" w:rsidRDefault="003C3C7C" w:rsidP="00942807">
      <w:pPr>
        <w:pStyle w:val="Akapitzlist"/>
        <w:numPr>
          <w:ilvl w:val="0"/>
          <w:numId w:val="109"/>
        </w:numPr>
        <w:suppressAutoHyphens/>
        <w:autoSpaceDN w:val="0"/>
        <w:ind w:left="567"/>
        <w:textAlignment w:val="baseline"/>
        <w:rPr>
          <w:rFonts w:eastAsia="Times New Roman"/>
        </w:rPr>
      </w:pPr>
      <w:r>
        <w:rPr>
          <w:rStyle w:val="Odwoanieprzypisudolnego"/>
          <w:rFonts w:eastAsia="Times New Roman"/>
        </w:rPr>
        <w:footnoteReference w:id="333"/>
      </w:r>
      <w:r w:rsidRPr="003C3C7C">
        <w:rPr>
          <w:rFonts w:eastAsia="Times New Roman"/>
        </w:rPr>
        <w:t>prowadzenie prac na rzecz ograniczenia emisji zanieczyszczeń do powietrza,</w:t>
      </w:r>
      <w:r w:rsidR="0071237B">
        <w:rPr>
          <w:rFonts w:eastAsia="Times New Roman"/>
        </w:rPr>
        <w:t xml:space="preserve"> w </w:t>
      </w:r>
      <w:r w:rsidRPr="003C3C7C">
        <w:rPr>
          <w:rFonts w:eastAsia="Times New Roman"/>
        </w:rPr>
        <w:t>tym:</w:t>
      </w:r>
    </w:p>
    <w:p w14:paraId="1B396BBE" w14:textId="7297D84C"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wydawanie pozwoleń na wprowadzenie zanieczyszczeń do powietrza lub przyjmowanie zgłoszeń instalacji,</w:t>
      </w:r>
      <w:r w:rsidR="0071237B">
        <w:rPr>
          <w:rFonts w:eastAsia="Times New Roman"/>
        </w:rPr>
        <w:t xml:space="preserve"> z </w:t>
      </w:r>
      <w:r w:rsidRPr="003C3C7C">
        <w:rPr>
          <w:rFonts w:eastAsia="Times New Roman"/>
        </w:rPr>
        <w:t>których emisja nie wymaga pozwolenia,</w:t>
      </w:r>
    </w:p>
    <w:p w14:paraId="04E70968" w14:textId="5DA28471"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nakładanie</w:t>
      </w:r>
      <w:r w:rsidR="0071237B">
        <w:rPr>
          <w:rFonts w:eastAsia="Times New Roman"/>
        </w:rPr>
        <w:t xml:space="preserve"> w </w:t>
      </w:r>
      <w:r w:rsidRPr="003C3C7C">
        <w:rPr>
          <w:rFonts w:eastAsia="Times New Roman"/>
        </w:rPr>
        <w:t>drodze decyzji obowiązków związanych</w:t>
      </w:r>
      <w:r w:rsidR="0071237B">
        <w:rPr>
          <w:rFonts w:eastAsia="Times New Roman"/>
        </w:rPr>
        <w:t xml:space="preserve"> z </w:t>
      </w:r>
      <w:r w:rsidRPr="003C3C7C">
        <w:rPr>
          <w:rFonts w:eastAsia="Times New Roman"/>
        </w:rPr>
        <w:t>ochroną powietrza dla obiektów innych niż szczególnie uciążliwych,</w:t>
      </w:r>
    </w:p>
    <w:p w14:paraId="2E6082CB" w14:textId="354B1959"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udział przy opracowywaniu</w:t>
      </w:r>
      <w:r w:rsidR="0071237B">
        <w:rPr>
          <w:rFonts w:eastAsia="Times New Roman"/>
        </w:rPr>
        <w:t xml:space="preserve"> i </w:t>
      </w:r>
      <w:r w:rsidRPr="003C3C7C">
        <w:rPr>
          <w:rFonts w:eastAsia="Times New Roman"/>
        </w:rPr>
        <w:t xml:space="preserve">wdrażaniu planu poprawy stanu powietrza, </w:t>
      </w:r>
    </w:p>
    <w:p w14:paraId="08434C55" w14:textId="60D1B98E" w:rsidR="003C3C7C" w:rsidRPr="003C3C7C" w:rsidRDefault="003C3C7C" w:rsidP="00942807">
      <w:pPr>
        <w:pStyle w:val="Akapitzlist"/>
        <w:numPr>
          <w:ilvl w:val="0"/>
          <w:numId w:val="117"/>
        </w:numPr>
        <w:suppressAutoHyphens/>
        <w:autoSpaceDN w:val="0"/>
        <w:ind w:left="927"/>
        <w:textAlignment w:val="baseline"/>
        <w:rPr>
          <w:rFonts w:eastAsia="Times New Roman"/>
        </w:rPr>
      </w:pPr>
      <w:r w:rsidRPr="003C3C7C">
        <w:rPr>
          <w:rFonts w:eastAsia="Times New Roman"/>
        </w:rPr>
        <w:t>opiniowanie wpływających kart informacyjnych przedsięwzięć inwestycyjnych oraz raportów</w:t>
      </w:r>
      <w:r w:rsidR="0071237B">
        <w:rPr>
          <w:rFonts w:eastAsia="Times New Roman"/>
        </w:rPr>
        <w:t xml:space="preserve"> w </w:t>
      </w:r>
      <w:r w:rsidRPr="003C3C7C">
        <w:rPr>
          <w:rFonts w:eastAsia="Times New Roman"/>
        </w:rPr>
        <w:t>zakresie ochrony powietrza,</w:t>
      </w:r>
    </w:p>
    <w:p w14:paraId="1B5CC6D0" w14:textId="7F534B59" w:rsidR="00B55C31" w:rsidRPr="00F82593" w:rsidRDefault="008D5DD2" w:rsidP="00942807">
      <w:pPr>
        <w:keepLines/>
        <w:numPr>
          <w:ilvl w:val="0"/>
          <w:numId w:val="140"/>
        </w:numPr>
        <w:contextualSpacing/>
      </w:pPr>
      <w:r>
        <w:rPr>
          <w:rStyle w:val="Odwoanieprzypisudolnego"/>
        </w:rPr>
        <w:footnoteReference w:id="334"/>
      </w:r>
      <w:r w:rsidR="00421528">
        <w:rPr>
          <w:i/>
          <w:iCs/>
        </w:rPr>
        <w:t>(uchylony)</w:t>
      </w:r>
    </w:p>
    <w:p w14:paraId="5143D1E8" w14:textId="397E953C" w:rsidR="00B55C31" w:rsidRPr="004F78B6" w:rsidRDefault="00F45B43" w:rsidP="00942807">
      <w:pPr>
        <w:keepLines/>
        <w:numPr>
          <w:ilvl w:val="0"/>
          <w:numId w:val="140"/>
        </w:numPr>
        <w:contextualSpacing/>
      </w:pPr>
      <w:r>
        <w:rPr>
          <w:rStyle w:val="Odwoanieprzypisudolnego"/>
        </w:rPr>
        <w:footnoteReference w:id="335"/>
      </w:r>
      <w:r w:rsidR="002F7001">
        <w:rPr>
          <w:i/>
          <w:iCs/>
        </w:rPr>
        <w:t>(uchylony)</w:t>
      </w:r>
    </w:p>
    <w:p w14:paraId="4ACCE98A" w14:textId="34F261B4" w:rsidR="004F78B6" w:rsidRPr="00F82593" w:rsidRDefault="00942807" w:rsidP="00942807">
      <w:pPr>
        <w:pStyle w:val="Akapitzlist"/>
        <w:numPr>
          <w:ilvl w:val="0"/>
          <w:numId w:val="140"/>
        </w:numPr>
      </w:pPr>
      <w:r w:rsidRPr="00942807">
        <w:t xml:space="preserve">przeprowadzanie postępowań zmierzających do wydawania decyzji o środowiskowych uwarunkowaniach dla przedsięwzięć mogących znacząco </w:t>
      </w:r>
      <w:r w:rsidRPr="00942807">
        <w:lastRenderedPageBreak/>
        <w:t>oddziaływać na środowisko, w tym przeprowadzanie ocen oddziaływania na środowisko,</w:t>
      </w:r>
    </w:p>
    <w:p w14:paraId="31D8A1E6" w14:textId="772CF270" w:rsidR="00B55C31" w:rsidRPr="00F82593" w:rsidRDefault="00B55C31" w:rsidP="00942807">
      <w:pPr>
        <w:keepLines/>
        <w:numPr>
          <w:ilvl w:val="0"/>
          <w:numId w:val="140"/>
        </w:numPr>
        <w:contextualSpacing/>
      </w:pPr>
      <w:r w:rsidRPr="00F82593">
        <w:t>prowadzenie</w:t>
      </w:r>
      <w:r w:rsidR="0071237B">
        <w:t xml:space="preserve"> i </w:t>
      </w:r>
      <w:r w:rsidRPr="00F82593">
        <w:t>aktualizacja publicznie dostępnych wykazów danych</w:t>
      </w:r>
      <w:r w:rsidR="0071237B">
        <w:t xml:space="preserve"> o </w:t>
      </w:r>
      <w:r w:rsidRPr="00F82593">
        <w:t>dokumentach zawierających informacje</w:t>
      </w:r>
      <w:r w:rsidR="0071237B">
        <w:t xml:space="preserve"> o </w:t>
      </w:r>
      <w:r w:rsidRPr="00F82593">
        <w:t>środowisku</w:t>
      </w:r>
      <w:r w:rsidR="0071237B">
        <w:t xml:space="preserve"> i </w:t>
      </w:r>
      <w:r w:rsidRPr="00F82593">
        <w:t>jego ochronie,</w:t>
      </w:r>
    </w:p>
    <w:p w14:paraId="5EC7CE9E" w14:textId="206EE1F1" w:rsidR="00B55C31" w:rsidRPr="00F82593" w:rsidRDefault="00B55C31" w:rsidP="00942807">
      <w:pPr>
        <w:keepLines/>
        <w:numPr>
          <w:ilvl w:val="0"/>
          <w:numId w:val="140"/>
        </w:numPr>
        <w:contextualSpacing/>
      </w:pPr>
      <w:r w:rsidRPr="00F82593">
        <w:t>podawanie do publicznej wiadomości informacji</w:t>
      </w:r>
      <w:r w:rsidR="0071237B">
        <w:t xml:space="preserve"> o </w:t>
      </w:r>
      <w:r w:rsidRPr="00F82593">
        <w:t>zamieszczeniu danych</w:t>
      </w:r>
      <w:r w:rsidR="0071237B">
        <w:t xml:space="preserve"> w </w:t>
      </w:r>
      <w:r w:rsidRPr="00F82593">
        <w:t>wykazie</w:t>
      </w:r>
      <w:r w:rsidR="0071237B">
        <w:t xml:space="preserve"> o </w:t>
      </w:r>
      <w:r w:rsidRPr="00F82593">
        <w:t>środowisku</w:t>
      </w:r>
      <w:r w:rsidR="0071237B">
        <w:t xml:space="preserve"> i </w:t>
      </w:r>
      <w:r w:rsidRPr="00F82593">
        <w:t>jego ochronie oraz udostępnianie publicznie dostępnych wykazów danych</w:t>
      </w:r>
      <w:r w:rsidR="0071237B">
        <w:t xml:space="preserve"> o </w:t>
      </w:r>
      <w:r w:rsidRPr="00F82593">
        <w:t>środowisku</w:t>
      </w:r>
      <w:r w:rsidR="0071237B">
        <w:t xml:space="preserve"> i </w:t>
      </w:r>
      <w:r w:rsidRPr="00F82593">
        <w:t>jego ochronie,</w:t>
      </w:r>
    </w:p>
    <w:p w14:paraId="324E69FA" w14:textId="77777777" w:rsidR="00B55C31" w:rsidRPr="00F82593" w:rsidRDefault="00B55C31" w:rsidP="00942807">
      <w:pPr>
        <w:keepLines/>
        <w:numPr>
          <w:ilvl w:val="0"/>
          <w:numId w:val="140"/>
        </w:numPr>
        <w:contextualSpacing/>
      </w:pPr>
      <w:r w:rsidRPr="00F82593">
        <w:t>wydawanie pozwoleń zintegrowanych,</w:t>
      </w:r>
    </w:p>
    <w:p w14:paraId="054468DA" w14:textId="12B3545E" w:rsidR="00B55C31" w:rsidRPr="00F82593" w:rsidRDefault="00B55C31" w:rsidP="00942807">
      <w:pPr>
        <w:keepLines/>
        <w:numPr>
          <w:ilvl w:val="0"/>
          <w:numId w:val="140"/>
        </w:numPr>
        <w:contextualSpacing/>
      </w:pPr>
      <w:r w:rsidRPr="00F82593">
        <w:t>wykonywanie zadań związanych</w:t>
      </w:r>
      <w:r w:rsidR="0071237B">
        <w:t xml:space="preserve"> z </w:t>
      </w:r>
      <w:r w:rsidRPr="00F82593">
        <w:t>nadzorem nad fundacjami realizującymi zadania</w:t>
      </w:r>
      <w:r w:rsidR="0071237B">
        <w:t xml:space="preserve"> z </w:t>
      </w:r>
      <w:r w:rsidRPr="00F82593">
        <w:t>zakres</w:t>
      </w:r>
      <w:r w:rsidR="000C6569" w:rsidRPr="00F82593">
        <w:t>u ochrony środowiska</w:t>
      </w:r>
      <w:r w:rsidR="0071237B">
        <w:t xml:space="preserve"> i </w:t>
      </w:r>
      <w:r w:rsidR="000C6569" w:rsidRPr="00F82593">
        <w:t>ekologii,</w:t>
      </w:r>
    </w:p>
    <w:p w14:paraId="2C771C2F" w14:textId="2D33688C" w:rsidR="000C6569" w:rsidRPr="00F82593" w:rsidRDefault="000C6569" w:rsidP="00942807">
      <w:pPr>
        <w:keepLines/>
        <w:numPr>
          <w:ilvl w:val="0"/>
          <w:numId w:val="140"/>
        </w:numPr>
        <w:contextualSpacing/>
      </w:pPr>
      <w:r w:rsidRPr="00F82593">
        <w:rPr>
          <w:rStyle w:val="Odwoanieprzypisudolnego"/>
        </w:rPr>
        <w:footnoteReference w:id="336"/>
      </w:r>
      <w:r w:rsidR="00280C8B" w:rsidRPr="00F82593">
        <w:rPr>
          <w:rFonts w:eastAsia="Times New Roman"/>
        </w:rPr>
        <w:t xml:space="preserve"> wykonywanie praw</w:t>
      </w:r>
      <w:r w:rsidR="0071237B">
        <w:rPr>
          <w:rFonts w:eastAsia="Times New Roman"/>
        </w:rPr>
        <w:t xml:space="preserve"> i </w:t>
      </w:r>
      <w:r w:rsidR="00280C8B" w:rsidRPr="00F82593">
        <w:rPr>
          <w:rFonts w:eastAsia="Times New Roman"/>
        </w:rPr>
        <w:t>obowiązków wynikających</w:t>
      </w:r>
      <w:r w:rsidR="0071237B">
        <w:rPr>
          <w:rFonts w:eastAsia="Times New Roman"/>
        </w:rPr>
        <w:t xml:space="preserve"> z </w:t>
      </w:r>
      <w:r w:rsidR="00280C8B" w:rsidRPr="00F82593">
        <w:rPr>
          <w:rFonts w:eastAsia="Times New Roman"/>
        </w:rPr>
        <w:t>członkostwa Miasta w:</w:t>
      </w:r>
    </w:p>
    <w:p w14:paraId="1EC0FD3B" w14:textId="77777777" w:rsidR="00280C8B" w:rsidRPr="00F82593" w:rsidRDefault="00280C8B" w:rsidP="00F82593">
      <w:pPr>
        <w:keepLines/>
        <w:ind w:left="567"/>
        <w:contextualSpacing/>
      </w:pPr>
      <w:r w:rsidRPr="00F82593">
        <w:t>- Stowarzyszeniu Gmin RP Euroregion Bałtyk,</w:t>
      </w:r>
    </w:p>
    <w:p w14:paraId="6CBF80A5" w14:textId="77777777" w:rsidR="00280C8B" w:rsidRPr="00F82593" w:rsidRDefault="00280C8B" w:rsidP="00F82593">
      <w:pPr>
        <w:keepLines/>
        <w:ind w:left="567"/>
        <w:contextualSpacing/>
      </w:pPr>
      <w:r w:rsidRPr="00F82593">
        <w:t>- Stowarzyszeniu Żuławy,</w:t>
      </w:r>
    </w:p>
    <w:p w14:paraId="09B72D56" w14:textId="338E231F" w:rsidR="00280C8B" w:rsidRPr="00F82593" w:rsidRDefault="00280C8B" w:rsidP="00F82593">
      <w:pPr>
        <w:keepLines/>
        <w:ind w:left="567"/>
        <w:contextualSpacing/>
      </w:pPr>
      <w:r w:rsidRPr="00F82593">
        <w:t>- Związku Miast Nadwiślańskich</w:t>
      </w:r>
      <w:r w:rsidR="0071237B">
        <w:t xml:space="preserve"> w </w:t>
      </w:r>
      <w:r w:rsidRPr="00F82593">
        <w:t>Toruniu;</w:t>
      </w:r>
    </w:p>
    <w:p w14:paraId="5352E53A" w14:textId="77777777" w:rsidR="00B55C31" w:rsidRPr="00F82593" w:rsidRDefault="00B55C31" w:rsidP="00F82593">
      <w:pPr>
        <w:keepLines/>
        <w:ind w:left="1539" w:hanging="283"/>
      </w:pPr>
    </w:p>
    <w:p w14:paraId="2E30C99F" w14:textId="156D471A" w:rsidR="00B55C31" w:rsidRPr="00F82593" w:rsidRDefault="00880B04" w:rsidP="00F82593">
      <w:pPr>
        <w:numPr>
          <w:ilvl w:val="1"/>
          <w:numId w:val="10"/>
        </w:numPr>
        <w:spacing w:after="240"/>
        <w:ind w:left="284" w:hanging="284"/>
      </w:pPr>
      <w:r w:rsidRPr="00F82593">
        <w:rPr>
          <w:rStyle w:val="Odwoanieprzypisudolnego"/>
          <w:b/>
        </w:rPr>
        <w:footnoteReference w:id="337"/>
      </w:r>
      <w:r w:rsidR="00B55C31" w:rsidRPr="00F82593">
        <w:rPr>
          <w:b/>
        </w:rPr>
        <w:t>Referat Przyrody</w:t>
      </w:r>
      <w:r w:rsidR="0071237B">
        <w:rPr>
          <w:b/>
        </w:rPr>
        <w:t xml:space="preserve"> i </w:t>
      </w:r>
      <w:r w:rsidR="00B55C31" w:rsidRPr="00F82593">
        <w:rPr>
          <w:b/>
        </w:rPr>
        <w:t xml:space="preserve">Rolnictwa, </w:t>
      </w:r>
      <w:r w:rsidR="00B55C31" w:rsidRPr="00F82593">
        <w:t xml:space="preserve">do zadań którego należy: </w:t>
      </w:r>
    </w:p>
    <w:p w14:paraId="78526B72" w14:textId="291A1550" w:rsidR="006933DB" w:rsidRPr="00F82593" w:rsidRDefault="00F61244" w:rsidP="00942807">
      <w:pPr>
        <w:pStyle w:val="Teksttreci0"/>
        <w:numPr>
          <w:ilvl w:val="0"/>
          <w:numId w:val="29"/>
        </w:numPr>
        <w:shd w:val="clear" w:color="auto" w:fill="auto"/>
        <w:tabs>
          <w:tab w:val="left" w:pos="1328"/>
        </w:tabs>
        <w:ind w:left="544" w:hanging="260"/>
        <w:rPr>
          <w:rFonts w:ascii="Arial" w:hAnsi="Arial" w:cs="Arial"/>
        </w:rPr>
      </w:pPr>
      <w:r>
        <w:rPr>
          <w:rStyle w:val="Odwoanieprzypisudolnego"/>
          <w:rFonts w:ascii="Arial" w:hAnsi="Arial" w:cs="Arial"/>
        </w:rPr>
        <w:footnoteReference w:id="338"/>
      </w:r>
      <w:r>
        <w:rPr>
          <w:rFonts w:ascii="Arial" w:hAnsi="Arial" w:cs="Arial"/>
          <w:i/>
          <w:iCs/>
        </w:rPr>
        <w:t>(uchylony)</w:t>
      </w:r>
    </w:p>
    <w:p w14:paraId="0CF0DBBE" w14:textId="102F3B33" w:rsidR="006933DB" w:rsidRDefault="004E7006" w:rsidP="00942807">
      <w:pPr>
        <w:pStyle w:val="Teksttreci0"/>
        <w:numPr>
          <w:ilvl w:val="0"/>
          <w:numId w:val="29"/>
        </w:numPr>
        <w:shd w:val="clear" w:color="auto" w:fill="auto"/>
        <w:tabs>
          <w:tab w:val="left" w:pos="1314"/>
        </w:tabs>
        <w:ind w:left="544" w:hanging="260"/>
        <w:rPr>
          <w:rFonts w:ascii="Arial" w:hAnsi="Arial" w:cs="Arial"/>
        </w:rPr>
      </w:pPr>
      <w:r>
        <w:rPr>
          <w:rStyle w:val="Odwoanieprzypisudolnego"/>
          <w:rFonts w:ascii="Arial" w:hAnsi="Arial" w:cs="Arial"/>
        </w:rPr>
        <w:footnoteReference w:id="339"/>
      </w:r>
      <w:r w:rsidR="006933DB" w:rsidRPr="00F82593">
        <w:rPr>
          <w:rFonts w:ascii="Arial" w:hAnsi="Arial" w:cs="Arial"/>
        </w:rPr>
        <w:t>prowadzenie zadań</w:t>
      </w:r>
      <w:r w:rsidR="0071237B">
        <w:rPr>
          <w:rFonts w:ascii="Arial" w:hAnsi="Arial" w:cs="Arial"/>
        </w:rPr>
        <w:t xml:space="preserve"> z </w:t>
      </w:r>
      <w:r w:rsidR="006933DB" w:rsidRPr="00F82593">
        <w:rPr>
          <w:rFonts w:ascii="Arial" w:hAnsi="Arial" w:cs="Arial"/>
        </w:rPr>
        <w:t>zakresu zieleni,</w:t>
      </w:r>
      <w:r w:rsidR="0071237B">
        <w:rPr>
          <w:rFonts w:ascii="Arial" w:hAnsi="Arial" w:cs="Arial"/>
        </w:rPr>
        <w:t xml:space="preserve"> w </w:t>
      </w:r>
      <w:r w:rsidR="006933DB" w:rsidRPr="00F82593">
        <w:rPr>
          <w:rFonts w:ascii="Arial" w:hAnsi="Arial" w:cs="Arial"/>
        </w:rPr>
        <w:t>tym:</w:t>
      </w:r>
    </w:p>
    <w:p w14:paraId="424CFE1B" w14:textId="6194742B"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wydawanie decyzji zezwalających na usunięcie drzew</w:t>
      </w:r>
      <w:r w:rsidR="0071237B">
        <w:rPr>
          <w:rFonts w:eastAsia="Times New Roman"/>
        </w:rPr>
        <w:t xml:space="preserve"> i </w:t>
      </w:r>
      <w:r w:rsidRPr="004E7006">
        <w:rPr>
          <w:rFonts w:eastAsia="Times New Roman"/>
        </w:rPr>
        <w:t>krzewów,</w:t>
      </w:r>
    </w:p>
    <w:p w14:paraId="1EBD194B" w14:textId="264BA7EF"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rozpatrywanie zgłoszeń zamiaru usunięcia drzew</w:t>
      </w:r>
      <w:r w:rsidR="0071237B">
        <w:rPr>
          <w:rFonts w:eastAsia="Times New Roman"/>
        </w:rPr>
        <w:t xml:space="preserve"> z </w:t>
      </w:r>
      <w:r w:rsidRPr="004E7006">
        <w:rPr>
          <w:rFonts w:eastAsia="Times New Roman"/>
        </w:rPr>
        <w:t>nieruchomości stanowiącej własność osoby fizycznej na cele niezwiązane</w:t>
      </w:r>
      <w:r w:rsidR="0071237B">
        <w:rPr>
          <w:rFonts w:eastAsia="Times New Roman"/>
        </w:rPr>
        <w:t xml:space="preserve"> z </w:t>
      </w:r>
      <w:r w:rsidRPr="004E7006">
        <w:rPr>
          <w:rFonts w:eastAsia="Times New Roman"/>
        </w:rPr>
        <w:t>prowadzeniem działalności gospodarczej,</w:t>
      </w:r>
    </w:p>
    <w:p w14:paraId="578010A9" w14:textId="5895CBCF"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rozpatrywanie zgłoszeń zamiaru usunięcia drzew stanowiących złom/</w:t>
      </w:r>
      <w:proofErr w:type="spellStart"/>
      <w:r w:rsidRPr="004E7006">
        <w:rPr>
          <w:rFonts w:eastAsia="Times New Roman"/>
        </w:rPr>
        <w:t>wywrot</w:t>
      </w:r>
      <w:proofErr w:type="spellEnd"/>
      <w:r w:rsidRPr="004E7006">
        <w:rPr>
          <w:rFonts w:eastAsia="Times New Roman"/>
        </w:rPr>
        <w:t>,</w:t>
      </w:r>
    </w:p>
    <w:p w14:paraId="670C08FF" w14:textId="3F765510" w:rsidR="004E7006" w:rsidRPr="004E7006" w:rsidRDefault="004E7006" w:rsidP="00942807">
      <w:pPr>
        <w:pStyle w:val="Akapitzlist"/>
        <w:numPr>
          <w:ilvl w:val="0"/>
          <w:numId w:val="117"/>
        </w:numPr>
        <w:suppressAutoHyphens/>
        <w:autoSpaceDN w:val="0"/>
        <w:ind w:left="925"/>
        <w:textAlignment w:val="baseline"/>
        <w:rPr>
          <w:rFonts w:eastAsia="Times New Roman"/>
          <w:strike/>
        </w:rPr>
      </w:pPr>
      <w:r w:rsidRPr="004E7006">
        <w:rPr>
          <w:rFonts w:eastAsia="Times New Roman"/>
        </w:rPr>
        <w:t>rozpatrywanie zgłoszeń uszkodzenia, zniszczenia lub wycinki zieleni bez wymaganego zezwolenia lub zgłoszenia zamiaru usunięcia drzew,</w:t>
      </w:r>
    </w:p>
    <w:p w14:paraId="53C2042A" w14:textId="77777777"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prowadzenie postępowań dotyczących wymierzenia administracyjnej kary pieniężnej za uszkodzenie, zniszczenie lub usunięcie zieleni bez wymaganego zezwolenia lub zgłoszenia zamiaru usunięcia drzew,</w:t>
      </w:r>
    </w:p>
    <w:p w14:paraId="55269DD1" w14:textId="0F5EC074" w:rsidR="004E7006" w:rsidRPr="004E7006" w:rsidRDefault="004E7006" w:rsidP="004E7006">
      <w:pPr>
        <w:pStyle w:val="Akapitzlist"/>
        <w:suppressAutoHyphens/>
        <w:autoSpaceDN w:val="0"/>
        <w:ind w:left="565" w:hanging="282"/>
        <w:textAlignment w:val="baseline"/>
        <w:rPr>
          <w:rFonts w:eastAsia="Times New Roman"/>
        </w:rPr>
      </w:pPr>
      <w:r w:rsidRPr="004E7006">
        <w:rPr>
          <w:rFonts w:eastAsia="Times New Roman"/>
        </w:rPr>
        <w:t xml:space="preserve">c) </w:t>
      </w:r>
      <w:r>
        <w:rPr>
          <w:rStyle w:val="Odwoanieprzypisudolnego"/>
          <w:rFonts w:eastAsia="Times New Roman"/>
        </w:rPr>
        <w:footnoteReference w:id="340"/>
      </w:r>
      <w:r w:rsidRPr="004E7006">
        <w:rPr>
          <w:rFonts w:eastAsia="Times New Roman"/>
        </w:rPr>
        <w:t>prowadzenie zadań</w:t>
      </w:r>
      <w:r w:rsidR="0071237B">
        <w:rPr>
          <w:rFonts w:eastAsia="Times New Roman"/>
        </w:rPr>
        <w:t xml:space="preserve"> z </w:t>
      </w:r>
      <w:r w:rsidRPr="004E7006">
        <w:rPr>
          <w:rFonts w:eastAsia="Times New Roman"/>
        </w:rPr>
        <w:t>zakresu rolnictwa,</w:t>
      </w:r>
      <w:r w:rsidR="0071237B">
        <w:rPr>
          <w:rFonts w:eastAsia="Times New Roman"/>
        </w:rPr>
        <w:t xml:space="preserve"> w </w:t>
      </w:r>
      <w:r w:rsidRPr="004E7006">
        <w:rPr>
          <w:rFonts w:eastAsia="Times New Roman"/>
        </w:rPr>
        <w:t>tym:</w:t>
      </w:r>
    </w:p>
    <w:p w14:paraId="45813D9B" w14:textId="6EC47FA6"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wystawianie zaświadczeń</w:t>
      </w:r>
      <w:r w:rsidR="0071237B">
        <w:rPr>
          <w:rFonts w:eastAsia="Times New Roman"/>
        </w:rPr>
        <w:t xml:space="preserve"> o </w:t>
      </w:r>
      <w:r w:rsidRPr="004E7006">
        <w:rPr>
          <w:rFonts w:eastAsia="Times New Roman"/>
        </w:rPr>
        <w:t>stażu pracy</w:t>
      </w:r>
      <w:r w:rsidR="0071237B">
        <w:rPr>
          <w:rFonts w:eastAsia="Times New Roman"/>
        </w:rPr>
        <w:t xml:space="preserve"> w </w:t>
      </w:r>
      <w:r w:rsidRPr="004E7006">
        <w:rPr>
          <w:rFonts w:eastAsia="Times New Roman"/>
        </w:rPr>
        <w:t>rolnictwie,</w:t>
      </w:r>
    </w:p>
    <w:p w14:paraId="0A25459E" w14:textId="61A649FA"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opiniowanie wniosków</w:t>
      </w:r>
      <w:r w:rsidR="0071237B">
        <w:rPr>
          <w:rFonts w:eastAsia="Times New Roman"/>
        </w:rPr>
        <w:t xml:space="preserve"> o </w:t>
      </w:r>
      <w:r w:rsidRPr="004E7006">
        <w:rPr>
          <w:rFonts w:eastAsia="Times New Roman"/>
        </w:rPr>
        <w:t>zmniejszenie lub zaniechanie poboru podatku rolnego,</w:t>
      </w:r>
    </w:p>
    <w:p w14:paraId="52EC7DDD" w14:textId="5AF8239C"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wydawanie zaświadczeń</w:t>
      </w:r>
      <w:r w:rsidR="0071237B">
        <w:rPr>
          <w:rFonts w:eastAsia="Times New Roman"/>
        </w:rPr>
        <w:t xml:space="preserve"> o </w:t>
      </w:r>
      <w:r w:rsidRPr="004E7006">
        <w:rPr>
          <w:rFonts w:eastAsia="Times New Roman"/>
        </w:rPr>
        <w:t>osobistym prowadzeniu gospodarstwa rolnego,</w:t>
      </w:r>
    </w:p>
    <w:p w14:paraId="55A55B5B" w14:textId="3BA2C777"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kontrola obowiązkowego ubezpieczenia budynków</w:t>
      </w:r>
      <w:r w:rsidR="0071237B">
        <w:rPr>
          <w:rFonts w:eastAsia="Times New Roman"/>
        </w:rPr>
        <w:t xml:space="preserve"> i </w:t>
      </w:r>
      <w:r w:rsidRPr="004E7006">
        <w:rPr>
          <w:rFonts w:eastAsia="Times New Roman"/>
        </w:rPr>
        <w:t>OC</w:t>
      </w:r>
      <w:r w:rsidR="0071237B">
        <w:rPr>
          <w:rFonts w:eastAsia="Times New Roman"/>
        </w:rPr>
        <w:t xml:space="preserve"> w </w:t>
      </w:r>
      <w:r w:rsidRPr="004E7006">
        <w:rPr>
          <w:rFonts w:eastAsia="Times New Roman"/>
        </w:rPr>
        <w:t>gospodarstwach rolnych,</w:t>
      </w:r>
    </w:p>
    <w:p w14:paraId="43AE8441" w14:textId="1D1DA04D"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nadzór nad gruntami rolnymi pod kątem upraw maku</w:t>
      </w:r>
      <w:r w:rsidR="0071237B">
        <w:rPr>
          <w:rFonts w:eastAsia="Times New Roman"/>
        </w:rPr>
        <w:t xml:space="preserve"> i </w:t>
      </w:r>
      <w:r w:rsidRPr="004E7006">
        <w:rPr>
          <w:rFonts w:eastAsia="Times New Roman"/>
        </w:rPr>
        <w:t>konopi włóknistych,</w:t>
      </w:r>
    </w:p>
    <w:p w14:paraId="1914956C" w14:textId="77777777"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wydawanie decyzji zezwalającej na uprawę maku lub konopi włóknistych,</w:t>
      </w:r>
    </w:p>
    <w:p w14:paraId="45B5019D" w14:textId="2B31B58E"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lastRenderedPageBreak/>
        <w:t>występowanie</w:t>
      </w:r>
      <w:r w:rsidR="0071237B">
        <w:rPr>
          <w:rFonts w:eastAsia="Times New Roman"/>
        </w:rPr>
        <w:t xml:space="preserve"> o </w:t>
      </w:r>
      <w:r w:rsidRPr="004E7006">
        <w:rPr>
          <w:rFonts w:eastAsia="Times New Roman"/>
        </w:rPr>
        <w:t>dotację celową oraz wydawanie decyzji administracyjnych</w:t>
      </w:r>
      <w:r w:rsidR="0071237B">
        <w:rPr>
          <w:rFonts w:eastAsia="Times New Roman"/>
        </w:rPr>
        <w:t xml:space="preserve"> o </w:t>
      </w:r>
      <w:r w:rsidRPr="004E7006">
        <w:rPr>
          <w:rFonts w:eastAsia="Times New Roman"/>
        </w:rPr>
        <w:t>zwrocie podatku akcyzowego zawartego</w:t>
      </w:r>
      <w:r w:rsidR="0071237B">
        <w:rPr>
          <w:rFonts w:eastAsia="Times New Roman"/>
        </w:rPr>
        <w:t xml:space="preserve"> w </w:t>
      </w:r>
      <w:r w:rsidRPr="004E7006">
        <w:rPr>
          <w:rFonts w:eastAsia="Times New Roman"/>
        </w:rPr>
        <w:t>cenie oleju napędowego wykorzystywanego do produkcji rolnej,</w:t>
      </w:r>
    </w:p>
    <w:p w14:paraId="4C0BB269" w14:textId="2F1CC0C1"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wydawanie decyzji</w:t>
      </w:r>
      <w:r w:rsidR="0071237B">
        <w:rPr>
          <w:rFonts w:eastAsia="Times New Roman"/>
        </w:rPr>
        <w:t xml:space="preserve"> o </w:t>
      </w:r>
      <w:r w:rsidRPr="004E7006">
        <w:rPr>
          <w:rFonts w:eastAsia="Times New Roman"/>
        </w:rPr>
        <w:t>wyłączeniu gruntów rolnych</w:t>
      </w:r>
      <w:r w:rsidR="0071237B">
        <w:rPr>
          <w:rFonts w:eastAsia="Times New Roman"/>
        </w:rPr>
        <w:t xml:space="preserve"> z </w:t>
      </w:r>
      <w:r w:rsidRPr="004E7006">
        <w:rPr>
          <w:rFonts w:eastAsia="Times New Roman"/>
        </w:rPr>
        <w:t>produkcji,</w:t>
      </w:r>
    </w:p>
    <w:p w14:paraId="77C83FD5" w14:textId="2BEC9631" w:rsidR="004E7006" w:rsidRPr="004E7006"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współpraca</w:t>
      </w:r>
      <w:r w:rsidR="0071237B">
        <w:rPr>
          <w:rFonts w:eastAsia="Times New Roman"/>
        </w:rPr>
        <w:t xml:space="preserve"> z </w:t>
      </w:r>
      <w:r w:rsidRPr="004E7006">
        <w:rPr>
          <w:rFonts w:eastAsia="Times New Roman"/>
        </w:rPr>
        <w:t>Izbą Rolniczą oraz innymi organizacjami</w:t>
      </w:r>
      <w:r w:rsidR="0071237B">
        <w:rPr>
          <w:rFonts w:eastAsia="Times New Roman"/>
        </w:rPr>
        <w:t xml:space="preserve"> i </w:t>
      </w:r>
      <w:r w:rsidRPr="004E7006">
        <w:rPr>
          <w:rFonts w:eastAsia="Times New Roman"/>
        </w:rPr>
        <w:t>związkami rolniczymi działającymi na rzecz rolnictwa,</w:t>
      </w:r>
    </w:p>
    <w:p w14:paraId="6334B48B" w14:textId="60CA2B55" w:rsidR="00F76A59" w:rsidRPr="00176EF3" w:rsidRDefault="004E7006" w:rsidP="00942807">
      <w:pPr>
        <w:pStyle w:val="Akapitzlist"/>
        <w:numPr>
          <w:ilvl w:val="0"/>
          <w:numId w:val="117"/>
        </w:numPr>
        <w:suppressAutoHyphens/>
        <w:autoSpaceDN w:val="0"/>
        <w:ind w:left="925"/>
        <w:textAlignment w:val="baseline"/>
        <w:rPr>
          <w:rFonts w:eastAsia="Times New Roman"/>
        </w:rPr>
      </w:pPr>
      <w:r w:rsidRPr="004E7006">
        <w:rPr>
          <w:rFonts w:eastAsia="Times New Roman"/>
        </w:rPr>
        <w:t>udział</w:t>
      </w:r>
      <w:r w:rsidR="0071237B">
        <w:rPr>
          <w:rFonts w:eastAsia="Times New Roman"/>
        </w:rPr>
        <w:t xml:space="preserve"> w </w:t>
      </w:r>
      <w:r w:rsidRPr="004E7006">
        <w:rPr>
          <w:rFonts w:eastAsia="Times New Roman"/>
        </w:rPr>
        <w:t>prowadzonych przez GUS spisach rolnych,</w:t>
      </w:r>
    </w:p>
    <w:p w14:paraId="5D3FC67D" w14:textId="39AA2D77" w:rsidR="006933DB" w:rsidRPr="00F82593" w:rsidRDefault="004B0D14" w:rsidP="00942807">
      <w:pPr>
        <w:pStyle w:val="Teksttreci0"/>
        <w:numPr>
          <w:ilvl w:val="0"/>
          <w:numId w:val="118"/>
        </w:numPr>
        <w:shd w:val="clear" w:color="auto" w:fill="auto"/>
        <w:tabs>
          <w:tab w:val="left" w:pos="1314"/>
        </w:tabs>
        <w:ind w:left="567" w:hanging="283"/>
        <w:rPr>
          <w:rFonts w:ascii="Arial" w:hAnsi="Arial" w:cs="Arial"/>
        </w:rPr>
      </w:pPr>
      <w:r>
        <w:rPr>
          <w:rStyle w:val="Odwoanieprzypisudolnego"/>
          <w:rFonts w:ascii="Arial" w:hAnsi="Arial" w:cs="Arial"/>
        </w:rPr>
        <w:footnoteReference w:id="341"/>
      </w:r>
      <w:r>
        <w:rPr>
          <w:rFonts w:ascii="Arial" w:hAnsi="Arial" w:cs="Arial"/>
          <w:i/>
          <w:iCs/>
        </w:rPr>
        <w:t>(uchylony)</w:t>
      </w:r>
    </w:p>
    <w:p w14:paraId="72AEA33E" w14:textId="7F25364B" w:rsidR="006933DB" w:rsidRPr="00844935" w:rsidRDefault="004B0D14" w:rsidP="00942807">
      <w:pPr>
        <w:pStyle w:val="Teksttreci0"/>
        <w:numPr>
          <w:ilvl w:val="0"/>
          <w:numId w:val="118"/>
        </w:numPr>
        <w:shd w:val="clear" w:color="auto" w:fill="auto"/>
        <w:tabs>
          <w:tab w:val="left" w:pos="1335"/>
        </w:tabs>
        <w:ind w:left="567" w:hanging="283"/>
        <w:rPr>
          <w:rFonts w:ascii="Arial" w:hAnsi="Arial" w:cs="Arial"/>
        </w:rPr>
      </w:pPr>
      <w:r>
        <w:rPr>
          <w:rStyle w:val="Odwoanieprzypisudolnego"/>
          <w:rFonts w:ascii="Arial" w:hAnsi="Arial" w:cs="Arial"/>
        </w:rPr>
        <w:footnoteReference w:id="342"/>
      </w:r>
      <w:r>
        <w:rPr>
          <w:rFonts w:ascii="Arial" w:hAnsi="Arial" w:cs="Arial"/>
          <w:i/>
          <w:iCs/>
        </w:rPr>
        <w:t>(uchylony)</w:t>
      </w:r>
    </w:p>
    <w:p w14:paraId="182C724E" w14:textId="51A0E989" w:rsidR="006933DB" w:rsidRPr="00F82593" w:rsidRDefault="004B0D14" w:rsidP="00942807">
      <w:pPr>
        <w:pStyle w:val="Teksttreci0"/>
        <w:numPr>
          <w:ilvl w:val="0"/>
          <w:numId w:val="118"/>
        </w:numPr>
        <w:shd w:val="clear" w:color="auto" w:fill="auto"/>
        <w:tabs>
          <w:tab w:val="left" w:pos="1314"/>
        </w:tabs>
        <w:ind w:left="567" w:hanging="283"/>
        <w:rPr>
          <w:rFonts w:ascii="Arial" w:hAnsi="Arial" w:cs="Arial"/>
        </w:rPr>
      </w:pPr>
      <w:r>
        <w:rPr>
          <w:rStyle w:val="Odwoanieprzypisudolnego"/>
          <w:rFonts w:ascii="Arial" w:hAnsi="Arial" w:cs="Arial"/>
        </w:rPr>
        <w:footnoteReference w:id="343"/>
      </w:r>
      <w:r w:rsidR="00FA58D1">
        <w:rPr>
          <w:rFonts w:ascii="Arial" w:hAnsi="Arial" w:cs="Arial"/>
          <w:i/>
          <w:iCs/>
        </w:rPr>
        <w:t>(uchylony)</w:t>
      </w:r>
    </w:p>
    <w:p w14:paraId="7C29DA65" w14:textId="24AA647C" w:rsidR="006933DB" w:rsidRPr="00F82593" w:rsidRDefault="00FA58D1" w:rsidP="00942807">
      <w:pPr>
        <w:pStyle w:val="Teksttreci0"/>
        <w:numPr>
          <w:ilvl w:val="0"/>
          <w:numId w:val="118"/>
        </w:numPr>
        <w:shd w:val="clear" w:color="auto" w:fill="auto"/>
        <w:tabs>
          <w:tab w:val="left" w:pos="1314"/>
        </w:tabs>
        <w:ind w:left="567" w:hanging="283"/>
        <w:rPr>
          <w:rFonts w:ascii="Arial" w:hAnsi="Arial" w:cs="Arial"/>
        </w:rPr>
      </w:pPr>
      <w:r>
        <w:rPr>
          <w:rStyle w:val="Odwoanieprzypisudolnego"/>
          <w:rFonts w:ascii="Arial" w:hAnsi="Arial" w:cs="Arial"/>
        </w:rPr>
        <w:footnoteReference w:id="344"/>
      </w:r>
      <w:r w:rsidR="00125D5D">
        <w:rPr>
          <w:rFonts w:ascii="Arial" w:hAnsi="Arial" w:cs="Arial"/>
          <w:i/>
          <w:iCs/>
        </w:rPr>
        <w:t>(uchylony)</w:t>
      </w:r>
    </w:p>
    <w:p w14:paraId="6CAC6081" w14:textId="193D76F6" w:rsidR="006933DB" w:rsidRPr="00F82593" w:rsidRDefault="006933DB" w:rsidP="00942807">
      <w:pPr>
        <w:pStyle w:val="Teksttreci0"/>
        <w:numPr>
          <w:ilvl w:val="0"/>
          <w:numId w:val="118"/>
        </w:numPr>
        <w:shd w:val="clear" w:color="auto" w:fill="auto"/>
        <w:tabs>
          <w:tab w:val="left" w:pos="1314"/>
        </w:tabs>
        <w:ind w:left="567" w:hanging="283"/>
        <w:rPr>
          <w:rFonts w:ascii="Arial" w:hAnsi="Arial" w:cs="Arial"/>
        </w:rPr>
      </w:pPr>
      <w:r w:rsidRPr="00F82593">
        <w:rPr>
          <w:rFonts w:ascii="Arial" w:hAnsi="Arial" w:cs="Arial"/>
        </w:rPr>
        <w:t>przygotowywanie</w:t>
      </w:r>
      <w:r w:rsidR="0071237B">
        <w:rPr>
          <w:rFonts w:ascii="Arial" w:hAnsi="Arial" w:cs="Arial"/>
        </w:rPr>
        <w:t xml:space="preserve"> i </w:t>
      </w:r>
      <w:r w:rsidRPr="00F82593">
        <w:rPr>
          <w:rFonts w:ascii="Arial" w:hAnsi="Arial" w:cs="Arial"/>
        </w:rPr>
        <w:t>prowadzenie projektów finansowanych ze źródeł zewnętrznych</w:t>
      </w:r>
      <w:r w:rsidR="0071237B">
        <w:rPr>
          <w:rFonts w:ascii="Arial" w:hAnsi="Arial" w:cs="Arial"/>
        </w:rPr>
        <w:t xml:space="preserve"> w </w:t>
      </w:r>
      <w:r w:rsidRPr="00F82593">
        <w:rPr>
          <w:rFonts w:ascii="Arial" w:hAnsi="Arial" w:cs="Arial"/>
        </w:rPr>
        <w:t>zakresie pracy Referatu,</w:t>
      </w:r>
    </w:p>
    <w:p w14:paraId="2BFF32F8" w14:textId="7BC71709" w:rsidR="006933DB" w:rsidRPr="00F82593" w:rsidRDefault="006933DB" w:rsidP="00942807">
      <w:pPr>
        <w:pStyle w:val="Teksttreci0"/>
        <w:numPr>
          <w:ilvl w:val="0"/>
          <w:numId w:val="118"/>
        </w:numPr>
        <w:shd w:val="clear" w:color="auto" w:fill="auto"/>
        <w:tabs>
          <w:tab w:val="left" w:pos="1314"/>
        </w:tabs>
        <w:ind w:left="567" w:hanging="283"/>
        <w:rPr>
          <w:rFonts w:ascii="Arial" w:hAnsi="Arial" w:cs="Arial"/>
        </w:rPr>
      </w:pPr>
      <w:r w:rsidRPr="00F82593">
        <w:rPr>
          <w:rFonts w:ascii="Arial" w:hAnsi="Arial" w:cs="Arial"/>
        </w:rPr>
        <w:t>podawanie do publicznej wiadomości informacji</w:t>
      </w:r>
      <w:r w:rsidR="0071237B">
        <w:rPr>
          <w:rFonts w:ascii="Arial" w:hAnsi="Arial" w:cs="Arial"/>
        </w:rPr>
        <w:t xml:space="preserve"> o </w:t>
      </w:r>
      <w:r w:rsidRPr="00F82593">
        <w:rPr>
          <w:rFonts w:ascii="Arial" w:hAnsi="Arial" w:cs="Arial"/>
        </w:rPr>
        <w:t>zamieszczeniu danych</w:t>
      </w:r>
      <w:r w:rsidR="0071237B">
        <w:rPr>
          <w:rFonts w:ascii="Arial" w:hAnsi="Arial" w:cs="Arial"/>
        </w:rPr>
        <w:t xml:space="preserve"> w </w:t>
      </w:r>
      <w:r w:rsidRPr="00F82593">
        <w:rPr>
          <w:rFonts w:ascii="Arial" w:hAnsi="Arial" w:cs="Arial"/>
        </w:rPr>
        <w:t>wykazie</w:t>
      </w:r>
      <w:r w:rsidR="0071237B">
        <w:rPr>
          <w:rFonts w:ascii="Arial" w:hAnsi="Arial" w:cs="Arial"/>
        </w:rPr>
        <w:t xml:space="preserve"> o </w:t>
      </w:r>
      <w:r w:rsidRPr="00F82593">
        <w:rPr>
          <w:rFonts w:ascii="Arial" w:hAnsi="Arial" w:cs="Arial"/>
        </w:rPr>
        <w:t>środowisku</w:t>
      </w:r>
      <w:r w:rsidR="0071237B">
        <w:rPr>
          <w:rFonts w:ascii="Arial" w:hAnsi="Arial" w:cs="Arial"/>
        </w:rPr>
        <w:t xml:space="preserve"> i </w:t>
      </w:r>
      <w:r w:rsidRPr="00F82593">
        <w:rPr>
          <w:rFonts w:ascii="Arial" w:hAnsi="Arial" w:cs="Arial"/>
        </w:rPr>
        <w:t>jego ochronie oraz udostępnianie publicznie dostępnych wykazów danych</w:t>
      </w:r>
      <w:r w:rsidR="0071237B">
        <w:rPr>
          <w:rFonts w:ascii="Arial" w:hAnsi="Arial" w:cs="Arial"/>
        </w:rPr>
        <w:t xml:space="preserve"> o </w:t>
      </w:r>
      <w:r w:rsidRPr="00F82593">
        <w:rPr>
          <w:rFonts w:ascii="Arial" w:hAnsi="Arial" w:cs="Arial"/>
        </w:rPr>
        <w:t>środowisku</w:t>
      </w:r>
      <w:r w:rsidR="0071237B">
        <w:rPr>
          <w:rFonts w:ascii="Arial" w:hAnsi="Arial" w:cs="Arial"/>
        </w:rPr>
        <w:t xml:space="preserve"> i </w:t>
      </w:r>
      <w:r w:rsidRPr="00F82593">
        <w:rPr>
          <w:rFonts w:ascii="Arial" w:hAnsi="Arial" w:cs="Arial"/>
        </w:rPr>
        <w:t>jego ochronie</w:t>
      </w:r>
      <w:r w:rsidR="0071237B">
        <w:rPr>
          <w:rFonts w:ascii="Arial" w:hAnsi="Arial" w:cs="Arial"/>
        </w:rPr>
        <w:t xml:space="preserve"> w </w:t>
      </w:r>
      <w:r w:rsidRPr="00F82593">
        <w:rPr>
          <w:rFonts w:ascii="Arial" w:hAnsi="Arial" w:cs="Arial"/>
        </w:rPr>
        <w:t>zakresie pracy Referatu</w:t>
      </w:r>
      <w:r w:rsidR="008D2186" w:rsidRPr="00F82593">
        <w:rPr>
          <w:rFonts w:ascii="Arial" w:hAnsi="Arial" w:cs="Arial"/>
        </w:rPr>
        <w:t>;</w:t>
      </w:r>
    </w:p>
    <w:p w14:paraId="7853228A" w14:textId="77777777" w:rsidR="00B55C31" w:rsidRPr="00F82593" w:rsidRDefault="00B55C31" w:rsidP="00F82593"/>
    <w:p w14:paraId="4F339AE7" w14:textId="6EF26889" w:rsidR="00C94D91" w:rsidRPr="00844935" w:rsidRDefault="00CB5457" w:rsidP="00C94D91">
      <w:pPr>
        <w:numPr>
          <w:ilvl w:val="1"/>
          <w:numId w:val="10"/>
        </w:numPr>
        <w:spacing w:after="240"/>
        <w:ind w:left="284" w:hanging="284"/>
        <w:rPr>
          <w:rFonts w:eastAsia="Times New Roman"/>
          <w:bCs/>
        </w:rPr>
      </w:pPr>
      <w:r>
        <w:rPr>
          <w:rStyle w:val="Odwoanieprzypisudolnego"/>
          <w:b/>
        </w:rPr>
        <w:footnoteReference w:id="345"/>
      </w:r>
      <w:r w:rsidR="00CE7FFB" w:rsidRPr="00844935">
        <w:rPr>
          <w:bCs/>
          <w:i/>
          <w:iCs/>
        </w:rPr>
        <w:t>(uchylony)</w:t>
      </w:r>
    </w:p>
    <w:p w14:paraId="1A868FA7" w14:textId="31E2036B" w:rsidR="00B55C31" w:rsidRPr="00F82593" w:rsidRDefault="00046FCA" w:rsidP="00F82593">
      <w:pPr>
        <w:numPr>
          <w:ilvl w:val="1"/>
          <w:numId w:val="10"/>
        </w:numPr>
        <w:spacing w:before="240" w:after="240"/>
        <w:ind w:left="284" w:hanging="284"/>
      </w:pPr>
      <w:r>
        <w:rPr>
          <w:rStyle w:val="Odwoanieprzypisudolnego"/>
          <w:b/>
        </w:rPr>
        <w:footnoteReference w:id="346"/>
      </w:r>
      <w:r w:rsidR="00B55C31" w:rsidRPr="00F82593">
        <w:rPr>
          <w:b/>
        </w:rPr>
        <w:t xml:space="preserve">Referat </w:t>
      </w:r>
      <w:r w:rsidR="00AF1889">
        <w:rPr>
          <w:b/>
        </w:rPr>
        <w:t>Klimatu</w:t>
      </w:r>
      <w:r w:rsidR="00B55C31" w:rsidRPr="00F82593">
        <w:rPr>
          <w:b/>
        </w:rPr>
        <w:t xml:space="preserve">, </w:t>
      </w:r>
      <w:r w:rsidR="00B55C31" w:rsidRPr="00F82593">
        <w:t>do zadań którego należy:</w:t>
      </w:r>
    </w:p>
    <w:p w14:paraId="3741C87E" w14:textId="25D65AAB" w:rsidR="00B55C31" w:rsidRPr="00F82593" w:rsidRDefault="00B55C31" w:rsidP="00F82593">
      <w:pPr>
        <w:numPr>
          <w:ilvl w:val="0"/>
          <w:numId w:val="21"/>
        </w:numPr>
        <w:ind w:left="567" w:hanging="283"/>
        <w:contextualSpacing/>
      </w:pPr>
      <w:r w:rsidRPr="00F82593">
        <w:t>ocena stanu Miasta</w:t>
      </w:r>
      <w:r w:rsidR="0071237B">
        <w:t xml:space="preserve"> w </w:t>
      </w:r>
      <w:r w:rsidRPr="00F82593">
        <w:t>aspekcie zagrożeń</w:t>
      </w:r>
      <w:r w:rsidR="0071237B">
        <w:t xml:space="preserve"> w </w:t>
      </w:r>
      <w:r w:rsidRPr="00F82593">
        <w:t xml:space="preserve">wyniku zmian klimatycznych, </w:t>
      </w:r>
    </w:p>
    <w:p w14:paraId="71B566E8" w14:textId="26F9C114" w:rsidR="00B55C31" w:rsidRPr="00F82593" w:rsidRDefault="00B55C31" w:rsidP="00F82593">
      <w:pPr>
        <w:numPr>
          <w:ilvl w:val="0"/>
          <w:numId w:val="21"/>
        </w:numPr>
        <w:ind w:left="567" w:hanging="283"/>
        <w:contextualSpacing/>
      </w:pPr>
      <w:r w:rsidRPr="00F82593">
        <w:t>ocena wrażliwości</w:t>
      </w:r>
      <w:r w:rsidR="0071237B">
        <w:t xml:space="preserve"> i </w:t>
      </w:r>
      <w:r w:rsidRPr="00F82593">
        <w:t>potencjału adaptacyjnego Miasta na zmiany klimatu,</w:t>
      </w:r>
    </w:p>
    <w:p w14:paraId="5739CA04" w14:textId="77777777" w:rsidR="00B55C31" w:rsidRPr="00F82593" w:rsidRDefault="00B55C31" w:rsidP="00F82593">
      <w:pPr>
        <w:numPr>
          <w:ilvl w:val="0"/>
          <w:numId w:val="21"/>
        </w:numPr>
        <w:ind w:left="567" w:hanging="283"/>
        <w:contextualSpacing/>
      </w:pPr>
      <w:r w:rsidRPr="00F82593">
        <w:t>nadzór nad realizacją Miejskiego Planu Adaptacji (MPA) Gdańska do zmian klimatu,</w:t>
      </w:r>
    </w:p>
    <w:p w14:paraId="5F07DF7B" w14:textId="43BE5C97" w:rsidR="00B55C31" w:rsidRPr="00F82593" w:rsidRDefault="00B55C31" w:rsidP="00F82593">
      <w:pPr>
        <w:numPr>
          <w:ilvl w:val="0"/>
          <w:numId w:val="21"/>
        </w:numPr>
        <w:ind w:left="567" w:hanging="283"/>
        <w:contextualSpacing/>
      </w:pPr>
      <w:r w:rsidRPr="00F82593">
        <w:t>monitoring, ewaluacja</w:t>
      </w:r>
      <w:r w:rsidR="0071237B">
        <w:t xml:space="preserve"> i </w:t>
      </w:r>
      <w:r w:rsidRPr="00F82593">
        <w:t xml:space="preserve">aktualizacja MPA, </w:t>
      </w:r>
    </w:p>
    <w:p w14:paraId="4C155E54" w14:textId="48E91929" w:rsidR="00B55C31" w:rsidRPr="00F82593" w:rsidRDefault="00B55C31" w:rsidP="00F82593">
      <w:pPr>
        <w:numPr>
          <w:ilvl w:val="0"/>
          <w:numId w:val="21"/>
        </w:numPr>
        <w:ind w:left="567" w:hanging="283"/>
        <w:contextualSpacing/>
      </w:pPr>
      <w:r w:rsidRPr="00F82593">
        <w:t>koordynacja działań adaptacji do zmian klimatu</w:t>
      </w:r>
      <w:r w:rsidR="0071237B">
        <w:t xml:space="preserve"> w </w:t>
      </w:r>
      <w:r w:rsidRPr="00F82593">
        <w:t>kwestii gospodarki wodnej, bioróżnorodności, ochrony zasobów środowiska, stanu jakości powietrza,</w:t>
      </w:r>
    </w:p>
    <w:p w14:paraId="6AD0A4E3" w14:textId="77777777" w:rsidR="00B55C31" w:rsidRPr="00F82593" w:rsidRDefault="00B55C31" w:rsidP="00F82593">
      <w:pPr>
        <w:numPr>
          <w:ilvl w:val="0"/>
          <w:numId w:val="21"/>
        </w:numPr>
        <w:ind w:left="567" w:hanging="283"/>
        <w:contextualSpacing/>
      </w:pPr>
      <w:r w:rsidRPr="00F82593">
        <w:t>identyfikowanie działań zmierzających do zwiększenia odporności Miasta na zagrożenia klimatyczne,</w:t>
      </w:r>
    </w:p>
    <w:p w14:paraId="615299A4" w14:textId="1697EE39" w:rsidR="00B55C31" w:rsidRPr="00F82593" w:rsidRDefault="00B55C31" w:rsidP="00F82593">
      <w:pPr>
        <w:numPr>
          <w:ilvl w:val="0"/>
          <w:numId w:val="21"/>
        </w:numPr>
        <w:ind w:left="567" w:hanging="283"/>
        <w:contextualSpacing/>
      </w:pPr>
      <w:r w:rsidRPr="00F82593">
        <w:t>prowadzenie</w:t>
      </w:r>
      <w:r w:rsidR="0071237B">
        <w:t xml:space="preserve"> i </w:t>
      </w:r>
      <w:r w:rsidRPr="00F82593">
        <w:t>koordynowanie pracy Forum MPA oraz Komisji Eksperckiej MPA,</w:t>
      </w:r>
    </w:p>
    <w:p w14:paraId="38DD081D" w14:textId="64A13EA9" w:rsidR="00B55C31" w:rsidRPr="00F82593" w:rsidRDefault="00D8540B" w:rsidP="00F82593">
      <w:pPr>
        <w:numPr>
          <w:ilvl w:val="0"/>
          <w:numId w:val="21"/>
        </w:numPr>
        <w:ind w:left="567" w:hanging="283"/>
        <w:contextualSpacing/>
      </w:pPr>
      <w:r>
        <w:rPr>
          <w:rStyle w:val="Odwoanieprzypisudolnego"/>
        </w:rPr>
        <w:footnoteReference w:id="347"/>
      </w:r>
      <w:r>
        <w:rPr>
          <w:i/>
          <w:iCs/>
        </w:rPr>
        <w:t>(uchylony)</w:t>
      </w:r>
    </w:p>
    <w:p w14:paraId="128D0AB8" w14:textId="18EDD301" w:rsidR="00B55C31" w:rsidRPr="00F82593" w:rsidRDefault="00F84FE6" w:rsidP="00F82593">
      <w:pPr>
        <w:numPr>
          <w:ilvl w:val="0"/>
          <w:numId w:val="21"/>
        </w:numPr>
        <w:ind w:left="567" w:hanging="283"/>
        <w:contextualSpacing/>
      </w:pPr>
      <w:r>
        <w:rPr>
          <w:rStyle w:val="Odwoanieprzypisudolnego"/>
        </w:rPr>
        <w:footnoteReference w:id="348"/>
      </w:r>
      <w:r>
        <w:rPr>
          <w:i/>
          <w:iCs/>
        </w:rPr>
        <w:t>(uchylony)</w:t>
      </w:r>
    </w:p>
    <w:p w14:paraId="47E0E193" w14:textId="6773D5CA" w:rsidR="00B55C31" w:rsidRPr="00F82593" w:rsidRDefault="00403851" w:rsidP="00F82593">
      <w:pPr>
        <w:numPr>
          <w:ilvl w:val="0"/>
          <w:numId w:val="21"/>
        </w:numPr>
        <w:ind w:left="567" w:hanging="283"/>
        <w:contextualSpacing/>
      </w:pPr>
      <w:r>
        <w:rPr>
          <w:rStyle w:val="Odwoanieprzypisudolnego"/>
        </w:rPr>
        <w:lastRenderedPageBreak/>
        <w:footnoteReference w:id="349"/>
      </w:r>
      <w:r w:rsidR="00B55C31" w:rsidRPr="00F82593">
        <w:t>współpraca</w:t>
      </w:r>
      <w:r w:rsidR="0071237B">
        <w:t xml:space="preserve"> z </w:t>
      </w:r>
      <w:r w:rsidR="00B55C31" w:rsidRPr="00F82593">
        <w:t>partnerami zagranicznymi,</w:t>
      </w:r>
      <w:r w:rsidR="0071237B">
        <w:t xml:space="preserve"> w </w:t>
      </w:r>
      <w:r w:rsidR="00B55C31" w:rsidRPr="00F82593">
        <w:t>tym podejmowanie działań mających na celu pozyskanie nowych partnerów –</w:t>
      </w:r>
      <w:r w:rsidR="0071237B">
        <w:t xml:space="preserve"> w </w:t>
      </w:r>
      <w:r w:rsidR="00B55C31" w:rsidRPr="00F82593">
        <w:t xml:space="preserve">zakresie działania </w:t>
      </w:r>
      <w:r w:rsidR="001A04B9">
        <w:t>Wydziału</w:t>
      </w:r>
      <w:r w:rsidR="00B55C31" w:rsidRPr="00F82593">
        <w:t>,</w:t>
      </w:r>
    </w:p>
    <w:p w14:paraId="193AAF1A" w14:textId="24E62AE9" w:rsidR="00B55C31" w:rsidRPr="00F82593" w:rsidRDefault="006745B3" w:rsidP="00F82593">
      <w:pPr>
        <w:numPr>
          <w:ilvl w:val="0"/>
          <w:numId w:val="21"/>
        </w:numPr>
        <w:ind w:left="567" w:hanging="283"/>
        <w:contextualSpacing/>
      </w:pPr>
      <w:r>
        <w:rPr>
          <w:rStyle w:val="Odwoanieprzypisudolnego"/>
        </w:rPr>
        <w:footnoteReference w:id="350"/>
      </w:r>
      <w:r w:rsidR="00B55C31" w:rsidRPr="00F82593">
        <w:t>przygotowywanie</w:t>
      </w:r>
      <w:r w:rsidR="0071237B">
        <w:t xml:space="preserve"> i </w:t>
      </w:r>
      <w:r w:rsidR="00B55C31" w:rsidRPr="00F82593">
        <w:t>prowadzenie projektów finansowanych ze źródeł zewnętrznych</w:t>
      </w:r>
      <w:r w:rsidR="0071237B">
        <w:t xml:space="preserve"> w </w:t>
      </w:r>
      <w:r w:rsidR="00B55C31" w:rsidRPr="00F82593">
        <w:t xml:space="preserve">tematach realizowanych przez </w:t>
      </w:r>
      <w:r>
        <w:t>Wydział</w:t>
      </w:r>
      <w:r w:rsidR="00B55C31" w:rsidRPr="00F82593">
        <w:t xml:space="preserve"> oraz pozyskiwanie środków zewnętrznych na zadania realizowane</w:t>
      </w:r>
      <w:r w:rsidR="0071237B">
        <w:t xml:space="preserve"> w </w:t>
      </w:r>
      <w:r w:rsidR="00B55C31" w:rsidRPr="00F82593">
        <w:t xml:space="preserve">zakresie pracy </w:t>
      </w:r>
      <w:r w:rsidR="008008C1">
        <w:t>Wydziału</w:t>
      </w:r>
      <w:r w:rsidR="00B55C31" w:rsidRPr="00F82593">
        <w:t>,</w:t>
      </w:r>
    </w:p>
    <w:p w14:paraId="65332396" w14:textId="77777777" w:rsidR="00CB6252" w:rsidRDefault="00DC3E8E" w:rsidP="00F82593">
      <w:pPr>
        <w:numPr>
          <w:ilvl w:val="0"/>
          <w:numId w:val="21"/>
        </w:numPr>
        <w:ind w:left="567" w:hanging="283"/>
        <w:contextualSpacing/>
      </w:pPr>
      <w:r w:rsidRPr="00F82593">
        <w:rPr>
          <w:rStyle w:val="Odwoanieprzypisudolnego"/>
        </w:rPr>
        <w:footnoteReference w:id="351"/>
      </w:r>
      <w:r w:rsidR="008008C1">
        <w:rPr>
          <w:vertAlign w:val="superscript"/>
        </w:rPr>
        <w:t>,</w:t>
      </w:r>
      <w:r w:rsidR="008008C1">
        <w:rPr>
          <w:rStyle w:val="Odwoanieprzypisudolnego"/>
        </w:rPr>
        <w:footnoteReference w:id="352"/>
      </w:r>
      <w:r w:rsidR="00B55C31" w:rsidRPr="00F82593">
        <w:t>udzielanie dotacji podmiotom zewnętrznym na</w:t>
      </w:r>
      <w:r w:rsidR="00CB6252">
        <w:t>:</w:t>
      </w:r>
    </w:p>
    <w:p w14:paraId="3D432949" w14:textId="34316D74" w:rsidR="00C62176" w:rsidRPr="00C62176" w:rsidRDefault="00C62176" w:rsidP="00942807">
      <w:pPr>
        <w:pStyle w:val="Akapitzlist"/>
        <w:numPr>
          <w:ilvl w:val="0"/>
          <w:numId w:val="117"/>
        </w:numPr>
        <w:suppressAutoHyphens/>
        <w:autoSpaceDN w:val="0"/>
        <w:ind w:left="851" w:hanging="284"/>
        <w:textAlignment w:val="baseline"/>
        <w:rPr>
          <w:rFonts w:eastAsia="Times New Roman"/>
        </w:rPr>
      </w:pPr>
      <w:r w:rsidRPr="00C62176">
        <w:rPr>
          <w:rFonts w:eastAsia="Times New Roman"/>
        </w:rPr>
        <w:t>zadania</w:t>
      </w:r>
      <w:r w:rsidR="0071237B">
        <w:rPr>
          <w:rFonts w:eastAsia="Times New Roman"/>
        </w:rPr>
        <w:t xml:space="preserve"> z </w:t>
      </w:r>
      <w:r w:rsidRPr="00C62176">
        <w:rPr>
          <w:rFonts w:eastAsia="Times New Roman"/>
        </w:rPr>
        <w:t>zakresu zagospodarowania wód opadowych</w:t>
      </w:r>
      <w:r w:rsidR="0071237B">
        <w:rPr>
          <w:rFonts w:eastAsia="Times New Roman"/>
        </w:rPr>
        <w:t xml:space="preserve"> i </w:t>
      </w:r>
      <w:r w:rsidRPr="00C62176">
        <w:rPr>
          <w:rFonts w:eastAsia="Times New Roman"/>
        </w:rPr>
        <w:t>wykonania ogrodów deszczowych,</w:t>
      </w:r>
    </w:p>
    <w:p w14:paraId="5493A731" w14:textId="3E31879B" w:rsidR="00C62176" w:rsidRPr="00C62176" w:rsidRDefault="00C62176" w:rsidP="00942807">
      <w:pPr>
        <w:pStyle w:val="Akapitzlist"/>
        <w:numPr>
          <w:ilvl w:val="0"/>
          <w:numId w:val="117"/>
        </w:numPr>
        <w:suppressAutoHyphens/>
        <w:autoSpaceDN w:val="0"/>
        <w:ind w:left="851" w:hanging="284"/>
        <w:textAlignment w:val="baseline"/>
        <w:rPr>
          <w:rFonts w:eastAsia="Times New Roman"/>
        </w:rPr>
      </w:pPr>
      <w:r w:rsidRPr="00C62176">
        <w:rPr>
          <w:rFonts w:eastAsia="Times New Roman"/>
        </w:rPr>
        <w:t>zadania</w:t>
      </w:r>
      <w:r w:rsidR="0071237B">
        <w:rPr>
          <w:rFonts w:eastAsia="Times New Roman"/>
        </w:rPr>
        <w:t xml:space="preserve"> z </w:t>
      </w:r>
      <w:r w:rsidRPr="00C62176">
        <w:rPr>
          <w:rFonts w:eastAsia="Times New Roman"/>
        </w:rPr>
        <w:t xml:space="preserve">zakresu gospodarki wodno-ściekowej (likwidacja zbiorników bezodpływowych, przyłączenia do kanalizacji), </w:t>
      </w:r>
    </w:p>
    <w:p w14:paraId="58508DB2" w14:textId="0592FE0E" w:rsidR="00CB6252" w:rsidRPr="009D6FA1" w:rsidRDefault="00C62176" w:rsidP="00942807">
      <w:pPr>
        <w:pStyle w:val="Akapitzlist"/>
        <w:numPr>
          <w:ilvl w:val="0"/>
          <w:numId w:val="117"/>
        </w:numPr>
        <w:suppressAutoHyphens/>
        <w:autoSpaceDN w:val="0"/>
        <w:ind w:left="851" w:hanging="284"/>
        <w:textAlignment w:val="baseline"/>
        <w:rPr>
          <w:rFonts w:eastAsia="Times New Roman"/>
        </w:rPr>
      </w:pPr>
      <w:r w:rsidRPr="00C62176">
        <w:rPr>
          <w:rFonts w:eastAsia="Times New Roman"/>
        </w:rPr>
        <w:t>wymianę pokryć dachowych azbestowych na inne,</w:t>
      </w:r>
    </w:p>
    <w:p w14:paraId="5B1F4095" w14:textId="77777777" w:rsidR="00B55C31" w:rsidRPr="006E4ED2" w:rsidRDefault="00683572" w:rsidP="00F82593">
      <w:pPr>
        <w:numPr>
          <w:ilvl w:val="0"/>
          <w:numId w:val="21"/>
        </w:numPr>
        <w:ind w:left="567" w:hanging="283"/>
        <w:contextualSpacing/>
      </w:pPr>
      <w:r w:rsidRPr="00F82593">
        <w:rPr>
          <w:rStyle w:val="Odwoanieprzypisudolnego"/>
        </w:rPr>
        <w:footnoteReference w:id="353"/>
      </w:r>
      <w:r w:rsidR="00B9479A">
        <w:t xml:space="preserve"> </w:t>
      </w:r>
      <w:r w:rsidRPr="006E4ED2">
        <w:t>(uchylony),</w:t>
      </w:r>
    </w:p>
    <w:p w14:paraId="0F679E23" w14:textId="18BB7E78" w:rsidR="00B55C31" w:rsidRPr="00F82593" w:rsidRDefault="004A0716" w:rsidP="00F82593">
      <w:pPr>
        <w:numPr>
          <w:ilvl w:val="0"/>
          <w:numId w:val="21"/>
        </w:numPr>
        <w:ind w:left="567" w:hanging="283"/>
        <w:contextualSpacing/>
      </w:pPr>
      <w:r>
        <w:rPr>
          <w:rStyle w:val="Odwoanieprzypisudolnego"/>
        </w:rPr>
        <w:footnoteReference w:id="354"/>
      </w:r>
      <w:r>
        <w:rPr>
          <w:i/>
          <w:iCs/>
        </w:rPr>
        <w:t xml:space="preserve">(uchylony), </w:t>
      </w:r>
    </w:p>
    <w:p w14:paraId="2AF3A07F" w14:textId="6EE99163" w:rsidR="00B55C31" w:rsidRPr="00F82593" w:rsidRDefault="004A0716" w:rsidP="004A0716">
      <w:pPr>
        <w:numPr>
          <w:ilvl w:val="0"/>
          <w:numId w:val="21"/>
        </w:numPr>
        <w:ind w:left="567" w:hanging="283"/>
        <w:contextualSpacing/>
      </w:pPr>
      <w:r>
        <w:rPr>
          <w:rStyle w:val="Odwoanieprzypisudolnego"/>
        </w:rPr>
        <w:footnoteReference w:id="355"/>
      </w:r>
      <w:r>
        <w:rPr>
          <w:i/>
          <w:iCs/>
        </w:rPr>
        <w:t>(uchylony)</w:t>
      </w:r>
      <w:r w:rsidR="00B55C31" w:rsidRPr="00F82593">
        <w:t>,</w:t>
      </w:r>
    </w:p>
    <w:p w14:paraId="5F60F04B" w14:textId="77777777" w:rsidR="00B55C31" w:rsidRPr="00F82593" w:rsidRDefault="00B55C31" w:rsidP="00F82593">
      <w:pPr>
        <w:numPr>
          <w:ilvl w:val="0"/>
          <w:numId w:val="21"/>
        </w:numPr>
        <w:ind w:left="567" w:hanging="283"/>
        <w:contextualSpacing/>
      </w:pPr>
      <w:r w:rsidRPr="00F82593">
        <w:t>prowadzenie monitoringu śródlądowych wód powierzchniowych na terenie Gdańska,</w:t>
      </w:r>
    </w:p>
    <w:p w14:paraId="24EF4404" w14:textId="44030E28" w:rsidR="00B55C31" w:rsidRPr="00F82593" w:rsidRDefault="00A71674" w:rsidP="00F82593">
      <w:pPr>
        <w:numPr>
          <w:ilvl w:val="0"/>
          <w:numId w:val="21"/>
        </w:numPr>
        <w:ind w:left="567" w:hanging="283"/>
        <w:contextualSpacing/>
      </w:pPr>
      <w:r>
        <w:rPr>
          <w:rStyle w:val="Odwoanieprzypisudolnego"/>
        </w:rPr>
        <w:footnoteReference w:id="356"/>
      </w:r>
      <w:r w:rsidR="00B55C31" w:rsidRPr="00F82593">
        <w:t>ustalanie</w:t>
      </w:r>
      <w:r w:rsidR="0071237B">
        <w:t xml:space="preserve"> i </w:t>
      </w:r>
      <w:r w:rsidR="00B55C31" w:rsidRPr="00F82593">
        <w:t>pobieranie opłat za zmniejszenie naturalnej retencji terenowej</w:t>
      </w:r>
      <w:r w:rsidR="00880A47">
        <w:t xml:space="preserve">, </w:t>
      </w:r>
    </w:p>
    <w:p w14:paraId="0A110DF8" w14:textId="30686ECA" w:rsidR="00AA2CED" w:rsidRPr="00F82593" w:rsidRDefault="00AA2CED" w:rsidP="00F82593">
      <w:pPr>
        <w:numPr>
          <w:ilvl w:val="0"/>
          <w:numId w:val="21"/>
        </w:numPr>
        <w:ind w:left="567" w:hanging="283"/>
        <w:contextualSpacing/>
      </w:pPr>
      <w:r w:rsidRPr="00F82593">
        <w:rPr>
          <w:rStyle w:val="Odwoanieprzypisudolnego"/>
        </w:rPr>
        <w:footnoteReference w:id="357"/>
      </w:r>
      <w:r w:rsidR="00EA4A1F">
        <w:rPr>
          <w:vertAlign w:val="superscript"/>
        </w:rPr>
        <w:t>,</w:t>
      </w:r>
      <w:r w:rsidR="001F5AB3">
        <w:rPr>
          <w:rStyle w:val="Odwoanieprzypisudolnego"/>
        </w:rPr>
        <w:footnoteReference w:id="358"/>
      </w:r>
      <w:r w:rsidR="00EA4A1F" w:rsidRPr="0046157D">
        <w:rPr>
          <w:i/>
          <w:iCs/>
        </w:rPr>
        <w:t>(uchylony)</w:t>
      </w:r>
    </w:p>
    <w:p w14:paraId="164BF6B8" w14:textId="044436A9" w:rsidR="00280C8B" w:rsidRPr="00F82593" w:rsidRDefault="00280C8B" w:rsidP="00F82593">
      <w:pPr>
        <w:numPr>
          <w:ilvl w:val="0"/>
          <w:numId w:val="21"/>
        </w:numPr>
        <w:ind w:left="567" w:hanging="283"/>
        <w:contextualSpacing/>
      </w:pPr>
      <w:r w:rsidRPr="00F82593">
        <w:rPr>
          <w:rStyle w:val="Odwoanieprzypisudolnego"/>
        </w:rPr>
        <w:footnoteReference w:id="359"/>
      </w:r>
      <w:r w:rsidR="00775E4B">
        <w:rPr>
          <w:rFonts w:eastAsia="Times New Roman"/>
          <w:vertAlign w:val="superscript"/>
        </w:rPr>
        <w:t>,</w:t>
      </w:r>
      <w:r w:rsidR="00775E4B">
        <w:rPr>
          <w:rStyle w:val="Odwoanieprzypisudolnego"/>
          <w:rFonts w:eastAsia="Times New Roman"/>
        </w:rPr>
        <w:footnoteReference w:id="360"/>
      </w:r>
      <w:r w:rsidRPr="00F82593">
        <w:rPr>
          <w:rFonts w:eastAsia="Times New Roman"/>
        </w:rPr>
        <w:t>wykonywanie czynności związanych</w:t>
      </w:r>
      <w:r w:rsidR="0071237B">
        <w:rPr>
          <w:rFonts w:eastAsia="Times New Roman"/>
        </w:rPr>
        <w:t xml:space="preserve"> z </w:t>
      </w:r>
      <w:r w:rsidRPr="00F82593">
        <w:rPr>
          <w:rFonts w:eastAsia="Times New Roman"/>
        </w:rPr>
        <w:t>nadzorem merytorycznym</w:t>
      </w:r>
      <w:r w:rsidR="0071237B">
        <w:rPr>
          <w:rFonts w:eastAsia="Times New Roman"/>
        </w:rPr>
        <w:t xml:space="preserve"> i </w:t>
      </w:r>
      <w:r w:rsidRPr="00F82593">
        <w:rPr>
          <w:rFonts w:eastAsia="Times New Roman"/>
        </w:rPr>
        <w:t>organizacyjnym</w:t>
      </w:r>
      <w:r w:rsidR="0071237B">
        <w:rPr>
          <w:rFonts w:eastAsia="Times New Roman"/>
        </w:rPr>
        <w:t xml:space="preserve"> </w:t>
      </w:r>
      <w:r w:rsidRPr="00F82593">
        <w:rPr>
          <w:rFonts w:eastAsia="Times New Roman"/>
        </w:rPr>
        <w:t>nad Fundacją „Agencja Regionalnego Monitoringu Atmosfery Gdańsk</w:t>
      </w:r>
      <w:r w:rsidR="000F615D">
        <w:rPr>
          <w:rFonts w:eastAsia="Times New Roman"/>
        </w:rPr>
        <w:t>-Gdynia-</w:t>
      </w:r>
      <w:r w:rsidR="0042723D">
        <w:rPr>
          <w:rFonts w:eastAsia="Times New Roman"/>
        </w:rPr>
        <w:t>Sopot”</w:t>
      </w:r>
      <w:r w:rsidR="0071237B">
        <w:rPr>
          <w:rFonts w:eastAsia="Times New Roman"/>
        </w:rPr>
        <w:t xml:space="preserve"> w </w:t>
      </w:r>
      <w:r w:rsidRPr="00F82593">
        <w:rPr>
          <w:rFonts w:eastAsia="Times New Roman"/>
        </w:rPr>
        <w:t>zakresie zadań statutowych</w:t>
      </w:r>
      <w:r w:rsidR="008E58B3">
        <w:rPr>
          <w:rFonts w:eastAsia="Times New Roman"/>
        </w:rPr>
        <w:t>,</w:t>
      </w:r>
    </w:p>
    <w:p w14:paraId="3659F0B6" w14:textId="65B1CDE0" w:rsidR="008267EC" w:rsidRPr="008267EC" w:rsidRDefault="008267EC" w:rsidP="008267EC">
      <w:pPr>
        <w:shd w:val="clear" w:color="auto" w:fill="FFFFFF"/>
        <w:ind w:left="677" w:hanging="338"/>
        <w:rPr>
          <w:rFonts w:eastAsia="Times New Roman"/>
        </w:rPr>
      </w:pPr>
      <w:r w:rsidRPr="008267EC">
        <w:rPr>
          <w:rFonts w:eastAsia="Times New Roman"/>
        </w:rPr>
        <w:t xml:space="preserve">t) </w:t>
      </w:r>
      <w:r w:rsidR="009A280A">
        <w:rPr>
          <w:rStyle w:val="Odwoanieprzypisudolnego"/>
          <w:rFonts w:eastAsia="Times New Roman"/>
        </w:rPr>
        <w:footnoteReference w:id="361"/>
      </w:r>
      <w:r w:rsidRPr="008267EC">
        <w:rPr>
          <w:rFonts w:eastAsia="Times New Roman"/>
        </w:rPr>
        <w:t>wydawanie zaświadczeń, wyciągów</w:t>
      </w:r>
      <w:r w:rsidR="0071237B">
        <w:rPr>
          <w:rFonts w:eastAsia="Times New Roman"/>
        </w:rPr>
        <w:t xml:space="preserve"> i </w:t>
      </w:r>
      <w:r w:rsidRPr="008267EC">
        <w:rPr>
          <w:rFonts w:eastAsia="Times New Roman"/>
        </w:rPr>
        <w:t>odpisów</w:t>
      </w:r>
      <w:r w:rsidR="0071237B">
        <w:rPr>
          <w:rFonts w:eastAsia="Times New Roman"/>
        </w:rPr>
        <w:t xml:space="preserve"> z </w:t>
      </w:r>
      <w:r w:rsidRPr="008267EC">
        <w:rPr>
          <w:rFonts w:eastAsia="Times New Roman"/>
        </w:rPr>
        <w:t>rejestru sprzętu pływającego</w:t>
      </w:r>
      <w:r w:rsidR="0071237B">
        <w:rPr>
          <w:rFonts w:eastAsia="Times New Roman"/>
        </w:rPr>
        <w:t xml:space="preserve"> o </w:t>
      </w:r>
      <w:r w:rsidRPr="008267EC">
        <w:rPr>
          <w:rFonts w:eastAsia="Times New Roman"/>
        </w:rPr>
        <w:t>długości do 24 m,</w:t>
      </w:r>
    </w:p>
    <w:p w14:paraId="33744D7C" w14:textId="6ECF8343" w:rsidR="008267EC" w:rsidRPr="008267EC" w:rsidRDefault="008267EC" w:rsidP="008267EC">
      <w:pPr>
        <w:shd w:val="clear" w:color="auto" w:fill="FFFFFF"/>
        <w:ind w:left="677" w:hanging="284"/>
        <w:rPr>
          <w:rFonts w:eastAsia="Times New Roman"/>
        </w:rPr>
      </w:pPr>
      <w:r w:rsidRPr="008267EC">
        <w:rPr>
          <w:rFonts w:eastAsia="Times New Roman"/>
        </w:rPr>
        <w:t xml:space="preserve">u) </w:t>
      </w:r>
      <w:r w:rsidR="009A280A">
        <w:rPr>
          <w:rStyle w:val="Odwoanieprzypisudolnego"/>
          <w:rFonts w:eastAsia="Times New Roman"/>
        </w:rPr>
        <w:footnoteReference w:id="362"/>
      </w:r>
      <w:r w:rsidRPr="008267EC">
        <w:rPr>
          <w:rFonts w:eastAsia="Times New Roman"/>
        </w:rPr>
        <w:t>rejestracja jachtów</w:t>
      </w:r>
      <w:r w:rsidR="0071237B">
        <w:rPr>
          <w:rFonts w:eastAsia="Times New Roman"/>
        </w:rPr>
        <w:t xml:space="preserve"> i </w:t>
      </w:r>
      <w:r w:rsidRPr="008267EC">
        <w:rPr>
          <w:rFonts w:eastAsia="Times New Roman"/>
        </w:rPr>
        <w:t>innych jednostek pływających</w:t>
      </w:r>
      <w:r w:rsidR="0071237B">
        <w:rPr>
          <w:rFonts w:eastAsia="Times New Roman"/>
        </w:rPr>
        <w:t xml:space="preserve"> o </w:t>
      </w:r>
      <w:r w:rsidRPr="008267EC">
        <w:rPr>
          <w:rFonts w:eastAsia="Times New Roman"/>
        </w:rPr>
        <w:t>długości do 24 m,</w:t>
      </w:r>
    </w:p>
    <w:p w14:paraId="0FCD5FF2" w14:textId="4DB8793A" w:rsidR="008267EC" w:rsidRPr="008267EC" w:rsidRDefault="008267EC" w:rsidP="008267EC">
      <w:pPr>
        <w:shd w:val="clear" w:color="auto" w:fill="FFFFFF"/>
        <w:ind w:left="677" w:hanging="284"/>
        <w:rPr>
          <w:rFonts w:eastAsia="Times New Roman"/>
        </w:rPr>
      </w:pPr>
      <w:r w:rsidRPr="008267EC">
        <w:rPr>
          <w:rFonts w:eastAsia="Times New Roman"/>
        </w:rPr>
        <w:lastRenderedPageBreak/>
        <w:t xml:space="preserve">v) </w:t>
      </w:r>
      <w:r w:rsidR="009A280A">
        <w:rPr>
          <w:rStyle w:val="Odwoanieprzypisudolnego"/>
          <w:rFonts w:eastAsia="Times New Roman"/>
        </w:rPr>
        <w:footnoteReference w:id="363"/>
      </w:r>
      <w:r w:rsidRPr="008267EC">
        <w:rPr>
          <w:rFonts w:eastAsia="Times New Roman"/>
        </w:rPr>
        <w:t>przyjmowanie wniosków od organizatora kąpieliska</w:t>
      </w:r>
      <w:r w:rsidR="0071237B">
        <w:rPr>
          <w:rFonts w:eastAsia="Times New Roman"/>
        </w:rPr>
        <w:t xml:space="preserve"> o </w:t>
      </w:r>
      <w:r w:rsidRPr="008267EC">
        <w:rPr>
          <w:rFonts w:eastAsia="Times New Roman"/>
        </w:rPr>
        <w:t>umieszczenie</w:t>
      </w:r>
      <w:r w:rsidR="0071237B">
        <w:rPr>
          <w:rFonts w:eastAsia="Times New Roman"/>
        </w:rPr>
        <w:t xml:space="preserve"> w </w:t>
      </w:r>
      <w:r w:rsidRPr="008267EC">
        <w:rPr>
          <w:rFonts w:eastAsia="Times New Roman"/>
        </w:rPr>
        <w:t>wykazie kąpielisk,</w:t>
      </w:r>
    </w:p>
    <w:p w14:paraId="54E68ED8" w14:textId="43EB7632" w:rsidR="008267EC" w:rsidRPr="008267EC" w:rsidRDefault="008267EC" w:rsidP="008267EC">
      <w:pPr>
        <w:shd w:val="clear" w:color="auto" w:fill="FFFFFF"/>
        <w:ind w:left="677" w:hanging="284"/>
        <w:rPr>
          <w:rFonts w:eastAsia="Times New Roman"/>
        </w:rPr>
      </w:pPr>
      <w:r w:rsidRPr="008267EC">
        <w:rPr>
          <w:rFonts w:eastAsia="Times New Roman"/>
        </w:rPr>
        <w:t xml:space="preserve">w) </w:t>
      </w:r>
      <w:r w:rsidR="009A280A">
        <w:rPr>
          <w:rStyle w:val="Odwoanieprzypisudolnego"/>
          <w:rFonts w:eastAsia="Times New Roman"/>
        </w:rPr>
        <w:footnoteReference w:id="364"/>
      </w:r>
      <w:r w:rsidRPr="008267EC">
        <w:rPr>
          <w:rFonts w:eastAsia="Times New Roman"/>
        </w:rPr>
        <w:t>przygotowywanie projektów uchwał, obejmujących wykaz planowanych kąpielisk, bądź miejsc okazjonalnie wykorzystywanych do kąpieli,</w:t>
      </w:r>
    </w:p>
    <w:p w14:paraId="2C02DCB2" w14:textId="5895404F" w:rsidR="008267EC" w:rsidRPr="008267EC" w:rsidRDefault="008267EC" w:rsidP="008267EC">
      <w:pPr>
        <w:shd w:val="clear" w:color="auto" w:fill="FFFFFF"/>
        <w:ind w:left="677" w:hanging="284"/>
        <w:rPr>
          <w:rFonts w:eastAsia="Times New Roman"/>
        </w:rPr>
      </w:pPr>
      <w:r w:rsidRPr="008267EC">
        <w:rPr>
          <w:rFonts w:eastAsia="Times New Roman"/>
        </w:rPr>
        <w:t xml:space="preserve">x) </w:t>
      </w:r>
      <w:r w:rsidR="009A280A">
        <w:rPr>
          <w:rStyle w:val="Odwoanieprzypisudolnego"/>
          <w:rFonts w:eastAsia="Times New Roman"/>
        </w:rPr>
        <w:footnoteReference w:id="365"/>
      </w:r>
      <w:r w:rsidRPr="008267EC">
        <w:rPr>
          <w:rFonts w:eastAsia="Times New Roman"/>
        </w:rPr>
        <w:t>prowadzenie</w:t>
      </w:r>
      <w:r w:rsidR="0071237B">
        <w:rPr>
          <w:rFonts w:eastAsia="Times New Roman"/>
        </w:rPr>
        <w:t xml:space="preserve"> i </w:t>
      </w:r>
      <w:r w:rsidRPr="008267EC">
        <w:rPr>
          <w:rFonts w:eastAsia="Times New Roman"/>
        </w:rPr>
        <w:t>aktualizowanie ewidencji kąpielisk</w:t>
      </w:r>
      <w:r w:rsidR="0071237B">
        <w:rPr>
          <w:rFonts w:eastAsia="Times New Roman"/>
        </w:rPr>
        <w:t xml:space="preserve"> i </w:t>
      </w:r>
      <w:r w:rsidRPr="008267EC">
        <w:rPr>
          <w:rFonts w:eastAsia="Times New Roman"/>
        </w:rPr>
        <w:t>miejsc okazjonalnie wykorzystywanych do kąpieli,</w:t>
      </w:r>
    </w:p>
    <w:p w14:paraId="04D9658B" w14:textId="252622BD" w:rsidR="008267EC" w:rsidRPr="008267EC" w:rsidRDefault="008267EC" w:rsidP="008267EC">
      <w:pPr>
        <w:shd w:val="clear" w:color="auto" w:fill="FFFFFF"/>
        <w:ind w:left="677" w:hanging="284"/>
        <w:rPr>
          <w:rFonts w:eastAsia="Times New Roman"/>
        </w:rPr>
      </w:pPr>
      <w:r w:rsidRPr="008267EC">
        <w:rPr>
          <w:rFonts w:eastAsia="Times New Roman"/>
        </w:rPr>
        <w:t xml:space="preserve">y) </w:t>
      </w:r>
      <w:r w:rsidR="009A280A">
        <w:rPr>
          <w:rStyle w:val="Odwoanieprzypisudolnego"/>
          <w:rFonts w:eastAsia="Times New Roman"/>
        </w:rPr>
        <w:footnoteReference w:id="366"/>
      </w:r>
      <w:r w:rsidRPr="008267EC">
        <w:rPr>
          <w:rFonts w:eastAsia="Times New Roman"/>
        </w:rPr>
        <w:t>współpraca</w:t>
      </w:r>
      <w:r w:rsidR="0071237B">
        <w:rPr>
          <w:rFonts w:eastAsia="Times New Roman"/>
        </w:rPr>
        <w:t xml:space="preserve"> z </w:t>
      </w:r>
      <w:r w:rsidRPr="008267EC">
        <w:rPr>
          <w:rFonts w:eastAsia="Times New Roman"/>
        </w:rPr>
        <w:t>państwowym powiatowym inspektorem sanitarnym</w:t>
      </w:r>
      <w:r w:rsidR="0071237B">
        <w:rPr>
          <w:rFonts w:eastAsia="Times New Roman"/>
        </w:rPr>
        <w:t xml:space="preserve"> w </w:t>
      </w:r>
      <w:r w:rsidRPr="008267EC">
        <w:rPr>
          <w:rFonts w:eastAsia="Times New Roman"/>
        </w:rPr>
        <w:t>zakresie: przedstawiania informacji</w:t>
      </w:r>
      <w:r w:rsidR="0071237B">
        <w:rPr>
          <w:rFonts w:eastAsia="Times New Roman"/>
        </w:rPr>
        <w:t xml:space="preserve"> o </w:t>
      </w:r>
      <w:r w:rsidRPr="008267EC">
        <w:rPr>
          <w:rFonts w:eastAsia="Times New Roman"/>
        </w:rPr>
        <w:t>liczbie kąpielisk, przyczynach zmian</w:t>
      </w:r>
      <w:r w:rsidR="0071237B">
        <w:rPr>
          <w:rFonts w:eastAsia="Times New Roman"/>
        </w:rPr>
        <w:t xml:space="preserve"> w </w:t>
      </w:r>
      <w:r w:rsidRPr="008267EC">
        <w:rPr>
          <w:rFonts w:eastAsia="Times New Roman"/>
        </w:rPr>
        <w:t>liczbie kąpielisk</w:t>
      </w:r>
      <w:r w:rsidR="0071237B">
        <w:rPr>
          <w:rFonts w:eastAsia="Times New Roman"/>
        </w:rPr>
        <w:t xml:space="preserve"> w </w:t>
      </w:r>
      <w:r w:rsidRPr="008267EC">
        <w:rPr>
          <w:rFonts w:eastAsia="Times New Roman"/>
        </w:rPr>
        <w:t>porównaniu do poprzedniego sezonu kąpielowego, przekazywania informacji zawartych</w:t>
      </w:r>
      <w:r w:rsidR="0071237B">
        <w:rPr>
          <w:rFonts w:eastAsia="Times New Roman"/>
        </w:rPr>
        <w:t xml:space="preserve"> w </w:t>
      </w:r>
      <w:r w:rsidRPr="008267EC">
        <w:rPr>
          <w:rFonts w:eastAsia="Times New Roman"/>
        </w:rPr>
        <w:t>ewidencji kąpielisk, przyjmowania informacji dotyczących oceny jakości wody</w:t>
      </w:r>
      <w:r w:rsidR="0071237B">
        <w:rPr>
          <w:rFonts w:eastAsia="Times New Roman"/>
        </w:rPr>
        <w:t xml:space="preserve"> w </w:t>
      </w:r>
      <w:r w:rsidRPr="008267EC">
        <w:rPr>
          <w:rFonts w:eastAsia="Times New Roman"/>
        </w:rPr>
        <w:t>kąpielisku</w:t>
      </w:r>
      <w:r w:rsidR="0071237B">
        <w:rPr>
          <w:rFonts w:eastAsia="Times New Roman"/>
        </w:rPr>
        <w:t xml:space="preserve"> i </w:t>
      </w:r>
      <w:r w:rsidRPr="008267EC">
        <w:rPr>
          <w:rFonts w:eastAsia="Times New Roman"/>
        </w:rPr>
        <w:t>miejscu okazjonalnie wykorzystywanym do kąpieli oraz zakazu kąpieli,</w:t>
      </w:r>
    </w:p>
    <w:p w14:paraId="231946E9" w14:textId="4154FFF6" w:rsidR="008267EC" w:rsidRPr="008267EC" w:rsidRDefault="008267EC" w:rsidP="008267EC">
      <w:pPr>
        <w:shd w:val="clear" w:color="auto" w:fill="FFFFFF"/>
        <w:ind w:left="677" w:hanging="284"/>
        <w:rPr>
          <w:rFonts w:eastAsia="Times New Roman"/>
        </w:rPr>
      </w:pPr>
      <w:r w:rsidRPr="008267EC">
        <w:rPr>
          <w:rFonts w:eastAsia="Times New Roman"/>
        </w:rPr>
        <w:t xml:space="preserve">z) </w:t>
      </w:r>
      <w:r w:rsidR="00BA7ED4">
        <w:rPr>
          <w:rStyle w:val="Odwoanieprzypisudolnego"/>
          <w:rFonts w:eastAsia="Times New Roman"/>
        </w:rPr>
        <w:footnoteReference w:id="367"/>
      </w:r>
      <w:r w:rsidRPr="008267EC">
        <w:rPr>
          <w:rFonts w:eastAsia="Times New Roman"/>
        </w:rPr>
        <w:t>przekazywanie społeczeństwu informacji</w:t>
      </w:r>
      <w:r w:rsidR="0071237B">
        <w:rPr>
          <w:rFonts w:eastAsia="Times New Roman"/>
        </w:rPr>
        <w:t xml:space="preserve"> o </w:t>
      </w:r>
      <w:r w:rsidRPr="008267EC">
        <w:rPr>
          <w:rFonts w:eastAsia="Times New Roman"/>
        </w:rPr>
        <w:t>jakości wody</w:t>
      </w:r>
      <w:r w:rsidR="0071237B">
        <w:rPr>
          <w:rFonts w:eastAsia="Times New Roman"/>
        </w:rPr>
        <w:t xml:space="preserve"> w </w:t>
      </w:r>
      <w:r w:rsidRPr="008267EC">
        <w:rPr>
          <w:rFonts w:eastAsia="Times New Roman"/>
        </w:rPr>
        <w:t>kąpielisku</w:t>
      </w:r>
      <w:r w:rsidR="0071237B">
        <w:rPr>
          <w:rFonts w:eastAsia="Times New Roman"/>
        </w:rPr>
        <w:t xml:space="preserve"> w </w:t>
      </w:r>
      <w:r w:rsidRPr="008267EC">
        <w:rPr>
          <w:rFonts w:eastAsia="Times New Roman"/>
        </w:rPr>
        <w:t>przypadku stwierdzonych zagrożeń, zakazie lub tymczasowym zakazie kąpieli,</w:t>
      </w:r>
    </w:p>
    <w:p w14:paraId="1BC22214" w14:textId="2C4A3E09" w:rsidR="008267EC" w:rsidRPr="008267EC" w:rsidRDefault="008267EC" w:rsidP="008267EC">
      <w:pPr>
        <w:shd w:val="clear" w:color="auto" w:fill="FFFFFF"/>
        <w:ind w:left="677" w:hanging="284"/>
        <w:rPr>
          <w:rFonts w:eastAsia="Times New Roman"/>
        </w:rPr>
      </w:pPr>
      <w:r w:rsidRPr="008267EC">
        <w:rPr>
          <w:rFonts w:eastAsia="Times New Roman"/>
        </w:rPr>
        <w:t xml:space="preserve">za) </w:t>
      </w:r>
      <w:r w:rsidR="00131A07">
        <w:rPr>
          <w:rStyle w:val="Odwoanieprzypisudolnego"/>
          <w:rFonts w:eastAsia="Times New Roman"/>
        </w:rPr>
        <w:footnoteReference w:id="368"/>
      </w:r>
      <w:r w:rsidRPr="008267EC">
        <w:rPr>
          <w:rFonts w:eastAsia="Times New Roman"/>
        </w:rPr>
        <w:t>informowanie konsumentów</w:t>
      </w:r>
      <w:r w:rsidR="0071237B">
        <w:rPr>
          <w:rFonts w:eastAsia="Times New Roman"/>
        </w:rPr>
        <w:t xml:space="preserve"> o </w:t>
      </w:r>
      <w:r w:rsidRPr="008267EC">
        <w:rPr>
          <w:rFonts w:eastAsia="Times New Roman"/>
        </w:rPr>
        <w:t>jakości wody do spożycia,</w:t>
      </w:r>
    </w:p>
    <w:p w14:paraId="01A20D0C" w14:textId="7625D2F0" w:rsidR="008267EC" w:rsidRPr="008267EC" w:rsidRDefault="008267EC" w:rsidP="008267EC">
      <w:pPr>
        <w:shd w:val="clear" w:color="auto" w:fill="FFFFFF"/>
        <w:ind w:left="819" w:hanging="426"/>
        <w:rPr>
          <w:rFonts w:eastAsia="Times New Roman"/>
        </w:rPr>
      </w:pPr>
      <w:proofErr w:type="spellStart"/>
      <w:r w:rsidRPr="008267EC">
        <w:rPr>
          <w:rFonts w:eastAsia="Times New Roman"/>
        </w:rPr>
        <w:t>zb</w:t>
      </w:r>
      <w:proofErr w:type="spellEnd"/>
      <w:r w:rsidRPr="008267EC">
        <w:rPr>
          <w:rFonts w:eastAsia="Times New Roman"/>
        </w:rPr>
        <w:t xml:space="preserve">) </w:t>
      </w:r>
      <w:r w:rsidR="00131A07">
        <w:rPr>
          <w:rStyle w:val="Odwoanieprzypisudolnego"/>
          <w:rFonts w:eastAsia="Times New Roman"/>
        </w:rPr>
        <w:footnoteReference w:id="369"/>
      </w:r>
      <w:r w:rsidRPr="008267EC">
        <w:rPr>
          <w:rFonts w:eastAsia="Times New Roman"/>
        </w:rPr>
        <w:t>naliczanie</w:t>
      </w:r>
      <w:r w:rsidR="0071237B">
        <w:rPr>
          <w:rFonts w:eastAsia="Times New Roman"/>
        </w:rPr>
        <w:t xml:space="preserve"> i </w:t>
      </w:r>
      <w:r w:rsidRPr="008267EC">
        <w:rPr>
          <w:rFonts w:eastAsia="Times New Roman"/>
        </w:rPr>
        <w:t>opłacanie podatku za grunty położone</w:t>
      </w:r>
      <w:r w:rsidR="0071237B">
        <w:rPr>
          <w:rFonts w:eastAsia="Times New Roman"/>
        </w:rPr>
        <w:t xml:space="preserve"> w </w:t>
      </w:r>
      <w:r w:rsidRPr="008267EC">
        <w:rPr>
          <w:rFonts w:eastAsia="Times New Roman"/>
        </w:rPr>
        <w:t>gminie Kolbudy</w:t>
      </w:r>
      <w:r w:rsidR="0071237B">
        <w:rPr>
          <w:rFonts w:eastAsia="Times New Roman"/>
        </w:rPr>
        <w:t xml:space="preserve"> i </w:t>
      </w:r>
      <w:r w:rsidRPr="008267EC">
        <w:rPr>
          <w:rFonts w:eastAsia="Times New Roman"/>
        </w:rPr>
        <w:t>Pruszcz Gdański, wykupione przez Gdańsk pod strefę ochronną ujęcia wody „Straszyn”,</w:t>
      </w:r>
    </w:p>
    <w:p w14:paraId="40DB262E" w14:textId="1EE9840A" w:rsidR="008267EC" w:rsidRPr="008267EC" w:rsidRDefault="008267EC" w:rsidP="008267EC">
      <w:pPr>
        <w:shd w:val="clear" w:color="auto" w:fill="FFFFFF"/>
        <w:ind w:left="819" w:hanging="426"/>
        <w:rPr>
          <w:rFonts w:eastAsia="Times New Roman"/>
        </w:rPr>
      </w:pPr>
      <w:proofErr w:type="spellStart"/>
      <w:r w:rsidRPr="008267EC">
        <w:rPr>
          <w:rFonts w:eastAsia="Times New Roman"/>
        </w:rPr>
        <w:t>zc</w:t>
      </w:r>
      <w:proofErr w:type="spellEnd"/>
      <w:r w:rsidRPr="008267EC">
        <w:rPr>
          <w:rFonts w:eastAsia="Times New Roman"/>
        </w:rPr>
        <w:t xml:space="preserve">) </w:t>
      </w:r>
      <w:r w:rsidR="00131A07">
        <w:rPr>
          <w:rStyle w:val="Odwoanieprzypisudolnego"/>
          <w:rFonts w:eastAsia="Times New Roman"/>
        </w:rPr>
        <w:footnoteReference w:id="370"/>
      </w:r>
      <w:r w:rsidRPr="008267EC">
        <w:rPr>
          <w:rFonts w:eastAsia="Times New Roman"/>
        </w:rPr>
        <w:t>realizacja zadań</w:t>
      </w:r>
      <w:r w:rsidR="0071237B">
        <w:rPr>
          <w:rFonts w:eastAsia="Times New Roman"/>
        </w:rPr>
        <w:t xml:space="preserve"> z </w:t>
      </w:r>
      <w:r w:rsidRPr="008267EC">
        <w:rPr>
          <w:rFonts w:eastAsia="Times New Roman"/>
        </w:rPr>
        <w:t>zakresu gospodarki ściekowej na terenach nieskanalizowanych,</w:t>
      </w:r>
      <w:r w:rsidR="0071237B">
        <w:rPr>
          <w:rFonts w:eastAsia="Times New Roman"/>
        </w:rPr>
        <w:t xml:space="preserve"> w </w:t>
      </w:r>
      <w:r w:rsidRPr="008267EC">
        <w:rPr>
          <w:rFonts w:eastAsia="Times New Roman"/>
        </w:rPr>
        <w:t>tym:</w:t>
      </w:r>
    </w:p>
    <w:p w14:paraId="32547B9E" w14:textId="77777777"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podejmowanie działań mających na celu wyeliminowanie wprowadzania nieoczyszczonych ścieków do wód lub do ziemi,</w:t>
      </w:r>
    </w:p>
    <w:p w14:paraId="6E173795" w14:textId="3524B17D"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nadzór nad realizacją przez właścicieli obowiązku podłączania budynków do nowo wybudowanych sieci sanitarnych, a</w:t>
      </w:r>
      <w:r w:rsidR="0071237B">
        <w:rPr>
          <w:rFonts w:eastAsia="Times New Roman"/>
        </w:rPr>
        <w:t xml:space="preserve"> w </w:t>
      </w:r>
      <w:r w:rsidRPr="008267EC">
        <w:rPr>
          <w:rFonts w:eastAsia="Times New Roman"/>
        </w:rPr>
        <w:t>przypadku niewykonywania obowiązku wydawanie decyzji nakazujących podłączenie,</w:t>
      </w:r>
    </w:p>
    <w:p w14:paraId="0BBC5182" w14:textId="0CAFB5D1"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ewidencjonowanie zbiorników bezodpływowych na ścieki</w:t>
      </w:r>
      <w:r w:rsidR="0071237B">
        <w:rPr>
          <w:rFonts w:eastAsia="Times New Roman"/>
        </w:rPr>
        <w:t xml:space="preserve"> i </w:t>
      </w:r>
      <w:r w:rsidRPr="008267EC">
        <w:rPr>
          <w:rFonts w:eastAsia="Times New Roman"/>
        </w:rPr>
        <w:t>przydomowych oczyszczalni ścieków,</w:t>
      </w:r>
    </w:p>
    <w:p w14:paraId="528F9DCD" w14:textId="02E4DD0D"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wydawanie decyzji zezwalających na prowadzenie działalności</w:t>
      </w:r>
      <w:r w:rsidR="0071237B">
        <w:rPr>
          <w:rFonts w:eastAsia="Times New Roman"/>
        </w:rPr>
        <w:t xml:space="preserve"> w </w:t>
      </w:r>
      <w:r w:rsidRPr="008267EC">
        <w:rPr>
          <w:rFonts w:eastAsia="Times New Roman"/>
        </w:rPr>
        <w:t>zakresie opróżniania zbiorników bezodpływowych</w:t>
      </w:r>
      <w:r w:rsidR="0071237B">
        <w:rPr>
          <w:rFonts w:eastAsia="Times New Roman"/>
        </w:rPr>
        <w:t xml:space="preserve"> i </w:t>
      </w:r>
      <w:r w:rsidRPr="008267EC">
        <w:rPr>
          <w:rFonts w:eastAsia="Times New Roman"/>
        </w:rPr>
        <w:t>transportu nieczystości ciekłych,</w:t>
      </w:r>
    </w:p>
    <w:p w14:paraId="6AA59670" w14:textId="3A195DE5"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przeprowadzanie kontroli działalności gospodarczej przedsiębiorcy</w:t>
      </w:r>
      <w:r w:rsidR="0071237B">
        <w:rPr>
          <w:rFonts w:eastAsia="Times New Roman"/>
        </w:rPr>
        <w:t xml:space="preserve"> w </w:t>
      </w:r>
      <w:r w:rsidRPr="008267EC">
        <w:rPr>
          <w:rFonts w:eastAsia="Times New Roman"/>
        </w:rPr>
        <w:t>zakresie zgodności wykonywanej działalności</w:t>
      </w:r>
      <w:r w:rsidR="0071237B">
        <w:rPr>
          <w:rFonts w:eastAsia="Times New Roman"/>
        </w:rPr>
        <w:t xml:space="preserve"> z </w:t>
      </w:r>
      <w:r w:rsidRPr="008267EC">
        <w:rPr>
          <w:rFonts w:eastAsia="Times New Roman"/>
        </w:rPr>
        <w:t>udzielonym zezwoleniem,</w:t>
      </w:r>
    </w:p>
    <w:p w14:paraId="6D894623" w14:textId="572A184F"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wydawanie decyzji</w:t>
      </w:r>
      <w:r w:rsidR="0071237B">
        <w:rPr>
          <w:rFonts w:eastAsia="Times New Roman"/>
        </w:rPr>
        <w:t xml:space="preserve"> w </w:t>
      </w:r>
      <w:r w:rsidRPr="008267EC">
        <w:rPr>
          <w:rFonts w:eastAsia="Times New Roman"/>
        </w:rPr>
        <w:t>sprawie opłat ponoszonych przez właścicieli nieruchomości za usługi zorganizowane przez Miasto</w:t>
      </w:r>
      <w:r w:rsidR="0071237B">
        <w:rPr>
          <w:rFonts w:eastAsia="Times New Roman"/>
        </w:rPr>
        <w:t xml:space="preserve"> w </w:t>
      </w:r>
      <w:r w:rsidRPr="008267EC">
        <w:rPr>
          <w:rFonts w:eastAsia="Times New Roman"/>
        </w:rPr>
        <w:t>zakresie opróżniania zbiorników bezodpływowych</w:t>
      </w:r>
      <w:r w:rsidR="0071237B">
        <w:rPr>
          <w:rFonts w:eastAsia="Times New Roman"/>
        </w:rPr>
        <w:t xml:space="preserve"> i </w:t>
      </w:r>
      <w:r w:rsidRPr="008267EC">
        <w:rPr>
          <w:rFonts w:eastAsia="Times New Roman"/>
        </w:rPr>
        <w:t>transportu nieczystości ciekłych,</w:t>
      </w:r>
    </w:p>
    <w:p w14:paraId="4654ABCB" w14:textId="44DD3ED0"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lastRenderedPageBreak/>
        <w:t>nakładanie</w:t>
      </w:r>
      <w:r w:rsidR="0071237B">
        <w:rPr>
          <w:rFonts w:eastAsia="Times New Roman"/>
        </w:rPr>
        <w:t xml:space="preserve"> w </w:t>
      </w:r>
      <w:r w:rsidRPr="008267EC">
        <w:rPr>
          <w:rFonts w:eastAsia="Times New Roman"/>
        </w:rPr>
        <w:t>drodze decyzji administracyjnej kar pieniężnych na podmioty prowadzące działalność</w:t>
      </w:r>
      <w:r w:rsidR="0071237B">
        <w:rPr>
          <w:rFonts w:eastAsia="Times New Roman"/>
        </w:rPr>
        <w:t xml:space="preserve"> w </w:t>
      </w:r>
      <w:r w:rsidRPr="008267EC">
        <w:rPr>
          <w:rFonts w:eastAsia="Times New Roman"/>
        </w:rPr>
        <w:t>zakresie opróżniania zbiorników bezodpływowych</w:t>
      </w:r>
      <w:r w:rsidR="0071237B">
        <w:rPr>
          <w:rFonts w:eastAsia="Times New Roman"/>
        </w:rPr>
        <w:t xml:space="preserve"> i </w:t>
      </w:r>
      <w:r w:rsidRPr="008267EC">
        <w:rPr>
          <w:rFonts w:eastAsia="Times New Roman"/>
        </w:rPr>
        <w:t>transportu nieczystości ciekłych za przekazanie po terminie sprawozdania oraz przekazanie nierzetelnego sprawozdania,</w:t>
      </w:r>
    </w:p>
    <w:p w14:paraId="394F66FC" w14:textId="62B9BA65" w:rsidR="008267EC" w:rsidRPr="008267EC" w:rsidRDefault="008267EC" w:rsidP="00942807">
      <w:pPr>
        <w:pStyle w:val="Akapitzlist"/>
        <w:numPr>
          <w:ilvl w:val="0"/>
          <w:numId w:val="117"/>
        </w:numPr>
        <w:suppressAutoHyphens/>
        <w:autoSpaceDN w:val="0"/>
        <w:ind w:left="1134" w:hanging="283"/>
        <w:textAlignment w:val="baseline"/>
        <w:rPr>
          <w:rFonts w:eastAsia="Times New Roman"/>
        </w:rPr>
      </w:pPr>
      <w:r w:rsidRPr="008267EC">
        <w:rPr>
          <w:rFonts w:eastAsia="Times New Roman"/>
        </w:rPr>
        <w:t>prowadzenie elektronicznej ewidencji udzielonych/cofniętych zezwoleń na prowadzenie działalności</w:t>
      </w:r>
      <w:r w:rsidR="0071237B">
        <w:rPr>
          <w:rFonts w:eastAsia="Times New Roman"/>
        </w:rPr>
        <w:t xml:space="preserve"> w </w:t>
      </w:r>
      <w:r w:rsidRPr="008267EC">
        <w:rPr>
          <w:rFonts w:eastAsia="Times New Roman"/>
        </w:rPr>
        <w:t>zakresie opróżnienia zbiorników bezodpływowych</w:t>
      </w:r>
      <w:r w:rsidR="0071237B">
        <w:rPr>
          <w:rFonts w:eastAsia="Times New Roman"/>
        </w:rPr>
        <w:t xml:space="preserve"> i </w:t>
      </w:r>
      <w:r w:rsidRPr="008267EC">
        <w:rPr>
          <w:rFonts w:eastAsia="Times New Roman"/>
        </w:rPr>
        <w:t>transportu nieczystości ciekłych oraz uzupełnianie Centralnej Ewidencji</w:t>
      </w:r>
      <w:r w:rsidR="0071237B">
        <w:rPr>
          <w:rFonts w:eastAsia="Times New Roman"/>
        </w:rPr>
        <w:t xml:space="preserve"> i </w:t>
      </w:r>
      <w:r w:rsidRPr="008267EC">
        <w:rPr>
          <w:rFonts w:eastAsia="Times New Roman"/>
        </w:rPr>
        <w:t>Informacji</w:t>
      </w:r>
      <w:r w:rsidR="0071237B">
        <w:rPr>
          <w:rFonts w:eastAsia="Times New Roman"/>
        </w:rPr>
        <w:t xml:space="preserve"> o </w:t>
      </w:r>
      <w:r w:rsidRPr="008267EC">
        <w:rPr>
          <w:rFonts w:eastAsia="Times New Roman"/>
        </w:rPr>
        <w:t>Działalności Gospodarczej (CEIDG)</w:t>
      </w:r>
      <w:r w:rsidR="0071237B">
        <w:rPr>
          <w:rFonts w:eastAsia="Times New Roman"/>
        </w:rPr>
        <w:t xml:space="preserve"> w </w:t>
      </w:r>
      <w:r w:rsidRPr="008267EC">
        <w:rPr>
          <w:rFonts w:eastAsia="Times New Roman"/>
        </w:rPr>
        <w:t>tym zakresie,</w:t>
      </w:r>
    </w:p>
    <w:p w14:paraId="362E9C07" w14:textId="7930649E" w:rsidR="008267EC" w:rsidRPr="008267EC" w:rsidRDefault="008267EC" w:rsidP="008267EC">
      <w:pPr>
        <w:shd w:val="clear" w:color="auto" w:fill="FFFFFF"/>
        <w:ind w:left="677" w:hanging="338"/>
        <w:rPr>
          <w:rFonts w:eastAsia="Times New Roman"/>
        </w:rPr>
      </w:pPr>
      <w:proofErr w:type="spellStart"/>
      <w:r w:rsidRPr="008267EC">
        <w:rPr>
          <w:rFonts w:eastAsia="Times New Roman"/>
        </w:rPr>
        <w:t>zd</w:t>
      </w:r>
      <w:proofErr w:type="spellEnd"/>
      <w:r w:rsidRPr="008267EC">
        <w:rPr>
          <w:rFonts w:eastAsia="Times New Roman"/>
        </w:rPr>
        <w:t>)</w:t>
      </w:r>
      <w:r w:rsidRPr="008267EC">
        <w:t xml:space="preserve"> </w:t>
      </w:r>
      <w:r w:rsidR="00A30BCB">
        <w:rPr>
          <w:rStyle w:val="Odwoanieprzypisudolnego"/>
        </w:rPr>
        <w:footnoteReference w:id="371"/>
      </w:r>
      <w:r w:rsidRPr="008267EC">
        <w:rPr>
          <w:rFonts w:eastAsia="Times New Roman"/>
        </w:rPr>
        <w:t>realizacja polityki ekologicznej</w:t>
      </w:r>
      <w:r w:rsidR="0071237B">
        <w:rPr>
          <w:rFonts w:eastAsia="Times New Roman"/>
        </w:rPr>
        <w:t xml:space="preserve"> w </w:t>
      </w:r>
      <w:r w:rsidRPr="008267EC">
        <w:rPr>
          <w:rFonts w:eastAsia="Times New Roman"/>
        </w:rPr>
        <w:t xml:space="preserve">zakresie gospodarki </w:t>
      </w:r>
      <w:proofErr w:type="spellStart"/>
      <w:r w:rsidRPr="008267EC">
        <w:rPr>
          <w:rFonts w:eastAsia="Times New Roman"/>
        </w:rPr>
        <w:t>wodno</w:t>
      </w:r>
      <w:proofErr w:type="spellEnd"/>
      <w:r w:rsidRPr="008267EC">
        <w:rPr>
          <w:rFonts w:eastAsia="Times New Roman"/>
        </w:rPr>
        <w:t>–ściekowej, ochrony zasobów</w:t>
      </w:r>
      <w:r w:rsidR="0071237B">
        <w:rPr>
          <w:rFonts w:eastAsia="Times New Roman"/>
        </w:rPr>
        <w:t xml:space="preserve"> i </w:t>
      </w:r>
      <w:r w:rsidRPr="008267EC">
        <w:rPr>
          <w:rFonts w:eastAsia="Times New Roman"/>
        </w:rPr>
        <w:t>jakości wód, ochrony przeciwpowodziowej poprzez planowanie, opiniowanie, wdrażanie działań proekologicznych</w:t>
      </w:r>
      <w:r w:rsidR="0071237B">
        <w:rPr>
          <w:rFonts w:eastAsia="Times New Roman"/>
        </w:rPr>
        <w:t xml:space="preserve"> w </w:t>
      </w:r>
      <w:r w:rsidRPr="008267EC">
        <w:rPr>
          <w:rFonts w:eastAsia="Times New Roman"/>
        </w:rPr>
        <w:t>tym zakresie,</w:t>
      </w:r>
    </w:p>
    <w:p w14:paraId="35248126" w14:textId="4E67B307" w:rsidR="008267EC" w:rsidRPr="008267EC" w:rsidRDefault="008267EC" w:rsidP="008267EC">
      <w:pPr>
        <w:shd w:val="clear" w:color="auto" w:fill="FFFFFF"/>
        <w:ind w:left="677" w:hanging="338"/>
        <w:rPr>
          <w:rFonts w:eastAsia="Times New Roman"/>
        </w:rPr>
      </w:pPr>
      <w:r w:rsidRPr="008267EC">
        <w:rPr>
          <w:rFonts w:eastAsia="Times New Roman"/>
        </w:rPr>
        <w:t xml:space="preserve">ze) </w:t>
      </w:r>
      <w:r w:rsidR="00A30BCB">
        <w:rPr>
          <w:rStyle w:val="Odwoanieprzypisudolnego"/>
          <w:rFonts w:eastAsia="Times New Roman"/>
        </w:rPr>
        <w:footnoteReference w:id="372"/>
      </w:r>
      <w:r w:rsidRPr="008267EC">
        <w:rPr>
          <w:rFonts w:eastAsia="Times New Roman"/>
        </w:rPr>
        <w:t>realizacja innych zadań</w:t>
      </w:r>
      <w:r w:rsidR="0071237B">
        <w:rPr>
          <w:rFonts w:eastAsia="Times New Roman"/>
        </w:rPr>
        <w:t xml:space="preserve"> z </w:t>
      </w:r>
      <w:r w:rsidRPr="008267EC">
        <w:rPr>
          <w:rFonts w:eastAsia="Times New Roman"/>
        </w:rPr>
        <w:t xml:space="preserve">zakresu gospodarki </w:t>
      </w:r>
      <w:proofErr w:type="spellStart"/>
      <w:r w:rsidRPr="008267EC">
        <w:rPr>
          <w:rFonts w:eastAsia="Times New Roman"/>
        </w:rPr>
        <w:t>wodno</w:t>
      </w:r>
      <w:proofErr w:type="spellEnd"/>
      <w:r w:rsidRPr="008267EC">
        <w:rPr>
          <w:rFonts w:eastAsia="Times New Roman"/>
        </w:rPr>
        <w:t>–ściekowej objętych budżetem Wydziału,</w:t>
      </w:r>
    </w:p>
    <w:p w14:paraId="547B6904" w14:textId="475DFC0F" w:rsidR="008267EC" w:rsidRPr="008267EC" w:rsidRDefault="008267EC" w:rsidP="008267EC">
      <w:pPr>
        <w:shd w:val="clear" w:color="auto" w:fill="FFFFFF"/>
        <w:ind w:left="677" w:hanging="338"/>
        <w:rPr>
          <w:rFonts w:eastAsia="Times New Roman"/>
        </w:rPr>
      </w:pPr>
      <w:proofErr w:type="spellStart"/>
      <w:r w:rsidRPr="008267EC">
        <w:rPr>
          <w:rFonts w:eastAsia="Times New Roman"/>
        </w:rPr>
        <w:t>zf</w:t>
      </w:r>
      <w:proofErr w:type="spellEnd"/>
      <w:r w:rsidRPr="008267EC">
        <w:rPr>
          <w:rFonts w:eastAsia="Times New Roman"/>
        </w:rPr>
        <w:t xml:space="preserve">) </w:t>
      </w:r>
      <w:r w:rsidR="007821BC">
        <w:rPr>
          <w:rStyle w:val="Odwoanieprzypisudolnego"/>
          <w:rFonts w:eastAsia="Times New Roman"/>
        </w:rPr>
        <w:footnoteReference w:id="373"/>
      </w:r>
      <w:r w:rsidRPr="008267EC">
        <w:rPr>
          <w:rFonts w:eastAsia="Times New Roman"/>
        </w:rPr>
        <w:t>opracowywanie</w:t>
      </w:r>
      <w:r w:rsidR="0071237B">
        <w:rPr>
          <w:rFonts w:eastAsia="Times New Roman"/>
        </w:rPr>
        <w:t xml:space="preserve"> i </w:t>
      </w:r>
      <w:r w:rsidRPr="008267EC">
        <w:rPr>
          <w:rFonts w:eastAsia="Times New Roman"/>
        </w:rPr>
        <w:t xml:space="preserve">wdrażanie planu poprawy stanu powietrza, </w:t>
      </w:r>
    </w:p>
    <w:p w14:paraId="1D78B2F8" w14:textId="1ABF42AA" w:rsidR="008267EC" w:rsidRPr="008267EC" w:rsidRDefault="008267EC" w:rsidP="002313BB">
      <w:pPr>
        <w:shd w:val="clear" w:color="auto" w:fill="FFFFFF"/>
        <w:ind w:left="709" w:hanging="370"/>
        <w:rPr>
          <w:rFonts w:eastAsia="Times New Roman"/>
        </w:rPr>
      </w:pPr>
      <w:proofErr w:type="spellStart"/>
      <w:r w:rsidRPr="008267EC">
        <w:rPr>
          <w:rFonts w:eastAsia="Times New Roman"/>
        </w:rPr>
        <w:t>zg</w:t>
      </w:r>
      <w:proofErr w:type="spellEnd"/>
      <w:r w:rsidR="002313BB">
        <w:rPr>
          <w:rFonts w:eastAsia="Times New Roman"/>
        </w:rPr>
        <w:t>)</w:t>
      </w:r>
      <w:r w:rsidRPr="008267EC">
        <w:rPr>
          <w:rFonts w:eastAsia="Times New Roman"/>
        </w:rPr>
        <w:t xml:space="preserve"> </w:t>
      </w:r>
      <w:r w:rsidR="007821BC">
        <w:rPr>
          <w:rStyle w:val="Odwoanieprzypisudolnego"/>
          <w:rFonts w:eastAsia="Times New Roman"/>
        </w:rPr>
        <w:footnoteReference w:id="374"/>
      </w:r>
      <w:r w:rsidRPr="008267EC">
        <w:rPr>
          <w:rFonts w:eastAsia="Times New Roman"/>
        </w:rPr>
        <w:t>wydawanie kart wędkarskich,</w:t>
      </w:r>
      <w:r w:rsidR="0071237B">
        <w:rPr>
          <w:rFonts w:eastAsia="Times New Roman"/>
        </w:rPr>
        <w:t xml:space="preserve"> </w:t>
      </w:r>
      <w:r w:rsidRPr="008267EC">
        <w:rPr>
          <w:rFonts w:eastAsia="Times New Roman"/>
        </w:rPr>
        <w:t>łowiectwa podwodnego</w:t>
      </w:r>
      <w:r w:rsidR="0071237B">
        <w:rPr>
          <w:rFonts w:eastAsia="Times New Roman"/>
        </w:rPr>
        <w:t xml:space="preserve"> i </w:t>
      </w:r>
      <w:r w:rsidRPr="008267EC">
        <w:rPr>
          <w:rFonts w:eastAsia="Times New Roman"/>
        </w:rPr>
        <w:t>legitymacji Społecznych Strażników Rybackich;</w:t>
      </w:r>
    </w:p>
    <w:p w14:paraId="50B34AA9" w14:textId="77777777" w:rsidR="008E58B3" w:rsidRPr="00F82593" w:rsidRDefault="008E58B3" w:rsidP="00F82593"/>
    <w:p w14:paraId="710E1322" w14:textId="7F4D10FE" w:rsidR="00B55C31" w:rsidRPr="00844935" w:rsidRDefault="00437F20" w:rsidP="00F82593">
      <w:pPr>
        <w:numPr>
          <w:ilvl w:val="1"/>
          <w:numId w:val="10"/>
        </w:numPr>
        <w:spacing w:after="240"/>
        <w:ind w:left="284" w:hanging="284"/>
        <w:rPr>
          <w:bCs/>
        </w:rPr>
      </w:pPr>
      <w:r>
        <w:rPr>
          <w:rStyle w:val="Odwoanieprzypisudolnego"/>
          <w:b/>
        </w:rPr>
        <w:footnoteReference w:id="375"/>
      </w:r>
      <w:r w:rsidR="00986A5F" w:rsidRPr="00844935">
        <w:rPr>
          <w:bCs/>
          <w:i/>
          <w:iCs/>
        </w:rPr>
        <w:t>(uchylony)</w:t>
      </w:r>
    </w:p>
    <w:p w14:paraId="7C11BB6B" w14:textId="73C62ABB" w:rsidR="005A053D" w:rsidRDefault="00BD132D" w:rsidP="00F82593">
      <w:pPr>
        <w:contextualSpacing/>
        <w:rPr>
          <w:bCs/>
          <w:i/>
          <w:iCs/>
        </w:rPr>
      </w:pPr>
      <w:r w:rsidRPr="00F82593">
        <w:rPr>
          <w:b/>
        </w:rPr>
        <w:t>6)</w:t>
      </w:r>
      <w:r w:rsidRPr="00F82593">
        <w:rPr>
          <w:b/>
        </w:rPr>
        <w:tab/>
      </w:r>
      <w:r w:rsidRPr="00F82593">
        <w:rPr>
          <w:rStyle w:val="Odwoanieprzypisudolnego"/>
          <w:b/>
        </w:rPr>
        <w:footnoteReference w:id="376"/>
      </w:r>
      <w:r w:rsidR="00B40AF5" w:rsidRPr="00F82593">
        <w:rPr>
          <w:b/>
          <w:vertAlign w:val="superscript"/>
        </w:rPr>
        <w:t>,</w:t>
      </w:r>
      <w:r w:rsidR="008B35D0" w:rsidRPr="00F82593">
        <w:rPr>
          <w:rStyle w:val="Odwoanieprzypisudolnego"/>
          <w:b/>
        </w:rPr>
        <w:footnoteReference w:id="377"/>
      </w:r>
      <w:r w:rsidR="008B35D0" w:rsidRPr="00844935">
        <w:rPr>
          <w:bCs/>
          <w:i/>
          <w:iCs/>
        </w:rPr>
        <w:t>(uchylony)</w:t>
      </w:r>
    </w:p>
    <w:p w14:paraId="14624FDB" w14:textId="77777777" w:rsidR="000F4D06" w:rsidRDefault="000F4D06" w:rsidP="00F82593">
      <w:pPr>
        <w:contextualSpacing/>
        <w:rPr>
          <w:b/>
        </w:rPr>
      </w:pPr>
    </w:p>
    <w:p w14:paraId="5A8D6523" w14:textId="309713D2" w:rsidR="0037185B" w:rsidRPr="0037185B" w:rsidRDefault="0037185B" w:rsidP="0037185B">
      <w:pPr>
        <w:pStyle w:val="Akapitzlist"/>
        <w:suppressAutoHyphens/>
        <w:autoSpaceDN w:val="0"/>
        <w:ind w:left="0"/>
        <w:textAlignment w:val="baseline"/>
        <w:rPr>
          <w:rFonts w:eastAsia="Times New Roman"/>
        </w:rPr>
      </w:pPr>
      <w:r w:rsidRPr="0037185B">
        <w:rPr>
          <w:rFonts w:eastAsia="Times New Roman"/>
          <w:b/>
          <w:bCs/>
        </w:rPr>
        <w:t xml:space="preserve">7) </w:t>
      </w:r>
      <w:r>
        <w:rPr>
          <w:rStyle w:val="Odwoanieprzypisudolnego"/>
          <w:rFonts w:eastAsia="Times New Roman"/>
          <w:b/>
          <w:bCs/>
        </w:rPr>
        <w:footnoteReference w:id="378"/>
      </w:r>
      <w:r w:rsidRPr="0037185B">
        <w:rPr>
          <w:rFonts w:eastAsia="Times New Roman"/>
          <w:b/>
          <w:bCs/>
        </w:rPr>
        <w:t>Referat Bioróżnorodności,</w:t>
      </w:r>
      <w:r w:rsidRPr="0037185B">
        <w:rPr>
          <w:rFonts w:eastAsia="Times New Roman"/>
        </w:rPr>
        <w:t xml:space="preserve"> do zadań którego należy:</w:t>
      </w:r>
    </w:p>
    <w:p w14:paraId="7D6DC7E7" w14:textId="60DE2009" w:rsidR="0037185B" w:rsidRPr="0037185B" w:rsidRDefault="0037185B" w:rsidP="00942807">
      <w:pPr>
        <w:pStyle w:val="Akapitzlist"/>
        <w:numPr>
          <w:ilvl w:val="0"/>
          <w:numId w:val="119"/>
        </w:numPr>
        <w:shd w:val="clear" w:color="auto" w:fill="FFFFFF"/>
        <w:ind w:left="723"/>
        <w:rPr>
          <w:rFonts w:eastAsia="Times New Roman"/>
        </w:rPr>
      </w:pPr>
      <w:r w:rsidRPr="0037185B">
        <w:rPr>
          <w:rFonts w:eastAsia="Times New Roman"/>
        </w:rPr>
        <w:t>udział</w:t>
      </w:r>
      <w:r w:rsidR="0071237B">
        <w:rPr>
          <w:rFonts w:eastAsia="Times New Roman"/>
        </w:rPr>
        <w:t xml:space="preserve"> w </w:t>
      </w:r>
      <w:r w:rsidRPr="0037185B">
        <w:rPr>
          <w:rFonts w:eastAsia="Times New Roman"/>
        </w:rPr>
        <w:t>realizacji polityki ekologicznej</w:t>
      </w:r>
      <w:r w:rsidR="0071237B">
        <w:rPr>
          <w:rFonts w:eastAsia="Times New Roman"/>
        </w:rPr>
        <w:t xml:space="preserve"> w </w:t>
      </w:r>
      <w:r w:rsidRPr="0037185B">
        <w:rPr>
          <w:rFonts w:eastAsia="Times New Roman"/>
        </w:rPr>
        <w:t>zakresie przyrody, rolnictwa</w:t>
      </w:r>
      <w:r w:rsidR="0071237B">
        <w:rPr>
          <w:rFonts w:eastAsia="Times New Roman"/>
        </w:rPr>
        <w:t xml:space="preserve"> i </w:t>
      </w:r>
      <w:r w:rsidRPr="0037185B">
        <w:rPr>
          <w:rFonts w:eastAsia="Times New Roman"/>
        </w:rPr>
        <w:t>leśnictwa</w:t>
      </w:r>
      <w:r w:rsidR="0071237B">
        <w:rPr>
          <w:rFonts w:eastAsia="Times New Roman"/>
        </w:rPr>
        <w:t xml:space="preserve"> w </w:t>
      </w:r>
      <w:r w:rsidRPr="0037185B">
        <w:rPr>
          <w:rFonts w:eastAsia="Times New Roman"/>
        </w:rPr>
        <w:t>tym:</w:t>
      </w:r>
    </w:p>
    <w:p w14:paraId="779AE11A" w14:textId="677FB3DD"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współpraca</w:t>
      </w:r>
      <w:r w:rsidR="0071237B">
        <w:rPr>
          <w:rFonts w:eastAsia="Times New Roman"/>
        </w:rPr>
        <w:t xml:space="preserve"> z </w:t>
      </w:r>
      <w:r w:rsidRPr="0037185B">
        <w:rPr>
          <w:rFonts w:eastAsia="Times New Roman"/>
        </w:rPr>
        <w:t>organizacjami pozarządowymi</w:t>
      </w:r>
      <w:r w:rsidR="0071237B">
        <w:rPr>
          <w:rFonts w:eastAsia="Times New Roman"/>
        </w:rPr>
        <w:t xml:space="preserve"> i </w:t>
      </w:r>
      <w:r w:rsidRPr="0037185B">
        <w:rPr>
          <w:rFonts w:eastAsia="Times New Roman"/>
        </w:rPr>
        <w:t>innymi podmiotami</w:t>
      </w:r>
      <w:r w:rsidR="0071237B">
        <w:rPr>
          <w:rFonts w:eastAsia="Times New Roman"/>
        </w:rPr>
        <w:t xml:space="preserve"> w </w:t>
      </w:r>
      <w:r w:rsidRPr="0037185B">
        <w:rPr>
          <w:rFonts w:eastAsia="Times New Roman"/>
        </w:rPr>
        <w:t>zakresie ochrony przyrody, kształtowania terenów zieleni, edukacji ekologicznej oraz innych działań</w:t>
      </w:r>
      <w:r w:rsidR="0071237B">
        <w:rPr>
          <w:rFonts w:eastAsia="Times New Roman"/>
        </w:rPr>
        <w:t xml:space="preserve"> w </w:t>
      </w:r>
      <w:r w:rsidRPr="0037185B">
        <w:rPr>
          <w:rFonts w:eastAsia="Times New Roman"/>
        </w:rPr>
        <w:t>zakresie zadań Referatu,</w:t>
      </w:r>
    </w:p>
    <w:p w14:paraId="0BBA89C6" w14:textId="0570F6B8"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opiniowanie wniosków</w:t>
      </w:r>
      <w:r w:rsidR="0071237B">
        <w:rPr>
          <w:rFonts w:eastAsia="Times New Roman"/>
        </w:rPr>
        <w:t xml:space="preserve"> o </w:t>
      </w:r>
      <w:r w:rsidRPr="0037185B">
        <w:rPr>
          <w:rFonts w:eastAsia="Times New Roman"/>
        </w:rPr>
        <w:t>przyznanie dotacji finansowej na urządzenie terenów zieleni przez podmioty wymienione</w:t>
      </w:r>
      <w:r w:rsidR="0071237B">
        <w:rPr>
          <w:rFonts w:eastAsia="Times New Roman"/>
        </w:rPr>
        <w:t xml:space="preserve"> w </w:t>
      </w:r>
      <w:proofErr w:type="spellStart"/>
      <w:r w:rsidRPr="0037185B">
        <w:rPr>
          <w:rFonts w:eastAsia="Times New Roman"/>
        </w:rPr>
        <w:t>tiret</w:t>
      </w:r>
      <w:proofErr w:type="spellEnd"/>
      <w:r w:rsidRPr="0037185B">
        <w:rPr>
          <w:rFonts w:eastAsia="Times New Roman"/>
        </w:rPr>
        <w:t xml:space="preserve"> pierwszym oraz udzielanie</w:t>
      </w:r>
      <w:r w:rsidR="0071237B">
        <w:rPr>
          <w:rFonts w:eastAsia="Times New Roman"/>
        </w:rPr>
        <w:t xml:space="preserve"> i </w:t>
      </w:r>
      <w:r w:rsidRPr="0037185B">
        <w:rPr>
          <w:rFonts w:eastAsia="Times New Roman"/>
        </w:rPr>
        <w:t>rozliczanie przyznanych dotacji,</w:t>
      </w:r>
    </w:p>
    <w:p w14:paraId="0E4436FE" w14:textId="10342E66"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inicjowanie, realizowanie</w:t>
      </w:r>
      <w:r w:rsidR="0071237B">
        <w:rPr>
          <w:rFonts w:eastAsia="Times New Roman"/>
        </w:rPr>
        <w:t xml:space="preserve"> i </w:t>
      </w:r>
      <w:r w:rsidRPr="0037185B">
        <w:rPr>
          <w:rFonts w:eastAsia="Times New Roman"/>
        </w:rPr>
        <w:t>koordynowanie działań</w:t>
      </w:r>
      <w:r w:rsidR="0071237B">
        <w:rPr>
          <w:rFonts w:eastAsia="Times New Roman"/>
        </w:rPr>
        <w:t xml:space="preserve"> w </w:t>
      </w:r>
      <w:r w:rsidRPr="0037185B">
        <w:rPr>
          <w:rFonts w:eastAsia="Times New Roman"/>
        </w:rPr>
        <w:t>zakresie ochrony przyrody, zrównoważonego rozwoju oraz zachowania</w:t>
      </w:r>
      <w:r w:rsidR="0071237B">
        <w:rPr>
          <w:rFonts w:eastAsia="Times New Roman"/>
        </w:rPr>
        <w:t xml:space="preserve"> i </w:t>
      </w:r>
      <w:r w:rsidRPr="0037185B">
        <w:rPr>
          <w:rFonts w:eastAsia="Times New Roman"/>
        </w:rPr>
        <w:t>rozwoju bioróżnorodności,</w:t>
      </w:r>
    </w:p>
    <w:p w14:paraId="69FE5B61" w14:textId="2F0061CB"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podejmowanie działań związanych</w:t>
      </w:r>
      <w:r w:rsidR="0071237B">
        <w:rPr>
          <w:rFonts w:eastAsia="Times New Roman"/>
        </w:rPr>
        <w:t xml:space="preserve"> z </w:t>
      </w:r>
      <w:r w:rsidRPr="0037185B">
        <w:rPr>
          <w:rFonts w:eastAsia="Times New Roman"/>
        </w:rPr>
        <w:t>edukacją ekologiczną oraz podnoszeniem świadomości mieszkańców</w:t>
      </w:r>
      <w:r w:rsidR="0071237B">
        <w:rPr>
          <w:rFonts w:eastAsia="Times New Roman"/>
        </w:rPr>
        <w:t xml:space="preserve"> w </w:t>
      </w:r>
      <w:r w:rsidRPr="0037185B">
        <w:rPr>
          <w:rFonts w:eastAsia="Times New Roman"/>
        </w:rPr>
        <w:t>zakresie zmian klimatu,</w:t>
      </w:r>
    </w:p>
    <w:p w14:paraId="5E047F6A" w14:textId="13AB7CC5"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lastRenderedPageBreak/>
        <w:t>prowadzenie spraw związanych</w:t>
      </w:r>
      <w:r w:rsidR="0071237B">
        <w:rPr>
          <w:rFonts w:eastAsia="Times New Roman"/>
        </w:rPr>
        <w:t xml:space="preserve"> z </w:t>
      </w:r>
      <w:r w:rsidRPr="0037185B">
        <w:rPr>
          <w:rFonts w:eastAsia="Times New Roman"/>
        </w:rPr>
        <w:t>ustanawianiem, utrzymaniem oraz sprawowaniem nadzoru nad pomnikami przyrody, stanowiskami dokumentacyjnymi przyrody nieożywionej, użytkami ekologicznymi</w:t>
      </w:r>
      <w:r w:rsidR="0071237B">
        <w:rPr>
          <w:rFonts w:eastAsia="Times New Roman"/>
        </w:rPr>
        <w:t xml:space="preserve"> i </w:t>
      </w:r>
      <w:r w:rsidRPr="0037185B">
        <w:rPr>
          <w:rFonts w:eastAsia="Times New Roman"/>
        </w:rPr>
        <w:t>zespołami przyrodniczo – krajobrazowymi,</w:t>
      </w:r>
    </w:p>
    <w:p w14:paraId="6D98E3EA" w14:textId="3CEA4252"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wykonywanie zadań związanych</w:t>
      </w:r>
      <w:r w:rsidR="0071237B">
        <w:rPr>
          <w:rFonts w:eastAsia="Times New Roman"/>
        </w:rPr>
        <w:t xml:space="preserve"> z </w:t>
      </w:r>
      <w:r w:rsidRPr="0037185B">
        <w:rPr>
          <w:rFonts w:eastAsia="Times New Roman"/>
        </w:rPr>
        <w:t>gospodarką leśną</w:t>
      </w:r>
      <w:r w:rsidR="0071237B">
        <w:rPr>
          <w:rFonts w:eastAsia="Times New Roman"/>
        </w:rPr>
        <w:t xml:space="preserve"> w </w:t>
      </w:r>
      <w:r w:rsidRPr="0037185B">
        <w:rPr>
          <w:rFonts w:eastAsia="Times New Roman"/>
        </w:rPr>
        <w:t>lasach nie będących własnością Skarbu Państwa</w:t>
      </w:r>
      <w:r w:rsidR="0071237B">
        <w:rPr>
          <w:rFonts w:eastAsia="Times New Roman"/>
        </w:rPr>
        <w:t xml:space="preserve"> i </w:t>
      </w:r>
      <w:r w:rsidRPr="0037185B">
        <w:rPr>
          <w:rFonts w:eastAsia="Times New Roman"/>
        </w:rPr>
        <w:t>Miasta Gdańska,</w:t>
      </w:r>
      <w:r w:rsidR="0071237B">
        <w:rPr>
          <w:rFonts w:eastAsia="Times New Roman"/>
        </w:rPr>
        <w:t xml:space="preserve"> w </w:t>
      </w:r>
      <w:r w:rsidRPr="0037185B">
        <w:rPr>
          <w:rFonts w:eastAsia="Times New Roman"/>
        </w:rPr>
        <w:t>tym:</w:t>
      </w:r>
    </w:p>
    <w:p w14:paraId="1D6C831E" w14:textId="6DC759FF"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zlecanie wykonania inwentaryzacji</w:t>
      </w:r>
      <w:r w:rsidR="0071237B">
        <w:rPr>
          <w:rFonts w:eastAsia="Times New Roman"/>
        </w:rPr>
        <w:t xml:space="preserve"> i </w:t>
      </w:r>
      <w:r w:rsidRPr="0037185B">
        <w:rPr>
          <w:rFonts w:eastAsia="Times New Roman"/>
        </w:rPr>
        <w:t>planów urządzenia lasów,</w:t>
      </w:r>
    </w:p>
    <w:p w14:paraId="66EEDA28"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przygotowywanie do zatwierdzenia uproszczonych planów urządzenia lasów,</w:t>
      </w:r>
    </w:p>
    <w:p w14:paraId="74341C93"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uznawanie gruntów leśnych za lasy ochronne,</w:t>
      </w:r>
    </w:p>
    <w:p w14:paraId="0E3930C3" w14:textId="26E6C10D"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nadzór nad gospodarką leśną oraz wydawanie decyzji</w:t>
      </w:r>
      <w:r w:rsidR="0071237B">
        <w:rPr>
          <w:rFonts w:eastAsia="Times New Roman"/>
        </w:rPr>
        <w:t xml:space="preserve"> o </w:t>
      </w:r>
      <w:r w:rsidRPr="0037185B">
        <w:rPr>
          <w:rFonts w:eastAsia="Times New Roman"/>
        </w:rPr>
        <w:t>wyrębie,</w:t>
      </w:r>
    </w:p>
    <w:p w14:paraId="431057F8" w14:textId="0624E5A1"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wydawanie zaświadczeń</w:t>
      </w:r>
      <w:r w:rsidR="0071237B">
        <w:rPr>
          <w:rFonts w:eastAsia="Times New Roman"/>
        </w:rPr>
        <w:t xml:space="preserve"> o </w:t>
      </w:r>
      <w:r w:rsidRPr="0037185B">
        <w:rPr>
          <w:rFonts w:eastAsia="Times New Roman"/>
        </w:rPr>
        <w:t>objęciu działek uproszczonym planem urządzenia lasu lub inwentaryzacją lasu,</w:t>
      </w:r>
    </w:p>
    <w:p w14:paraId="650BA899" w14:textId="3243251F"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wydawanie zezwoleń na prowadzenie działalności</w:t>
      </w:r>
      <w:r w:rsidR="0071237B">
        <w:rPr>
          <w:rFonts w:eastAsia="Times New Roman"/>
        </w:rPr>
        <w:t xml:space="preserve"> w </w:t>
      </w:r>
      <w:r w:rsidRPr="0037185B">
        <w:rPr>
          <w:rFonts w:eastAsia="Times New Roman"/>
        </w:rPr>
        <w:t>zakresie:</w:t>
      </w:r>
    </w:p>
    <w:p w14:paraId="0B4FD7D1"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ochrony przed bezdomnymi zwierzętami,</w:t>
      </w:r>
    </w:p>
    <w:p w14:paraId="1117256D" w14:textId="172B625A"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prowadzenia schronisk dla bezdomnych zwierząt, grzebowisk</w:t>
      </w:r>
      <w:r w:rsidR="0071237B">
        <w:rPr>
          <w:rFonts w:eastAsia="Times New Roman"/>
        </w:rPr>
        <w:t xml:space="preserve"> i </w:t>
      </w:r>
      <w:r w:rsidRPr="0037185B">
        <w:rPr>
          <w:rFonts w:eastAsia="Times New Roman"/>
        </w:rPr>
        <w:t>spalarni zwłok zwierzęcych</w:t>
      </w:r>
      <w:r w:rsidR="0071237B">
        <w:rPr>
          <w:rFonts w:eastAsia="Times New Roman"/>
        </w:rPr>
        <w:t xml:space="preserve"> i </w:t>
      </w:r>
      <w:r w:rsidRPr="0037185B">
        <w:rPr>
          <w:rFonts w:eastAsia="Times New Roman"/>
        </w:rPr>
        <w:t>ich części,</w:t>
      </w:r>
    </w:p>
    <w:p w14:paraId="4003786D" w14:textId="290D8F23"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prowadzenie rejestru zwierząt podlegających ochronie na podstawie przepisów prawa Unii Europejskiej,</w:t>
      </w:r>
      <w:r w:rsidR="0071237B">
        <w:rPr>
          <w:rFonts w:eastAsia="Times New Roman"/>
        </w:rPr>
        <w:t xml:space="preserve"> w </w:t>
      </w:r>
      <w:r w:rsidRPr="0037185B">
        <w:rPr>
          <w:rFonts w:eastAsia="Times New Roman"/>
        </w:rPr>
        <w:t>tym wydawanie zaświadczeń,</w:t>
      </w:r>
    </w:p>
    <w:p w14:paraId="602FBF6B" w14:textId="0C697BB2" w:rsidR="0037185B" w:rsidRPr="0037185B" w:rsidRDefault="0037185B" w:rsidP="00942807">
      <w:pPr>
        <w:pStyle w:val="Akapitzlist"/>
        <w:numPr>
          <w:ilvl w:val="0"/>
          <w:numId w:val="119"/>
        </w:numPr>
        <w:suppressAutoHyphens/>
        <w:autoSpaceDN w:val="0"/>
        <w:ind w:left="723"/>
        <w:textAlignment w:val="baseline"/>
        <w:rPr>
          <w:rFonts w:eastAsia="Times New Roman"/>
        </w:rPr>
      </w:pPr>
      <w:r w:rsidRPr="0037185B">
        <w:rPr>
          <w:rFonts w:eastAsia="Times New Roman"/>
        </w:rPr>
        <w:t>prowadzenie zadań</w:t>
      </w:r>
      <w:r w:rsidR="0071237B">
        <w:rPr>
          <w:rFonts w:eastAsia="Times New Roman"/>
        </w:rPr>
        <w:t xml:space="preserve"> z </w:t>
      </w:r>
      <w:r w:rsidRPr="0037185B">
        <w:rPr>
          <w:rFonts w:eastAsia="Times New Roman"/>
        </w:rPr>
        <w:t>zakresu łowiectwa,</w:t>
      </w:r>
      <w:r w:rsidR="0071237B">
        <w:rPr>
          <w:rFonts w:eastAsia="Times New Roman"/>
        </w:rPr>
        <w:t xml:space="preserve"> w </w:t>
      </w:r>
      <w:r w:rsidRPr="0037185B">
        <w:rPr>
          <w:rFonts w:eastAsia="Times New Roman"/>
        </w:rPr>
        <w:t>tym:</w:t>
      </w:r>
    </w:p>
    <w:p w14:paraId="22CF5333" w14:textId="36AD8DD1"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współdziałanie</w:t>
      </w:r>
      <w:r w:rsidR="0071237B">
        <w:rPr>
          <w:rFonts w:eastAsia="Times New Roman"/>
        </w:rPr>
        <w:t xml:space="preserve"> w </w:t>
      </w:r>
      <w:r w:rsidRPr="0037185B">
        <w:rPr>
          <w:rFonts w:eastAsia="Times New Roman"/>
        </w:rPr>
        <w:t>sprawach związanych</w:t>
      </w:r>
      <w:r w:rsidR="0071237B">
        <w:rPr>
          <w:rFonts w:eastAsia="Times New Roman"/>
        </w:rPr>
        <w:t xml:space="preserve"> z </w:t>
      </w:r>
      <w:r w:rsidRPr="0037185B">
        <w:rPr>
          <w:rFonts w:eastAsia="Times New Roman"/>
        </w:rPr>
        <w:t>zagospodarowaniem obwodów łowieckich</w:t>
      </w:r>
      <w:r w:rsidR="0071237B">
        <w:rPr>
          <w:rFonts w:eastAsia="Times New Roman"/>
        </w:rPr>
        <w:t xml:space="preserve"> z </w:t>
      </w:r>
      <w:r w:rsidRPr="0037185B">
        <w:rPr>
          <w:rFonts w:eastAsia="Times New Roman"/>
        </w:rPr>
        <w:t>dzierżawcami/zarządcami obwodów łowieckich</w:t>
      </w:r>
      <w:r w:rsidR="0071237B">
        <w:rPr>
          <w:rFonts w:eastAsia="Times New Roman"/>
        </w:rPr>
        <w:t xml:space="preserve"> i </w:t>
      </w:r>
      <w:r w:rsidRPr="0037185B">
        <w:rPr>
          <w:rFonts w:eastAsia="Times New Roman"/>
        </w:rPr>
        <w:t>nadleśnictwem,</w:t>
      </w:r>
    </w:p>
    <w:p w14:paraId="06B79184"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opiniowanie dzierżaw obwodów łowieckich polnych,</w:t>
      </w:r>
    </w:p>
    <w:p w14:paraId="4B561B17"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rozliczanie czynszu dzierżawnego za obwody łowieckie,</w:t>
      </w:r>
    </w:p>
    <w:p w14:paraId="415A2CA7" w14:textId="5A99C1A4"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wydawanie decyzji</w:t>
      </w:r>
      <w:r w:rsidR="0071237B">
        <w:rPr>
          <w:rFonts w:eastAsia="Times New Roman"/>
        </w:rPr>
        <w:t xml:space="preserve"> w </w:t>
      </w:r>
      <w:r w:rsidRPr="0037185B">
        <w:rPr>
          <w:rFonts w:eastAsia="Times New Roman"/>
        </w:rPr>
        <w:t>porozumieniu</w:t>
      </w:r>
      <w:r w:rsidR="0071237B">
        <w:rPr>
          <w:rFonts w:eastAsia="Times New Roman"/>
        </w:rPr>
        <w:t xml:space="preserve"> z </w:t>
      </w:r>
      <w:r w:rsidRPr="0037185B">
        <w:rPr>
          <w:rFonts w:eastAsia="Times New Roman"/>
        </w:rPr>
        <w:t>Polskim Związkiem Łowieckim</w:t>
      </w:r>
      <w:r w:rsidR="0071237B">
        <w:rPr>
          <w:rFonts w:eastAsia="Times New Roman"/>
        </w:rPr>
        <w:t xml:space="preserve"> o </w:t>
      </w:r>
      <w:r w:rsidRPr="0037185B">
        <w:rPr>
          <w:rFonts w:eastAsia="Times New Roman"/>
        </w:rPr>
        <w:t>odłowie lub odstrzale redukcyjnym zwierzyny,</w:t>
      </w:r>
    </w:p>
    <w:p w14:paraId="3B6FE0B4"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opiniowanie rocznych planów łowieckich sporządzonych przez dzierżawców obwodów łowieckich,</w:t>
      </w:r>
    </w:p>
    <w:p w14:paraId="4E0C31A8" w14:textId="77777777"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wydawanie zezwoleń na prowadzenie hodowli lub utrzymywanie chartów rasowych lub ich mieszańców,</w:t>
      </w:r>
    </w:p>
    <w:p w14:paraId="44D9D2D2" w14:textId="772E6EBF" w:rsidR="0037185B" w:rsidRPr="0037185B" w:rsidRDefault="0037185B" w:rsidP="00942807">
      <w:pPr>
        <w:pStyle w:val="Akapitzlist"/>
        <w:numPr>
          <w:ilvl w:val="0"/>
          <w:numId w:val="117"/>
        </w:numPr>
        <w:suppressAutoHyphens/>
        <w:autoSpaceDN w:val="0"/>
        <w:ind w:left="1059" w:hanging="358"/>
        <w:textAlignment w:val="baseline"/>
        <w:rPr>
          <w:rFonts w:eastAsia="Times New Roman"/>
        </w:rPr>
      </w:pPr>
      <w:r w:rsidRPr="0037185B">
        <w:rPr>
          <w:rFonts w:eastAsia="Times New Roman"/>
        </w:rPr>
        <w:t>przyjmowanie zgłoszeń szkód</w:t>
      </w:r>
      <w:r w:rsidR="0071237B">
        <w:rPr>
          <w:rFonts w:eastAsia="Times New Roman"/>
        </w:rPr>
        <w:t xml:space="preserve"> w </w:t>
      </w:r>
      <w:r w:rsidRPr="0037185B">
        <w:rPr>
          <w:rFonts w:eastAsia="Times New Roman"/>
        </w:rPr>
        <w:t>uprawach</w:t>
      </w:r>
      <w:r w:rsidR="0071237B">
        <w:rPr>
          <w:rFonts w:eastAsia="Times New Roman"/>
        </w:rPr>
        <w:t xml:space="preserve"> i </w:t>
      </w:r>
      <w:r w:rsidRPr="0037185B">
        <w:rPr>
          <w:rFonts w:eastAsia="Times New Roman"/>
        </w:rPr>
        <w:t>płodach rolnych</w:t>
      </w:r>
      <w:r w:rsidR="0071237B">
        <w:rPr>
          <w:rFonts w:eastAsia="Times New Roman"/>
        </w:rPr>
        <w:t xml:space="preserve"> w </w:t>
      </w:r>
      <w:r w:rsidRPr="0037185B">
        <w:rPr>
          <w:rFonts w:eastAsia="Times New Roman"/>
        </w:rPr>
        <w:t>celu komisyjnego szacowania szkód;</w:t>
      </w:r>
    </w:p>
    <w:p w14:paraId="1CCEBF7F" w14:textId="0FFDA7FD" w:rsidR="0037185B" w:rsidRPr="0037185B" w:rsidRDefault="0037185B" w:rsidP="00844935">
      <w:pPr>
        <w:suppressAutoHyphens/>
        <w:autoSpaceDN w:val="0"/>
        <w:spacing w:before="120"/>
        <w:textAlignment w:val="baseline"/>
        <w:rPr>
          <w:rFonts w:eastAsia="Times New Roman"/>
        </w:rPr>
      </w:pPr>
      <w:r w:rsidRPr="0037185B">
        <w:rPr>
          <w:rFonts w:eastAsia="Times New Roman"/>
          <w:b/>
          <w:bCs/>
        </w:rPr>
        <w:t xml:space="preserve">8) </w:t>
      </w:r>
      <w:r w:rsidR="00430A73">
        <w:rPr>
          <w:rStyle w:val="Odwoanieprzypisudolnego"/>
          <w:rFonts w:eastAsia="Times New Roman"/>
          <w:b/>
          <w:bCs/>
        </w:rPr>
        <w:footnoteReference w:id="379"/>
      </w:r>
      <w:r w:rsidRPr="0037185B">
        <w:rPr>
          <w:rFonts w:eastAsia="Times New Roman"/>
          <w:b/>
          <w:bCs/>
        </w:rPr>
        <w:t xml:space="preserve">Referat Jakości Środowiska, </w:t>
      </w:r>
      <w:r w:rsidRPr="0037185B">
        <w:rPr>
          <w:rFonts w:eastAsia="Times New Roman"/>
        </w:rPr>
        <w:t>do zadań którego należy:</w:t>
      </w:r>
    </w:p>
    <w:p w14:paraId="42953431" w14:textId="1272A005"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realizacja zadań</w:t>
      </w:r>
      <w:r w:rsidR="0071237B">
        <w:rPr>
          <w:rFonts w:eastAsia="Times New Roman"/>
        </w:rPr>
        <w:t xml:space="preserve"> z </w:t>
      </w:r>
      <w:r w:rsidRPr="0037185B">
        <w:rPr>
          <w:rFonts w:eastAsia="Times New Roman"/>
        </w:rPr>
        <w:t>zakresu gospodarki wodnej,</w:t>
      </w:r>
      <w:r w:rsidR="0071237B">
        <w:rPr>
          <w:rFonts w:eastAsia="Times New Roman"/>
        </w:rPr>
        <w:t xml:space="preserve"> w </w:t>
      </w:r>
      <w:r w:rsidRPr="0037185B">
        <w:rPr>
          <w:rFonts w:eastAsia="Times New Roman"/>
        </w:rPr>
        <w:t>tym:</w:t>
      </w:r>
    </w:p>
    <w:p w14:paraId="71001975" w14:textId="6CF275F9"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wydawanie decyzji nakazujących właścicielowi gruntu przywrócenie stanu poprzedniego lub wykonanie urządzeń zapobiegających szkodom,</w:t>
      </w:r>
      <w:r w:rsidR="0071237B">
        <w:rPr>
          <w:rFonts w:eastAsia="Times New Roman"/>
        </w:rPr>
        <w:t xml:space="preserve"> w </w:t>
      </w:r>
      <w:r w:rsidRPr="0037185B">
        <w:rPr>
          <w:rFonts w:eastAsia="Times New Roman"/>
        </w:rPr>
        <w:t xml:space="preserve">przypadku dokonania przez niego zmiany stanu wody na gruncie szkodliwie wpływającego na grunty sąsiednie, </w:t>
      </w:r>
    </w:p>
    <w:p w14:paraId="2BDD9FA8" w14:textId="46EA1626"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wydawanie decyzji zatwierdzających ugodę</w:t>
      </w:r>
      <w:r w:rsidR="0071237B">
        <w:rPr>
          <w:rFonts w:eastAsia="Times New Roman"/>
        </w:rPr>
        <w:t xml:space="preserve"> w </w:t>
      </w:r>
      <w:r w:rsidRPr="0037185B">
        <w:rPr>
          <w:rFonts w:eastAsia="Times New Roman"/>
        </w:rPr>
        <w:t>sprawach zmiany stanu wody na gruntach, jeżeli zmiany te nie wpływają szkodliwie na inne nieruchomości lub gospodarkę wodną,</w:t>
      </w:r>
    </w:p>
    <w:p w14:paraId="7042B723" w14:textId="114F3997"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wykonywanie czynności związanych</w:t>
      </w:r>
      <w:r w:rsidR="0071237B">
        <w:rPr>
          <w:rFonts w:eastAsia="Times New Roman"/>
        </w:rPr>
        <w:t xml:space="preserve"> z </w:t>
      </w:r>
      <w:r w:rsidRPr="0037185B">
        <w:rPr>
          <w:rFonts w:eastAsia="Times New Roman"/>
        </w:rPr>
        <w:t>nadzorem</w:t>
      </w:r>
      <w:r w:rsidR="0071237B">
        <w:rPr>
          <w:rFonts w:eastAsia="Times New Roman"/>
        </w:rPr>
        <w:t xml:space="preserve"> i </w:t>
      </w:r>
      <w:r w:rsidRPr="0037185B">
        <w:rPr>
          <w:rFonts w:eastAsia="Times New Roman"/>
        </w:rPr>
        <w:t>kontrola nad działalnością spółek wodnych polegająca na:</w:t>
      </w:r>
    </w:p>
    <w:p w14:paraId="4A78A204" w14:textId="2E381897"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wydawaniu decyzji zatwierdzających statut spółki wodnej lub odmawiających jego zatwierdzenia, orzekających</w:t>
      </w:r>
      <w:r w:rsidR="0071237B">
        <w:rPr>
          <w:rFonts w:eastAsia="Times New Roman"/>
        </w:rPr>
        <w:t xml:space="preserve"> o </w:t>
      </w:r>
      <w:r w:rsidRPr="0037185B">
        <w:rPr>
          <w:rFonts w:eastAsia="Times New Roman"/>
        </w:rPr>
        <w:t xml:space="preserve">nieważności uchwał </w:t>
      </w:r>
      <w:r w:rsidRPr="0037185B">
        <w:rPr>
          <w:rFonts w:eastAsia="Times New Roman"/>
        </w:rPr>
        <w:lastRenderedPageBreak/>
        <w:t>organów spółki, rozwiązujących zarząd spółki lub wyznaczających likwidatora,</w:t>
      </w:r>
    </w:p>
    <w:p w14:paraId="10EC474D" w14:textId="77FA094E"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kontroli nad prawidłową konserwacją urządzeń melioracyjnych przez spółki wodne, organizowanie wiosennych</w:t>
      </w:r>
      <w:r w:rsidR="0071237B">
        <w:rPr>
          <w:rFonts w:eastAsia="Times New Roman"/>
        </w:rPr>
        <w:t xml:space="preserve"> i </w:t>
      </w:r>
      <w:r w:rsidRPr="0037185B">
        <w:rPr>
          <w:rFonts w:eastAsia="Times New Roman"/>
        </w:rPr>
        <w:t>jesiennych przeglądów urządzeń melioracyjnych,</w:t>
      </w:r>
    </w:p>
    <w:p w14:paraId="53781243" w14:textId="77777777"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wydawanie zezwoleń na przegradzanie sieciowymi rybackimi narzędziami połowowymi więcej niż połowy szerokości łożyska wody płynącej na wodach niezaliczonych do wód śródlądowych,</w:t>
      </w:r>
    </w:p>
    <w:p w14:paraId="40618482" w14:textId="1B50F355"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wydawanie zezwoleń na ustawianie sieciowych rybackich narzędzi połowowych na wodach śródlądowych żeglownych na szlaku żeglownym lub</w:t>
      </w:r>
      <w:r w:rsidR="0071237B">
        <w:rPr>
          <w:rFonts w:eastAsia="Times New Roman"/>
        </w:rPr>
        <w:t xml:space="preserve"> w </w:t>
      </w:r>
      <w:r w:rsidRPr="0037185B">
        <w:rPr>
          <w:rFonts w:eastAsia="Times New Roman"/>
        </w:rPr>
        <w:t>bezpośrednim jego sąsiedztwie,</w:t>
      </w:r>
    </w:p>
    <w:p w14:paraId="782545D7" w14:textId="77777777"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wykonywanie konserwacji bieżącej rowów melioracyjnych przy drogach rolniczych,</w:t>
      </w:r>
    </w:p>
    <w:p w14:paraId="48F54869" w14:textId="779311B8"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podejmowanie interwencji</w:t>
      </w:r>
      <w:r w:rsidR="0071237B">
        <w:rPr>
          <w:rFonts w:eastAsia="Times New Roman"/>
        </w:rPr>
        <w:t xml:space="preserve"> w </w:t>
      </w:r>
      <w:r w:rsidRPr="0037185B">
        <w:rPr>
          <w:rFonts w:eastAsia="Times New Roman"/>
        </w:rPr>
        <w:t>przypadku naruszenia obowiązujących przepisów</w:t>
      </w:r>
      <w:r w:rsidR="0071237B">
        <w:rPr>
          <w:rFonts w:eastAsia="Times New Roman"/>
        </w:rPr>
        <w:t xml:space="preserve"> w </w:t>
      </w:r>
      <w:r w:rsidRPr="0037185B">
        <w:rPr>
          <w:rFonts w:eastAsia="Times New Roman"/>
        </w:rPr>
        <w:t xml:space="preserve">zakresie gospodarki </w:t>
      </w:r>
      <w:proofErr w:type="spellStart"/>
      <w:r w:rsidRPr="0037185B">
        <w:rPr>
          <w:rFonts w:eastAsia="Times New Roman"/>
        </w:rPr>
        <w:t>wodno</w:t>
      </w:r>
      <w:proofErr w:type="spellEnd"/>
      <w:r w:rsidRPr="0037185B">
        <w:rPr>
          <w:rFonts w:eastAsia="Times New Roman"/>
        </w:rPr>
        <w:t>–ściekowej,</w:t>
      </w:r>
    </w:p>
    <w:p w14:paraId="04E7AF00" w14:textId="248C338F" w:rsidR="0037185B" w:rsidRPr="0037185B" w:rsidRDefault="0037185B" w:rsidP="00942807">
      <w:pPr>
        <w:pStyle w:val="Akapitzlist"/>
        <w:numPr>
          <w:ilvl w:val="0"/>
          <w:numId w:val="120"/>
        </w:numPr>
        <w:ind w:left="723"/>
        <w:rPr>
          <w:rFonts w:eastAsia="Times New Roman"/>
        </w:rPr>
      </w:pPr>
      <w:r w:rsidRPr="0037185B">
        <w:rPr>
          <w:rFonts w:eastAsia="Times New Roman"/>
        </w:rPr>
        <w:t>prowadzenie rejestru działalności regulowanej</w:t>
      </w:r>
      <w:r w:rsidR="0071237B">
        <w:rPr>
          <w:rFonts w:eastAsia="Times New Roman"/>
        </w:rPr>
        <w:t xml:space="preserve"> w </w:t>
      </w:r>
      <w:r w:rsidRPr="0037185B">
        <w:rPr>
          <w:rFonts w:eastAsia="Times New Roman"/>
        </w:rPr>
        <w:t>zakresie odbierania odpadów komunalnych od właścicieli nieruchomości,</w:t>
      </w:r>
    </w:p>
    <w:p w14:paraId="47315815" w14:textId="57A1A00F"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wydawanie zaświadczeń</w:t>
      </w:r>
      <w:r w:rsidR="0071237B">
        <w:rPr>
          <w:rFonts w:eastAsia="Times New Roman"/>
        </w:rPr>
        <w:t xml:space="preserve"> o </w:t>
      </w:r>
      <w:r w:rsidRPr="0037185B">
        <w:rPr>
          <w:rFonts w:eastAsia="Times New Roman"/>
        </w:rPr>
        <w:t>wpisie do rejestru działalności regulowanej</w:t>
      </w:r>
      <w:r w:rsidR="0071237B">
        <w:rPr>
          <w:rFonts w:eastAsia="Times New Roman"/>
        </w:rPr>
        <w:t xml:space="preserve"> w </w:t>
      </w:r>
      <w:r w:rsidRPr="0037185B">
        <w:rPr>
          <w:rFonts w:eastAsia="Times New Roman"/>
        </w:rPr>
        <w:t>zakresie odbierania odpadów komunalnych od właścicieli nieruchomości,</w:t>
      </w:r>
    </w:p>
    <w:p w14:paraId="4B0D099A" w14:textId="74A09F82" w:rsidR="0037185B" w:rsidRPr="0037185B" w:rsidRDefault="0037185B" w:rsidP="00942807">
      <w:pPr>
        <w:pStyle w:val="Akapitzlist"/>
        <w:numPr>
          <w:ilvl w:val="0"/>
          <w:numId w:val="120"/>
        </w:numPr>
        <w:ind w:left="723"/>
        <w:rPr>
          <w:rFonts w:eastAsia="Times New Roman"/>
        </w:rPr>
      </w:pPr>
      <w:r w:rsidRPr="0037185B">
        <w:rPr>
          <w:rFonts w:eastAsia="Times New Roman"/>
        </w:rPr>
        <w:t>prowadzenie postępowań związanych</w:t>
      </w:r>
      <w:r w:rsidR="0071237B">
        <w:rPr>
          <w:rFonts w:eastAsia="Times New Roman"/>
        </w:rPr>
        <w:t xml:space="preserve"> z </w:t>
      </w:r>
      <w:r w:rsidRPr="0037185B">
        <w:rPr>
          <w:rFonts w:eastAsia="Times New Roman"/>
        </w:rPr>
        <w:t>wydawaniem decyzji osobom fizycznym</w:t>
      </w:r>
      <w:r w:rsidR="0071237B">
        <w:rPr>
          <w:rFonts w:eastAsia="Times New Roman"/>
        </w:rPr>
        <w:t xml:space="preserve"> i </w:t>
      </w:r>
      <w:r w:rsidRPr="0037185B">
        <w:rPr>
          <w:rFonts w:eastAsia="Times New Roman"/>
        </w:rPr>
        <w:t>prawnym</w:t>
      </w:r>
      <w:r w:rsidR="0071237B">
        <w:rPr>
          <w:rFonts w:eastAsia="Times New Roman"/>
        </w:rPr>
        <w:t xml:space="preserve"> o </w:t>
      </w:r>
      <w:r w:rsidRPr="0037185B">
        <w:rPr>
          <w:rFonts w:eastAsia="Times New Roman"/>
        </w:rPr>
        <w:t>usunięcie odpadów zdeponowanych na terenie będącym</w:t>
      </w:r>
      <w:r w:rsidR="0071237B">
        <w:rPr>
          <w:rFonts w:eastAsia="Times New Roman"/>
        </w:rPr>
        <w:t xml:space="preserve"> w </w:t>
      </w:r>
      <w:r w:rsidRPr="0037185B">
        <w:rPr>
          <w:rFonts w:eastAsia="Times New Roman"/>
        </w:rPr>
        <w:t>ich władaniu</w:t>
      </w:r>
      <w:r w:rsidR="0071237B">
        <w:rPr>
          <w:rFonts w:eastAsia="Times New Roman"/>
        </w:rPr>
        <w:t xml:space="preserve"> i </w:t>
      </w:r>
      <w:r w:rsidRPr="0037185B">
        <w:rPr>
          <w:rFonts w:eastAsia="Times New Roman"/>
        </w:rPr>
        <w:t>składowanych niezgodnie</w:t>
      </w:r>
      <w:r w:rsidR="0071237B">
        <w:rPr>
          <w:rFonts w:eastAsia="Times New Roman"/>
        </w:rPr>
        <w:t xml:space="preserve"> z </w:t>
      </w:r>
      <w:r w:rsidRPr="0037185B">
        <w:rPr>
          <w:rFonts w:eastAsia="Times New Roman"/>
        </w:rPr>
        <w:t>przeznaczeniem,</w:t>
      </w:r>
    </w:p>
    <w:p w14:paraId="4E3628F8" w14:textId="511430CB" w:rsidR="0037185B" w:rsidRPr="0037185B" w:rsidRDefault="0037185B" w:rsidP="00942807">
      <w:pPr>
        <w:pStyle w:val="Akapitzlist"/>
        <w:numPr>
          <w:ilvl w:val="0"/>
          <w:numId w:val="120"/>
        </w:numPr>
        <w:ind w:left="723"/>
        <w:rPr>
          <w:rFonts w:eastAsia="Times New Roman"/>
        </w:rPr>
      </w:pPr>
      <w:r w:rsidRPr="0037185B">
        <w:rPr>
          <w:rFonts w:eastAsia="Times New Roman"/>
        </w:rPr>
        <w:t>udział</w:t>
      </w:r>
      <w:r w:rsidR="0071237B">
        <w:rPr>
          <w:rFonts w:eastAsia="Times New Roman"/>
        </w:rPr>
        <w:t xml:space="preserve"> w </w:t>
      </w:r>
      <w:r w:rsidRPr="0037185B">
        <w:rPr>
          <w:rFonts w:eastAsia="Times New Roman"/>
        </w:rPr>
        <w:t>postępowaniach prowadzonych przez Regionalnego Dyrektora Ochrony Środowiska wobec Gminy dotyczących obowiązku usuwania odpadów</w:t>
      </w:r>
      <w:r w:rsidR="0071237B">
        <w:rPr>
          <w:rFonts w:eastAsia="Times New Roman"/>
        </w:rPr>
        <w:t xml:space="preserve"> z </w:t>
      </w:r>
      <w:r w:rsidRPr="0037185B">
        <w:rPr>
          <w:rFonts w:eastAsia="Times New Roman"/>
        </w:rPr>
        <w:t>terenów nieposiadających zarządcy,</w:t>
      </w:r>
    </w:p>
    <w:p w14:paraId="0ECE8BA3" w14:textId="02FBDB33" w:rsidR="0037185B" w:rsidRPr="0037185B" w:rsidRDefault="0037185B" w:rsidP="00942807">
      <w:pPr>
        <w:pStyle w:val="Akapitzlist"/>
        <w:numPr>
          <w:ilvl w:val="0"/>
          <w:numId w:val="120"/>
        </w:numPr>
        <w:ind w:left="723"/>
        <w:rPr>
          <w:rFonts w:eastAsia="Times New Roman"/>
        </w:rPr>
      </w:pPr>
      <w:r w:rsidRPr="0037185B">
        <w:rPr>
          <w:rFonts w:eastAsia="Times New Roman"/>
        </w:rPr>
        <w:t>nakładanie</w:t>
      </w:r>
      <w:r w:rsidR="0071237B">
        <w:rPr>
          <w:rFonts w:eastAsia="Times New Roman"/>
        </w:rPr>
        <w:t xml:space="preserve"> w </w:t>
      </w:r>
      <w:r w:rsidRPr="0037185B">
        <w:rPr>
          <w:rFonts w:eastAsia="Times New Roman"/>
        </w:rPr>
        <w:t>drodze decyzji administracyjnych kar pieniężnych na przedsiębiorców za odbieranie odpadów komunalnych bez wymaganego wpisu do rejestru działalności regulowanej, za mieszanie selektywnie zebranych odpadów komunalnych ze zmieszanymi odpadami komunalnymi lub selektywnie zebranych odpadów różnych rodzajów ze sobą, za nieprzekazywanie odebranych od właścicieli nieruchomości zmieszanych odpadów komunalnych oraz odpadów zielonych do regionalnej instalacji do przetwarzania odpadów komunalnych albo do instalacji przewidzianych do zastępczej obsługi,</w:t>
      </w:r>
    </w:p>
    <w:p w14:paraId="24CFA204" w14:textId="2447FF08" w:rsidR="0037185B" w:rsidRPr="0037185B" w:rsidRDefault="0037185B" w:rsidP="00942807">
      <w:pPr>
        <w:pStyle w:val="Akapitzlist"/>
        <w:numPr>
          <w:ilvl w:val="0"/>
          <w:numId w:val="120"/>
        </w:numPr>
        <w:ind w:left="723"/>
        <w:rPr>
          <w:rFonts w:eastAsia="Times New Roman"/>
        </w:rPr>
      </w:pPr>
      <w:r w:rsidRPr="0037185B">
        <w:rPr>
          <w:rFonts w:eastAsia="Times New Roman"/>
        </w:rPr>
        <w:t>nakładanie</w:t>
      </w:r>
      <w:r w:rsidR="0071237B">
        <w:rPr>
          <w:rFonts w:eastAsia="Times New Roman"/>
        </w:rPr>
        <w:t xml:space="preserve"> w </w:t>
      </w:r>
      <w:r w:rsidRPr="0037185B">
        <w:rPr>
          <w:rFonts w:eastAsia="Times New Roman"/>
        </w:rPr>
        <w:t>drodze decyzji administracyjnych kar pieniężnych na podmiot prowadzący punkt selektywnego zbierania odpadów komunalnych za przekazywanie odpadów zielonych do instalacji innej niż regionalna instalacja do przetwarzania odpadów komunalnych albo do instalacji innej niż instalacje przewidziane do zastępczej obsługi,</w:t>
      </w:r>
    </w:p>
    <w:p w14:paraId="4C8736F7" w14:textId="77777777" w:rsidR="0037185B" w:rsidRPr="0037185B" w:rsidRDefault="0037185B" w:rsidP="00942807">
      <w:pPr>
        <w:pStyle w:val="Akapitzlist"/>
        <w:numPr>
          <w:ilvl w:val="0"/>
          <w:numId w:val="120"/>
        </w:numPr>
        <w:ind w:left="723"/>
        <w:rPr>
          <w:rFonts w:eastAsia="Times New Roman"/>
        </w:rPr>
      </w:pPr>
      <w:r w:rsidRPr="0037185B">
        <w:rPr>
          <w:rFonts w:eastAsia="Times New Roman"/>
        </w:rPr>
        <w:t>działania interwencyjne na rzecz ograniczenia emisji zanieczyszczeń powietrza,</w:t>
      </w:r>
    </w:p>
    <w:p w14:paraId="7A546E74" w14:textId="6591B533" w:rsidR="0037185B" w:rsidRPr="0037185B" w:rsidRDefault="0037185B" w:rsidP="00942807">
      <w:pPr>
        <w:pStyle w:val="Akapitzlist"/>
        <w:numPr>
          <w:ilvl w:val="0"/>
          <w:numId w:val="120"/>
        </w:numPr>
        <w:ind w:left="723"/>
        <w:rPr>
          <w:rFonts w:eastAsia="Times New Roman"/>
        </w:rPr>
      </w:pPr>
      <w:r w:rsidRPr="0037185B">
        <w:rPr>
          <w:rFonts w:eastAsia="Times New Roman"/>
        </w:rPr>
        <w:t>działania na rzecz ograniczenia emisji hałasu,</w:t>
      </w:r>
      <w:r w:rsidR="0071237B">
        <w:rPr>
          <w:rFonts w:eastAsia="Times New Roman"/>
        </w:rPr>
        <w:t xml:space="preserve"> w </w:t>
      </w:r>
      <w:r w:rsidRPr="0037185B">
        <w:rPr>
          <w:rFonts w:eastAsia="Times New Roman"/>
        </w:rPr>
        <w:t>tym:</w:t>
      </w:r>
    </w:p>
    <w:p w14:paraId="141E5859" w14:textId="77777777"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nadzór nad wykonaniem mapy akustycznej Miasta,</w:t>
      </w:r>
    </w:p>
    <w:p w14:paraId="6B2FF9B7" w14:textId="51596358"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przygotowanie</w:t>
      </w:r>
      <w:r w:rsidR="0071237B">
        <w:rPr>
          <w:rFonts w:eastAsia="Times New Roman"/>
        </w:rPr>
        <w:t xml:space="preserve"> i </w:t>
      </w:r>
      <w:r w:rsidRPr="0037185B">
        <w:rPr>
          <w:rFonts w:eastAsia="Times New Roman"/>
        </w:rPr>
        <w:t>realizacja programu ograniczenia hałasu,</w:t>
      </w:r>
    </w:p>
    <w:p w14:paraId="2A8BC1D7" w14:textId="77777777"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wydawanie decyzji na emitowanie hałasu,</w:t>
      </w:r>
    </w:p>
    <w:p w14:paraId="4E981F5C" w14:textId="0A14C432"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prowadzenie systemu zarządzania</w:t>
      </w:r>
      <w:r w:rsidR="0071237B">
        <w:rPr>
          <w:rFonts w:eastAsia="Times New Roman"/>
        </w:rPr>
        <w:t xml:space="preserve"> i </w:t>
      </w:r>
      <w:r w:rsidRPr="0037185B">
        <w:rPr>
          <w:rFonts w:eastAsia="Times New Roman"/>
        </w:rPr>
        <w:t xml:space="preserve">monitorowania hałasu, </w:t>
      </w:r>
    </w:p>
    <w:p w14:paraId="3CF7E67C" w14:textId="5DF49505" w:rsidR="0037185B" w:rsidRPr="0037185B" w:rsidRDefault="0037185B" w:rsidP="00942807">
      <w:pPr>
        <w:pStyle w:val="Akapitzlist"/>
        <w:numPr>
          <w:ilvl w:val="0"/>
          <w:numId w:val="117"/>
        </w:numPr>
        <w:suppressAutoHyphens/>
        <w:autoSpaceDN w:val="0"/>
        <w:ind w:left="1059"/>
        <w:textAlignment w:val="baseline"/>
        <w:rPr>
          <w:rFonts w:eastAsia="Times New Roman"/>
        </w:rPr>
      </w:pPr>
      <w:r w:rsidRPr="0037185B">
        <w:rPr>
          <w:rFonts w:eastAsia="Times New Roman"/>
        </w:rPr>
        <w:t>opiniowanie wpływających kart informacyjnych przedsięwzięć inwestycyjnych oraz raportów</w:t>
      </w:r>
      <w:r w:rsidR="0071237B">
        <w:rPr>
          <w:rFonts w:eastAsia="Times New Roman"/>
        </w:rPr>
        <w:t xml:space="preserve"> w </w:t>
      </w:r>
      <w:r w:rsidRPr="0037185B">
        <w:rPr>
          <w:rFonts w:eastAsia="Times New Roman"/>
        </w:rPr>
        <w:t>zakresie ochrony przed hałasem,</w:t>
      </w:r>
    </w:p>
    <w:p w14:paraId="0D5209A1" w14:textId="77913CC9" w:rsidR="0037185B" w:rsidRPr="0037185B" w:rsidRDefault="0037185B" w:rsidP="00942807">
      <w:pPr>
        <w:pStyle w:val="Akapitzlist"/>
        <w:numPr>
          <w:ilvl w:val="0"/>
          <w:numId w:val="120"/>
        </w:numPr>
        <w:ind w:left="723"/>
        <w:rPr>
          <w:rFonts w:eastAsia="Times New Roman"/>
        </w:rPr>
      </w:pPr>
      <w:r w:rsidRPr="0037185B">
        <w:rPr>
          <w:rFonts w:eastAsia="Times New Roman"/>
        </w:rPr>
        <w:t xml:space="preserve">weryfikacja wykonania warunku realizacji </w:t>
      </w:r>
      <w:proofErr w:type="spellStart"/>
      <w:r w:rsidRPr="0037185B">
        <w:rPr>
          <w:rFonts w:eastAsia="Times New Roman"/>
        </w:rPr>
        <w:t>nasadzeń</w:t>
      </w:r>
      <w:proofErr w:type="spellEnd"/>
      <w:r w:rsidRPr="0037185B">
        <w:rPr>
          <w:rFonts w:eastAsia="Times New Roman"/>
        </w:rPr>
        <w:t xml:space="preserve"> rekompensujących wynikających</w:t>
      </w:r>
      <w:r w:rsidR="0071237B">
        <w:rPr>
          <w:rFonts w:eastAsia="Times New Roman"/>
        </w:rPr>
        <w:t xml:space="preserve"> z </w:t>
      </w:r>
      <w:r w:rsidRPr="0037185B">
        <w:rPr>
          <w:rFonts w:eastAsia="Times New Roman"/>
        </w:rPr>
        <w:t>decyzji zezwalających na usunięcie drzew</w:t>
      </w:r>
      <w:r w:rsidR="0071237B">
        <w:rPr>
          <w:rFonts w:eastAsia="Times New Roman"/>
        </w:rPr>
        <w:t xml:space="preserve"> i </w:t>
      </w:r>
      <w:r w:rsidRPr="0037185B">
        <w:rPr>
          <w:rFonts w:eastAsia="Times New Roman"/>
        </w:rPr>
        <w:t>krzewów,</w:t>
      </w:r>
      <w:r w:rsidR="0071237B">
        <w:rPr>
          <w:rFonts w:eastAsia="Times New Roman"/>
        </w:rPr>
        <w:t xml:space="preserve"> w </w:t>
      </w:r>
      <w:r w:rsidRPr="0037185B">
        <w:rPr>
          <w:rFonts w:eastAsia="Times New Roman"/>
        </w:rPr>
        <w:t xml:space="preserve">tym </w:t>
      </w:r>
      <w:r w:rsidRPr="0037185B">
        <w:rPr>
          <w:rFonts w:eastAsia="Times New Roman"/>
        </w:rPr>
        <w:lastRenderedPageBreak/>
        <w:t xml:space="preserve">przeprowadzanie oględzin wykonanych </w:t>
      </w:r>
      <w:proofErr w:type="spellStart"/>
      <w:r w:rsidRPr="0037185B">
        <w:rPr>
          <w:rFonts w:eastAsia="Times New Roman"/>
        </w:rPr>
        <w:t>nasadzeń</w:t>
      </w:r>
      <w:proofErr w:type="spellEnd"/>
      <w:r w:rsidRPr="0037185B">
        <w:rPr>
          <w:rFonts w:eastAsia="Times New Roman"/>
        </w:rPr>
        <w:t xml:space="preserve"> zastępczych, weryfikowanie zachowania żywotności oraz wydawanie decyzji administracyjnych,</w:t>
      </w:r>
    </w:p>
    <w:p w14:paraId="1F480C27" w14:textId="4B0F5730" w:rsidR="0037185B" w:rsidRPr="0037185B" w:rsidRDefault="0037185B" w:rsidP="00942807">
      <w:pPr>
        <w:pStyle w:val="Akapitzlist"/>
        <w:numPr>
          <w:ilvl w:val="0"/>
          <w:numId w:val="120"/>
        </w:numPr>
        <w:suppressAutoHyphens/>
        <w:autoSpaceDN w:val="0"/>
        <w:ind w:left="723"/>
        <w:textAlignment w:val="baseline"/>
        <w:rPr>
          <w:rFonts w:eastAsia="Times New Roman"/>
        </w:rPr>
      </w:pPr>
      <w:r w:rsidRPr="0037185B">
        <w:rPr>
          <w:rFonts w:eastAsia="Times New Roman"/>
        </w:rPr>
        <w:t>przyjmowanie zgłoszeń instalacji wytwarzających pole elektromagnetyczne,</w:t>
      </w:r>
      <w:r w:rsidR="0071237B">
        <w:rPr>
          <w:rFonts w:eastAsia="Times New Roman"/>
        </w:rPr>
        <w:t xml:space="preserve"> z </w:t>
      </w:r>
      <w:r w:rsidRPr="0037185B">
        <w:rPr>
          <w:rFonts w:eastAsia="Times New Roman"/>
        </w:rPr>
        <w:t>których emisja nie wymaga pozwolenia;</w:t>
      </w:r>
    </w:p>
    <w:p w14:paraId="2A070385" w14:textId="77777777" w:rsidR="0037185B" w:rsidRPr="0037185B" w:rsidRDefault="0037185B" w:rsidP="0037185B">
      <w:pPr>
        <w:suppressAutoHyphens/>
        <w:autoSpaceDN w:val="0"/>
        <w:ind w:left="363"/>
        <w:textAlignment w:val="baseline"/>
        <w:rPr>
          <w:rFonts w:eastAsia="Times New Roman"/>
        </w:rPr>
      </w:pPr>
    </w:p>
    <w:p w14:paraId="6A1EC680" w14:textId="6EAE7B22" w:rsidR="0037185B" w:rsidRPr="0037185B" w:rsidRDefault="0037185B" w:rsidP="0037185B">
      <w:pPr>
        <w:suppressAutoHyphens/>
        <w:autoSpaceDN w:val="0"/>
        <w:textAlignment w:val="baseline"/>
        <w:rPr>
          <w:rFonts w:eastAsia="Times New Roman"/>
        </w:rPr>
      </w:pPr>
      <w:r w:rsidRPr="0037185B">
        <w:rPr>
          <w:rFonts w:eastAsia="Times New Roman"/>
          <w:b/>
          <w:bCs/>
        </w:rPr>
        <w:t xml:space="preserve">9) </w:t>
      </w:r>
      <w:r w:rsidR="008345A8">
        <w:rPr>
          <w:rStyle w:val="Odwoanieprzypisudolnego"/>
          <w:rFonts w:eastAsia="Times New Roman"/>
          <w:b/>
          <w:bCs/>
        </w:rPr>
        <w:footnoteReference w:id="380"/>
      </w:r>
      <w:r w:rsidRPr="0037185B">
        <w:rPr>
          <w:rFonts w:eastAsia="Times New Roman"/>
          <w:b/>
          <w:bCs/>
        </w:rPr>
        <w:t xml:space="preserve">Zespół ds. Geologii, </w:t>
      </w:r>
      <w:r w:rsidRPr="0037185B">
        <w:rPr>
          <w:rFonts w:eastAsia="Times New Roman"/>
        </w:rPr>
        <w:t>do zadań którego należy:</w:t>
      </w:r>
    </w:p>
    <w:p w14:paraId="39B21DC1" w14:textId="3B7D602F" w:rsidR="0037185B" w:rsidRPr="0037185B" w:rsidRDefault="0037185B" w:rsidP="00942807">
      <w:pPr>
        <w:pStyle w:val="Akapitzlist"/>
        <w:numPr>
          <w:ilvl w:val="0"/>
          <w:numId w:val="121"/>
        </w:numPr>
        <w:suppressAutoHyphens/>
        <w:autoSpaceDN w:val="0"/>
        <w:ind w:left="723"/>
        <w:textAlignment w:val="baseline"/>
        <w:rPr>
          <w:rFonts w:eastAsia="Times New Roman"/>
        </w:rPr>
      </w:pPr>
      <w:r w:rsidRPr="0037185B">
        <w:rPr>
          <w:rFonts w:eastAsia="Times New Roman"/>
        </w:rPr>
        <w:t>realizacja zadań</w:t>
      </w:r>
      <w:r w:rsidR="0071237B">
        <w:rPr>
          <w:rFonts w:eastAsia="Times New Roman"/>
        </w:rPr>
        <w:t xml:space="preserve"> z </w:t>
      </w:r>
      <w:r w:rsidRPr="0037185B">
        <w:rPr>
          <w:rFonts w:eastAsia="Times New Roman"/>
        </w:rPr>
        <w:t>zakresu geologii,</w:t>
      </w:r>
      <w:r w:rsidR="0071237B">
        <w:rPr>
          <w:rFonts w:eastAsia="Times New Roman"/>
        </w:rPr>
        <w:t xml:space="preserve"> w </w:t>
      </w:r>
      <w:r w:rsidRPr="0037185B">
        <w:rPr>
          <w:rFonts w:eastAsia="Times New Roman"/>
        </w:rPr>
        <w:t>tym:</w:t>
      </w:r>
    </w:p>
    <w:p w14:paraId="012C3542"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wydawanie decyzji zatwierdzających lub odmawiających zatwierdzenia projektów robót geologicznych,</w:t>
      </w:r>
    </w:p>
    <w:p w14:paraId="1803C4AD" w14:textId="30AF1D8F" w:rsidR="0037185B" w:rsidRPr="0037185B" w:rsidRDefault="0037185B" w:rsidP="00942807">
      <w:pPr>
        <w:pStyle w:val="Akapitzlist"/>
        <w:numPr>
          <w:ilvl w:val="0"/>
          <w:numId w:val="117"/>
        </w:numPr>
        <w:ind w:left="1059"/>
        <w:rPr>
          <w:rFonts w:eastAsia="Times New Roman"/>
        </w:rPr>
      </w:pPr>
      <w:r w:rsidRPr="0037185B">
        <w:rPr>
          <w:rFonts w:eastAsia="Times New Roman"/>
        </w:rPr>
        <w:t>wydawanie decyzji udzielających koncesji na rozpoznawanie</w:t>
      </w:r>
      <w:r w:rsidR="0071237B">
        <w:rPr>
          <w:rFonts w:eastAsia="Times New Roman"/>
        </w:rPr>
        <w:t xml:space="preserve"> i </w:t>
      </w:r>
      <w:r w:rsidRPr="0037185B">
        <w:rPr>
          <w:rFonts w:eastAsia="Times New Roman"/>
        </w:rPr>
        <w:t>wydobywanie kopalin objętych prawem własności nieruchomości gruntowej,</w:t>
      </w:r>
    </w:p>
    <w:p w14:paraId="639CCDF4"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wydawanie decyzji zatwierdzających lub odmawiających zatwierdzenia dokumentacji geologicznej,</w:t>
      </w:r>
    </w:p>
    <w:p w14:paraId="1195FC52" w14:textId="48B7CC05" w:rsidR="0037185B" w:rsidRPr="0037185B" w:rsidRDefault="0037185B" w:rsidP="00942807">
      <w:pPr>
        <w:pStyle w:val="Akapitzlist"/>
        <w:numPr>
          <w:ilvl w:val="0"/>
          <w:numId w:val="117"/>
        </w:numPr>
        <w:ind w:left="1059"/>
        <w:rPr>
          <w:rFonts w:eastAsia="Times New Roman"/>
        </w:rPr>
      </w:pPr>
      <w:r w:rsidRPr="0037185B">
        <w:rPr>
          <w:rFonts w:eastAsia="Times New Roman"/>
        </w:rPr>
        <w:t>przyjmowanie projektów robót geologicznych obejmujących wiercenia</w:t>
      </w:r>
      <w:r w:rsidR="0071237B">
        <w:rPr>
          <w:rFonts w:eastAsia="Times New Roman"/>
        </w:rPr>
        <w:t xml:space="preserve"> w </w:t>
      </w:r>
      <w:r w:rsidRPr="0037185B">
        <w:rPr>
          <w:rFonts w:eastAsia="Times New Roman"/>
        </w:rPr>
        <w:t>celu wykorzystania ciepła ziemi,</w:t>
      </w:r>
    </w:p>
    <w:p w14:paraId="41FD9C86"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uzgadnianie planów ruchu zakładu górniczego,</w:t>
      </w:r>
    </w:p>
    <w:p w14:paraId="396A8624"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bilansowanie zasobów wód podziemnych oraz złóż kopalin,</w:t>
      </w:r>
    </w:p>
    <w:p w14:paraId="46A8D52A" w14:textId="2DB7391B" w:rsidR="0037185B" w:rsidRPr="0037185B" w:rsidRDefault="0037185B" w:rsidP="00942807">
      <w:pPr>
        <w:pStyle w:val="Akapitzlist"/>
        <w:numPr>
          <w:ilvl w:val="0"/>
          <w:numId w:val="117"/>
        </w:numPr>
        <w:ind w:left="1059"/>
        <w:rPr>
          <w:rFonts w:eastAsia="Times New Roman"/>
        </w:rPr>
      </w:pPr>
      <w:r w:rsidRPr="0037185B">
        <w:rPr>
          <w:rFonts w:eastAsia="Times New Roman"/>
        </w:rPr>
        <w:t>gromadzenie, archiwizowanie</w:t>
      </w:r>
      <w:r w:rsidR="0071237B">
        <w:rPr>
          <w:rFonts w:eastAsia="Times New Roman"/>
        </w:rPr>
        <w:t xml:space="preserve"> i </w:t>
      </w:r>
      <w:r w:rsidRPr="0037185B">
        <w:rPr>
          <w:rFonts w:eastAsia="Times New Roman"/>
        </w:rPr>
        <w:t>przetwarzanie danych geologicznych,</w:t>
      </w:r>
    </w:p>
    <w:p w14:paraId="56068E0A"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 xml:space="preserve">udostępnianie informacji geologicznej, </w:t>
      </w:r>
    </w:p>
    <w:p w14:paraId="5483F10B"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opiniowanie projektów robót geologicznych zatwierdzanych przez inne organy administracji geologicznej,</w:t>
      </w:r>
    </w:p>
    <w:p w14:paraId="64C323E9" w14:textId="4AD655CE" w:rsidR="0037185B" w:rsidRPr="0037185B" w:rsidRDefault="0037185B" w:rsidP="00942807">
      <w:pPr>
        <w:pStyle w:val="Akapitzlist"/>
        <w:numPr>
          <w:ilvl w:val="0"/>
          <w:numId w:val="117"/>
        </w:numPr>
        <w:ind w:left="1059"/>
        <w:rPr>
          <w:rFonts w:eastAsia="Times New Roman"/>
        </w:rPr>
      </w:pPr>
      <w:r w:rsidRPr="0037185B">
        <w:rPr>
          <w:rFonts w:eastAsia="Times New Roman"/>
        </w:rPr>
        <w:t>prowadzenie obserwacji terenów zagrożonych ruchami masowymi ziemi oraz terenów, na których występują te ruchy, a także rejestru zawierającego informacje</w:t>
      </w:r>
      <w:r w:rsidR="0071237B">
        <w:rPr>
          <w:rFonts w:eastAsia="Times New Roman"/>
        </w:rPr>
        <w:t xml:space="preserve"> o </w:t>
      </w:r>
      <w:r w:rsidRPr="0037185B">
        <w:rPr>
          <w:rFonts w:eastAsia="Times New Roman"/>
        </w:rPr>
        <w:t>tych terenach,</w:t>
      </w:r>
    </w:p>
    <w:p w14:paraId="2D459795" w14:textId="63287F16" w:rsidR="0037185B" w:rsidRPr="0037185B" w:rsidRDefault="0037185B" w:rsidP="00942807">
      <w:pPr>
        <w:pStyle w:val="Akapitzlist"/>
        <w:numPr>
          <w:ilvl w:val="0"/>
          <w:numId w:val="117"/>
        </w:numPr>
        <w:ind w:left="1059"/>
        <w:rPr>
          <w:rFonts w:eastAsia="Times New Roman"/>
        </w:rPr>
      </w:pPr>
      <w:r w:rsidRPr="0037185B">
        <w:rPr>
          <w:rFonts w:eastAsia="Times New Roman"/>
        </w:rPr>
        <w:t>opiniowanie miejscowych planów zagospodarowania przestrzennego oraz decyzji</w:t>
      </w:r>
      <w:r w:rsidR="0071237B">
        <w:rPr>
          <w:rFonts w:eastAsia="Times New Roman"/>
        </w:rPr>
        <w:t xml:space="preserve"> o </w:t>
      </w:r>
      <w:r w:rsidRPr="0037185B">
        <w:rPr>
          <w:rFonts w:eastAsia="Times New Roman"/>
        </w:rPr>
        <w:t>warunkach zabudowy</w:t>
      </w:r>
      <w:r w:rsidR="0071237B">
        <w:rPr>
          <w:rFonts w:eastAsia="Times New Roman"/>
        </w:rPr>
        <w:t xml:space="preserve"> i </w:t>
      </w:r>
      <w:r w:rsidRPr="0037185B">
        <w:rPr>
          <w:rFonts w:eastAsia="Times New Roman"/>
        </w:rPr>
        <w:t>zagospodarowania terenu,</w:t>
      </w:r>
    </w:p>
    <w:p w14:paraId="61D50538"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opiniowanie koncesji na poszukiwanie lub rozpoznawanie złóż kopalin, kompleksu podziemnego składowania dwutlenku węgla oraz wydobywanie węglowodorów ze złóż,</w:t>
      </w:r>
    </w:p>
    <w:p w14:paraId="44362A3B"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uzgadnianie koncesji na wydobywanie kopalin ze złóż, podziemne magazynowanie substancji, podziemne składowanie odpadów, podziemne składowanie dwutlenku węgla oraz decyzji inwestycyjnej dla złóż węglowodorów,</w:t>
      </w:r>
    </w:p>
    <w:p w14:paraId="6CFF010F" w14:textId="701132B6" w:rsidR="0037185B" w:rsidRPr="0037185B" w:rsidRDefault="0037185B" w:rsidP="00942807">
      <w:pPr>
        <w:pStyle w:val="Akapitzlist"/>
        <w:numPr>
          <w:ilvl w:val="0"/>
          <w:numId w:val="117"/>
        </w:numPr>
        <w:ind w:left="1059"/>
        <w:rPr>
          <w:rFonts w:eastAsia="Times New Roman"/>
        </w:rPr>
      </w:pPr>
      <w:r w:rsidRPr="0037185B">
        <w:rPr>
          <w:rFonts w:eastAsia="Times New Roman"/>
        </w:rPr>
        <w:t>wydawanie decyzji ustalających dodatkową opłatę podmiotom wykonującym działalność</w:t>
      </w:r>
      <w:r w:rsidR="0071237B">
        <w:rPr>
          <w:rFonts w:eastAsia="Times New Roman"/>
        </w:rPr>
        <w:t xml:space="preserve"> z </w:t>
      </w:r>
      <w:r w:rsidRPr="0037185B">
        <w:rPr>
          <w:rFonts w:eastAsia="Times New Roman"/>
        </w:rPr>
        <w:t>rażącym naruszeniem warunków określonych</w:t>
      </w:r>
      <w:r w:rsidR="0071237B">
        <w:rPr>
          <w:rFonts w:eastAsia="Times New Roman"/>
        </w:rPr>
        <w:t xml:space="preserve"> w </w:t>
      </w:r>
      <w:r w:rsidRPr="0037185B">
        <w:rPr>
          <w:rFonts w:eastAsia="Times New Roman"/>
        </w:rPr>
        <w:t>koncesji lub projekcie robót geologicznych,</w:t>
      </w:r>
    </w:p>
    <w:p w14:paraId="0DD87E4F" w14:textId="2AEA6846" w:rsidR="0037185B" w:rsidRPr="0037185B" w:rsidRDefault="0037185B" w:rsidP="00942807">
      <w:pPr>
        <w:pStyle w:val="Akapitzlist"/>
        <w:numPr>
          <w:ilvl w:val="0"/>
          <w:numId w:val="121"/>
        </w:numPr>
        <w:ind w:left="723"/>
        <w:rPr>
          <w:rFonts w:eastAsia="Times New Roman"/>
        </w:rPr>
      </w:pPr>
      <w:r w:rsidRPr="0037185B">
        <w:rPr>
          <w:rFonts w:eastAsia="Times New Roman"/>
        </w:rPr>
        <w:t>realizacja zadań związanych</w:t>
      </w:r>
      <w:r w:rsidR="0071237B">
        <w:rPr>
          <w:rFonts w:eastAsia="Times New Roman"/>
        </w:rPr>
        <w:t xml:space="preserve"> z </w:t>
      </w:r>
      <w:r w:rsidRPr="0037185B">
        <w:rPr>
          <w:rFonts w:eastAsia="Times New Roman"/>
        </w:rPr>
        <w:t>zanieczyszczeniem powierzchni ziemi:</w:t>
      </w:r>
    </w:p>
    <w:p w14:paraId="457258DE"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identyfikacja potencjalnych historycznych zanieczyszczeń powierzchni ziemi,</w:t>
      </w:r>
    </w:p>
    <w:p w14:paraId="4EC81104" w14:textId="77777777" w:rsidR="0037185B" w:rsidRPr="0037185B" w:rsidRDefault="0037185B" w:rsidP="00942807">
      <w:pPr>
        <w:pStyle w:val="Akapitzlist"/>
        <w:numPr>
          <w:ilvl w:val="0"/>
          <w:numId w:val="117"/>
        </w:numPr>
        <w:ind w:left="1059"/>
        <w:rPr>
          <w:rFonts w:eastAsia="Times New Roman"/>
        </w:rPr>
      </w:pPr>
      <w:r w:rsidRPr="0037185B">
        <w:rPr>
          <w:rFonts w:eastAsia="Times New Roman"/>
        </w:rPr>
        <w:t>sporządzanie wykazu potencjalnych historycznych zanieczyszczeń powierzchni ziemi,</w:t>
      </w:r>
    </w:p>
    <w:p w14:paraId="6C41B485" w14:textId="3381EA39" w:rsidR="0037185B" w:rsidRPr="0037185B" w:rsidRDefault="0037185B" w:rsidP="00942807">
      <w:pPr>
        <w:pStyle w:val="Akapitzlist"/>
        <w:numPr>
          <w:ilvl w:val="0"/>
          <w:numId w:val="121"/>
        </w:numPr>
        <w:ind w:left="723"/>
        <w:rPr>
          <w:rFonts w:eastAsia="Times New Roman"/>
        </w:rPr>
      </w:pPr>
      <w:r w:rsidRPr="0037185B">
        <w:rPr>
          <w:rFonts w:eastAsia="Times New Roman"/>
        </w:rPr>
        <w:t>podejmowanie interwencji</w:t>
      </w:r>
      <w:r w:rsidR="0071237B">
        <w:rPr>
          <w:rFonts w:eastAsia="Times New Roman"/>
        </w:rPr>
        <w:t xml:space="preserve"> w </w:t>
      </w:r>
      <w:r w:rsidRPr="0037185B">
        <w:rPr>
          <w:rFonts w:eastAsia="Times New Roman"/>
        </w:rPr>
        <w:t>przypadku naruszenia obowiązujących przepisów</w:t>
      </w:r>
      <w:r w:rsidR="0071237B">
        <w:rPr>
          <w:rFonts w:eastAsia="Times New Roman"/>
        </w:rPr>
        <w:t xml:space="preserve"> w </w:t>
      </w:r>
      <w:r w:rsidRPr="0037185B">
        <w:rPr>
          <w:rFonts w:eastAsia="Times New Roman"/>
        </w:rPr>
        <w:t>zakresie geologii</w:t>
      </w:r>
      <w:r w:rsidR="0071237B">
        <w:rPr>
          <w:rFonts w:eastAsia="Times New Roman"/>
        </w:rPr>
        <w:t xml:space="preserve"> i </w:t>
      </w:r>
      <w:r w:rsidRPr="0037185B">
        <w:rPr>
          <w:rFonts w:eastAsia="Times New Roman"/>
        </w:rPr>
        <w:t>ochrony ziemi,</w:t>
      </w:r>
    </w:p>
    <w:p w14:paraId="2FB74C00" w14:textId="414F9740" w:rsidR="0037185B" w:rsidRPr="0037185B" w:rsidRDefault="0037185B" w:rsidP="00942807">
      <w:pPr>
        <w:pStyle w:val="Akapitzlist"/>
        <w:numPr>
          <w:ilvl w:val="0"/>
          <w:numId w:val="121"/>
        </w:numPr>
        <w:ind w:left="723"/>
        <w:rPr>
          <w:rFonts w:eastAsia="Times New Roman"/>
        </w:rPr>
      </w:pPr>
      <w:r w:rsidRPr="0037185B">
        <w:rPr>
          <w:rFonts w:eastAsia="Times New Roman"/>
        </w:rPr>
        <w:t>realizacja innych zadań</w:t>
      </w:r>
      <w:r w:rsidR="0071237B">
        <w:rPr>
          <w:rFonts w:eastAsia="Times New Roman"/>
        </w:rPr>
        <w:t xml:space="preserve"> z </w:t>
      </w:r>
      <w:r w:rsidRPr="0037185B">
        <w:rPr>
          <w:rFonts w:eastAsia="Times New Roman"/>
        </w:rPr>
        <w:t>zakresu geologii objętych budżetem Wydziału.</w:t>
      </w:r>
    </w:p>
    <w:p w14:paraId="0A10A3FE" w14:textId="530F2051" w:rsidR="00FA6D1D" w:rsidRPr="00F82593" w:rsidRDefault="00FA6D1D" w:rsidP="00F82593">
      <w:pPr>
        <w:keepLines/>
        <w:spacing w:before="240" w:after="240"/>
        <w:ind w:firstLine="340"/>
      </w:pPr>
      <w:r w:rsidRPr="00F82593">
        <w:lastRenderedPageBreak/>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 xml:space="preserve">szczególności z: </w:t>
      </w:r>
    </w:p>
    <w:p w14:paraId="3B6FFE1F" w14:textId="2BF0E6E6" w:rsidR="00FA6D1D" w:rsidRPr="00F82593" w:rsidRDefault="00FA6D1D" w:rsidP="00942807">
      <w:pPr>
        <w:pStyle w:val="Akapitzlist"/>
        <w:numPr>
          <w:ilvl w:val="0"/>
          <w:numId w:val="30"/>
        </w:numPr>
        <w:spacing w:before="120" w:after="120"/>
      </w:pPr>
      <w:r w:rsidRPr="00F82593">
        <w:t>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wieloletniej prognozy finansowej oraz zaciągania pożyczek preferencyjnych na zadania realizowane przez Wydział;</w:t>
      </w:r>
    </w:p>
    <w:p w14:paraId="5274C39A" w14:textId="572DE404" w:rsidR="00FA6D1D" w:rsidRPr="00F82593" w:rsidRDefault="00353A1F" w:rsidP="00942807">
      <w:pPr>
        <w:pStyle w:val="Akapitzlist"/>
        <w:numPr>
          <w:ilvl w:val="0"/>
          <w:numId w:val="30"/>
        </w:numPr>
        <w:spacing w:before="120" w:after="120"/>
      </w:pPr>
      <w:r w:rsidRPr="00F82593">
        <w:rPr>
          <w:rStyle w:val="Odwoanieprzypisudolnego"/>
        </w:rPr>
        <w:footnoteReference w:id="381"/>
      </w:r>
      <w:r w:rsidRPr="00F82593">
        <w:t>Wydziałem Urbanistyki</w:t>
      </w:r>
      <w:r w:rsidR="0071237B">
        <w:t xml:space="preserve"> i </w:t>
      </w:r>
      <w:r w:rsidRPr="00F82593">
        <w:t>Architektury</w:t>
      </w:r>
      <w:r w:rsidR="0071237B">
        <w:t xml:space="preserve"> w </w:t>
      </w:r>
      <w:r w:rsidRPr="00F82593">
        <w:t>zakresie uwarunkowań do decyzji</w:t>
      </w:r>
      <w:r w:rsidR="0071237B">
        <w:t xml:space="preserve"> o </w:t>
      </w:r>
      <w:r w:rsidRPr="00F82593">
        <w:t>warunkach zabudowy</w:t>
      </w:r>
      <w:r w:rsidR="0071237B">
        <w:t xml:space="preserve"> i </w:t>
      </w:r>
      <w:r w:rsidRPr="00F82593">
        <w:t>zagospodarowania terenu związanych</w:t>
      </w:r>
      <w:r w:rsidR="0071237B">
        <w:t xml:space="preserve"> z </w:t>
      </w:r>
      <w:r w:rsidRPr="00F82593">
        <w:t>ochroną środowiska, zieleni, opiniowania lokalizacji inwestycji pod kątem ochrony wód</w:t>
      </w:r>
      <w:r w:rsidR="0071237B">
        <w:t xml:space="preserve"> i </w:t>
      </w:r>
      <w:r w:rsidRPr="00F82593">
        <w:t>ochrony przeciwpowodziowej, zgodności wnioskowanych prac geologicznych</w:t>
      </w:r>
      <w:r w:rsidR="0071237B">
        <w:t xml:space="preserve"> z </w:t>
      </w:r>
      <w:r w:rsidRPr="00F82593">
        <w:t>warunkami zabudowy</w:t>
      </w:r>
      <w:r w:rsidR="0071237B">
        <w:t xml:space="preserve"> i </w:t>
      </w:r>
      <w:r w:rsidRPr="00F82593">
        <w:t>zagospodarowania terenu, uzgadniania sposobu postępowania</w:t>
      </w:r>
      <w:r w:rsidR="0071237B">
        <w:t xml:space="preserve"> z </w:t>
      </w:r>
      <w:r w:rsidRPr="00F82593">
        <w:t>ziemią</w:t>
      </w:r>
      <w:r w:rsidR="0071237B">
        <w:t xml:space="preserve"> i </w:t>
      </w:r>
      <w:r w:rsidRPr="00F82593">
        <w:t>gruzem, przeznaczania działek rolnych oraz wyłączania gruntów rolnych</w:t>
      </w:r>
      <w:r w:rsidR="0071237B">
        <w:t xml:space="preserve"> z </w:t>
      </w:r>
      <w:r w:rsidRPr="00F82593">
        <w:t>produkcji, budowy, rewaloryzacji oraz urządzania terenów zielonych</w:t>
      </w:r>
      <w:r w:rsidR="0071237B">
        <w:t xml:space="preserve"> w </w:t>
      </w:r>
      <w:r w:rsidRPr="00F82593">
        <w:t>obrębie przestrzeni publicznej, uzgodnień zakresu raportu oddziaływania inwestycji na środowisko, prowadzenia publicznie dostępnych wykazów danych;</w:t>
      </w:r>
    </w:p>
    <w:p w14:paraId="3BED3A7A" w14:textId="056F378F" w:rsidR="00FA6D1D" w:rsidRPr="00F82593" w:rsidRDefault="008B35D0" w:rsidP="00942807">
      <w:pPr>
        <w:pStyle w:val="Akapitzlist"/>
        <w:numPr>
          <w:ilvl w:val="0"/>
          <w:numId w:val="30"/>
        </w:numPr>
        <w:spacing w:before="120" w:after="120"/>
      </w:pPr>
      <w:r w:rsidRPr="00F82593">
        <w:rPr>
          <w:rStyle w:val="Odwoanieprzypisudolnego"/>
        </w:rPr>
        <w:footnoteReference w:id="382"/>
      </w:r>
      <w:r w:rsidRPr="00F82593">
        <w:t>Wydziałem Projektów Inwestycyjnych</w:t>
      </w:r>
      <w:r w:rsidR="0071237B">
        <w:t xml:space="preserve"> w </w:t>
      </w:r>
      <w:r w:rsidRPr="00F82593">
        <w:t>zakresie Bazy Priorytetów Inwestycyjnych, realizowania projektów finansowanych</w:t>
      </w:r>
      <w:r w:rsidR="0071237B">
        <w:t xml:space="preserve"> z </w:t>
      </w:r>
      <w:r w:rsidRPr="00F82593">
        <w:t>funduszy zewnętrznych oraz</w:t>
      </w:r>
      <w:r w:rsidR="0071237B">
        <w:t xml:space="preserve"> w </w:t>
      </w:r>
      <w:r w:rsidRPr="00F82593">
        <w:t>zakresie realizacji założeń polityki ekologicznej Miasta przy planowaniu</w:t>
      </w:r>
      <w:r w:rsidR="0071237B">
        <w:t xml:space="preserve"> i </w:t>
      </w:r>
      <w:r w:rsidRPr="00F82593">
        <w:t>realizacji inwestycji dotyczących budowy: zbiorników retencyjnych, osłony przeciwpowodziowej Miasta, modernizacji potoków, kanalizacji sanitarnej</w:t>
      </w:r>
      <w:r w:rsidR="0071237B">
        <w:t xml:space="preserve"> i </w:t>
      </w:r>
      <w:r w:rsidRPr="00F82593">
        <w:t>deszczowej, modernizacji gospodarki odpadami</w:t>
      </w:r>
      <w:r w:rsidR="00FA6D1D" w:rsidRPr="00F82593">
        <w:t>;</w:t>
      </w:r>
    </w:p>
    <w:p w14:paraId="08A5DB8C" w14:textId="20622916" w:rsidR="00FA6D1D" w:rsidRPr="00F82593" w:rsidRDefault="008B35D0" w:rsidP="00942807">
      <w:pPr>
        <w:pStyle w:val="Akapitzlist"/>
        <w:numPr>
          <w:ilvl w:val="0"/>
          <w:numId w:val="30"/>
        </w:numPr>
        <w:spacing w:before="120" w:after="120"/>
      </w:pPr>
      <w:r w:rsidRPr="00F82593">
        <w:rPr>
          <w:rStyle w:val="Odwoanieprzypisudolnego"/>
        </w:rPr>
        <w:footnoteReference w:id="383"/>
      </w:r>
      <w:r w:rsidRPr="00F82593">
        <w:t>Wydziałem Gospodarki Komunalnej</w:t>
      </w:r>
      <w:r w:rsidR="0071237B">
        <w:t xml:space="preserve"> w </w:t>
      </w:r>
      <w:r w:rsidRPr="00F82593">
        <w:t xml:space="preserve">zakresie realizacji zadań rzeczowych dotyczących urządzeń </w:t>
      </w:r>
      <w:proofErr w:type="spellStart"/>
      <w:r w:rsidRPr="00F82593">
        <w:t>wodno</w:t>
      </w:r>
      <w:proofErr w:type="spellEnd"/>
      <w:r w:rsidRPr="00F82593">
        <w:t xml:space="preserve"> – melioracyjnych</w:t>
      </w:r>
      <w:r w:rsidR="0071237B">
        <w:t xml:space="preserve"> i </w:t>
      </w:r>
      <w:r w:rsidRPr="00F82593">
        <w:t>zieleni</w:t>
      </w:r>
      <w:r w:rsidR="0071237B">
        <w:t xml:space="preserve"> w </w:t>
      </w:r>
      <w:r w:rsidRPr="00F82593">
        <w:t>celu realizacji zadań związanych</w:t>
      </w:r>
      <w:r w:rsidR="0071237B">
        <w:t xml:space="preserve"> z </w:t>
      </w:r>
      <w:r w:rsidRPr="00F82593">
        <w:t>ochroną środowiska, eksploatacji: ujęć wody, miejskich oczyszczalni ścieków, rzek</w:t>
      </w:r>
      <w:r w:rsidR="0071237B">
        <w:t xml:space="preserve"> i </w:t>
      </w:r>
      <w:r w:rsidRPr="00F82593">
        <w:t>potoków, kanalizacji deszczowej</w:t>
      </w:r>
      <w:r w:rsidR="0071237B">
        <w:t xml:space="preserve"> i </w:t>
      </w:r>
      <w:r w:rsidRPr="00F82593">
        <w:t>sanitarnej</w:t>
      </w:r>
      <w:r w:rsidR="0071237B">
        <w:t xml:space="preserve"> w </w:t>
      </w:r>
      <w:r w:rsidRPr="00F82593">
        <w:t>aspekcie ochrony przeciwpowodziowej, ochrony jakości</w:t>
      </w:r>
      <w:r w:rsidR="0071237B">
        <w:t xml:space="preserve"> i </w:t>
      </w:r>
      <w:r w:rsidRPr="00F82593">
        <w:t>zasobów wód oraz naruszeń stosunków wodnych związanych</w:t>
      </w:r>
      <w:r w:rsidR="0071237B">
        <w:t xml:space="preserve"> z </w:t>
      </w:r>
      <w:r w:rsidRPr="00F82593">
        <w:t xml:space="preserve">eksploatacją urządzeń </w:t>
      </w:r>
      <w:proofErr w:type="spellStart"/>
      <w:r w:rsidRPr="00F82593">
        <w:t>wodno</w:t>
      </w:r>
      <w:proofErr w:type="spellEnd"/>
      <w:r w:rsidRPr="00F82593">
        <w:t xml:space="preserve"> – melioracyjnych, gospodarki odpadami, budowy terenów zieleni miejskiej, prowadzonych prac</w:t>
      </w:r>
      <w:r w:rsidR="0071237B">
        <w:t xml:space="preserve"> w </w:t>
      </w:r>
      <w:r w:rsidRPr="00F82593">
        <w:t>lasach komunalnych, a także</w:t>
      </w:r>
      <w:r w:rsidR="0071237B">
        <w:t xml:space="preserve"> w </w:t>
      </w:r>
      <w:r w:rsidRPr="00F82593">
        <w:t>zakresie planowania</w:t>
      </w:r>
      <w:r w:rsidR="0071237B">
        <w:t xml:space="preserve"> i </w:t>
      </w:r>
      <w:r w:rsidRPr="00F82593">
        <w:t>wdrażania działań edukacyjnych, promocyjnych</w:t>
      </w:r>
      <w:r w:rsidR="0071237B">
        <w:t xml:space="preserve"> i </w:t>
      </w:r>
      <w:r w:rsidRPr="00F82593">
        <w:t>informacyjnych dotyczących gospodarki komunalnej realizowanych przez Miasto,</w:t>
      </w:r>
      <w:r w:rsidR="0071237B">
        <w:t xml:space="preserve"> w </w:t>
      </w:r>
      <w:r w:rsidRPr="00F82593">
        <w:t>tym jednostki organizacyjne Miasta oraz inicjowania</w:t>
      </w:r>
      <w:r w:rsidR="0071237B">
        <w:t xml:space="preserve"> i </w:t>
      </w:r>
      <w:r w:rsidRPr="00F82593">
        <w:t>realizacji działań prowadzących do wypełnienia przez Miasto postanowień Gdańskiej Karty Mobilności Aktywnej</w:t>
      </w:r>
      <w:r w:rsidR="00FA6D1D" w:rsidRPr="00F82593">
        <w:t>;</w:t>
      </w:r>
    </w:p>
    <w:p w14:paraId="1A4264B3" w14:textId="509A8DAA" w:rsidR="00FA6D1D" w:rsidRPr="00F82593" w:rsidRDefault="00FA6D1D" w:rsidP="00942807">
      <w:pPr>
        <w:pStyle w:val="Akapitzlist"/>
        <w:numPr>
          <w:ilvl w:val="0"/>
          <w:numId w:val="30"/>
        </w:numPr>
        <w:spacing w:before="120" w:after="120"/>
      </w:pPr>
      <w:r w:rsidRPr="00F82593">
        <w:t>Wydziałem Bezpieczeństwa</w:t>
      </w:r>
      <w:r w:rsidR="0071237B">
        <w:t xml:space="preserve"> i </w:t>
      </w:r>
      <w:r w:rsidRPr="00F82593">
        <w:t>Zarządzania Kryzysowego</w:t>
      </w:r>
      <w:r w:rsidR="0071237B">
        <w:t xml:space="preserve"> w </w:t>
      </w:r>
      <w:r w:rsidRPr="00F82593">
        <w:t>zakresie ochrony przeciwpowodziowej</w:t>
      </w:r>
      <w:r w:rsidR="0071237B">
        <w:t xml:space="preserve"> i </w:t>
      </w:r>
      <w:r w:rsidRPr="00F82593">
        <w:t>zabezpieczeń przed nadzwyczajnymi zagrożeniami środowiska, dopuszczania do użytkowania strzelnic;</w:t>
      </w:r>
    </w:p>
    <w:p w14:paraId="001DDC15" w14:textId="3F9152B8" w:rsidR="00FA6D1D" w:rsidRPr="00F82593" w:rsidRDefault="00FA6D1D" w:rsidP="00942807">
      <w:pPr>
        <w:pStyle w:val="Akapitzlist"/>
        <w:numPr>
          <w:ilvl w:val="0"/>
          <w:numId w:val="30"/>
        </w:numPr>
        <w:spacing w:before="120" w:after="120"/>
      </w:pPr>
      <w:r w:rsidRPr="00F82593">
        <w:t>Biurem Rozwoju Gdańska</w:t>
      </w:r>
      <w:r w:rsidR="0071237B">
        <w:t xml:space="preserve"> w </w:t>
      </w:r>
      <w:r w:rsidRPr="00F82593">
        <w:t>zakresie opiniowania miejscowych planów zagospodarowania przestrzennego;</w:t>
      </w:r>
    </w:p>
    <w:p w14:paraId="1490B5D2" w14:textId="58EC2FF8" w:rsidR="00FA6D1D" w:rsidRPr="00F82593" w:rsidRDefault="00FA6D1D" w:rsidP="00942807">
      <w:pPr>
        <w:pStyle w:val="Akapitzlist"/>
        <w:numPr>
          <w:ilvl w:val="0"/>
          <w:numId w:val="30"/>
        </w:numPr>
        <w:spacing w:before="120" w:after="120"/>
      </w:pPr>
      <w:r w:rsidRPr="00F82593">
        <w:t>Wydziałem Rozwoju Społecznego</w:t>
      </w:r>
      <w:r w:rsidR="0071237B">
        <w:t xml:space="preserve"> w </w:t>
      </w:r>
      <w:r w:rsidRPr="00F82593">
        <w:t>zakresie prowadzenia edukacji ekologicznej oraz współpracy</w:t>
      </w:r>
      <w:r w:rsidR="0071237B">
        <w:t xml:space="preserve"> z </w:t>
      </w:r>
      <w:r w:rsidRPr="00F82593">
        <w:t>organizacjami pozarządowymi;</w:t>
      </w:r>
    </w:p>
    <w:p w14:paraId="0E9C08DE" w14:textId="2D3EBA7A" w:rsidR="00FA6D1D" w:rsidRPr="00F82593" w:rsidRDefault="00FA6D1D" w:rsidP="00942807">
      <w:pPr>
        <w:pStyle w:val="Akapitzlist"/>
        <w:numPr>
          <w:ilvl w:val="0"/>
          <w:numId w:val="30"/>
        </w:numPr>
        <w:spacing w:before="120" w:after="120"/>
      </w:pPr>
      <w:r w:rsidRPr="00F82593">
        <w:t>Strażą Miejską</w:t>
      </w:r>
      <w:r w:rsidR="0071237B">
        <w:t xml:space="preserve"> w </w:t>
      </w:r>
      <w:r w:rsidRPr="00F82593">
        <w:t>związku</w:t>
      </w:r>
      <w:r w:rsidR="0071237B">
        <w:t xml:space="preserve"> z </w:t>
      </w:r>
      <w:r w:rsidRPr="00F82593">
        <w:t>nielegalnymi wysypiskami odpadów oraz nielegalnym odprowadzaniem nieczystości;</w:t>
      </w:r>
    </w:p>
    <w:p w14:paraId="130CEAC0" w14:textId="2C9681E2" w:rsidR="00FA6D1D" w:rsidRPr="00F82593" w:rsidRDefault="00FA6D1D" w:rsidP="00942807">
      <w:pPr>
        <w:pStyle w:val="Akapitzlist"/>
        <w:numPr>
          <w:ilvl w:val="0"/>
          <w:numId w:val="30"/>
        </w:numPr>
        <w:spacing w:before="120" w:after="120"/>
      </w:pPr>
      <w:r w:rsidRPr="00F82593">
        <w:lastRenderedPageBreak/>
        <w:t>Zakładem Utylizacyjnym sp.</w:t>
      </w:r>
      <w:r w:rsidR="0071237B">
        <w:t xml:space="preserve"> z </w:t>
      </w:r>
      <w:r w:rsidRPr="00F82593">
        <w:t>o.o.</w:t>
      </w:r>
      <w:r w:rsidR="0071237B">
        <w:t xml:space="preserve"> w </w:t>
      </w:r>
      <w:r w:rsidRPr="00F82593">
        <w:t>zakresie prawidłowej gospodarki odpadami;</w:t>
      </w:r>
    </w:p>
    <w:p w14:paraId="719672F6" w14:textId="46B08AC3" w:rsidR="00FA6D1D" w:rsidRPr="00F82593" w:rsidRDefault="00151F68" w:rsidP="00942807">
      <w:pPr>
        <w:pStyle w:val="Akapitzlist"/>
        <w:numPr>
          <w:ilvl w:val="0"/>
          <w:numId w:val="30"/>
        </w:numPr>
        <w:spacing w:before="120" w:after="120"/>
      </w:pPr>
      <w:r>
        <w:t>Wydziałem Polityki Gospodarczej</w:t>
      </w:r>
      <w:r w:rsidR="00BB6E50">
        <w:rPr>
          <w:rStyle w:val="Odwoanieprzypisudolnego"/>
        </w:rPr>
        <w:footnoteReference w:id="384"/>
      </w:r>
      <w:r w:rsidR="0071237B">
        <w:t xml:space="preserve"> w </w:t>
      </w:r>
      <w:r w:rsidR="00FA6D1D" w:rsidRPr="00F82593">
        <w:t>zakresie obsługi inwestora</w:t>
      </w:r>
      <w:r w:rsidR="0071237B">
        <w:t xml:space="preserve"> i </w:t>
      </w:r>
      <w:r w:rsidR="00FA6D1D" w:rsidRPr="00F82593">
        <w:t>przedsiębiorcy;</w:t>
      </w:r>
    </w:p>
    <w:p w14:paraId="33C54800" w14:textId="01F36768" w:rsidR="00FA6D1D" w:rsidRPr="00F82593" w:rsidRDefault="00FA6D1D" w:rsidP="00942807">
      <w:pPr>
        <w:pStyle w:val="Akapitzlist"/>
        <w:numPr>
          <w:ilvl w:val="0"/>
          <w:numId w:val="30"/>
        </w:numPr>
        <w:spacing w:before="120" w:after="120"/>
      </w:pPr>
      <w:r w:rsidRPr="00F82593">
        <w:t>Wydziałem Skarbu</w:t>
      </w:r>
      <w:r w:rsidR="0071237B">
        <w:t xml:space="preserve"> w </w:t>
      </w:r>
      <w:r w:rsidRPr="00F82593">
        <w:t>zakresie wydzierżawiania gruntów rolnych;</w:t>
      </w:r>
    </w:p>
    <w:p w14:paraId="326804FD" w14:textId="3D5402E4" w:rsidR="00FA6D1D" w:rsidRPr="00F82593" w:rsidRDefault="00FA6D1D" w:rsidP="00942807">
      <w:pPr>
        <w:pStyle w:val="Akapitzlist"/>
        <w:numPr>
          <w:ilvl w:val="0"/>
          <w:numId w:val="30"/>
        </w:numPr>
        <w:spacing w:before="120" w:after="120"/>
      </w:pPr>
      <w:r w:rsidRPr="00F82593">
        <w:t>Izbą Rolniczą</w:t>
      </w:r>
      <w:r w:rsidR="0071237B">
        <w:t xml:space="preserve"> w </w:t>
      </w:r>
      <w:r w:rsidRPr="00F82593">
        <w:t>zakresie opiniowania projektów przepisów</w:t>
      </w:r>
      <w:r w:rsidR="0071237B">
        <w:t xml:space="preserve"> i </w:t>
      </w:r>
      <w:r w:rsidRPr="00F82593">
        <w:t>regulacji prawnych dotyczących rolnictwa;</w:t>
      </w:r>
    </w:p>
    <w:p w14:paraId="5B942158" w14:textId="1E70CCBF" w:rsidR="00FA6D1D" w:rsidRPr="00F82593" w:rsidRDefault="00FA6D1D" w:rsidP="00942807">
      <w:pPr>
        <w:pStyle w:val="Akapitzlist"/>
        <w:numPr>
          <w:ilvl w:val="0"/>
          <w:numId w:val="30"/>
        </w:numPr>
        <w:spacing w:before="120" w:after="120"/>
      </w:pPr>
      <w:r w:rsidRPr="00F82593">
        <w:t>Społeczną Strażą Rybacką</w:t>
      </w:r>
      <w:r w:rsidR="0071237B">
        <w:t xml:space="preserve"> w </w:t>
      </w:r>
      <w:r w:rsidRPr="00F82593">
        <w:t>zakresie amatorskiego połowu ryb;</w:t>
      </w:r>
    </w:p>
    <w:p w14:paraId="5CD01917" w14:textId="7EC7CC17" w:rsidR="00FA6D1D" w:rsidRPr="00F82593" w:rsidRDefault="00FA6D1D" w:rsidP="00942807">
      <w:pPr>
        <w:pStyle w:val="Akapitzlist"/>
        <w:numPr>
          <w:ilvl w:val="0"/>
          <w:numId w:val="30"/>
        </w:numPr>
        <w:spacing w:before="120" w:after="120"/>
      </w:pPr>
      <w:r w:rsidRPr="00F82593">
        <w:t>Biurem Prezydenta</w:t>
      </w:r>
      <w:r w:rsidRPr="00F82593">
        <w:rPr>
          <w:rStyle w:val="Odwoanieprzypisudolnego"/>
        </w:rPr>
        <w:footnoteReference w:id="385"/>
      </w:r>
      <w:r w:rsidR="0071237B">
        <w:t xml:space="preserve"> w </w:t>
      </w:r>
      <w:r w:rsidRPr="00F82593">
        <w:t>zakresie wizerunkowych projektów ekologicznych Miasta;</w:t>
      </w:r>
    </w:p>
    <w:p w14:paraId="04BEA5BA" w14:textId="1EA8B68C" w:rsidR="00FA6D1D" w:rsidRPr="00F82593" w:rsidRDefault="00FA6D1D" w:rsidP="00942807">
      <w:pPr>
        <w:pStyle w:val="Akapitzlist"/>
        <w:numPr>
          <w:ilvl w:val="0"/>
          <w:numId w:val="30"/>
        </w:numPr>
        <w:spacing w:before="120" w:after="120"/>
      </w:pPr>
      <w:r w:rsidRPr="00F82593">
        <w:t>Wydziałem Finansowym</w:t>
      </w:r>
      <w:r w:rsidR="0071237B">
        <w:t xml:space="preserve"> w </w:t>
      </w:r>
      <w:r w:rsidRPr="00F82593">
        <w:t>zakresie realizacji dochodów</w:t>
      </w:r>
      <w:r w:rsidR="0071237B">
        <w:t xml:space="preserve"> i </w:t>
      </w:r>
      <w:r w:rsidRPr="00F82593">
        <w:t xml:space="preserve">wydatków Urzędu </w:t>
      </w:r>
      <w:r w:rsidR="00C54D9C" w:rsidRPr="00F82593">
        <w:t>oraz ewidencji księgowej mienia;</w:t>
      </w:r>
    </w:p>
    <w:p w14:paraId="20E8871F" w14:textId="2B6AF404" w:rsidR="00C54D9C" w:rsidRPr="00844935" w:rsidRDefault="00C54D9C" w:rsidP="00942807">
      <w:pPr>
        <w:pStyle w:val="Akapitzlist"/>
        <w:numPr>
          <w:ilvl w:val="0"/>
          <w:numId w:val="30"/>
        </w:numPr>
        <w:spacing w:before="120" w:after="120"/>
        <w:rPr>
          <w:i/>
          <w:iCs/>
        </w:rPr>
      </w:pPr>
      <w:r w:rsidRPr="00F82593">
        <w:rPr>
          <w:rStyle w:val="Odwoanieprzypisudolnego"/>
        </w:rPr>
        <w:footnoteReference w:id="386"/>
      </w:r>
      <w:r w:rsidR="00361D81" w:rsidRPr="00F82593">
        <w:rPr>
          <w:vertAlign w:val="superscript"/>
        </w:rPr>
        <w:t>,</w:t>
      </w:r>
      <w:r w:rsidR="00361D81" w:rsidRPr="00F82593">
        <w:rPr>
          <w:rStyle w:val="Odwoanieprzypisudolnego"/>
        </w:rPr>
        <w:footnoteReference w:id="387"/>
      </w:r>
      <w:r w:rsidR="00361D81" w:rsidRPr="00844935">
        <w:rPr>
          <w:i/>
          <w:iCs/>
        </w:rPr>
        <w:t>(uchylony)</w:t>
      </w:r>
    </w:p>
    <w:p w14:paraId="0EFE0827" w14:textId="10566887" w:rsidR="00361D81" w:rsidRPr="00F82593" w:rsidRDefault="00361D81" w:rsidP="00942807">
      <w:pPr>
        <w:pStyle w:val="Akapitzlist"/>
        <w:numPr>
          <w:ilvl w:val="0"/>
          <w:numId w:val="30"/>
        </w:numPr>
        <w:spacing w:before="120" w:after="120"/>
      </w:pPr>
      <w:r w:rsidRPr="00F82593">
        <w:t xml:space="preserve"> </w:t>
      </w:r>
      <w:r w:rsidRPr="00F82593">
        <w:rPr>
          <w:rStyle w:val="Odwoanieprzypisudolnego"/>
        </w:rPr>
        <w:footnoteReference w:id="388"/>
      </w:r>
      <w:r w:rsidRPr="00F82593">
        <w:rPr>
          <w:rFonts w:eastAsia="Times New Roman"/>
          <w:sz w:val="22"/>
          <w:szCs w:val="22"/>
        </w:rPr>
        <w:t xml:space="preserve"> </w:t>
      </w:r>
      <w:r w:rsidRPr="00F82593">
        <w:t>Biurem Energetyki</w:t>
      </w:r>
      <w:r w:rsidR="0071237B">
        <w:t xml:space="preserve"> w </w:t>
      </w:r>
      <w:r w:rsidRPr="00F82593">
        <w:t>zakresie przygotowania</w:t>
      </w:r>
      <w:r w:rsidR="0071237B">
        <w:t xml:space="preserve"> i </w:t>
      </w:r>
      <w:r w:rsidRPr="00F82593">
        <w:t>opracowania Polityki Zielonego Ładu</w:t>
      </w:r>
      <w:r w:rsidR="0071237B">
        <w:t xml:space="preserve"> w </w:t>
      </w:r>
      <w:r w:rsidRPr="00F82593">
        <w:t>Gdańsku – Gdański Pakt dla Klimatu oraz stosowania odnawialnych źródeł energii.</w:t>
      </w:r>
    </w:p>
    <w:p w14:paraId="7A1FBB46" w14:textId="3F4E2C64" w:rsidR="00FA6D1D" w:rsidRPr="00F82593" w:rsidRDefault="00FA6D1D" w:rsidP="00F82593">
      <w:pPr>
        <w:keepLines/>
        <w:spacing w:before="240" w:after="240"/>
        <w:ind w:firstLine="340"/>
      </w:pPr>
      <w:r w:rsidRPr="00F82593">
        <w:t>3. </w:t>
      </w:r>
      <w:r w:rsidRPr="00F82593">
        <w:rPr>
          <w:b/>
        </w:rPr>
        <w:t>Wydział wykonuje zadania związane ze współpracą</w:t>
      </w:r>
      <w:r w:rsidR="0071237B">
        <w:rPr>
          <w:b/>
        </w:rPr>
        <w:t xml:space="preserve"> z </w:t>
      </w:r>
      <w:r w:rsidRPr="00F82593">
        <w:rPr>
          <w:b/>
        </w:rPr>
        <w:t xml:space="preserve">Powiatowym Inspektoratem Weterynarii. </w:t>
      </w:r>
    </w:p>
    <w:p w14:paraId="2E6073C0" w14:textId="77777777" w:rsidR="00FA6D1D" w:rsidRPr="00F82593" w:rsidRDefault="00FA6D1D" w:rsidP="000F4D06">
      <w:pPr>
        <w:keepLines/>
        <w:spacing w:before="240" w:after="240"/>
        <w:ind w:left="426"/>
      </w:pPr>
      <w:r w:rsidRPr="00F82593">
        <w:rPr>
          <w:b/>
        </w:rPr>
        <w:t>§ 19. </w:t>
      </w:r>
      <w:r w:rsidRPr="00F82593">
        <w:t>1. </w:t>
      </w:r>
      <w:r w:rsidRPr="00F82593">
        <w:rPr>
          <w:b/>
        </w:rPr>
        <w:t xml:space="preserve">Zadania Wydziału Gospodarki Komunalnej realizuje: </w:t>
      </w:r>
    </w:p>
    <w:p w14:paraId="45456863" w14:textId="1831CA21" w:rsidR="006A5CCD" w:rsidRPr="00F82593" w:rsidRDefault="00FA6D1D" w:rsidP="000F4D06">
      <w:pPr>
        <w:spacing w:before="120" w:after="120"/>
        <w:ind w:left="227" w:hanging="227"/>
        <w:rPr>
          <w:rFonts w:eastAsia="Times New Roman"/>
        </w:rPr>
      </w:pPr>
      <w:r w:rsidRPr="00F82593">
        <w:t>1)</w:t>
      </w:r>
      <w:r w:rsidR="007462F8" w:rsidRPr="00F82593">
        <w:t xml:space="preserve"> </w:t>
      </w:r>
      <w:r w:rsidRPr="00F82593">
        <w:rPr>
          <w:rStyle w:val="Odwoanieprzypisudolnego"/>
          <w:b/>
        </w:rPr>
        <w:footnoteReference w:id="389"/>
      </w:r>
      <w:r w:rsidR="00E44408" w:rsidRPr="00844935">
        <w:rPr>
          <w:i/>
          <w:iCs/>
        </w:rPr>
        <w:t>(uchylony)</w:t>
      </w:r>
    </w:p>
    <w:p w14:paraId="5A4AB96A" w14:textId="1864A591" w:rsidR="00FA6D1D" w:rsidRDefault="00FA6D1D" w:rsidP="000F4D06">
      <w:pPr>
        <w:spacing w:before="120" w:after="120"/>
        <w:ind w:left="227" w:hanging="227"/>
      </w:pPr>
      <w:r w:rsidRPr="00F82593">
        <w:t>2) </w:t>
      </w:r>
      <w:r w:rsidR="00E60CEA">
        <w:rPr>
          <w:rStyle w:val="Odwoanieprzypisudolnego"/>
        </w:rPr>
        <w:footnoteReference w:id="390"/>
      </w:r>
      <w:r w:rsidRPr="00F82593">
        <w:rPr>
          <w:b/>
        </w:rPr>
        <w:t>Referat Lokalowy</w:t>
      </w:r>
      <w:r w:rsidRPr="00F82593">
        <w:t>, do zadań którego należy:</w:t>
      </w:r>
    </w:p>
    <w:p w14:paraId="01E7F0FE" w14:textId="6733E572" w:rsidR="00C52AD1" w:rsidRPr="00057501" w:rsidRDefault="00C52AD1" w:rsidP="00942807">
      <w:pPr>
        <w:pStyle w:val="Akapitzlist"/>
        <w:keepLines/>
        <w:numPr>
          <w:ilvl w:val="0"/>
          <w:numId w:val="125"/>
        </w:numPr>
        <w:ind w:left="623" w:hanging="284"/>
      </w:pPr>
      <w:r w:rsidRPr="00057501">
        <w:t>przyjmowanie, rozpatrywanie</w:t>
      </w:r>
      <w:r w:rsidR="0071237B">
        <w:t xml:space="preserve"> i </w:t>
      </w:r>
      <w:r w:rsidRPr="00057501">
        <w:t>bieżąca weryfikacja wniosków</w:t>
      </w:r>
      <w:r w:rsidR="0071237B">
        <w:t xml:space="preserve"> o </w:t>
      </w:r>
      <w:r w:rsidRPr="00057501">
        <w:t>udzielenie pomocy mieszkaniowej świadczonej</w:t>
      </w:r>
      <w:r w:rsidR="0071237B">
        <w:t xml:space="preserve"> z </w:t>
      </w:r>
      <w:r w:rsidRPr="00057501">
        <w:t>zasobu mieszkaniowego Miasta,</w:t>
      </w:r>
      <w:r w:rsidR="0071237B">
        <w:t xml:space="preserve"> w </w:t>
      </w:r>
      <w:r w:rsidRPr="00057501">
        <w:t>tym</w:t>
      </w:r>
      <w:r w:rsidR="0071237B">
        <w:t xml:space="preserve"> o </w:t>
      </w:r>
      <w:r w:rsidRPr="00057501">
        <w:t>uzyskanie prawa do:</w:t>
      </w:r>
    </w:p>
    <w:p w14:paraId="3A14FA1E" w14:textId="77777777" w:rsidR="00C52AD1" w:rsidRPr="00057501" w:rsidRDefault="00C52AD1" w:rsidP="00942807">
      <w:pPr>
        <w:pStyle w:val="Akapitzlist"/>
        <w:keepLines/>
        <w:numPr>
          <w:ilvl w:val="0"/>
          <w:numId w:val="122"/>
        </w:numPr>
        <w:ind w:left="981"/>
      </w:pPr>
      <w:r w:rsidRPr="00057501">
        <w:t> </w:t>
      </w:r>
      <w:bookmarkStart w:id="38" w:name="_Hlk90028656"/>
      <w:r w:rsidRPr="00057501">
        <w:t xml:space="preserve">najmu </w:t>
      </w:r>
      <w:bookmarkEnd w:id="38"/>
      <w:r w:rsidRPr="00057501">
        <w:t>socjalnego lokalu,</w:t>
      </w:r>
    </w:p>
    <w:p w14:paraId="51CC336E" w14:textId="77777777" w:rsidR="00C52AD1" w:rsidRPr="00057501" w:rsidRDefault="00C52AD1" w:rsidP="00942807">
      <w:pPr>
        <w:pStyle w:val="Akapitzlist"/>
        <w:keepLines/>
        <w:numPr>
          <w:ilvl w:val="0"/>
          <w:numId w:val="122"/>
        </w:numPr>
        <w:ind w:left="981"/>
      </w:pPr>
      <w:r w:rsidRPr="00057501">
        <w:t> najmu lokalu zamiennego,</w:t>
      </w:r>
    </w:p>
    <w:p w14:paraId="21DDEE56" w14:textId="77777777" w:rsidR="00C52AD1" w:rsidRPr="00057501" w:rsidRDefault="00C52AD1" w:rsidP="00942807">
      <w:pPr>
        <w:pStyle w:val="Akapitzlist"/>
        <w:keepLines/>
        <w:numPr>
          <w:ilvl w:val="0"/>
          <w:numId w:val="122"/>
        </w:numPr>
        <w:ind w:left="981"/>
      </w:pPr>
      <w:r w:rsidRPr="00057501">
        <w:t> najmu lokalu mieszkalnego,</w:t>
      </w:r>
    </w:p>
    <w:p w14:paraId="5A0D17E2" w14:textId="226EDD8C"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rPr>
          <w:rFonts w:eastAsia="Calibri"/>
          <w:lang w:eastAsia="en-US"/>
        </w:rPr>
        <w:t>sporządzanie, weryfikacja</w:t>
      </w:r>
      <w:r w:rsidR="0071237B">
        <w:rPr>
          <w:rFonts w:eastAsia="Calibri"/>
          <w:lang w:eastAsia="en-US"/>
        </w:rPr>
        <w:t xml:space="preserve"> i </w:t>
      </w:r>
      <w:r w:rsidRPr="00057501">
        <w:rPr>
          <w:rFonts w:eastAsia="Calibri"/>
          <w:lang w:eastAsia="en-US"/>
        </w:rPr>
        <w:t>realizacja list osób zakwalifikowanych do uzyskania pomocy mieszkaniowej świadczonej przez Miasto</w:t>
      </w:r>
      <w:r w:rsidR="0071237B">
        <w:rPr>
          <w:rFonts w:eastAsia="Calibri"/>
          <w:lang w:eastAsia="en-US"/>
        </w:rPr>
        <w:t xml:space="preserve"> w </w:t>
      </w:r>
      <w:r w:rsidRPr="00057501">
        <w:rPr>
          <w:rFonts w:eastAsia="Calibri"/>
          <w:lang w:eastAsia="en-US"/>
        </w:rPr>
        <w:t>formie najmu lokalu,</w:t>
      </w:r>
    </w:p>
    <w:p w14:paraId="435A0D3F" w14:textId="77777777"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rPr>
          <w:rFonts w:eastAsia="Calibri"/>
          <w:lang w:eastAsia="en-US"/>
        </w:rPr>
        <w:t>prowadzenie postępowań potwierdzających prawo do lokalu:</w:t>
      </w:r>
    </w:p>
    <w:p w14:paraId="70BB030C" w14:textId="497DA0B4" w:rsidR="00C52AD1" w:rsidRPr="00057501" w:rsidRDefault="00C52AD1" w:rsidP="00942807">
      <w:pPr>
        <w:pStyle w:val="Akapitzlist"/>
        <w:numPr>
          <w:ilvl w:val="0"/>
          <w:numId w:val="117"/>
        </w:numPr>
        <w:suppressAutoHyphens/>
        <w:autoSpaceDN w:val="0"/>
        <w:ind w:left="981"/>
        <w:textAlignment w:val="baseline"/>
        <w:rPr>
          <w:rFonts w:eastAsia="Calibri"/>
          <w:lang w:eastAsia="en-US"/>
        </w:rPr>
      </w:pPr>
      <w:r w:rsidRPr="00057501">
        <w:rPr>
          <w:rFonts w:eastAsia="Calibri"/>
          <w:lang w:eastAsia="en-US"/>
        </w:rPr>
        <w:t>osób pozostających</w:t>
      </w:r>
      <w:r w:rsidR="0071237B">
        <w:rPr>
          <w:rFonts w:eastAsia="Calibri"/>
          <w:lang w:eastAsia="en-US"/>
        </w:rPr>
        <w:t xml:space="preserve"> w </w:t>
      </w:r>
      <w:r w:rsidRPr="00057501">
        <w:rPr>
          <w:rFonts w:eastAsia="Calibri"/>
          <w:lang w:eastAsia="en-US"/>
        </w:rPr>
        <w:t>lokalu opuszczonym przez najemcę lub nie wstępujących</w:t>
      </w:r>
      <w:r w:rsidR="0071237B">
        <w:rPr>
          <w:rFonts w:eastAsia="Calibri"/>
          <w:lang w:eastAsia="en-US"/>
        </w:rPr>
        <w:t xml:space="preserve"> w </w:t>
      </w:r>
      <w:r w:rsidRPr="00057501">
        <w:rPr>
          <w:rFonts w:eastAsia="Calibri"/>
          <w:lang w:eastAsia="en-US"/>
        </w:rPr>
        <w:t xml:space="preserve">najem po śmierci najemcy, </w:t>
      </w:r>
    </w:p>
    <w:p w14:paraId="5170E968" w14:textId="77777777" w:rsidR="00C52AD1" w:rsidRPr="00057501" w:rsidRDefault="00C52AD1" w:rsidP="00942807">
      <w:pPr>
        <w:pStyle w:val="Akapitzlist"/>
        <w:numPr>
          <w:ilvl w:val="0"/>
          <w:numId w:val="117"/>
        </w:numPr>
        <w:suppressAutoHyphens/>
        <w:autoSpaceDN w:val="0"/>
        <w:ind w:left="981"/>
        <w:textAlignment w:val="baseline"/>
        <w:rPr>
          <w:rFonts w:eastAsia="Calibri"/>
          <w:lang w:eastAsia="en-US"/>
        </w:rPr>
      </w:pPr>
      <w:r w:rsidRPr="00057501">
        <w:rPr>
          <w:rFonts w:eastAsia="Calibri"/>
          <w:lang w:eastAsia="en-US"/>
        </w:rPr>
        <w:t>osób, którym wygasł dotychczasowy tytuł prawny,</w:t>
      </w:r>
    </w:p>
    <w:p w14:paraId="73B712F8" w14:textId="77777777" w:rsidR="00C52AD1" w:rsidRPr="00057501" w:rsidRDefault="00C52AD1" w:rsidP="00942807">
      <w:pPr>
        <w:pStyle w:val="Akapitzlist"/>
        <w:numPr>
          <w:ilvl w:val="0"/>
          <w:numId w:val="117"/>
        </w:numPr>
        <w:suppressAutoHyphens/>
        <w:autoSpaceDN w:val="0"/>
        <w:ind w:left="981"/>
        <w:textAlignment w:val="baseline"/>
        <w:rPr>
          <w:rFonts w:eastAsia="Calibri"/>
          <w:lang w:eastAsia="en-US"/>
        </w:rPr>
      </w:pPr>
      <w:r w:rsidRPr="00057501">
        <w:rPr>
          <w:rFonts w:eastAsia="Calibri"/>
          <w:lang w:eastAsia="en-US"/>
        </w:rPr>
        <w:t>w przypadku przekształceń struktury lokalu,</w:t>
      </w:r>
    </w:p>
    <w:p w14:paraId="515FAC47" w14:textId="47B57475" w:rsidR="00C52AD1" w:rsidRPr="00057501" w:rsidRDefault="00C52AD1" w:rsidP="00942807">
      <w:pPr>
        <w:pStyle w:val="Akapitzlist"/>
        <w:keepLines/>
        <w:numPr>
          <w:ilvl w:val="0"/>
          <w:numId w:val="125"/>
        </w:numPr>
        <w:ind w:left="661"/>
      </w:pPr>
      <w:r w:rsidRPr="00057501">
        <w:lastRenderedPageBreak/>
        <w:t>wydawanie ofert</w:t>
      </w:r>
      <w:r w:rsidR="0071237B">
        <w:t xml:space="preserve"> i </w:t>
      </w:r>
      <w:r w:rsidRPr="00057501">
        <w:t>skierowań do zawarcia umów najmu lokalu na rzecz osób, którym Miasto przyznało prawo do lokalu,</w:t>
      </w:r>
    </w:p>
    <w:p w14:paraId="5E61071E" w14:textId="6F290864" w:rsidR="00C52AD1" w:rsidRPr="00057501" w:rsidRDefault="00C52AD1" w:rsidP="00942807">
      <w:pPr>
        <w:pStyle w:val="Akapitzlist"/>
        <w:keepLines/>
        <w:numPr>
          <w:ilvl w:val="0"/>
          <w:numId w:val="125"/>
        </w:numPr>
        <w:ind w:left="661"/>
      </w:pPr>
      <w:r w:rsidRPr="00057501">
        <w:t>rozpatrywanie spraw związanych</w:t>
      </w:r>
      <w:r w:rsidR="0071237B">
        <w:t xml:space="preserve"> z </w:t>
      </w:r>
      <w:r w:rsidRPr="00057501">
        <w:t>poszerzeniem, podziałem</w:t>
      </w:r>
      <w:r w:rsidR="0071237B">
        <w:t xml:space="preserve"> i </w:t>
      </w:r>
      <w:r w:rsidRPr="00057501">
        <w:t>przebudową lokali komunalnych oraz adaptacją pomieszczeń niemieszkalnych na cele mieszkaniowe,</w:t>
      </w:r>
    </w:p>
    <w:p w14:paraId="4B5AF63F" w14:textId="1C8D4944" w:rsidR="00C52AD1" w:rsidRPr="00057501" w:rsidRDefault="00C52AD1" w:rsidP="00942807">
      <w:pPr>
        <w:pStyle w:val="Akapitzlist"/>
        <w:keepLines/>
        <w:numPr>
          <w:ilvl w:val="0"/>
          <w:numId w:val="125"/>
        </w:numPr>
        <w:ind w:left="661"/>
      </w:pPr>
      <w:r w:rsidRPr="00057501">
        <w:t>przygotowywanie</w:t>
      </w:r>
      <w:r w:rsidR="0071237B">
        <w:t xml:space="preserve"> i </w:t>
      </w:r>
      <w:r w:rsidRPr="00057501">
        <w:t>przedstawianie</w:t>
      </w:r>
      <w:r w:rsidR="0071237B">
        <w:t xml:space="preserve"> w </w:t>
      </w:r>
      <w:r w:rsidRPr="00057501">
        <w:t>trybie realizacji wyroków</w:t>
      </w:r>
      <w:r w:rsidR="0071237B">
        <w:t xml:space="preserve"> o </w:t>
      </w:r>
      <w:r w:rsidRPr="00057501">
        <w:t>eksmisję:</w:t>
      </w:r>
    </w:p>
    <w:p w14:paraId="7BA59B63" w14:textId="77777777" w:rsidR="00C52AD1" w:rsidRPr="00057501" w:rsidRDefault="00C52AD1" w:rsidP="00942807">
      <w:pPr>
        <w:pStyle w:val="Akapitzlist"/>
        <w:keepLines/>
        <w:numPr>
          <w:ilvl w:val="0"/>
          <w:numId w:val="123"/>
        </w:numPr>
        <w:ind w:left="981"/>
      </w:pPr>
      <w:r w:rsidRPr="00057501">
        <w:t> oferty najmu socjalnego lokalu,</w:t>
      </w:r>
    </w:p>
    <w:p w14:paraId="1B471044" w14:textId="77777777" w:rsidR="00C52AD1" w:rsidRPr="00057501" w:rsidRDefault="00C52AD1" w:rsidP="00942807">
      <w:pPr>
        <w:pStyle w:val="Akapitzlist"/>
        <w:keepLines/>
        <w:numPr>
          <w:ilvl w:val="0"/>
          <w:numId w:val="123"/>
        </w:numPr>
        <w:ind w:left="981"/>
      </w:pPr>
      <w:r w:rsidRPr="00057501">
        <w:t> oferty najmu tymczasowego pomieszczenia,</w:t>
      </w:r>
    </w:p>
    <w:p w14:paraId="1047B861" w14:textId="77777777" w:rsidR="00C52AD1" w:rsidRPr="00057501" w:rsidRDefault="00C52AD1" w:rsidP="00942807">
      <w:pPr>
        <w:pStyle w:val="Akapitzlist"/>
        <w:keepLines/>
        <w:numPr>
          <w:ilvl w:val="0"/>
          <w:numId w:val="123"/>
        </w:numPr>
        <w:ind w:left="981"/>
      </w:pPr>
      <w:r w:rsidRPr="00057501">
        <w:t> wskazywanie noclegowni, schroniska lub innej placówki zapewniającej miejsca noclegowe,</w:t>
      </w:r>
    </w:p>
    <w:p w14:paraId="2A791324" w14:textId="0B65C07D" w:rsidR="00C52AD1" w:rsidRPr="00057501" w:rsidRDefault="00C52AD1" w:rsidP="00942807">
      <w:pPr>
        <w:pStyle w:val="Akapitzlist"/>
        <w:keepLines/>
        <w:numPr>
          <w:ilvl w:val="0"/>
          <w:numId w:val="125"/>
        </w:numPr>
        <w:ind w:left="661"/>
      </w:pPr>
      <w:r w:rsidRPr="00057501">
        <w:t>przyjmowanie, rozpatrywanie</w:t>
      </w:r>
      <w:r w:rsidR="0071237B">
        <w:t xml:space="preserve"> i </w:t>
      </w:r>
      <w:r w:rsidRPr="00057501">
        <w:t>bieżąca weryfikacja wniosków</w:t>
      </w:r>
      <w:r w:rsidR="0071237B">
        <w:t xml:space="preserve"> o </w:t>
      </w:r>
      <w:r w:rsidRPr="00057501">
        <w:t>zamianę lokalu mieszkalnego oraz pośrednictwo</w:t>
      </w:r>
      <w:r w:rsidR="0071237B">
        <w:t xml:space="preserve"> w </w:t>
      </w:r>
      <w:r w:rsidRPr="00057501">
        <w:t>zamianie mieszkań,</w:t>
      </w:r>
      <w:r w:rsidR="0071237B">
        <w:t xml:space="preserve"> z </w:t>
      </w:r>
      <w:r w:rsidRPr="00057501">
        <w:t>których przynajmniej jedno znajduje się</w:t>
      </w:r>
      <w:r w:rsidR="0071237B">
        <w:t xml:space="preserve"> w </w:t>
      </w:r>
      <w:r w:rsidRPr="00057501">
        <w:t>zasobie Miasta,</w:t>
      </w:r>
    </w:p>
    <w:p w14:paraId="01E024DF" w14:textId="4CE51966" w:rsidR="00C52AD1" w:rsidRPr="00057501" w:rsidRDefault="00C52AD1" w:rsidP="00942807">
      <w:pPr>
        <w:pStyle w:val="Akapitzlist"/>
        <w:keepLines/>
        <w:numPr>
          <w:ilvl w:val="0"/>
          <w:numId w:val="125"/>
        </w:numPr>
        <w:ind w:left="661"/>
      </w:pPr>
      <w:r w:rsidRPr="00057501">
        <w:t>sporządzanie, weryfikacja</w:t>
      </w:r>
      <w:r w:rsidR="0071237B">
        <w:t xml:space="preserve"> i </w:t>
      </w:r>
      <w:r w:rsidRPr="00057501">
        <w:t>realizacja list wykwaterowań mieszkańców:</w:t>
      </w:r>
    </w:p>
    <w:p w14:paraId="0EF33BDB" w14:textId="6F8C236A" w:rsidR="00C52AD1" w:rsidRPr="00057501" w:rsidRDefault="00C52AD1" w:rsidP="00942807">
      <w:pPr>
        <w:pStyle w:val="Akapitzlist"/>
        <w:numPr>
          <w:ilvl w:val="0"/>
          <w:numId w:val="124"/>
        </w:numPr>
        <w:suppressAutoHyphens/>
        <w:autoSpaceDN w:val="0"/>
        <w:ind w:left="981"/>
        <w:textAlignment w:val="baseline"/>
      </w:pPr>
      <w:r w:rsidRPr="00057501">
        <w:t>z budynków</w:t>
      </w:r>
      <w:r w:rsidR="0071237B">
        <w:t xml:space="preserve"> o </w:t>
      </w:r>
      <w:r w:rsidRPr="00057501">
        <w:t xml:space="preserve">złym stanie technicznym, </w:t>
      </w:r>
    </w:p>
    <w:p w14:paraId="244C06EC" w14:textId="77777777" w:rsidR="00C52AD1" w:rsidRPr="00057501" w:rsidRDefault="00C52AD1" w:rsidP="00942807">
      <w:pPr>
        <w:pStyle w:val="Akapitzlist"/>
        <w:numPr>
          <w:ilvl w:val="0"/>
          <w:numId w:val="124"/>
        </w:numPr>
        <w:suppressAutoHyphens/>
        <w:autoSpaceDN w:val="0"/>
        <w:ind w:left="981"/>
        <w:textAlignment w:val="baseline"/>
      </w:pPr>
      <w:r w:rsidRPr="00057501">
        <w:t xml:space="preserve">z budynków, których remont jest nieopłacalny, </w:t>
      </w:r>
    </w:p>
    <w:p w14:paraId="13B2455B" w14:textId="77777777" w:rsidR="00C52AD1" w:rsidRPr="00057501" w:rsidRDefault="00C52AD1" w:rsidP="00942807">
      <w:pPr>
        <w:pStyle w:val="Akapitzlist"/>
        <w:numPr>
          <w:ilvl w:val="0"/>
          <w:numId w:val="124"/>
        </w:numPr>
        <w:suppressAutoHyphens/>
        <w:autoSpaceDN w:val="0"/>
        <w:ind w:left="981"/>
        <w:textAlignment w:val="baseline"/>
      </w:pPr>
      <w:r w:rsidRPr="00057501">
        <w:t xml:space="preserve">z budynków położonych na terenach inwestycyjnych Miasta, </w:t>
      </w:r>
    </w:p>
    <w:p w14:paraId="391B81AF" w14:textId="77777777" w:rsidR="00C52AD1" w:rsidRPr="00057501" w:rsidRDefault="00C52AD1" w:rsidP="00942807">
      <w:pPr>
        <w:pStyle w:val="Akapitzlist"/>
        <w:numPr>
          <w:ilvl w:val="0"/>
          <w:numId w:val="124"/>
        </w:numPr>
        <w:suppressAutoHyphens/>
        <w:autoSpaceDN w:val="0"/>
        <w:ind w:left="981"/>
        <w:textAlignment w:val="baseline"/>
      </w:pPr>
      <w:r w:rsidRPr="00057501">
        <w:t xml:space="preserve">z obiektów użyteczności publicznej, </w:t>
      </w:r>
    </w:p>
    <w:p w14:paraId="6F4AF74E" w14:textId="0CF2796D" w:rsidR="00C52AD1" w:rsidRPr="00057501" w:rsidRDefault="00C52AD1" w:rsidP="00942807">
      <w:pPr>
        <w:pStyle w:val="Akapitzlist"/>
        <w:numPr>
          <w:ilvl w:val="0"/>
          <w:numId w:val="124"/>
        </w:numPr>
        <w:suppressAutoHyphens/>
        <w:autoSpaceDN w:val="0"/>
        <w:ind w:left="981"/>
        <w:textAlignment w:val="baseline"/>
      </w:pPr>
      <w:r w:rsidRPr="00057501">
        <w:t>z budynków</w:t>
      </w:r>
      <w:r w:rsidR="0071237B">
        <w:t xml:space="preserve"> i </w:t>
      </w:r>
      <w:r w:rsidRPr="00057501">
        <w:t>lokali przeznaczonych do remontu lub modernizacji,</w:t>
      </w:r>
      <w:r w:rsidR="0071237B">
        <w:t xml:space="preserve"> w </w:t>
      </w:r>
      <w:r w:rsidRPr="00057501">
        <w:t>tym</w:t>
      </w:r>
      <w:r w:rsidR="0071237B">
        <w:t xml:space="preserve"> z </w:t>
      </w:r>
      <w:r w:rsidRPr="00057501">
        <w:t>uwzględnieniem ustaleń zawartych</w:t>
      </w:r>
      <w:r w:rsidR="0071237B">
        <w:t xml:space="preserve"> w </w:t>
      </w:r>
      <w:r w:rsidRPr="00057501">
        <w:t>obowiązującym Gminnym Programie Rewitalizacji Miasta Gdańska,</w:t>
      </w:r>
    </w:p>
    <w:p w14:paraId="29FE5849" w14:textId="0494FEF6"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rPr>
          <w:rFonts w:eastAsia="Calibri"/>
          <w:lang w:eastAsia="en-US"/>
        </w:rPr>
        <w:t>wyodrębnianie</w:t>
      </w:r>
      <w:r w:rsidR="0071237B">
        <w:rPr>
          <w:rFonts w:eastAsia="Calibri"/>
          <w:lang w:eastAsia="en-US"/>
        </w:rPr>
        <w:t xml:space="preserve"> z </w:t>
      </w:r>
      <w:r w:rsidRPr="00057501">
        <w:rPr>
          <w:rFonts w:eastAsia="Calibri"/>
          <w:lang w:eastAsia="en-US"/>
        </w:rPr>
        <w:t>mieszkaniowego zasobu Miasta lokali mieszkalnych przeznaczonych do wynajmowania na czas trwania stosunku pracy,</w:t>
      </w:r>
    </w:p>
    <w:p w14:paraId="1D8DA032" w14:textId="622E199C"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przyjmowanie, rozpatrywanie</w:t>
      </w:r>
      <w:r w:rsidR="0071237B">
        <w:t xml:space="preserve"> i </w:t>
      </w:r>
      <w:r w:rsidRPr="00057501">
        <w:t>bieżąca weryfikacja wniosków</w:t>
      </w:r>
      <w:r w:rsidR="0071237B">
        <w:t xml:space="preserve"> o </w:t>
      </w:r>
      <w:r w:rsidRPr="00057501">
        <w:t>najem pracowni twórców</w:t>
      </w:r>
      <w:r w:rsidR="0071237B">
        <w:t xml:space="preserve"> w </w:t>
      </w:r>
      <w:r w:rsidRPr="00057501">
        <w:t>innych lokalach niż lokale użytkowe,</w:t>
      </w:r>
    </w:p>
    <w:p w14:paraId="5D475011" w14:textId="2D374120"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r</w:t>
      </w:r>
      <w:r w:rsidRPr="00057501">
        <w:rPr>
          <w:rFonts w:eastAsia="Calibri"/>
          <w:lang w:eastAsia="en-US"/>
        </w:rPr>
        <w:t>ealizacja Gdańskiego Programu Mieszkalnictwa Społecznego poprzez ustalanie uprawnień do najmu mieszkania ze wsparciem</w:t>
      </w:r>
      <w:r w:rsidR="0071237B">
        <w:rPr>
          <w:rFonts w:eastAsia="Calibri"/>
          <w:lang w:eastAsia="en-US"/>
        </w:rPr>
        <w:t xml:space="preserve"> i </w:t>
      </w:r>
      <w:r w:rsidRPr="00057501">
        <w:rPr>
          <w:rFonts w:eastAsia="Calibri"/>
          <w:lang w:eastAsia="en-US"/>
        </w:rPr>
        <w:t>najmu mieszkania wspomaganego oraz realizacja rekomendacji społecznych do najmu lokalu po zakończeniu programów realizowanych</w:t>
      </w:r>
      <w:r w:rsidR="0071237B">
        <w:rPr>
          <w:rFonts w:eastAsia="Calibri"/>
          <w:lang w:eastAsia="en-US"/>
        </w:rPr>
        <w:t xml:space="preserve"> w </w:t>
      </w:r>
      <w:r w:rsidRPr="00057501">
        <w:rPr>
          <w:rFonts w:eastAsia="Calibri"/>
          <w:lang w:eastAsia="en-US"/>
        </w:rPr>
        <w:t>ramach przeciwdziałania wykluczeniu społecznemu,</w:t>
      </w:r>
    </w:p>
    <w:p w14:paraId="13D774F8" w14:textId="57763725"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rPr>
          <w:rFonts w:eastAsia="Calibri"/>
          <w:lang w:eastAsia="en-US"/>
        </w:rPr>
        <w:t xml:space="preserve">akceptowanie </w:t>
      </w:r>
      <w:r w:rsidRPr="00057501">
        <w:t>przejęcia lokali</w:t>
      </w:r>
      <w:r w:rsidR="0071237B">
        <w:t xml:space="preserve"> w </w:t>
      </w:r>
      <w:r w:rsidRPr="00057501">
        <w:t>ramach zamiany nieruchomości,</w:t>
      </w:r>
    </w:p>
    <w:p w14:paraId="4BAF0AEF" w14:textId="1F804FC3"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wydawanie zaświadczeń</w:t>
      </w:r>
      <w:r w:rsidR="0071237B">
        <w:t xml:space="preserve"> o </w:t>
      </w:r>
      <w:r w:rsidRPr="00057501">
        <w:t>samodzielności lokali,</w:t>
      </w:r>
    </w:p>
    <w:p w14:paraId="15435F8C" w14:textId="29DC9D0D"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prowadzenie spraw związanych</w:t>
      </w:r>
      <w:r w:rsidR="0071237B">
        <w:t xml:space="preserve"> z </w:t>
      </w:r>
      <w:r w:rsidRPr="00057501">
        <w:t>użyczeniem lub najmem lokali użytkowych nie będących</w:t>
      </w:r>
      <w:r w:rsidR="0071237B">
        <w:t xml:space="preserve"> w </w:t>
      </w:r>
      <w:r w:rsidRPr="00057501">
        <w:t>administracji Gdańskich Nieruchomości,</w:t>
      </w:r>
    </w:p>
    <w:p w14:paraId="54B546D7" w14:textId="77777777"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opracowywanie materiałów niezbędnych do podejmowania działań nadzorczych nad Gdańskimi Nieruchomościami,</w:t>
      </w:r>
    </w:p>
    <w:p w14:paraId="496B7CCC" w14:textId="7F97ED43"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prowadzenie ksiąg inwentarzowych środków trwałych</w:t>
      </w:r>
      <w:r w:rsidR="0071237B">
        <w:t xml:space="preserve"> w </w:t>
      </w:r>
      <w:r w:rsidRPr="00057501">
        <w:t>zakresie przejmowanych przez Miasto nieruchomości,</w:t>
      </w:r>
    </w:p>
    <w:p w14:paraId="3B9F7E05" w14:textId="1B21A471"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opiniowanie wniosków</w:t>
      </w:r>
      <w:r w:rsidR="0071237B">
        <w:t xml:space="preserve"> o </w:t>
      </w:r>
      <w:r w:rsidRPr="00057501">
        <w:t>sprzedaż lokalu mieszkalnego,</w:t>
      </w:r>
    </w:p>
    <w:p w14:paraId="70B24C79" w14:textId="08022B79"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prowadzenie działań mających na celu racjonalne gospodarowanie pustostanami lokalowymi znajdującymi się</w:t>
      </w:r>
      <w:r w:rsidR="0071237B">
        <w:t xml:space="preserve"> w </w:t>
      </w:r>
      <w:r w:rsidRPr="00057501">
        <w:t>zasobie Miasta,</w:t>
      </w:r>
    </w:p>
    <w:p w14:paraId="032CA2D1" w14:textId="014D8FE6"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utworzenie</w:t>
      </w:r>
      <w:r w:rsidR="0071237B">
        <w:t xml:space="preserve"> i </w:t>
      </w:r>
      <w:r w:rsidRPr="00057501">
        <w:t>prowadzenie bazy danych nieruchomości Miasta oraz sprawowanie nadzoru nad danymi umieszczanymi</w:t>
      </w:r>
      <w:r w:rsidR="0071237B">
        <w:t xml:space="preserve"> w </w:t>
      </w:r>
      <w:r w:rsidRPr="00057501">
        <w:t>bazie przez jednostki organizacyjne Miasta,</w:t>
      </w:r>
    </w:p>
    <w:p w14:paraId="626ECBEB" w14:textId="77777777"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analiza zasobów oraz analiza potrzeb lokalowych jednostek organizacyjnych Miasta,</w:t>
      </w:r>
    </w:p>
    <w:p w14:paraId="4F91E5B7" w14:textId="75A62398"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realizacja polityki gospodarowania nieruchomościami Miasta,</w:t>
      </w:r>
      <w:r w:rsidR="0071237B">
        <w:t xml:space="preserve"> w </w:t>
      </w:r>
      <w:r w:rsidRPr="00057501">
        <w:t>tym nieruchomościami zajmowanymi przez jednostki oświatowe, kultury oraz sportowe,</w:t>
      </w:r>
    </w:p>
    <w:p w14:paraId="2B268B2D" w14:textId="67FC38F7"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lastRenderedPageBreak/>
        <w:t>podejmowanie działań oraz koordynowanie</w:t>
      </w:r>
      <w:r w:rsidR="0071237B">
        <w:t xml:space="preserve"> i </w:t>
      </w:r>
      <w:r w:rsidRPr="00057501">
        <w:t>monitorowanie przedsięwzięć</w:t>
      </w:r>
      <w:r w:rsidR="0071237B">
        <w:t xml:space="preserve"> w </w:t>
      </w:r>
      <w:r w:rsidRPr="00057501">
        <w:t>zakresie zwiększenia efektywności gospodarowania nieruchomościami Miasta,</w:t>
      </w:r>
      <w:r w:rsidR="0071237B">
        <w:t xml:space="preserve"> z </w:t>
      </w:r>
      <w:r w:rsidRPr="00057501">
        <w:t>wyłączeniem lokali mieszkalnych,</w:t>
      </w:r>
    </w:p>
    <w:p w14:paraId="00B61432" w14:textId="6F86F388" w:rsidR="00C52AD1" w:rsidRPr="00057501" w:rsidRDefault="00C52AD1" w:rsidP="00942807">
      <w:pPr>
        <w:pStyle w:val="Akapitzlist"/>
        <w:numPr>
          <w:ilvl w:val="0"/>
          <w:numId w:val="125"/>
        </w:numPr>
        <w:suppressAutoHyphens/>
        <w:autoSpaceDN w:val="0"/>
        <w:ind w:left="661"/>
        <w:textAlignment w:val="baseline"/>
        <w:rPr>
          <w:rFonts w:eastAsia="Calibri"/>
          <w:lang w:eastAsia="en-US"/>
        </w:rPr>
      </w:pPr>
      <w:r w:rsidRPr="00057501">
        <w:t>sprawowanie nadzoru nad jednolitą</w:t>
      </w:r>
      <w:r w:rsidR="0071237B">
        <w:t xml:space="preserve"> i </w:t>
      </w:r>
      <w:r w:rsidRPr="00057501">
        <w:t>spójną polityką wynajmowania nieruchomości przeznaczonych na działalność oświatową, socjalną, kulturalną oraz sportową,</w:t>
      </w:r>
      <w:r w:rsidR="0071237B">
        <w:t xml:space="preserve"> w </w:t>
      </w:r>
      <w:r w:rsidRPr="00057501">
        <w:t>szczególności</w:t>
      </w:r>
      <w:r w:rsidR="0071237B">
        <w:t xml:space="preserve"> w </w:t>
      </w:r>
      <w:r w:rsidRPr="00057501">
        <w:t>zakresie prawidłowości stosowania stawek najmu;</w:t>
      </w:r>
    </w:p>
    <w:p w14:paraId="3358DF20" w14:textId="77777777" w:rsidR="00FA6D1D" w:rsidRPr="00F82593" w:rsidRDefault="00FA6D1D" w:rsidP="000F4D06">
      <w:pPr>
        <w:spacing w:before="120" w:after="120"/>
        <w:ind w:left="227" w:hanging="227"/>
      </w:pPr>
      <w:r w:rsidRPr="000F4D06">
        <w:t>3)</w:t>
      </w:r>
      <w:r w:rsidRPr="00F82593">
        <w:t> </w:t>
      </w:r>
      <w:r w:rsidRPr="00F82593">
        <w:rPr>
          <w:b/>
        </w:rPr>
        <w:t>Referat Komunalny</w:t>
      </w:r>
      <w:r w:rsidRPr="00F82593">
        <w:t>, do zadań którego należy:</w:t>
      </w:r>
    </w:p>
    <w:p w14:paraId="73749AC0" w14:textId="6A5C7689" w:rsidR="00FA6D1D" w:rsidRPr="00F82593" w:rsidRDefault="00FA6D1D" w:rsidP="00392055">
      <w:pPr>
        <w:keepLines/>
        <w:ind w:left="567" w:hanging="283"/>
      </w:pPr>
      <w:r w:rsidRPr="00F82593">
        <w:t>a) wykonywanie działań związanych</w:t>
      </w:r>
      <w:r w:rsidR="0071237B">
        <w:t xml:space="preserve"> z </w:t>
      </w:r>
      <w:r w:rsidRPr="00F82593">
        <w:t>nadzorem nad Gdańskim Ogrodem Zoologicznym,</w:t>
      </w:r>
      <w:r w:rsidR="0071237B">
        <w:t xml:space="preserve"> w </w:t>
      </w:r>
      <w:r w:rsidRPr="00F82593">
        <w:t>tym schroniskiem dla bezdomnych zwierząt,</w:t>
      </w:r>
    </w:p>
    <w:p w14:paraId="5B61A691" w14:textId="3FD3369F" w:rsidR="00FA6D1D" w:rsidRPr="00F82593" w:rsidRDefault="00FA6D1D" w:rsidP="00392055">
      <w:pPr>
        <w:keepLines/>
        <w:ind w:left="567" w:hanging="283"/>
      </w:pPr>
      <w:r w:rsidRPr="00F82593">
        <w:t>b) monitorowanie wykonywania usług komunalnych</w:t>
      </w:r>
      <w:r w:rsidR="0071237B">
        <w:t xml:space="preserve"> w </w:t>
      </w:r>
      <w:r w:rsidRPr="00F82593">
        <w:t>zakresie:</w:t>
      </w:r>
    </w:p>
    <w:p w14:paraId="4C3FFB64" w14:textId="3E372BDC" w:rsidR="00FA6D1D" w:rsidRPr="00F82593" w:rsidRDefault="00FA6D1D" w:rsidP="00F82593">
      <w:pPr>
        <w:keepLines/>
        <w:ind w:left="680" w:hanging="113"/>
      </w:pPr>
      <w:r w:rsidRPr="00F82593">
        <w:t>- zbiorowego zaopatrzenia</w:t>
      </w:r>
      <w:r w:rsidR="0071237B">
        <w:t xml:space="preserve"> w </w:t>
      </w:r>
      <w:r w:rsidRPr="00F82593">
        <w:t>wodę,</w:t>
      </w:r>
    </w:p>
    <w:p w14:paraId="4D9C08B0" w14:textId="77777777" w:rsidR="00FA6D1D" w:rsidRPr="00F82593" w:rsidRDefault="00FA6D1D" w:rsidP="00F82593">
      <w:pPr>
        <w:keepLines/>
        <w:ind w:left="680" w:hanging="113"/>
      </w:pPr>
      <w:r w:rsidRPr="00F82593">
        <w:t>- zbiorowego odprowadzania ścieków,</w:t>
      </w:r>
    </w:p>
    <w:p w14:paraId="76062E36" w14:textId="5DDCAFAB" w:rsidR="00FA6D1D" w:rsidRPr="00F82593" w:rsidRDefault="00FA6D1D" w:rsidP="00F82593">
      <w:pPr>
        <w:keepLines/>
        <w:ind w:left="680" w:hanging="113"/>
      </w:pPr>
      <w:r w:rsidRPr="00F82593">
        <w:t>- </w:t>
      </w:r>
      <w:r w:rsidR="00CB5705" w:rsidRPr="00F82593">
        <w:rPr>
          <w:rStyle w:val="Odwoanieprzypisudolnego"/>
        </w:rPr>
        <w:footnoteReference w:id="391"/>
      </w:r>
      <w:r w:rsidR="00CB5705" w:rsidRPr="00F82593">
        <w:t>(</w:t>
      </w:r>
      <w:r w:rsidR="00CB5705" w:rsidRPr="00F82593">
        <w:rPr>
          <w:i/>
        </w:rPr>
        <w:t>uchylony)</w:t>
      </w:r>
    </w:p>
    <w:p w14:paraId="1FB6A6F9" w14:textId="159B67E4" w:rsidR="00FA6D1D" w:rsidRPr="00F82593" w:rsidRDefault="00FA6D1D" w:rsidP="00392055">
      <w:pPr>
        <w:keepLines/>
        <w:ind w:left="567" w:hanging="283"/>
      </w:pPr>
      <w:r w:rsidRPr="00F82593">
        <w:t>c) sprawowanie nadzoru nad funkcjonowaniem systemów odwadniających</w:t>
      </w:r>
      <w:r w:rsidR="0071237B">
        <w:t xml:space="preserve"> w </w:t>
      </w:r>
      <w:r w:rsidRPr="00F82593">
        <w:t>Mieście,</w:t>
      </w:r>
      <w:r w:rsidR="0071237B">
        <w:t xml:space="preserve"> w </w:t>
      </w:r>
      <w:r w:rsidRPr="00F82593">
        <w:t>tym infrastruktury przeciwpowodziowej,</w:t>
      </w:r>
    </w:p>
    <w:p w14:paraId="3D305E26" w14:textId="44C5BB42" w:rsidR="00FA6D1D" w:rsidRPr="00F82593" w:rsidRDefault="00FA6D1D" w:rsidP="00392055">
      <w:pPr>
        <w:keepLines/>
        <w:ind w:left="567" w:hanging="283"/>
      </w:pPr>
      <w:r w:rsidRPr="00F82593">
        <w:t>d) prowadzenie spraw związanych</w:t>
      </w:r>
      <w:r w:rsidR="0071237B">
        <w:t xml:space="preserve"> z </w:t>
      </w:r>
      <w:r w:rsidRPr="00F82593">
        <w:t>utrzymaniem systemów odwadniających,</w:t>
      </w:r>
    </w:p>
    <w:p w14:paraId="03989A6C" w14:textId="7EC55D1A" w:rsidR="00FA6D1D" w:rsidRPr="00F82593" w:rsidRDefault="00FA6D1D" w:rsidP="00392055">
      <w:pPr>
        <w:keepLines/>
        <w:ind w:left="567" w:hanging="283"/>
      </w:pPr>
      <w:r w:rsidRPr="00F82593">
        <w:t>e) przejmowanie inwestycji zrealizowanych ze środków Miasta</w:t>
      </w:r>
      <w:r w:rsidR="0071237B">
        <w:t xml:space="preserve"> z </w:t>
      </w:r>
      <w:r w:rsidRPr="00F82593">
        <w:t>zakresu infrastruktury technicznej,</w:t>
      </w:r>
      <w:r w:rsidR="0071237B">
        <w:t xml:space="preserve"> w </w:t>
      </w:r>
      <w:r w:rsidRPr="00F82593">
        <w:t>tym:</w:t>
      </w:r>
    </w:p>
    <w:p w14:paraId="1068C0B5" w14:textId="14F41BE6" w:rsidR="00FA6D1D" w:rsidRPr="00F82593" w:rsidRDefault="00FA6D1D" w:rsidP="00F82593">
      <w:pPr>
        <w:keepLines/>
        <w:ind w:left="680" w:hanging="113"/>
      </w:pPr>
      <w:r w:rsidRPr="00F82593">
        <w:t>- udział</w:t>
      </w:r>
      <w:r w:rsidR="0071237B">
        <w:t xml:space="preserve"> w </w:t>
      </w:r>
      <w:r w:rsidRPr="00F82593">
        <w:t>komisjach odbioru,</w:t>
      </w:r>
    </w:p>
    <w:p w14:paraId="1DB59E52" w14:textId="36D51B9C" w:rsidR="00FA6D1D" w:rsidRPr="00F82593" w:rsidRDefault="00FA6D1D" w:rsidP="00F82593">
      <w:pPr>
        <w:keepLines/>
        <w:ind w:left="680" w:hanging="113"/>
      </w:pPr>
      <w:r w:rsidRPr="00F82593">
        <w:t>- ewidencjonowanie środków trwałych</w:t>
      </w:r>
      <w:r w:rsidR="0071237B">
        <w:t xml:space="preserve"> i </w:t>
      </w:r>
      <w:r w:rsidRPr="00F82593">
        <w:t>przekazywanie ich do eksploatacji użytkownikom bezpośrednim,</w:t>
      </w:r>
    </w:p>
    <w:p w14:paraId="5B877CF7" w14:textId="77777777" w:rsidR="00FA6D1D" w:rsidRPr="00F82593" w:rsidRDefault="00FA6D1D" w:rsidP="00392055">
      <w:pPr>
        <w:keepLines/>
        <w:ind w:left="567" w:hanging="283"/>
      </w:pPr>
      <w:r w:rsidRPr="00F82593">
        <w:t>f) prowadzenie spraw likwidacji mienia komunalnego,</w:t>
      </w:r>
    </w:p>
    <w:p w14:paraId="77D1ED03" w14:textId="0EEAE9E3" w:rsidR="00FA6D1D" w:rsidRPr="00F82593" w:rsidRDefault="00FA6D1D" w:rsidP="00392055">
      <w:pPr>
        <w:keepLines/>
        <w:ind w:left="567" w:hanging="283"/>
      </w:pPr>
      <w:r w:rsidRPr="00F82593">
        <w:t>g) przygotowywanie porozumień</w:t>
      </w:r>
      <w:r w:rsidR="0071237B">
        <w:t xml:space="preserve"> i </w:t>
      </w:r>
      <w:r w:rsidRPr="00F82593">
        <w:t>umów</w:t>
      </w:r>
      <w:r w:rsidR="0071237B">
        <w:t xml:space="preserve"> z </w:t>
      </w:r>
      <w:r w:rsidRPr="00F82593">
        <w:t>gminami</w:t>
      </w:r>
      <w:r w:rsidR="0071237B">
        <w:t xml:space="preserve"> z </w:t>
      </w:r>
      <w:r w:rsidRPr="00F82593">
        <w:t>zakresu usług komunalnych,</w:t>
      </w:r>
    </w:p>
    <w:p w14:paraId="4B7E91C3" w14:textId="4C9811AA" w:rsidR="00FA6D1D" w:rsidRPr="00F82593" w:rsidRDefault="00FA6D1D" w:rsidP="00392055">
      <w:pPr>
        <w:keepLines/>
        <w:ind w:left="567" w:hanging="283"/>
      </w:pPr>
      <w:r w:rsidRPr="00F82593">
        <w:t>h) wydawanie decyzji zezwalających na prowadzenie działalności związanej ze zbiorowym zaopatrzeniem</w:t>
      </w:r>
      <w:r w:rsidR="0071237B">
        <w:t xml:space="preserve"> w </w:t>
      </w:r>
      <w:r w:rsidRPr="00F82593">
        <w:t>wodę</w:t>
      </w:r>
      <w:r w:rsidR="0071237B">
        <w:t xml:space="preserve"> i </w:t>
      </w:r>
      <w:r w:rsidRPr="00F82593">
        <w:t>zbiorowym odprowadzaniem ścieków,</w:t>
      </w:r>
    </w:p>
    <w:p w14:paraId="51AAC17A" w14:textId="3ECA4576" w:rsidR="00FA6D1D" w:rsidRPr="00F82593" w:rsidRDefault="00FA6D1D" w:rsidP="00392055">
      <w:pPr>
        <w:keepLines/>
        <w:ind w:left="567" w:hanging="283"/>
      </w:pPr>
      <w:r w:rsidRPr="00F82593">
        <w:t>i) opiniowanie regulaminów wymaganych przepisami prawa,</w:t>
      </w:r>
      <w:r w:rsidR="0071237B">
        <w:t xml:space="preserve"> w </w:t>
      </w:r>
      <w:r w:rsidRPr="00F82593">
        <w:t>tym regulaminów usług publicznych spółek</w:t>
      </w:r>
      <w:r w:rsidR="0071237B">
        <w:t xml:space="preserve"> z </w:t>
      </w:r>
      <w:r w:rsidRPr="00F82593">
        <w:t>udziałem Miasta,</w:t>
      </w:r>
    </w:p>
    <w:p w14:paraId="1ECD44C8" w14:textId="02CEFC49" w:rsidR="00FA6D1D" w:rsidRPr="00F82593" w:rsidRDefault="00FA6D1D" w:rsidP="00392055">
      <w:pPr>
        <w:keepLines/>
        <w:ind w:left="567" w:hanging="283"/>
      </w:pPr>
      <w:r w:rsidRPr="00F82593">
        <w:t>j) przygotowywanie aportów rzeczowych,</w:t>
      </w:r>
      <w:r w:rsidR="0071237B">
        <w:t xml:space="preserve"> w </w:t>
      </w:r>
      <w:r w:rsidRPr="00F82593">
        <w:t>postaci obiektów infrastruktury technicznej, wnoszonych do spółek,</w:t>
      </w:r>
      <w:r w:rsidR="0071237B">
        <w:t xml:space="preserve"> w </w:t>
      </w:r>
      <w:r w:rsidRPr="00F82593">
        <w:t>których Miasto posiada udziały,</w:t>
      </w:r>
    </w:p>
    <w:p w14:paraId="43D46FDE" w14:textId="77777777" w:rsidR="00FA6D1D" w:rsidRPr="00F82593" w:rsidRDefault="00FA6D1D" w:rsidP="00392055">
      <w:pPr>
        <w:keepLines/>
        <w:ind w:left="567" w:hanging="283"/>
      </w:pPr>
      <w:r w:rsidRPr="00F82593">
        <w:t>k) przygotowywanie danych do sprawozdań dotyczących prowadzonych spraw,</w:t>
      </w:r>
    </w:p>
    <w:p w14:paraId="47D46EDD" w14:textId="1FE3C316" w:rsidR="00FA6D1D" w:rsidRPr="00F82593" w:rsidRDefault="00FA6D1D" w:rsidP="00392055">
      <w:pPr>
        <w:keepLines/>
        <w:ind w:left="567" w:hanging="283"/>
      </w:pPr>
      <w:r w:rsidRPr="00F82593">
        <w:t>l) opiniowanie planów rzeczowo – finansowych</w:t>
      </w:r>
      <w:r w:rsidR="0071237B">
        <w:t xml:space="preserve"> i </w:t>
      </w:r>
      <w:r w:rsidRPr="00F82593">
        <w:t>sprawozdań jednostek zewnętrznych realizujących powierzone im zadania własne Miasta,</w:t>
      </w:r>
    </w:p>
    <w:p w14:paraId="3BADFE9C" w14:textId="5B6C77FE" w:rsidR="00FA6D1D" w:rsidRPr="00F82593" w:rsidRDefault="00FA6D1D" w:rsidP="00392055">
      <w:pPr>
        <w:keepLines/>
        <w:ind w:left="567" w:hanging="283"/>
      </w:pPr>
      <w:r w:rsidRPr="00F82593">
        <w:t>m) opiniowanie wymaganych prawem planów</w:t>
      </w:r>
      <w:r w:rsidR="0071237B">
        <w:t xml:space="preserve"> z </w:t>
      </w:r>
      <w:r w:rsidRPr="00F82593">
        <w:t>zakresu gospodarki komunalnej,</w:t>
      </w:r>
    </w:p>
    <w:p w14:paraId="1D0D76D9" w14:textId="7E7980EB" w:rsidR="00FA6D1D" w:rsidRPr="00F82593" w:rsidRDefault="00FA6D1D" w:rsidP="00392055">
      <w:pPr>
        <w:keepLines/>
        <w:ind w:left="567" w:hanging="283"/>
      </w:pPr>
      <w:r w:rsidRPr="00F82593">
        <w:t>n) opiniowanie propozycji wysokości cen</w:t>
      </w:r>
      <w:r w:rsidR="0071237B">
        <w:t xml:space="preserve"> i </w:t>
      </w:r>
      <w:r w:rsidRPr="00F82593">
        <w:t>stawek opłat za usługi komunalne,</w:t>
      </w:r>
    </w:p>
    <w:p w14:paraId="289523F2" w14:textId="77777777" w:rsidR="00FA6D1D" w:rsidRPr="00F82593" w:rsidRDefault="00FA6D1D" w:rsidP="00392055">
      <w:pPr>
        <w:keepLines/>
        <w:ind w:left="567" w:hanging="283"/>
      </w:pPr>
      <w:r w:rsidRPr="00F82593">
        <w:t>o) wydawanie decyzji zezwalających na posiadanie psa rasy uznawanej za agresywną oraz decyzji dotyczących czasowego odebrania zwierząt,</w:t>
      </w:r>
    </w:p>
    <w:p w14:paraId="7C90CED5" w14:textId="45CDF83F" w:rsidR="00FA6D1D" w:rsidRPr="00F82593" w:rsidRDefault="00FA6D1D" w:rsidP="00392055">
      <w:pPr>
        <w:keepLines/>
        <w:ind w:left="567" w:hanging="283"/>
      </w:pPr>
      <w:r w:rsidRPr="00F82593">
        <w:t>p) </w:t>
      </w:r>
      <w:r w:rsidR="002B05D7" w:rsidRPr="00392055">
        <w:rPr>
          <w:vertAlign w:val="superscript"/>
        </w:rPr>
        <w:footnoteReference w:id="392"/>
      </w:r>
      <w:r w:rsidR="000F4D06">
        <w:t> </w:t>
      </w:r>
      <w:r w:rsidR="000F4D06" w:rsidRPr="000F4D06">
        <w:rPr>
          <w:i/>
          <w:iCs/>
        </w:rPr>
        <w:t>(</w:t>
      </w:r>
      <w:r w:rsidR="002B05D7" w:rsidRPr="000F4D06">
        <w:rPr>
          <w:i/>
          <w:iCs/>
        </w:rPr>
        <w:t>uchylony)</w:t>
      </w:r>
    </w:p>
    <w:p w14:paraId="09E26820" w14:textId="09B96B1F" w:rsidR="00FA6D1D" w:rsidRPr="00F82593" w:rsidRDefault="00FA6D1D" w:rsidP="00392055">
      <w:pPr>
        <w:keepLines/>
        <w:ind w:left="567" w:hanging="283"/>
      </w:pPr>
      <w:r w:rsidRPr="00F82593">
        <w:t>q) </w:t>
      </w:r>
      <w:r w:rsidR="002B05D7" w:rsidRPr="00392055">
        <w:rPr>
          <w:vertAlign w:val="superscript"/>
        </w:rPr>
        <w:footnoteReference w:id="393"/>
      </w:r>
      <w:r w:rsidR="000F4D06">
        <w:t> </w:t>
      </w:r>
      <w:r w:rsidR="002B05D7" w:rsidRPr="000F4D06">
        <w:rPr>
          <w:i/>
          <w:iCs/>
        </w:rPr>
        <w:t>(uchylony)</w:t>
      </w:r>
    </w:p>
    <w:p w14:paraId="0B6F9B02" w14:textId="7ED88C4E" w:rsidR="00FA6D1D" w:rsidRPr="00F82593" w:rsidRDefault="00FA6D1D" w:rsidP="00392055">
      <w:pPr>
        <w:keepLines/>
        <w:ind w:left="567" w:hanging="283"/>
      </w:pPr>
      <w:r w:rsidRPr="00F82593">
        <w:t>r) opiniowanie wydatków związanych</w:t>
      </w:r>
      <w:r w:rsidR="0071237B">
        <w:t xml:space="preserve"> z </w:t>
      </w:r>
      <w:r w:rsidRPr="00F82593">
        <w:t>realizacją uchwał rad dzielnic</w:t>
      </w:r>
      <w:r w:rsidR="0071237B">
        <w:t xml:space="preserve"> w </w:t>
      </w:r>
      <w:r w:rsidR="00E44408" w:rsidRPr="00F82593">
        <w:t>zakresie gospodarki komunalnej,</w:t>
      </w:r>
    </w:p>
    <w:p w14:paraId="539A5246" w14:textId="5FDAB6AA" w:rsidR="00E44408" w:rsidRPr="00392055" w:rsidRDefault="00E44408" w:rsidP="00392055">
      <w:pPr>
        <w:keepLines/>
        <w:ind w:left="567" w:hanging="283"/>
      </w:pPr>
      <w:r w:rsidRPr="00F82593">
        <w:lastRenderedPageBreak/>
        <w:t>s)</w:t>
      </w:r>
      <w:r w:rsidR="00392055" w:rsidRPr="00392055">
        <w:rPr>
          <w:vertAlign w:val="superscript"/>
        </w:rPr>
        <w:t> </w:t>
      </w:r>
      <w:r w:rsidRPr="00392055">
        <w:rPr>
          <w:vertAlign w:val="superscript"/>
        </w:rPr>
        <w:footnoteReference w:id="394"/>
      </w:r>
      <w:r w:rsidR="005D1976" w:rsidRPr="00392055">
        <w:t>wykonywanie czynności związanych</w:t>
      </w:r>
      <w:r w:rsidR="0071237B" w:rsidRPr="00392055">
        <w:t xml:space="preserve"> z </w:t>
      </w:r>
      <w:r w:rsidR="005D1976" w:rsidRPr="00392055">
        <w:t>nadzorem merytorycznym</w:t>
      </w:r>
      <w:r w:rsidR="0071237B" w:rsidRPr="00392055">
        <w:t xml:space="preserve"> i</w:t>
      </w:r>
      <w:r w:rsidR="000F4D06">
        <w:t> </w:t>
      </w:r>
      <w:r w:rsidR="005D1976" w:rsidRPr="00392055">
        <w:t>organizacyjnym nad Gdańską Fundacją Wody</w:t>
      </w:r>
      <w:r w:rsidR="0071237B" w:rsidRPr="00392055">
        <w:t xml:space="preserve"> w </w:t>
      </w:r>
      <w:r w:rsidR="005D1976" w:rsidRPr="00392055">
        <w:t>zakresie zadań statutowych</w:t>
      </w:r>
      <w:r w:rsidR="00486A7B" w:rsidRPr="00392055">
        <w:t>,</w:t>
      </w:r>
    </w:p>
    <w:p w14:paraId="076F8845" w14:textId="47BC32BA" w:rsidR="00E71D84" w:rsidRPr="00E71D84" w:rsidRDefault="00E71D84" w:rsidP="00392055">
      <w:pPr>
        <w:keepLines/>
        <w:ind w:left="567" w:hanging="283"/>
      </w:pPr>
      <w:r w:rsidRPr="00392055">
        <w:t xml:space="preserve">t) </w:t>
      </w:r>
      <w:r w:rsidRPr="00392055">
        <w:rPr>
          <w:vertAlign w:val="superscript"/>
        </w:rPr>
        <w:footnoteReference w:id="395"/>
      </w:r>
      <w:r w:rsidRPr="00E71D84">
        <w:t>prowadzenie wykazu</w:t>
      </w:r>
      <w:r w:rsidR="0071237B">
        <w:t xml:space="preserve"> i </w:t>
      </w:r>
      <w:r w:rsidRPr="00E71D84">
        <w:t>spraw</w:t>
      </w:r>
      <w:r w:rsidR="0071237B">
        <w:t xml:space="preserve"> w </w:t>
      </w:r>
      <w:r w:rsidRPr="00E71D84">
        <w:t>zakresie pozwoleń wodnoprawnych,</w:t>
      </w:r>
      <w:r w:rsidR="0071237B">
        <w:t xml:space="preserve"> w </w:t>
      </w:r>
      <w:r w:rsidRPr="00E71D84">
        <w:t>tym wydanych przez organy administracji publicznej, na usługi wodne</w:t>
      </w:r>
      <w:r w:rsidR="0071237B">
        <w:t xml:space="preserve"> i </w:t>
      </w:r>
      <w:r w:rsidRPr="00E71D84">
        <w:t>urządzenia wodne</w:t>
      </w:r>
      <w:r w:rsidR="0071237B">
        <w:t xml:space="preserve"> w </w:t>
      </w:r>
      <w:r w:rsidRPr="00E71D84">
        <w:t>zakresie infrastruktury odwodnieniowej</w:t>
      </w:r>
      <w:r w:rsidR="0071237B">
        <w:t xml:space="preserve"> i </w:t>
      </w:r>
      <w:r w:rsidRPr="00E71D84">
        <w:t>przeciwpowodziowej dotyczące ilości odprowadzanych do wód – wód opadowych</w:t>
      </w:r>
      <w:r w:rsidR="0071237B">
        <w:t xml:space="preserve"> i </w:t>
      </w:r>
      <w:r w:rsidRPr="00E71D84">
        <w:t>roztopowych,</w:t>
      </w:r>
    </w:p>
    <w:p w14:paraId="5CCB6295" w14:textId="17F0CEF7" w:rsidR="00E71D84" w:rsidRPr="00E71D84" w:rsidRDefault="00E71D84" w:rsidP="00392055">
      <w:pPr>
        <w:keepLines/>
        <w:ind w:left="567" w:hanging="283"/>
      </w:pPr>
      <w:r w:rsidRPr="00E71D84">
        <w:t xml:space="preserve">u) </w:t>
      </w:r>
      <w:r w:rsidRPr="00392055">
        <w:rPr>
          <w:vertAlign w:val="superscript"/>
        </w:rPr>
        <w:footnoteReference w:id="396"/>
      </w:r>
      <w:r w:rsidRPr="00E71D84">
        <w:t>koordynowanie</w:t>
      </w:r>
      <w:r w:rsidR="0071237B">
        <w:t xml:space="preserve"> i </w:t>
      </w:r>
      <w:r w:rsidRPr="00E71D84">
        <w:t>sporządzanie kwartalnych oświadczeń składanych przez Miasto, jako podmiotu obowiązanego do ponoszenia opłat za usługi wodne</w:t>
      </w:r>
      <w:r w:rsidR="0071237B">
        <w:t xml:space="preserve"> w </w:t>
      </w:r>
      <w:r w:rsidRPr="00E71D84">
        <w:t>zakresie ilości odprowadzanych do wód – wód opadowych</w:t>
      </w:r>
      <w:r w:rsidR="0071237B">
        <w:t xml:space="preserve"> i </w:t>
      </w:r>
      <w:r w:rsidRPr="00E71D84">
        <w:t>roztopowych,</w:t>
      </w:r>
    </w:p>
    <w:p w14:paraId="0191CBB8" w14:textId="2281A6EC" w:rsidR="00E71D84" w:rsidRPr="00392055" w:rsidRDefault="00E71D84" w:rsidP="00392055">
      <w:pPr>
        <w:keepLines/>
        <w:ind w:left="567" w:hanging="283"/>
      </w:pPr>
      <w:r w:rsidRPr="00E71D84">
        <w:t xml:space="preserve">w </w:t>
      </w:r>
      <w:r w:rsidRPr="00392055">
        <w:rPr>
          <w:vertAlign w:val="superscript"/>
        </w:rPr>
        <w:footnoteReference w:id="397"/>
      </w:r>
      <w:r w:rsidRPr="00E71D84">
        <w:t>weryfikowanie pod względem merytorycznym informacji ustalających wysokość opłaty stałej</w:t>
      </w:r>
      <w:r w:rsidR="0071237B">
        <w:t xml:space="preserve"> i </w:t>
      </w:r>
      <w:r w:rsidRPr="00E71D84">
        <w:t>zmiennej za usługi wodne</w:t>
      </w:r>
      <w:r w:rsidR="0071237B">
        <w:t xml:space="preserve"> w </w:t>
      </w:r>
      <w:r w:rsidRPr="00E71D84">
        <w:t>zakresie ilości odprowadzanych do wód – wód opadowych</w:t>
      </w:r>
      <w:r w:rsidR="0071237B">
        <w:t xml:space="preserve"> i </w:t>
      </w:r>
      <w:r w:rsidRPr="00E71D84">
        <w:t>roztopowych</w:t>
      </w:r>
      <w:r w:rsidR="001643B6" w:rsidRPr="00392055">
        <w:t>,</w:t>
      </w:r>
    </w:p>
    <w:p w14:paraId="5088F95C" w14:textId="721AB34A" w:rsidR="001643B6" w:rsidRPr="00E71D84" w:rsidRDefault="001643B6" w:rsidP="00392055">
      <w:pPr>
        <w:keepLines/>
        <w:ind w:left="567" w:hanging="283"/>
      </w:pPr>
      <w:r w:rsidRPr="00392055">
        <w:t xml:space="preserve">x) </w:t>
      </w:r>
      <w:r w:rsidR="00173055" w:rsidRPr="00392055">
        <w:rPr>
          <w:vertAlign w:val="superscript"/>
        </w:rPr>
        <w:footnoteReference w:id="398"/>
      </w:r>
      <w:r w:rsidR="00173055" w:rsidRPr="00392055">
        <w:t>ustalanie użytkowników lub zarządców zrealizowanych przez Miasto inwestycji,</w:t>
      </w:r>
      <w:r w:rsidR="0071237B" w:rsidRPr="00392055">
        <w:t xml:space="preserve"> w </w:t>
      </w:r>
      <w:r w:rsidR="00173055" w:rsidRPr="00392055">
        <w:t>tym</w:t>
      </w:r>
      <w:r w:rsidR="0071237B" w:rsidRPr="00392055">
        <w:t xml:space="preserve"> w </w:t>
      </w:r>
      <w:r w:rsidR="00173055" w:rsidRPr="00392055">
        <w:t>ramach Budżetu Obywatelskiego, a leżących</w:t>
      </w:r>
      <w:r w:rsidR="0071237B" w:rsidRPr="00392055">
        <w:t xml:space="preserve"> w </w:t>
      </w:r>
      <w:r w:rsidR="00173055" w:rsidRPr="00392055">
        <w:t>zakresie działania Zastępcy Prezydenta ds. usług komunalnych;</w:t>
      </w:r>
    </w:p>
    <w:p w14:paraId="2B891639" w14:textId="77777777" w:rsidR="00FA6D1D" w:rsidRPr="00F82593" w:rsidRDefault="00FA6D1D" w:rsidP="000F4D06">
      <w:pPr>
        <w:spacing w:before="120" w:after="120"/>
        <w:ind w:left="227" w:hanging="227"/>
      </w:pPr>
      <w:r w:rsidRPr="00F82593">
        <w:t>4) </w:t>
      </w:r>
      <w:r w:rsidRPr="00F82593">
        <w:rPr>
          <w:b/>
        </w:rPr>
        <w:t>Referat Mobilności Aktywnej,</w:t>
      </w:r>
      <w:r w:rsidRPr="00F82593">
        <w:t xml:space="preserve"> do zadań którego należy:</w:t>
      </w:r>
    </w:p>
    <w:p w14:paraId="45263FEE" w14:textId="67DF94D8" w:rsidR="00FA6D1D" w:rsidRPr="00F82593" w:rsidRDefault="00FA6D1D" w:rsidP="00392055">
      <w:pPr>
        <w:keepLines/>
        <w:ind w:left="567" w:hanging="283"/>
      </w:pPr>
      <w:r w:rsidRPr="00F82593">
        <w:t>a) inicjowanie</w:t>
      </w:r>
      <w:r w:rsidR="0071237B">
        <w:t xml:space="preserve"> i </w:t>
      </w:r>
      <w:r w:rsidRPr="00F82593">
        <w:t>koordynowanie działań prowadzących do wypełnienia przez Miasto postanowień Gdańskiej Karty Mobilności Aktywnej,</w:t>
      </w:r>
    </w:p>
    <w:p w14:paraId="676F6247" w14:textId="5EF8F781" w:rsidR="00FA6D1D" w:rsidRPr="00F82593" w:rsidRDefault="00FA6D1D" w:rsidP="00392055">
      <w:pPr>
        <w:keepLines/>
        <w:ind w:left="567" w:hanging="283"/>
      </w:pPr>
      <w:r w:rsidRPr="00F82593">
        <w:t>b) przygotowywanie kampanii, warsztatów</w:t>
      </w:r>
      <w:r w:rsidR="0071237B">
        <w:t xml:space="preserve"> i </w:t>
      </w:r>
      <w:r w:rsidRPr="00F82593">
        <w:t xml:space="preserve">konferencji </w:t>
      </w:r>
      <w:proofErr w:type="spellStart"/>
      <w:r w:rsidRPr="00F82593">
        <w:t>informacyjno</w:t>
      </w:r>
      <w:proofErr w:type="spellEnd"/>
      <w:r w:rsidRPr="00F82593">
        <w:t xml:space="preserve"> – edukacyjnych promujących codzienne wykorzystywanie rowerów</w:t>
      </w:r>
      <w:r w:rsidR="0071237B">
        <w:t xml:space="preserve"> w </w:t>
      </w:r>
      <w:r w:rsidRPr="00F82593">
        <w:t>dojazdach do szkoły</w:t>
      </w:r>
      <w:r w:rsidR="0071237B">
        <w:t xml:space="preserve"> i </w:t>
      </w:r>
      <w:r w:rsidRPr="00F82593">
        <w:t>pracy, poruszanie się pieszo oraz inne niezmotoryzowane formy mobilności,</w:t>
      </w:r>
    </w:p>
    <w:p w14:paraId="371A2F4F" w14:textId="66C64172" w:rsidR="00FA6D1D" w:rsidRPr="00F82593" w:rsidRDefault="00FA6D1D" w:rsidP="00392055">
      <w:pPr>
        <w:keepLines/>
        <w:ind w:left="567" w:hanging="283"/>
      </w:pPr>
      <w:r w:rsidRPr="00F82593">
        <w:t>c) prowadzenie prac analitycznych,</w:t>
      </w:r>
      <w:r w:rsidR="0071237B">
        <w:t xml:space="preserve"> w </w:t>
      </w:r>
      <w:r w:rsidRPr="00F82593">
        <w:t>tym tworzenia analiz mapowych bazujących na systemie informacji przestrzennych, dotyczących niezmotoryzowanych form mobilności,</w:t>
      </w:r>
    </w:p>
    <w:p w14:paraId="0295CAA9" w14:textId="77777777" w:rsidR="00FA6D1D" w:rsidRPr="00F82593" w:rsidRDefault="00FA6D1D" w:rsidP="00392055">
      <w:pPr>
        <w:keepLines/>
        <w:ind w:left="567" w:hanging="283"/>
      </w:pPr>
      <w:r w:rsidRPr="00F82593">
        <w:t>d) redagowanie portalu internetowego rowerowygdansk.pl,</w:t>
      </w:r>
    </w:p>
    <w:p w14:paraId="478C6A85" w14:textId="77777777" w:rsidR="00FA6D1D" w:rsidRPr="00F82593" w:rsidRDefault="00FA6D1D" w:rsidP="00392055">
      <w:pPr>
        <w:keepLines/>
        <w:ind w:left="567" w:hanging="283"/>
      </w:pPr>
      <w:r w:rsidRPr="00F82593">
        <w:t>e) opiniowanie projektów organizacji ruchu, mających trwały wpływ na warunki poruszania się niezmotoryzowanych uczestników ruchu,</w:t>
      </w:r>
    </w:p>
    <w:p w14:paraId="70DF41D7" w14:textId="79F8D306" w:rsidR="00FA6D1D" w:rsidRPr="00F82593" w:rsidRDefault="00FA6D1D" w:rsidP="00392055">
      <w:pPr>
        <w:keepLines/>
        <w:ind w:left="567" w:hanging="283"/>
      </w:pPr>
      <w:r w:rsidRPr="00F82593">
        <w:t>f) koordynowanie współpracy międzynarodowej Gdańska</w:t>
      </w:r>
      <w:r w:rsidR="0071237B">
        <w:t xml:space="preserve"> w </w:t>
      </w:r>
      <w:r w:rsidRPr="00F82593">
        <w:t xml:space="preserve">zakresie projektów </w:t>
      </w:r>
      <w:proofErr w:type="spellStart"/>
      <w:r w:rsidRPr="00F82593">
        <w:t>edukacyjno</w:t>
      </w:r>
      <w:proofErr w:type="spellEnd"/>
      <w:r w:rsidRPr="00F82593">
        <w:t xml:space="preserve"> – promocyjnych dotyczących mobilności aktywnej</w:t>
      </w:r>
      <w:r w:rsidR="0071237B">
        <w:t xml:space="preserve"> i </w:t>
      </w:r>
      <w:r w:rsidRPr="00F82593">
        <w:t>zrównoważonego rozwoju,</w:t>
      </w:r>
    </w:p>
    <w:p w14:paraId="3FEDB790" w14:textId="65EF0912" w:rsidR="00FA6D1D" w:rsidRPr="00F82593" w:rsidRDefault="00FA6D1D" w:rsidP="00392055">
      <w:pPr>
        <w:keepLines/>
        <w:ind w:left="567" w:hanging="283"/>
      </w:pPr>
      <w:r w:rsidRPr="00F82593">
        <w:t>g) udział</w:t>
      </w:r>
      <w:r w:rsidR="0071237B">
        <w:t xml:space="preserve"> w </w:t>
      </w:r>
      <w:r w:rsidRPr="00F82593">
        <w:t>międzynarodowych sieciach współpracy oraz inicjatywach dotyczących mobilności ak</w:t>
      </w:r>
      <w:r w:rsidR="00CB5705" w:rsidRPr="00F82593">
        <w:t>tywnej</w:t>
      </w:r>
      <w:r w:rsidR="0071237B">
        <w:t xml:space="preserve"> i </w:t>
      </w:r>
      <w:r w:rsidR="00CB5705" w:rsidRPr="00F82593">
        <w:t>zrównoważonego rozwoju,</w:t>
      </w:r>
    </w:p>
    <w:p w14:paraId="1DA7DCDE" w14:textId="7BE4397B" w:rsidR="00CB5705" w:rsidRPr="00F82593" w:rsidRDefault="00CB5705" w:rsidP="00392055">
      <w:pPr>
        <w:keepLines/>
        <w:ind w:left="567" w:hanging="283"/>
      </w:pPr>
      <w:r w:rsidRPr="00F82593">
        <w:t xml:space="preserve">h) </w:t>
      </w:r>
      <w:r w:rsidRPr="00F82593">
        <w:rPr>
          <w:rStyle w:val="Odwoanieprzypisudolnego"/>
        </w:rPr>
        <w:footnoteReference w:id="399"/>
      </w:r>
      <w:r w:rsidRPr="00F82593">
        <w:t xml:space="preserve">koordynowanie działań na rzecz rozwoju </w:t>
      </w:r>
      <w:proofErr w:type="spellStart"/>
      <w:r w:rsidRPr="00F82593">
        <w:t>elektromobilności</w:t>
      </w:r>
      <w:proofErr w:type="spellEnd"/>
      <w:r w:rsidRPr="00F82593">
        <w:t xml:space="preserve"> oraz innych form transportu </w:t>
      </w:r>
      <w:proofErr w:type="spellStart"/>
      <w:r w:rsidRPr="00F82593">
        <w:t>bezemisyjnego</w:t>
      </w:r>
      <w:proofErr w:type="spellEnd"/>
      <w:r w:rsidRPr="00F82593">
        <w:t xml:space="preserve"> na terenie Gdańska,</w:t>
      </w:r>
      <w:r w:rsidR="0071237B">
        <w:t xml:space="preserve"> w </w:t>
      </w:r>
      <w:r w:rsidRPr="00F82593">
        <w:t>tym spraw związanych</w:t>
      </w:r>
      <w:r w:rsidR="0071237B">
        <w:t xml:space="preserve"> z </w:t>
      </w:r>
      <w:r w:rsidRPr="00F82593">
        <w:t>urz</w:t>
      </w:r>
      <w:r w:rsidR="005D1976" w:rsidRPr="00F82593">
        <w:t>ądzeniami transportu osobistego,</w:t>
      </w:r>
    </w:p>
    <w:p w14:paraId="27C9916E" w14:textId="67E39349" w:rsidR="005D1976" w:rsidRPr="00F82593" w:rsidRDefault="005D1976" w:rsidP="00392055">
      <w:pPr>
        <w:keepLines/>
        <w:ind w:left="567" w:hanging="283"/>
      </w:pPr>
      <w:r w:rsidRPr="00F82593">
        <w:lastRenderedPageBreak/>
        <w:t xml:space="preserve">i) </w:t>
      </w:r>
      <w:r w:rsidRPr="00F82593">
        <w:rPr>
          <w:rStyle w:val="Odwoanieprzypisudolnego"/>
        </w:rPr>
        <w:footnoteReference w:id="400"/>
      </w:r>
      <w:r w:rsidRPr="00F82593">
        <w:rPr>
          <w:rFonts w:eastAsia="Times New Roman"/>
        </w:rPr>
        <w:t>wykonywanie praw</w:t>
      </w:r>
      <w:r w:rsidR="0071237B">
        <w:rPr>
          <w:rFonts w:eastAsia="Times New Roman"/>
        </w:rPr>
        <w:t xml:space="preserve"> i </w:t>
      </w:r>
      <w:r w:rsidRPr="00F82593">
        <w:rPr>
          <w:rFonts w:eastAsia="Times New Roman"/>
        </w:rPr>
        <w:t>obowiązków wynikających</w:t>
      </w:r>
      <w:r w:rsidR="0071237B">
        <w:rPr>
          <w:rFonts w:eastAsia="Times New Roman"/>
        </w:rPr>
        <w:t xml:space="preserve"> z </w:t>
      </w:r>
      <w:r w:rsidRPr="00F82593">
        <w:rPr>
          <w:rFonts w:eastAsia="Times New Roman"/>
        </w:rPr>
        <w:t>członkostwa Miasta</w:t>
      </w:r>
      <w:r w:rsidR="0071237B">
        <w:rPr>
          <w:rFonts w:eastAsia="Times New Roman"/>
        </w:rPr>
        <w:t xml:space="preserve"> w </w:t>
      </w:r>
      <w:r w:rsidRPr="00F82593">
        <w:rPr>
          <w:rFonts w:eastAsia="Times New Roman"/>
        </w:rPr>
        <w:t>stowarzyszeniu Polska Unia Mobilności Aktywnej;</w:t>
      </w:r>
    </w:p>
    <w:p w14:paraId="1F069588" w14:textId="77777777" w:rsidR="00FA6D1D" w:rsidRPr="00F82593" w:rsidRDefault="00FA6D1D" w:rsidP="000F4D06">
      <w:pPr>
        <w:spacing w:before="120" w:after="120"/>
        <w:ind w:left="227" w:hanging="227"/>
      </w:pPr>
      <w:r w:rsidRPr="00F82593">
        <w:t>5) </w:t>
      </w:r>
      <w:r w:rsidRPr="00F82593">
        <w:rPr>
          <w:b/>
        </w:rPr>
        <w:t>Referat Ekonomiczny</w:t>
      </w:r>
      <w:r w:rsidRPr="00F82593">
        <w:t>, do zadań którego należy:</w:t>
      </w:r>
    </w:p>
    <w:p w14:paraId="5AA34398" w14:textId="40D8BB17" w:rsidR="00FA6D1D" w:rsidRPr="00F82593" w:rsidRDefault="00FA6D1D" w:rsidP="00392055">
      <w:pPr>
        <w:keepLines/>
        <w:ind w:left="567" w:hanging="283"/>
      </w:pPr>
      <w:r w:rsidRPr="00F82593">
        <w:t>a) </w:t>
      </w:r>
      <w:r w:rsidRPr="00F82593">
        <w:rPr>
          <w:rStyle w:val="Odwoanieprzypisudolnego"/>
        </w:rPr>
        <w:footnoteReference w:id="401"/>
      </w:r>
      <w:r w:rsidRPr="00F82593">
        <w:t>wykonywanie działań związanych</w:t>
      </w:r>
      <w:r w:rsidR="0071237B">
        <w:t xml:space="preserve"> z </w:t>
      </w:r>
      <w:r w:rsidRPr="00F82593">
        <w:t>nadzorem nad Gdańskimi Nieruchomościami, Gdańskim Ogrodem Zoologicznym</w:t>
      </w:r>
      <w:r w:rsidR="00F45558" w:rsidRPr="00F82593">
        <w:t>,</w:t>
      </w:r>
      <w:r w:rsidR="0071237B">
        <w:t xml:space="preserve"> w </w:t>
      </w:r>
      <w:r w:rsidRPr="00F82593">
        <w:t xml:space="preserve">zakresie spraw </w:t>
      </w:r>
      <w:proofErr w:type="spellStart"/>
      <w:r w:rsidRPr="00F82593">
        <w:t>ekonomiczno</w:t>
      </w:r>
      <w:proofErr w:type="spellEnd"/>
      <w:r w:rsidRPr="00F82593">
        <w:t xml:space="preserve"> – finansowych,</w:t>
      </w:r>
    </w:p>
    <w:p w14:paraId="70B5674F" w14:textId="4A3D18F6" w:rsidR="00FA6D1D" w:rsidRPr="00F82593" w:rsidRDefault="00FA6D1D" w:rsidP="00392055">
      <w:pPr>
        <w:keepLines/>
        <w:ind w:left="567" w:hanging="283"/>
      </w:pPr>
      <w:r w:rsidRPr="00F82593">
        <w:t>b) udział</w:t>
      </w:r>
      <w:r w:rsidR="0071237B">
        <w:t xml:space="preserve"> w </w:t>
      </w:r>
      <w:r w:rsidRPr="00F82593">
        <w:t>przygotowywaniu</w:t>
      </w:r>
      <w:r w:rsidR="0071237B">
        <w:t xml:space="preserve"> i </w:t>
      </w:r>
      <w:r w:rsidRPr="00F82593">
        <w:t>opiniowaniu planów rzeczowo – finansowych</w:t>
      </w:r>
      <w:r w:rsidR="0071237B">
        <w:t xml:space="preserve"> z </w:t>
      </w:r>
      <w:r w:rsidRPr="00F82593">
        <w:t>zakresu gospodarki komunalnej realizowanej odpowiednio przez Wydział oraz jednostki podległe,</w:t>
      </w:r>
    </w:p>
    <w:p w14:paraId="7A492E1E" w14:textId="339DC36A" w:rsidR="00FA6D1D" w:rsidRPr="00F82593" w:rsidRDefault="00FA6D1D" w:rsidP="00392055">
      <w:pPr>
        <w:keepLines/>
        <w:ind w:left="567" w:hanging="283"/>
      </w:pPr>
      <w:r w:rsidRPr="00F82593">
        <w:t>c) kontrola</w:t>
      </w:r>
      <w:r w:rsidR="0071237B">
        <w:t xml:space="preserve"> i </w:t>
      </w:r>
      <w:r w:rsidRPr="00F82593">
        <w:t>ocena realizacji zakresu finansowego planów Wydziału</w:t>
      </w:r>
      <w:r w:rsidR="0071237B">
        <w:t xml:space="preserve"> i </w:t>
      </w:r>
      <w:r w:rsidRPr="00F82593">
        <w:t>nadzorowanych jednostek oraz analiza ich sytuacji finansowo – ekonomicznej,</w:t>
      </w:r>
    </w:p>
    <w:p w14:paraId="647B2ECE" w14:textId="28322A9F" w:rsidR="00FA6D1D" w:rsidRPr="00F82593" w:rsidRDefault="00FA6D1D" w:rsidP="00392055">
      <w:pPr>
        <w:keepLines/>
        <w:ind w:left="567" w:hanging="283"/>
      </w:pPr>
      <w:r w:rsidRPr="00F82593">
        <w:t>d) </w:t>
      </w:r>
      <w:r w:rsidR="00B267FE">
        <w:rPr>
          <w:rStyle w:val="Odwoanieprzypisudolnego"/>
        </w:rPr>
        <w:footnoteReference w:id="402"/>
      </w:r>
      <w:r w:rsidR="007D5666" w:rsidRPr="007D5666">
        <w:t>opracowywanie propozycji wysokości cen za usługi komunalne,</w:t>
      </w:r>
      <w:r w:rsidR="0071237B">
        <w:t xml:space="preserve"> w </w:t>
      </w:r>
      <w:r w:rsidR="007D5666" w:rsidRPr="007D5666">
        <w:t>tym za gospodarowanie odpadami komunalnymi</w:t>
      </w:r>
      <w:r w:rsidRPr="00F82593">
        <w:t>,</w:t>
      </w:r>
    </w:p>
    <w:p w14:paraId="64BF830E" w14:textId="5E3A3F00" w:rsidR="00FA6D1D" w:rsidRPr="00F82593" w:rsidRDefault="00FA6D1D" w:rsidP="00392055">
      <w:pPr>
        <w:keepLines/>
        <w:ind w:left="567" w:hanging="283"/>
      </w:pPr>
      <w:r w:rsidRPr="00F82593">
        <w:t>e) prowadzenie spraw związanych</w:t>
      </w:r>
      <w:r w:rsidR="0071237B">
        <w:t xml:space="preserve"> z </w:t>
      </w:r>
      <w:r w:rsidRPr="00F82593">
        <w:t>obsługą wniosków</w:t>
      </w:r>
      <w:r w:rsidR="0071237B">
        <w:t xml:space="preserve"> o </w:t>
      </w:r>
      <w:r w:rsidRPr="00F82593">
        <w:t>udzielenie pożyczki na sfinansowanie kosztów remontu nieruchomości wspólnej,</w:t>
      </w:r>
      <w:r w:rsidR="0071237B">
        <w:t xml:space="preserve"> w </w:t>
      </w:r>
      <w:r w:rsidRPr="00F82593">
        <w:t>której Miasto posiada udziały,</w:t>
      </w:r>
    </w:p>
    <w:p w14:paraId="22139158" w14:textId="5834A8C5" w:rsidR="00FA6D1D" w:rsidRPr="00F82593" w:rsidRDefault="00FA6D1D" w:rsidP="00392055">
      <w:pPr>
        <w:keepLines/>
        <w:ind w:left="567" w:hanging="283"/>
      </w:pPr>
      <w:r w:rsidRPr="00F82593">
        <w:t>f) rozpatrywanie wniosków</w:t>
      </w:r>
      <w:r w:rsidR="0071237B">
        <w:t xml:space="preserve"> i </w:t>
      </w:r>
      <w:proofErr w:type="spellStart"/>
      <w:r w:rsidRPr="00F82593">
        <w:t>odwołań</w:t>
      </w:r>
      <w:proofErr w:type="spellEnd"/>
      <w:r w:rsidRPr="00F82593">
        <w:t xml:space="preserve"> dłużników</w:t>
      </w:r>
      <w:r w:rsidR="0071237B">
        <w:t xml:space="preserve"> z </w:t>
      </w:r>
      <w:r w:rsidRPr="00F82593">
        <w:t>lokali mieszkalnych</w:t>
      </w:r>
      <w:r w:rsidR="0071237B">
        <w:t xml:space="preserve"> i </w:t>
      </w:r>
      <w:r w:rsidRPr="00F82593">
        <w:t>użytkowych</w:t>
      </w:r>
      <w:r w:rsidR="0071237B">
        <w:t xml:space="preserve"> w </w:t>
      </w:r>
      <w:r w:rsidRPr="00F82593">
        <w:t>sprawie rozkładania na raty, odraczania terminu spłaty lub umarzania wierzytelności jednostek organizacyjnych Miasta oraz wnioskowanie</w:t>
      </w:r>
      <w:r w:rsidR="0071237B">
        <w:t xml:space="preserve"> o </w:t>
      </w:r>
      <w:r w:rsidRPr="00F82593">
        <w:t>umorzenie pozostałych należności pobieranych przez jednostkę Urząd Miejski</w:t>
      </w:r>
      <w:r w:rsidR="0071237B">
        <w:t xml:space="preserve"> w </w:t>
      </w:r>
      <w:r w:rsidRPr="00F82593">
        <w:t>Gdańsku,</w:t>
      </w:r>
      <w:r w:rsidR="0071237B">
        <w:t xml:space="preserve"> z </w:t>
      </w:r>
      <w:r w:rsidRPr="00F82593">
        <w:t>wyjątkiem zaległości</w:t>
      </w:r>
      <w:r w:rsidR="0071237B">
        <w:t xml:space="preserve"> z </w:t>
      </w:r>
      <w:r w:rsidRPr="00F82593">
        <w:t>tytułu opłat za gospodarowanie odpadami komunalnymi,</w:t>
      </w:r>
    </w:p>
    <w:p w14:paraId="63BBADF7" w14:textId="55AA4D7D" w:rsidR="00FA6D1D" w:rsidRPr="00F82593" w:rsidRDefault="00FA6D1D" w:rsidP="00392055">
      <w:pPr>
        <w:keepLines/>
        <w:ind w:left="567" w:hanging="283"/>
      </w:pPr>
      <w:r w:rsidRPr="00F82593">
        <w:t>g) koordynowanie</w:t>
      </w:r>
      <w:r w:rsidR="0071237B">
        <w:t xml:space="preserve"> i </w:t>
      </w:r>
      <w:r w:rsidRPr="00F82593">
        <w:t>przygotowywanie</w:t>
      </w:r>
      <w:r w:rsidR="0071237B">
        <w:t xml:space="preserve"> w </w:t>
      </w:r>
      <w:r w:rsidRPr="00F82593">
        <w:t>zakresie finansowo – ekonomicznym porozumień komunalnych,</w:t>
      </w:r>
    </w:p>
    <w:p w14:paraId="320DC422" w14:textId="175C71FE" w:rsidR="00FA6D1D" w:rsidRPr="00F82593" w:rsidRDefault="00FA6D1D" w:rsidP="00392055">
      <w:pPr>
        <w:keepLines/>
        <w:ind w:left="567" w:hanging="283"/>
      </w:pPr>
      <w:r w:rsidRPr="00F82593">
        <w:t>h) </w:t>
      </w:r>
      <w:r w:rsidR="002105BB">
        <w:rPr>
          <w:rStyle w:val="Odwoanieprzypisudolnego"/>
        </w:rPr>
        <w:footnoteReference w:id="403"/>
      </w:r>
      <w:r w:rsidR="004F0DAB" w:rsidRPr="004F0DAB">
        <w:t>koordynowanie wieloletnich planów inwestycyjnych</w:t>
      </w:r>
      <w:r w:rsidR="0071237B">
        <w:t xml:space="preserve"> w </w:t>
      </w:r>
      <w:r w:rsidR="004F0DAB" w:rsidRPr="004F0DAB">
        <w:t>zakresie działania wydziału</w:t>
      </w:r>
      <w:r w:rsidRPr="00F82593">
        <w:t>,</w:t>
      </w:r>
    </w:p>
    <w:p w14:paraId="552A194D" w14:textId="6CF862A0" w:rsidR="00FA6D1D" w:rsidRPr="00F82593" w:rsidRDefault="00FA6D1D" w:rsidP="00392055">
      <w:pPr>
        <w:keepLines/>
        <w:ind w:left="567" w:hanging="283"/>
      </w:pPr>
      <w:r w:rsidRPr="00F82593">
        <w:t>i) koordynowanie</w:t>
      </w:r>
      <w:r w:rsidR="0071237B">
        <w:t xml:space="preserve"> i </w:t>
      </w:r>
      <w:r w:rsidRPr="00F82593">
        <w:t>prowadzenie projektów finansowanych ze źródeł zewnętrznych</w:t>
      </w:r>
      <w:r w:rsidR="0071237B">
        <w:t xml:space="preserve"> w </w:t>
      </w:r>
      <w:r w:rsidRPr="00F82593">
        <w:t>zakresie zadań Wydziału,</w:t>
      </w:r>
    </w:p>
    <w:p w14:paraId="7ED3DDB4" w14:textId="010ED756" w:rsidR="005D544B" w:rsidRDefault="00FA6D1D" w:rsidP="00392055">
      <w:pPr>
        <w:keepLines/>
        <w:ind w:left="567" w:hanging="283"/>
      </w:pPr>
      <w:r w:rsidRPr="00F82593">
        <w:t>j) </w:t>
      </w:r>
      <w:r w:rsidR="002E26AA">
        <w:rPr>
          <w:rStyle w:val="Odwoanieprzypisudolnego"/>
        </w:rPr>
        <w:footnoteReference w:id="404"/>
      </w:r>
      <w:r w:rsidR="005D544B" w:rsidRPr="005D544B">
        <w:t xml:space="preserve"> planowanie, realizacja budżetu</w:t>
      </w:r>
      <w:r w:rsidR="0071237B">
        <w:t xml:space="preserve"> i </w:t>
      </w:r>
      <w:r w:rsidR="005D544B" w:rsidRPr="005D544B">
        <w:t>prowadzenie sprawozdawczości budżetowej</w:t>
      </w:r>
      <w:r w:rsidR="0071237B">
        <w:t xml:space="preserve"> w </w:t>
      </w:r>
      <w:r w:rsidR="005D544B" w:rsidRPr="005D544B">
        <w:t>zakresie gospodarki komunalnej,</w:t>
      </w:r>
    </w:p>
    <w:p w14:paraId="2E5E9127" w14:textId="01D7C595" w:rsidR="00FA6D1D" w:rsidRPr="00F82593" w:rsidRDefault="00FA6D1D" w:rsidP="00392055">
      <w:pPr>
        <w:keepLines/>
        <w:ind w:left="567" w:hanging="283"/>
      </w:pPr>
      <w:r w:rsidRPr="00F82593">
        <w:t>k) </w:t>
      </w:r>
      <w:r w:rsidR="002E26AA">
        <w:rPr>
          <w:rStyle w:val="Odwoanieprzypisudolnego"/>
        </w:rPr>
        <w:footnoteReference w:id="405"/>
      </w:r>
      <w:r w:rsidR="00053627" w:rsidRPr="00053627">
        <w:t>prowadzenie spraw związanych</w:t>
      </w:r>
      <w:r w:rsidR="0071237B">
        <w:t xml:space="preserve"> z </w:t>
      </w:r>
      <w:r w:rsidR="00053627" w:rsidRPr="00053627">
        <w:t>udzieleniem, przekazywaniem</w:t>
      </w:r>
      <w:r w:rsidR="0071237B">
        <w:t xml:space="preserve"> i </w:t>
      </w:r>
      <w:r w:rsidR="00053627" w:rsidRPr="00053627">
        <w:t>weryfikowaniem rozliczenia dotacji objętych budżetem wydziału oraz egzekwowaniem niewykorzystanych dotacji</w:t>
      </w:r>
      <w:r w:rsidRPr="00F82593">
        <w:t>,</w:t>
      </w:r>
    </w:p>
    <w:p w14:paraId="7CF35FAE" w14:textId="0333F003" w:rsidR="00FA6D1D" w:rsidRPr="00F82593" w:rsidRDefault="00FA6D1D" w:rsidP="00392055">
      <w:pPr>
        <w:keepLines/>
        <w:ind w:left="567" w:hanging="283"/>
      </w:pPr>
      <w:r w:rsidRPr="00F82593">
        <w:t>l) </w:t>
      </w:r>
      <w:r w:rsidR="00160E0B">
        <w:rPr>
          <w:rStyle w:val="Odwoanieprzypisudolnego"/>
        </w:rPr>
        <w:footnoteReference w:id="406"/>
      </w:r>
      <w:r w:rsidR="00AF4CE2" w:rsidRPr="00AF4CE2">
        <w:rPr>
          <w:i/>
          <w:iCs/>
        </w:rPr>
        <w:t>(uchylony)</w:t>
      </w:r>
    </w:p>
    <w:p w14:paraId="1FAA803D" w14:textId="6F1FF3C9" w:rsidR="00FA6D1D" w:rsidRPr="00F82593" w:rsidRDefault="00FA6D1D" w:rsidP="00392055">
      <w:pPr>
        <w:keepLines/>
        <w:ind w:left="567" w:hanging="283"/>
      </w:pPr>
      <w:r w:rsidRPr="00F82593">
        <w:t>m) kontrolowanie gospodarowania środkami publicznymi pod względem legalności, gospodarności</w:t>
      </w:r>
      <w:r w:rsidR="0071237B">
        <w:t xml:space="preserve"> i </w:t>
      </w:r>
      <w:r w:rsidRPr="00F82593">
        <w:t>celowości</w:t>
      </w:r>
      <w:r w:rsidR="0071237B">
        <w:t xml:space="preserve"> w </w:t>
      </w:r>
      <w:r w:rsidRPr="00F82593">
        <w:t>nadzorowanych jednostkach,</w:t>
      </w:r>
    </w:p>
    <w:p w14:paraId="6B065888" w14:textId="6C1E4DBB" w:rsidR="00FA6D1D" w:rsidRPr="00F82593" w:rsidRDefault="00FA6D1D" w:rsidP="00392055">
      <w:pPr>
        <w:keepLines/>
        <w:ind w:left="567" w:hanging="283"/>
      </w:pPr>
      <w:r w:rsidRPr="00F82593">
        <w:t>n) koordynowanie</w:t>
      </w:r>
      <w:r w:rsidR="0071237B">
        <w:t xml:space="preserve"> i </w:t>
      </w:r>
      <w:r w:rsidRPr="00F82593">
        <w:t>inicjowanie polityki czynszowej Miasta,</w:t>
      </w:r>
    </w:p>
    <w:p w14:paraId="6D7F5855" w14:textId="77777777" w:rsidR="00FA6D1D" w:rsidRPr="00F82593" w:rsidRDefault="00FA6D1D" w:rsidP="00392055">
      <w:pPr>
        <w:keepLines/>
        <w:ind w:left="567" w:hanging="283"/>
      </w:pPr>
      <w:r w:rsidRPr="00F82593">
        <w:lastRenderedPageBreak/>
        <w:t>o) przeprowadzanie analiz:</w:t>
      </w:r>
    </w:p>
    <w:p w14:paraId="496CA9B1" w14:textId="664BE6C1" w:rsidR="00FA6D1D" w:rsidRPr="00F82593" w:rsidRDefault="00FA6D1D" w:rsidP="00392055">
      <w:pPr>
        <w:keepLines/>
        <w:ind w:left="709" w:hanging="142"/>
      </w:pPr>
      <w:r w:rsidRPr="00F82593">
        <w:t>- wpływów</w:t>
      </w:r>
      <w:r w:rsidR="0071237B">
        <w:t xml:space="preserve"> z </w:t>
      </w:r>
      <w:r w:rsidRPr="00F82593">
        <w:t>czynszów najmu lokali mieszkalnych</w:t>
      </w:r>
      <w:r w:rsidR="0071237B">
        <w:t xml:space="preserve"> i </w:t>
      </w:r>
      <w:r w:rsidRPr="00F82593">
        <w:t>użytkowych stanowiących własność Miasta,</w:t>
      </w:r>
    </w:p>
    <w:p w14:paraId="68B6CC08" w14:textId="22CA94C0" w:rsidR="00FA6D1D" w:rsidRPr="00F82593" w:rsidRDefault="00FA6D1D" w:rsidP="00392055">
      <w:pPr>
        <w:keepLines/>
        <w:ind w:left="709" w:hanging="142"/>
      </w:pPr>
      <w:r w:rsidRPr="00F82593">
        <w:t>- wydatków związanych</w:t>
      </w:r>
      <w:r w:rsidR="0071237B">
        <w:t xml:space="preserve"> z </w:t>
      </w:r>
      <w:r w:rsidRPr="00F82593">
        <w:t>eksploatacją</w:t>
      </w:r>
      <w:r w:rsidR="0071237B">
        <w:t xml:space="preserve"> i </w:t>
      </w:r>
      <w:r w:rsidRPr="00F82593">
        <w:t>remontami budynków komunalnych,</w:t>
      </w:r>
    </w:p>
    <w:p w14:paraId="47BE3BDA" w14:textId="026DAAA7" w:rsidR="00FA6D1D" w:rsidRPr="00F82593" w:rsidRDefault="00FA6D1D" w:rsidP="00392055">
      <w:pPr>
        <w:keepLines/>
        <w:ind w:left="709" w:hanging="142"/>
      </w:pPr>
      <w:r w:rsidRPr="00F82593">
        <w:t>- wpływów</w:t>
      </w:r>
      <w:r w:rsidR="0071237B">
        <w:t xml:space="preserve"> i </w:t>
      </w:r>
      <w:r w:rsidRPr="00F82593">
        <w:t>wydatków Miasta</w:t>
      </w:r>
      <w:r w:rsidR="0071237B">
        <w:t xml:space="preserve"> z </w:t>
      </w:r>
      <w:r w:rsidRPr="00F82593">
        <w:t>tytułu posiadanych udziałów</w:t>
      </w:r>
      <w:r w:rsidR="0071237B">
        <w:t xml:space="preserve"> w </w:t>
      </w:r>
      <w:r w:rsidRPr="00F82593">
        <w:t>nieruchomościach wspólnych,</w:t>
      </w:r>
    </w:p>
    <w:p w14:paraId="680AF814" w14:textId="77777777" w:rsidR="00FA6D1D" w:rsidRPr="00F82593" w:rsidRDefault="00FA6D1D" w:rsidP="00392055">
      <w:pPr>
        <w:keepLines/>
        <w:ind w:left="709" w:hanging="142"/>
      </w:pPr>
      <w:r w:rsidRPr="00F82593">
        <w:t>- materiałów finansowo – ekonomicznych spółek gospodarki komunalnej,</w:t>
      </w:r>
    </w:p>
    <w:p w14:paraId="07DC07F6" w14:textId="77777777" w:rsidR="00FA6D1D" w:rsidRPr="00F82593" w:rsidRDefault="00FA6D1D" w:rsidP="00392055">
      <w:pPr>
        <w:keepLines/>
        <w:ind w:left="567" w:hanging="283"/>
      </w:pPr>
      <w:r w:rsidRPr="00F82593">
        <w:t>p) opracowywanie zbiorczego planu zamówień publicznych objętych budżetem Wydziału,</w:t>
      </w:r>
    </w:p>
    <w:p w14:paraId="1F2A230A" w14:textId="78238AFF" w:rsidR="00FA6D1D" w:rsidRPr="00F82593" w:rsidRDefault="00FA6D1D" w:rsidP="00392055">
      <w:pPr>
        <w:keepLines/>
        <w:ind w:left="567" w:hanging="283"/>
      </w:pPr>
      <w:r w:rsidRPr="00F82593">
        <w:t>q) </w:t>
      </w:r>
      <w:r w:rsidR="00F45558" w:rsidRPr="00F82593">
        <w:rPr>
          <w:rStyle w:val="Odwoanieprzypisudolnego"/>
        </w:rPr>
        <w:footnoteReference w:id="407"/>
      </w:r>
      <w:r w:rsidRPr="00F82593">
        <w:t>analiza dokumentów,</w:t>
      </w:r>
      <w:r w:rsidR="0071237B">
        <w:t xml:space="preserve"> w </w:t>
      </w:r>
      <w:r w:rsidRPr="00F82593">
        <w:t>tym finansowych, jednostek organizacyjnych Miasta</w:t>
      </w:r>
      <w:r w:rsidR="0071237B">
        <w:t xml:space="preserve"> w </w:t>
      </w:r>
      <w:r w:rsidRPr="00F82593">
        <w:t>zakresie zleconym przez Zastępcę Prezydenta,</w:t>
      </w:r>
    </w:p>
    <w:p w14:paraId="3D0296F9" w14:textId="407BAA1B" w:rsidR="00FA6D1D" w:rsidRPr="00F82593" w:rsidRDefault="00FA6D1D" w:rsidP="00392055">
      <w:pPr>
        <w:keepLines/>
        <w:ind w:left="567" w:hanging="283"/>
      </w:pPr>
      <w:r w:rsidRPr="00F82593">
        <w:t>r) wydawanie indywidualnych interpretacji prawa podatkowego</w:t>
      </w:r>
      <w:r w:rsidR="0071237B">
        <w:t xml:space="preserve"> w </w:t>
      </w:r>
      <w:r w:rsidRPr="00F82593">
        <w:t>zakresie ustawy</w:t>
      </w:r>
      <w:r w:rsidR="0071237B">
        <w:t xml:space="preserve"> o </w:t>
      </w:r>
      <w:r w:rsidRPr="00F82593">
        <w:t>utrzymaniu czystości</w:t>
      </w:r>
      <w:r w:rsidR="0071237B">
        <w:t xml:space="preserve"> i </w:t>
      </w:r>
      <w:r w:rsidRPr="00F82593">
        <w:t>porządku</w:t>
      </w:r>
      <w:r w:rsidR="0071237B">
        <w:t xml:space="preserve"> w </w:t>
      </w:r>
      <w:r w:rsidRPr="00F82593">
        <w:t>gminach,</w:t>
      </w:r>
    </w:p>
    <w:p w14:paraId="27669A49" w14:textId="4E0C6C2B" w:rsidR="00FA6D1D" w:rsidRPr="00F82593" w:rsidRDefault="00FA6D1D" w:rsidP="00392055">
      <w:pPr>
        <w:keepLines/>
        <w:ind w:left="567" w:hanging="283"/>
      </w:pPr>
      <w:r w:rsidRPr="00F82593">
        <w:t>s) </w:t>
      </w:r>
      <w:r w:rsidRPr="00F82593">
        <w:rPr>
          <w:rStyle w:val="Odwoanieprzypisudolnego"/>
        </w:rPr>
        <w:footnoteReference w:id="408"/>
      </w:r>
      <w:r w:rsidRPr="00F82593">
        <w:t>analizowanie danych</w:t>
      </w:r>
      <w:r w:rsidR="0071237B">
        <w:t xml:space="preserve"> i </w:t>
      </w:r>
      <w:r w:rsidRPr="00F82593">
        <w:t>sprawozdań przekazywanych przez Gdańskie Nieruchomości</w:t>
      </w:r>
      <w:r w:rsidR="0071237B">
        <w:t xml:space="preserve"> z </w:t>
      </w:r>
      <w:r w:rsidRPr="00F82593">
        <w:t>zakresu gospodarki administrowanymi nieruchomościami,</w:t>
      </w:r>
    </w:p>
    <w:p w14:paraId="0EF372FF" w14:textId="750DC19E" w:rsidR="00FA6D1D" w:rsidRPr="00F82593" w:rsidRDefault="00FA6D1D" w:rsidP="00392055">
      <w:pPr>
        <w:keepLines/>
        <w:ind w:left="567" w:hanging="283"/>
      </w:pPr>
      <w:r w:rsidRPr="00F82593">
        <w:t>t) opracowywanie założeń polityki Miasta</w:t>
      </w:r>
      <w:r w:rsidR="0071237B">
        <w:t xml:space="preserve"> w </w:t>
      </w:r>
      <w:r w:rsidRPr="00F82593">
        <w:t>zakresie gospodarki nieruchomościami komunalnymi,</w:t>
      </w:r>
      <w:r w:rsidR="0071237B">
        <w:t xml:space="preserve"> w </w:t>
      </w:r>
      <w:r w:rsidRPr="00F82593">
        <w:t>tym lokalami mieszkalnymi</w:t>
      </w:r>
      <w:r w:rsidR="0071237B">
        <w:t xml:space="preserve"> i </w:t>
      </w:r>
      <w:r w:rsidRPr="00F82593">
        <w:t>użytkowymi oraz aktualizowanie „wieloletniego programu gospodarowania mieszkaniowym zasobem miasta”,</w:t>
      </w:r>
    </w:p>
    <w:p w14:paraId="2C8F4F2B" w14:textId="77777777" w:rsidR="00FA6D1D" w:rsidRPr="00F82593" w:rsidRDefault="00FA6D1D" w:rsidP="00392055">
      <w:pPr>
        <w:keepLines/>
        <w:ind w:left="567" w:hanging="283"/>
      </w:pPr>
      <w:r w:rsidRPr="00F82593">
        <w:t>u) rekomendowanie optymalnych rozwiązań rozwoju budownictwa mieszkaniowego,</w:t>
      </w:r>
    </w:p>
    <w:p w14:paraId="10DCF6BF" w14:textId="7790C623" w:rsidR="00FA6D1D" w:rsidRPr="00F82593" w:rsidRDefault="00FA6D1D" w:rsidP="00392055">
      <w:pPr>
        <w:keepLines/>
        <w:ind w:left="567" w:hanging="283"/>
      </w:pPr>
      <w:r w:rsidRPr="00F82593">
        <w:t>v) opiniowanie planów inwestycyjnych miejskich spółek mieszkaniowych</w:t>
      </w:r>
      <w:r w:rsidR="0071237B">
        <w:t xml:space="preserve"> w </w:t>
      </w:r>
      <w:r w:rsidRPr="00F82593">
        <w:t>zakresie potrzeb mieszkaniowych Miasta,</w:t>
      </w:r>
    </w:p>
    <w:p w14:paraId="07F2B3DD" w14:textId="77777777" w:rsidR="00FA6D1D" w:rsidRPr="00F82593" w:rsidRDefault="00FA6D1D" w:rsidP="00392055">
      <w:pPr>
        <w:keepLines/>
        <w:ind w:left="567" w:hanging="283"/>
      </w:pPr>
      <w:r w:rsidRPr="00F82593">
        <w:t>w) opracowywanie założeń do wieloletnich planów remontowych, modernizacyjnych oraz rozbudowy komunalnych zasobów mieszkaniowych,</w:t>
      </w:r>
    </w:p>
    <w:p w14:paraId="04EADACA" w14:textId="30BA701B" w:rsidR="00FA6D1D" w:rsidRPr="00F82593" w:rsidRDefault="00FA6D1D" w:rsidP="00392055">
      <w:pPr>
        <w:keepLines/>
        <w:ind w:left="567" w:hanging="283"/>
      </w:pPr>
      <w:r w:rsidRPr="00F82593">
        <w:t>x) </w:t>
      </w:r>
      <w:r w:rsidR="00C102FC">
        <w:rPr>
          <w:rStyle w:val="Odwoanieprzypisudolnego"/>
        </w:rPr>
        <w:footnoteReference w:id="409"/>
      </w:r>
      <w:r w:rsidR="004D58BC">
        <w:rPr>
          <w:i/>
          <w:iCs/>
        </w:rPr>
        <w:t>(uchylony)</w:t>
      </w:r>
    </w:p>
    <w:p w14:paraId="40D81F05" w14:textId="222EAD15" w:rsidR="00FA6D1D" w:rsidRPr="00F82593" w:rsidRDefault="00FA6D1D" w:rsidP="00392055">
      <w:pPr>
        <w:keepLines/>
        <w:ind w:left="567" w:hanging="283"/>
      </w:pPr>
      <w:r w:rsidRPr="00F82593">
        <w:t>y) inicjowanie przedsięwzięć poprawiających warunki zaspokojenia potrzeb mieszkaniowych</w:t>
      </w:r>
      <w:r w:rsidR="0071237B">
        <w:t xml:space="preserve"> i </w:t>
      </w:r>
      <w:r w:rsidRPr="00F82593">
        <w:t>podnoszących jakość zamieszkania,</w:t>
      </w:r>
      <w:r w:rsidR="0071237B">
        <w:t xml:space="preserve"> w </w:t>
      </w:r>
      <w:r w:rsidRPr="00F82593">
        <w:t xml:space="preserve">tym partnerstwo </w:t>
      </w:r>
      <w:proofErr w:type="spellStart"/>
      <w:r w:rsidRPr="00F82593">
        <w:t>publiczno</w:t>
      </w:r>
      <w:proofErr w:type="spellEnd"/>
      <w:r w:rsidRPr="00F82593">
        <w:t xml:space="preserve"> – prywatne</w:t>
      </w:r>
      <w:r w:rsidR="0071237B">
        <w:t xml:space="preserve"> i </w:t>
      </w:r>
      <w:r w:rsidRPr="00F82593">
        <w:t>inne formy,</w:t>
      </w:r>
    </w:p>
    <w:p w14:paraId="596FD947" w14:textId="302751EB" w:rsidR="00BC7646" w:rsidRDefault="00FA6D1D" w:rsidP="00392055">
      <w:pPr>
        <w:keepLines/>
        <w:ind w:left="567" w:hanging="283"/>
      </w:pPr>
      <w:r w:rsidRPr="00F82593">
        <w:t>z) </w:t>
      </w:r>
      <w:r w:rsidR="00AF4CE2">
        <w:rPr>
          <w:rStyle w:val="Odwoanieprzypisudolnego"/>
        </w:rPr>
        <w:footnoteReference w:id="410"/>
      </w:r>
      <w:r w:rsidR="00BC7646" w:rsidRPr="00BC7646">
        <w:t>udzielanie ulg</w:t>
      </w:r>
      <w:r w:rsidR="0071237B">
        <w:t xml:space="preserve"> w </w:t>
      </w:r>
      <w:r w:rsidR="00BC7646" w:rsidRPr="00BC7646">
        <w:t>spłacie kar pieniężnych,</w:t>
      </w:r>
      <w:r w:rsidR="0071237B">
        <w:t xml:space="preserve"> o </w:t>
      </w:r>
      <w:r w:rsidR="00BC7646" w:rsidRPr="00BC7646">
        <w:t>których mowa</w:t>
      </w:r>
      <w:r w:rsidR="0071237B">
        <w:t xml:space="preserve"> w </w:t>
      </w:r>
      <w:r w:rsidR="00BC7646" w:rsidRPr="00BC7646">
        <w:t>ust. 1 pkt 7 lit.</w:t>
      </w:r>
      <w:r w:rsidR="00392055">
        <w:t> </w:t>
      </w:r>
      <w:r w:rsidR="00BC7646" w:rsidRPr="00BC7646">
        <w:t>j oraz lit. k,</w:t>
      </w:r>
    </w:p>
    <w:p w14:paraId="0DE144E3" w14:textId="122FFDE4" w:rsidR="00FA6D1D" w:rsidRPr="00F82593" w:rsidRDefault="00FA6D1D" w:rsidP="00392055">
      <w:pPr>
        <w:keepLines/>
        <w:ind w:left="567" w:hanging="283"/>
      </w:pPr>
      <w:r w:rsidRPr="00F82593">
        <w:t>za) sprawowanie nadzoru finansowego nad systemem gospodarowania odpadami komunalnymi,</w:t>
      </w:r>
      <w:r w:rsidR="0071237B">
        <w:t xml:space="preserve"> w </w:t>
      </w:r>
      <w:r w:rsidRPr="00F82593">
        <w:t>tym planowanie budżetu, sprawozdanie</w:t>
      </w:r>
      <w:r w:rsidR="0071237B">
        <w:t xml:space="preserve"> z </w:t>
      </w:r>
      <w:r w:rsidRPr="00F82593">
        <w:t>budżetu oraz sporządzanie analiz dotyczących wykonania budżetu,</w:t>
      </w:r>
    </w:p>
    <w:p w14:paraId="161C71DD" w14:textId="6EC1E124" w:rsidR="00FA6D1D" w:rsidRPr="00F82593" w:rsidRDefault="00FA6D1D" w:rsidP="00392055">
      <w:pPr>
        <w:keepLines/>
        <w:ind w:left="567" w:hanging="283"/>
      </w:pPr>
      <w:proofErr w:type="spellStart"/>
      <w:r w:rsidRPr="00F82593">
        <w:t>zb</w:t>
      </w:r>
      <w:proofErr w:type="spellEnd"/>
      <w:r w:rsidRPr="00F82593">
        <w:t>) opiniowanie pod względem finansowo – ekonomicznym przedsięwzięć związanych</w:t>
      </w:r>
      <w:r w:rsidR="0071237B">
        <w:t xml:space="preserve"> z </w:t>
      </w:r>
      <w:r w:rsidRPr="00F82593">
        <w:t>gospodarowaniem odpadami komunalnymi,</w:t>
      </w:r>
    </w:p>
    <w:p w14:paraId="5C48E401" w14:textId="77777777" w:rsidR="00FA6D1D" w:rsidRPr="00F82593" w:rsidRDefault="00FA6D1D" w:rsidP="00392055">
      <w:pPr>
        <w:keepLines/>
        <w:ind w:left="567" w:hanging="283"/>
      </w:pPr>
      <w:proofErr w:type="spellStart"/>
      <w:r w:rsidRPr="00F82593">
        <w:t>zc</w:t>
      </w:r>
      <w:proofErr w:type="spellEnd"/>
      <w:r w:rsidRPr="00F82593">
        <w:t xml:space="preserve">) dokonywanie pod względem ekonomicznym corocznej analizy stanu </w:t>
      </w:r>
      <w:r w:rsidR="000E4484" w:rsidRPr="00F82593">
        <w:t>gospodarki odpadami komunalnymi,</w:t>
      </w:r>
    </w:p>
    <w:p w14:paraId="735FE775" w14:textId="77777777" w:rsidR="000E4484" w:rsidRPr="00F82593" w:rsidRDefault="000E4484" w:rsidP="00392055">
      <w:pPr>
        <w:keepLines/>
        <w:ind w:left="567" w:hanging="283"/>
        <w:rPr>
          <w:rFonts w:eastAsia="Times New Roman"/>
        </w:rPr>
      </w:pPr>
      <w:proofErr w:type="spellStart"/>
      <w:r w:rsidRPr="00F82593">
        <w:t>zd</w:t>
      </w:r>
      <w:proofErr w:type="spellEnd"/>
      <w:r w:rsidRPr="00F82593">
        <w:t xml:space="preserve">) </w:t>
      </w:r>
      <w:r w:rsidRPr="00F82593">
        <w:rPr>
          <w:rStyle w:val="Odwoanieprzypisudolnego"/>
        </w:rPr>
        <w:footnoteReference w:id="411"/>
      </w:r>
      <w:r w:rsidRPr="00F82593">
        <w:rPr>
          <w:rFonts w:eastAsia="Times New Roman"/>
        </w:rPr>
        <w:t xml:space="preserve"> obsługa finansowa zadań realizowanych przez jednostki organizacyjne Miasta dotyczących:</w:t>
      </w:r>
    </w:p>
    <w:p w14:paraId="3738DBAE" w14:textId="2A1ED0E6" w:rsidR="000E4484" w:rsidRPr="00F82593" w:rsidRDefault="000E4484" w:rsidP="00942807">
      <w:pPr>
        <w:numPr>
          <w:ilvl w:val="0"/>
          <w:numId w:val="31"/>
        </w:numPr>
        <w:ind w:left="851" w:hanging="286"/>
        <w:contextualSpacing/>
        <w:rPr>
          <w:rFonts w:eastAsia="Times New Roman"/>
        </w:rPr>
      </w:pPr>
      <w:r w:rsidRPr="00F82593">
        <w:rPr>
          <w:rFonts w:eastAsia="Times New Roman"/>
        </w:rPr>
        <w:t>porozumień międzygminnych zawartych</w:t>
      </w:r>
      <w:r w:rsidR="0071237B">
        <w:rPr>
          <w:rFonts w:eastAsia="Times New Roman"/>
        </w:rPr>
        <w:t xml:space="preserve"> z </w:t>
      </w:r>
      <w:r w:rsidRPr="00F82593">
        <w:rPr>
          <w:rFonts w:eastAsia="Times New Roman"/>
        </w:rPr>
        <w:t>Miastem Sopot, Miastem Pruszcz Gdański, Gminą Pruszcz Gdański, Gminą Kolbudy</w:t>
      </w:r>
      <w:r w:rsidR="0071237B">
        <w:rPr>
          <w:rFonts w:eastAsia="Times New Roman"/>
        </w:rPr>
        <w:t xml:space="preserve"> i </w:t>
      </w:r>
      <w:r w:rsidRPr="00F82593">
        <w:rPr>
          <w:rFonts w:eastAsia="Times New Roman"/>
        </w:rPr>
        <w:t>Gminą Żukowo</w:t>
      </w:r>
      <w:r w:rsidR="0071237B">
        <w:rPr>
          <w:rFonts w:eastAsia="Times New Roman"/>
        </w:rPr>
        <w:t xml:space="preserve"> w </w:t>
      </w:r>
      <w:r w:rsidRPr="00F82593">
        <w:rPr>
          <w:rFonts w:eastAsia="Times New Roman"/>
        </w:rPr>
        <w:t xml:space="preserve">sprawie </w:t>
      </w:r>
      <w:r w:rsidRPr="00F82593">
        <w:rPr>
          <w:rFonts w:eastAsia="Times New Roman"/>
        </w:rPr>
        <w:lastRenderedPageBreak/>
        <w:t>przejęcia przez Miasto Gdańsk wykonania zadań publicznych</w:t>
      </w:r>
      <w:r w:rsidR="0071237B">
        <w:rPr>
          <w:rFonts w:eastAsia="Times New Roman"/>
        </w:rPr>
        <w:t xml:space="preserve"> w </w:t>
      </w:r>
      <w:r w:rsidRPr="00F82593">
        <w:rPr>
          <w:rFonts w:eastAsia="Times New Roman"/>
        </w:rPr>
        <w:t>zakresie zbiorowego transportu lokalnego,</w:t>
      </w:r>
    </w:p>
    <w:p w14:paraId="1B50649A" w14:textId="72AC1B09" w:rsidR="000E4484" w:rsidRPr="00F82593" w:rsidRDefault="000E4484" w:rsidP="00942807">
      <w:pPr>
        <w:numPr>
          <w:ilvl w:val="0"/>
          <w:numId w:val="31"/>
        </w:numPr>
        <w:ind w:left="851" w:hanging="286"/>
        <w:contextualSpacing/>
        <w:rPr>
          <w:rFonts w:eastAsia="Times New Roman"/>
        </w:rPr>
      </w:pPr>
      <w:r w:rsidRPr="00F82593">
        <w:rPr>
          <w:rFonts w:eastAsia="Times New Roman"/>
        </w:rPr>
        <w:t>udziału Miasta</w:t>
      </w:r>
      <w:r w:rsidR="0071237B">
        <w:rPr>
          <w:rFonts w:eastAsia="Times New Roman"/>
        </w:rPr>
        <w:t xml:space="preserve"> w </w:t>
      </w:r>
      <w:r w:rsidRPr="00F82593">
        <w:rPr>
          <w:rFonts w:eastAsia="Times New Roman"/>
        </w:rPr>
        <w:t>Metropolitalnym Związku Komunikacyjnym Zatoki Gdańskiej,</w:t>
      </w:r>
    </w:p>
    <w:p w14:paraId="763018DF" w14:textId="6B9A92A5" w:rsidR="000E4484" w:rsidRPr="00F82593" w:rsidRDefault="000E4484" w:rsidP="00942807">
      <w:pPr>
        <w:numPr>
          <w:ilvl w:val="0"/>
          <w:numId w:val="31"/>
        </w:numPr>
        <w:ind w:left="851" w:hanging="286"/>
        <w:contextualSpacing/>
        <w:rPr>
          <w:rFonts w:eastAsia="Times New Roman"/>
        </w:rPr>
      </w:pPr>
      <w:r w:rsidRPr="00F82593">
        <w:rPr>
          <w:rFonts w:eastAsia="Times New Roman"/>
        </w:rPr>
        <w:t>powierzenia zadań polegających na realizacji obowiązków organizatora publicznego transportu zbiorowego</w:t>
      </w:r>
      <w:r w:rsidR="0071237B">
        <w:rPr>
          <w:rFonts w:eastAsia="Times New Roman"/>
        </w:rPr>
        <w:t xml:space="preserve"> w </w:t>
      </w:r>
      <w:r w:rsidRPr="00F82593">
        <w:rPr>
          <w:rFonts w:eastAsia="Times New Roman"/>
        </w:rPr>
        <w:t>zakresie zintegrowanego systemu taryfowo-biletowego oraz systemu informacji dla pasażera;</w:t>
      </w:r>
    </w:p>
    <w:p w14:paraId="1212C064" w14:textId="6305B5FF" w:rsidR="00FA6D1D" w:rsidRDefault="00FA6D1D" w:rsidP="000F4D06">
      <w:pPr>
        <w:spacing w:before="120" w:after="120"/>
        <w:ind w:left="227" w:hanging="227"/>
      </w:pPr>
      <w:r w:rsidRPr="00F82593">
        <w:t>6) </w:t>
      </w:r>
      <w:r w:rsidR="004E3160">
        <w:rPr>
          <w:rStyle w:val="Odwoanieprzypisudolnego"/>
        </w:rPr>
        <w:footnoteReference w:id="412"/>
      </w:r>
      <w:r w:rsidRPr="00F82593">
        <w:rPr>
          <w:b/>
        </w:rPr>
        <w:t xml:space="preserve">Referat Handlu, </w:t>
      </w:r>
      <w:r w:rsidRPr="00F82593">
        <w:t>do zadań którego należy:</w:t>
      </w:r>
    </w:p>
    <w:p w14:paraId="04D95823" w14:textId="3D09CC47"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wydawanie</w:t>
      </w:r>
      <w:r w:rsidR="0071237B">
        <w:rPr>
          <w:rFonts w:eastAsia="Times New Roman"/>
        </w:rPr>
        <w:t xml:space="preserve"> i </w:t>
      </w:r>
      <w:r w:rsidRPr="004E3160">
        <w:rPr>
          <w:rFonts w:eastAsia="Times New Roman"/>
        </w:rPr>
        <w:t>cofanie zezwoleń na sprzedaż napojów alkoholowych,</w:t>
      </w:r>
    </w:p>
    <w:p w14:paraId="2116F8F4" w14:textId="19E86CD9"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wydawanie decyzji</w:t>
      </w:r>
      <w:r w:rsidR="0071237B">
        <w:rPr>
          <w:rFonts w:eastAsia="Times New Roman"/>
        </w:rPr>
        <w:t xml:space="preserve"> w </w:t>
      </w:r>
      <w:r w:rsidRPr="004E3160">
        <w:rPr>
          <w:rFonts w:eastAsia="Times New Roman"/>
        </w:rPr>
        <w:t>sprawie wygaśnięcia zezwoleń na sprzedaż napojów alkoholowych,</w:t>
      </w:r>
    </w:p>
    <w:p w14:paraId="09597200" w14:textId="4007EEA4"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wydawanie zaświadczeń potwierdzających dokonanie opłaty za korzystanie</w:t>
      </w:r>
      <w:r w:rsidR="0071237B">
        <w:rPr>
          <w:rFonts w:eastAsia="Times New Roman"/>
        </w:rPr>
        <w:t xml:space="preserve"> z </w:t>
      </w:r>
      <w:r w:rsidRPr="004E3160">
        <w:rPr>
          <w:rFonts w:eastAsia="Times New Roman"/>
        </w:rPr>
        <w:t>zezwoleń na sprzedaż napojów alkoholowych,</w:t>
      </w:r>
    </w:p>
    <w:p w14:paraId="477716CF" w14:textId="384C379F"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przeprowadzanie kontroli przestrzegania zasad</w:t>
      </w:r>
      <w:r w:rsidR="0071237B">
        <w:rPr>
          <w:rFonts w:eastAsia="Times New Roman"/>
        </w:rPr>
        <w:t xml:space="preserve"> i </w:t>
      </w:r>
      <w:r w:rsidRPr="004E3160">
        <w:rPr>
          <w:rFonts w:eastAsia="Times New Roman"/>
        </w:rPr>
        <w:t>warunków korzystania</w:t>
      </w:r>
      <w:r w:rsidR="0071237B">
        <w:rPr>
          <w:rFonts w:eastAsia="Times New Roman"/>
        </w:rPr>
        <w:t xml:space="preserve"> z </w:t>
      </w:r>
      <w:r w:rsidRPr="004E3160">
        <w:rPr>
          <w:rFonts w:eastAsia="Times New Roman"/>
        </w:rPr>
        <w:t>zezwoleń na sprzedaż napojów alkoholowych,</w:t>
      </w:r>
    </w:p>
    <w:p w14:paraId="3EB2CE81" w14:textId="369B4F04"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opracowywanie</w:t>
      </w:r>
      <w:r w:rsidR="0071237B">
        <w:rPr>
          <w:rFonts w:eastAsia="Times New Roman"/>
        </w:rPr>
        <w:t xml:space="preserve"> i </w:t>
      </w:r>
      <w:r w:rsidRPr="004E3160">
        <w:rPr>
          <w:rFonts w:eastAsia="Times New Roman"/>
        </w:rPr>
        <w:t>realizacja polityki handlowej Miasta</w:t>
      </w:r>
      <w:r w:rsidR="0071237B">
        <w:rPr>
          <w:rFonts w:eastAsia="Times New Roman"/>
        </w:rPr>
        <w:t xml:space="preserve"> w </w:t>
      </w:r>
      <w:r w:rsidRPr="004E3160">
        <w:rPr>
          <w:rFonts w:eastAsia="Times New Roman"/>
        </w:rPr>
        <w:t>zakresie organizacji</w:t>
      </w:r>
      <w:r w:rsidR="0071237B">
        <w:rPr>
          <w:rFonts w:eastAsia="Times New Roman"/>
        </w:rPr>
        <w:t xml:space="preserve"> i </w:t>
      </w:r>
      <w:r w:rsidRPr="004E3160">
        <w:rPr>
          <w:rFonts w:eastAsia="Times New Roman"/>
        </w:rPr>
        <w:t>wspierania handlu na targowiskach miejskich, placach handlowych, jarmarkach okolicznościowych oraz zielonych rynkach,</w:t>
      </w:r>
      <w:r w:rsidR="0071237B">
        <w:rPr>
          <w:rFonts w:eastAsia="Times New Roman"/>
        </w:rPr>
        <w:t xml:space="preserve"> z </w:t>
      </w:r>
      <w:r w:rsidRPr="004E3160">
        <w:rPr>
          <w:rFonts w:eastAsia="Times New Roman"/>
        </w:rPr>
        <w:t>wyłączeniem lokali użytkowych,</w:t>
      </w:r>
    </w:p>
    <w:p w14:paraId="6CA8F364" w14:textId="175B3D31"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przeprowadzanie konkursów na operatora placów handlowych usytuowanych</w:t>
      </w:r>
      <w:r w:rsidR="0071237B">
        <w:rPr>
          <w:rFonts w:eastAsia="Times New Roman"/>
        </w:rPr>
        <w:t xml:space="preserve"> w </w:t>
      </w:r>
      <w:r w:rsidRPr="004E3160">
        <w:rPr>
          <w:rFonts w:eastAsia="Times New Roman"/>
        </w:rPr>
        <w:t>sąsiedztwie cmentarzy gdańskich</w:t>
      </w:r>
      <w:r w:rsidR="0071237B">
        <w:rPr>
          <w:rFonts w:eastAsia="Times New Roman"/>
        </w:rPr>
        <w:t xml:space="preserve"> w </w:t>
      </w:r>
      <w:r w:rsidRPr="004E3160">
        <w:rPr>
          <w:rFonts w:eastAsia="Times New Roman"/>
        </w:rPr>
        <w:t>okresie Wszystkich Świętych oraz sprawowanie nadzoru nad działalnością operatora</w:t>
      </w:r>
      <w:r w:rsidR="0071237B">
        <w:rPr>
          <w:rFonts w:eastAsia="Times New Roman"/>
        </w:rPr>
        <w:t xml:space="preserve"> w </w:t>
      </w:r>
      <w:r w:rsidRPr="004E3160">
        <w:rPr>
          <w:rFonts w:eastAsia="Times New Roman"/>
        </w:rPr>
        <w:t>tym zakresie,</w:t>
      </w:r>
    </w:p>
    <w:p w14:paraId="288E3CF0" w14:textId="7D6B9A12"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przeprowadzanie konkursu</w:t>
      </w:r>
      <w:r w:rsidR="0071237B">
        <w:rPr>
          <w:rFonts w:eastAsia="Times New Roman"/>
        </w:rPr>
        <w:t xml:space="preserve"> w </w:t>
      </w:r>
      <w:r w:rsidRPr="004E3160">
        <w:rPr>
          <w:rFonts w:eastAsia="Times New Roman"/>
        </w:rPr>
        <w:t xml:space="preserve">zakresie organizacji jarmarków, </w:t>
      </w:r>
    </w:p>
    <w:p w14:paraId="73C49588" w14:textId="151217CA"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prowadzenie spraw</w:t>
      </w:r>
      <w:r w:rsidR="0071237B">
        <w:rPr>
          <w:rFonts w:eastAsia="Times New Roman"/>
        </w:rPr>
        <w:t xml:space="preserve"> w </w:t>
      </w:r>
      <w:r w:rsidRPr="004E3160">
        <w:rPr>
          <w:rFonts w:eastAsia="Times New Roman"/>
        </w:rPr>
        <w:t>zakresie lokalizacji kasyn gry,</w:t>
      </w:r>
    </w:p>
    <w:p w14:paraId="57A97425" w14:textId="38CA0C6D"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zawieranie</w:t>
      </w:r>
      <w:r w:rsidR="0071237B">
        <w:rPr>
          <w:rFonts w:eastAsia="Times New Roman"/>
        </w:rPr>
        <w:t xml:space="preserve"> i </w:t>
      </w:r>
      <w:r w:rsidRPr="004E3160">
        <w:rPr>
          <w:rFonts w:eastAsia="Times New Roman"/>
        </w:rPr>
        <w:t>obsługa umów na umieszczanie nośników reklamy na nieruchomościach Miasta oraz nadzór nad ich realizacją,</w:t>
      </w:r>
    </w:p>
    <w:p w14:paraId="1AD9A575" w14:textId="004ACCB1" w:rsidR="004E3160" w:rsidRPr="004E3160" w:rsidRDefault="004E3160" w:rsidP="00942807">
      <w:pPr>
        <w:numPr>
          <w:ilvl w:val="0"/>
          <w:numId w:val="132"/>
        </w:numPr>
        <w:ind w:left="709" w:right="-17" w:hanging="425"/>
        <w:contextualSpacing/>
        <w:rPr>
          <w:rFonts w:eastAsia="Times New Roman"/>
        </w:rPr>
      </w:pPr>
      <w:r w:rsidRPr="004E3160">
        <w:rPr>
          <w:rFonts w:eastAsia="Times New Roman"/>
        </w:rPr>
        <w:t>opiniowanie lokalizacji urządzeń do odbierania</w:t>
      </w:r>
      <w:r w:rsidR="0071237B">
        <w:rPr>
          <w:rFonts w:eastAsia="Times New Roman"/>
        </w:rPr>
        <w:t xml:space="preserve"> i </w:t>
      </w:r>
      <w:r w:rsidRPr="004E3160">
        <w:rPr>
          <w:rFonts w:eastAsia="Times New Roman"/>
        </w:rPr>
        <w:t>nadawania przesyłek umieszczanych na nieruchomościach Miasta</w:t>
      </w:r>
      <w:r>
        <w:rPr>
          <w:rFonts w:eastAsia="Times New Roman"/>
        </w:rPr>
        <w:t>;</w:t>
      </w:r>
    </w:p>
    <w:p w14:paraId="07CA0366" w14:textId="77777777" w:rsidR="004E3160" w:rsidRPr="00F82593" w:rsidRDefault="004E3160" w:rsidP="00F82593">
      <w:pPr>
        <w:spacing w:before="120" w:after="120"/>
        <w:ind w:left="227" w:hanging="340"/>
      </w:pPr>
    </w:p>
    <w:p w14:paraId="101A7ED6" w14:textId="6F1D28A8" w:rsidR="00FA6D1D" w:rsidRPr="00F82593" w:rsidRDefault="00FA6D1D" w:rsidP="000F4D06">
      <w:pPr>
        <w:spacing w:before="120" w:after="120"/>
        <w:ind w:left="227" w:hanging="227"/>
      </w:pPr>
      <w:r w:rsidRPr="00F82593">
        <w:t>7) </w:t>
      </w:r>
      <w:r w:rsidR="002B05D7" w:rsidRPr="00F82593">
        <w:rPr>
          <w:rStyle w:val="Odwoanieprzypisudolnego"/>
        </w:rPr>
        <w:footnoteReference w:id="413"/>
      </w:r>
      <w:r w:rsidRPr="00F82593">
        <w:rPr>
          <w:b/>
        </w:rPr>
        <w:t>Referat Logistyki</w:t>
      </w:r>
      <w:r w:rsidR="0071237B">
        <w:rPr>
          <w:b/>
        </w:rPr>
        <w:t xml:space="preserve"> i </w:t>
      </w:r>
      <w:r w:rsidR="002B05D7" w:rsidRPr="00F82593">
        <w:rPr>
          <w:b/>
        </w:rPr>
        <w:t>Monitoringu</w:t>
      </w:r>
      <w:r w:rsidRPr="00F82593">
        <w:rPr>
          <w:b/>
        </w:rPr>
        <w:t xml:space="preserve"> Systemu Gospodarowania Odpadami Komunalnymi,</w:t>
      </w:r>
      <w:r w:rsidRPr="00F82593">
        <w:t xml:space="preserve"> do zadań którego należy:</w:t>
      </w:r>
    </w:p>
    <w:p w14:paraId="53EE5D17" w14:textId="2DF44717" w:rsidR="00FA6D1D" w:rsidRPr="00F82593" w:rsidRDefault="00FA6D1D" w:rsidP="00392055">
      <w:pPr>
        <w:keepLines/>
        <w:ind w:left="567" w:hanging="283"/>
      </w:pPr>
      <w:r w:rsidRPr="00F82593">
        <w:t>a) organizacja</w:t>
      </w:r>
      <w:r w:rsidR="0071237B">
        <w:t xml:space="preserve"> i </w:t>
      </w:r>
      <w:r w:rsidRPr="00F82593">
        <w:t>koordynacja działań</w:t>
      </w:r>
      <w:r w:rsidR="0071237B">
        <w:t xml:space="preserve"> w </w:t>
      </w:r>
      <w:r w:rsidRPr="00F82593">
        <w:t>zakresie odbioru odpadów komunalnych</w:t>
      </w:r>
      <w:r w:rsidR="0071237B">
        <w:t xml:space="preserve"> z </w:t>
      </w:r>
      <w:r w:rsidRPr="00F82593">
        <w:t>nieruchomości objętych systemem gospodarowania odpadami komunalnymi oraz przekazywania ich do Zakładu Utylizacyjnego sp.</w:t>
      </w:r>
      <w:r w:rsidR="0071237B">
        <w:t xml:space="preserve"> z </w:t>
      </w:r>
      <w:r w:rsidRPr="00F82593">
        <w:t>o.o. celem zagospodarowania,</w:t>
      </w:r>
      <w:r w:rsidR="0071237B">
        <w:t xml:space="preserve"> w </w:t>
      </w:r>
      <w:r w:rsidRPr="00F82593">
        <w:t>tym</w:t>
      </w:r>
      <w:r w:rsidR="0071237B">
        <w:t xml:space="preserve"> w </w:t>
      </w:r>
      <w:r w:rsidRPr="00F82593">
        <w:t>szczególności:</w:t>
      </w:r>
    </w:p>
    <w:p w14:paraId="7A761292" w14:textId="3DA4CE33" w:rsidR="00FA6D1D" w:rsidRPr="00F82593" w:rsidRDefault="00FA6D1D" w:rsidP="00525A36">
      <w:pPr>
        <w:keepLines/>
        <w:ind w:left="709" w:hanging="142"/>
      </w:pPr>
      <w:r w:rsidRPr="00F82593">
        <w:t>- planowanie</w:t>
      </w:r>
      <w:r w:rsidR="0071237B">
        <w:t xml:space="preserve"> i </w:t>
      </w:r>
      <w:r w:rsidRPr="00F82593">
        <w:t>realizacja działań</w:t>
      </w:r>
      <w:r w:rsidR="0071237B">
        <w:t xml:space="preserve"> w </w:t>
      </w:r>
      <w:r w:rsidRPr="00F82593">
        <w:t>zakresie odbioru odpadów komunalnych</w:t>
      </w:r>
      <w:r w:rsidR="0071237B">
        <w:t xml:space="preserve"> z </w:t>
      </w:r>
      <w:r w:rsidRPr="00F82593">
        <w:t>nieruchomości zamieszkałych</w:t>
      </w:r>
      <w:r w:rsidR="0071237B">
        <w:t xml:space="preserve"> i </w:t>
      </w:r>
      <w:r w:rsidRPr="00F82593">
        <w:t>niezamieszkałych zlokalizowanych na terenie Gdańska,</w:t>
      </w:r>
    </w:p>
    <w:p w14:paraId="1EB3555D" w14:textId="7A2F0B9D" w:rsidR="00FA6D1D" w:rsidRPr="00F82593" w:rsidRDefault="00FA6D1D" w:rsidP="00525A36">
      <w:pPr>
        <w:keepLines/>
        <w:ind w:left="709" w:hanging="142"/>
      </w:pPr>
      <w:r w:rsidRPr="00F82593">
        <w:t>- kontrola</w:t>
      </w:r>
      <w:r w:rsidR="0071237B">
        <w:t xml:space="preserve"> i </w:t>
      </w:r>
      <w:r w:rsidRPr="00F82593">
        <w:t>weryfikacja usług odbioru odpadów komunalnych</w:t>
      </w:r>
      <w:r w:rsidR="0071237B">
        <w:t xml:space="preserve"> z </w:t>
      </w:r>
      <w:r w:rsidRPr="00F82593">
        <w:t>nieruchomości przez firmy wywozowe</w:t>
      </w:r>
      <w:r w:rsidR="0071237B">
        <w:t xml:space="preserve"> i </w:t>
      </w:r>
      <w:r w:rsidRPr="00F82593">
        <w:t>Gdańskie Usługi Komunalne sp.</w:t>
      </w:r>
      <w:r w:rsidR="0071237B">
        <w:t xml:space="preserve"> z </w:t>
      </w:r>
      <w:r w:rsidRPr="00F82593">
        <w:t>o.o.,</w:t>
      </w:r>
    </w:p>
    <w:p w14:paraId="60DEA108" w14:textId="77777777" w:rsidR="00FA6D1D" w:rsidRPr="00F82593" w:rsidRDefault="00FA6D1D" w:rsidP="00525A36">
      <w:pPr>
        <w:keepLines/>
        <w:ind w:left="709" w:hanging="142"/>
      </w:pPr>
      <w:r w:rsidRPr="00F82593">
        <w:t>- inwentaryzacja punktów gromadzenia odpadów oraz bieżąca ich aktualizacja,</w:t>
      </w:r>
    </w:p>
    <w:p w14:paraId="57D49E59" w14:textId="15C60725" w:rsidR="00FA6D1D" w:rsidRPr="00F82593" w:rsidRDefault="00FA6D1D" w:rsidP="00525A36">
      <w:pPr>
        <w:keepLines/>
        <w:ind w:left="709" w:hanging="142"/>
      </w:pPr>
      <w:r w:rsidRPr="00F82593">
        <w:t>- kontrola usług realizowanych przez Zakład Utylizacyjny sp.</w:t>
      </w:r>
      <w:r w:rsidR="0071237B">
        <w:t xml:space="preserve"> z </w:t>
      </w:r>
      <w:r w:rsidRPr="00F82593">
        <w:t>o.o.</w:t>
      </w:r>
      <w:r w:rsidR="0071237B">
        <w:t xml:space="preserve"> z </w:t>
      </w:r>
      <w:r w:rsidRPr="00F82593">
        <w:t>tytułu dostarczanych odpadów komunalnych,</w:t>
      </w:r>
    </w:p>
    <w:p w14:paraId="12CBB27F" w14:textId="53353B80" w:rsidR="00FA6D1D" w:rsidRPr="00F82593" w:rsidRDefault="00FA6D1D" w:rsidP="00525A36">
      <w:pPr>
        <w:keepLines/>
        <w:ind w:left="709" w:hanging="142"/>
      </w:pPr>
      <w:r w:rsidRPr="00F82593">
        <w:t>- kontrola odbieranych odpadów pod względem zgodności ze złożoną deklaracją</w:t>
      </w:r>
      <w:r w:rsidR="0071237B">
        <w:t xml:space="preserve"> o </w:t>
      </w:r>
      <w:r w:rsidRPr="00F82593">
        <w:t>wysokości opłaty za gospodarowanie odpadami komunalnymi,</w:t>
      </w:r>
    </w:p>
    <w:p w14:paraId="2B8B76C6" w14:textId="77777777" w:rsidR="00FA6D1D" w:rsidRPr="00F82593" w:rsidRDefault="00FA6D1D" w:rsidP="00525A36">
      <w:pPr>
        <w:keepLines/>
        <w:ind w:left="709" w:hanging="142"/>
      </w:pPr>
      <w:r w:rsidRPr="00F82593">
        <w:lastRenderedPageBreak/>
        <w:t>- prowadzenie sprawozdawczości wymaganej przepisami oraz procedurami wewnętrznymi,</w:t>
      </w:r>
    </w:p>
    <w:p w14:paraId="20584C18" w14:textId="3E6C4676" w:rsidR="00FA6D1D" w:rsidRPr="00F82593" w:rsidRDefault="00FA6D1D" w:rsidP="00392055">
      <w:pPr>
        <w:keepLines/>
        <w:ind w:left="567" w:hanging="283"/>
      </w:pPr>
      <w:r w:rsidRPr="00F82593">
        <w:t>b) organizowanie systemu selektywnej zbiórki odpadów komunalnych</w:t>
      </w:r>
      <w:r w:rsidR="0071237B">
        <w:t xml:space="preserve"> w </w:t>
      </w:r>
      <w:r w:rsidRPr="00F82593">
        <w:t>przestrzeni publicznej oraz objazdowej zbiórki odpadów niebezpiecznych,</w:t>
      </w:r>
    </w:p>
    <w:p w14:paraId="766BF71A" w14:textId="5EA006C2" w:rsidR="00FA6D1D" w:rsidRPr="00F82593" w:rsidRDefault="00FA6D1D" w:rsidP="00392055">
      <w:pPr>
        <w:keepLines/>
        <w:ind w:left="567" w:hanging="283"/>
      </w:pPr>
      <w:r w:rsidRPr="00F82593">
        <w:t>c) udzielanie informacji</w:t>
      </w:r>
      <w:r w:rsidR="0071237B">
        <w:t xml:space="preserve"> o </w:t>
      </w:r>
      <w:r w:rsidRPr="00F82593">
        <w:t>sposobie załatwiania spraw</w:t>
      </w:r>
      <w:r w:rsidR="0071237B">
        <w:t xml:space="preserve"> w </w:t>
      </w:r>
      <w:r w:rsidRPr="00F82593">
        <w:t>zakresie funkcjonowania systemu gospodarki odpadami komunalnymi</w:t>
      </w:r>
      <w:r w:rsidR="0071237B">
        <w:t xml:space="preserve"> w </w:t>
      </w:r>
      <w:r w:rsidRPr="00F82593">
        <w:t>Mieście;</w:t>
      </w:r>
    </w:p>
    <w:p w14:paraId="26F39E1A" w14:textId="503C3688" w:rsidR="002B05D7" w:rsidRPr="00F82593" w:rsidRDefault="002B05D7" w:rsidP="00392055">
      <w:pPr>
        <w:keepLines/>
        <w:ind w:left="567" w:hanging="283"/>
      </w:pPr>
      <w:r w:rsidRPr="00F82593">
        <w:t>d) koordynowanie zadań</w:t>
      </w:r>
      <w:r w:rsidR="0071237B">
        <w:t xml:space="preserve"> w </w:t>
      </w:r>
      <w:r w:rsidRPr="00F82593">
        <w:t>zakresie utrzymania czystości</w:t>
      </w:r>
      <w:r w:rsidR="0071237B">
        <w:t xml:space="preserve"> w </w:t>
      </w:r>
      <w:r w:rsidRPr="00F82593">
        <w:t>Mieście,</w:t>
      </w:r>
    </w:p>
    <w:p w14:paraId="6B051672" w14:textId="20B906F3" w:rsidR="002B05D7" w:rsidRPr="00F82593" w:rsidRDefault="002B05D7" w:rsidP="00392055">
      <w:pPr>
        <w:keepLines/>
        <w:ind w:left="567" w:hanging="283"/>
      </w:pPr>
      <w:r w:rsidRPr="00F82593">
        <w:t>e) monitorowanie wykonywania usług komunalnych</w:t>
      </w:r>
      <w:r w:rsidR="0071237B">
        <w:t xml:space="preserve"> w </w:t>
      </w:r>
      <w:r w:rsidRPr="00F82593">
        <w:t>zakresie gospodarki odpadami komunalnymi,</w:t>
      </w:r>
    </w:p>
    <w:p w14:paraId="3D3B0CCC" w14:textId="2C267CF9" w:rsidR="002B05D7" w:rsidRPr="00F82593" w:rsidRDefault="002B05D7" w:rsidP="00392055">
      <w:pPr>
        <w:keepLines/>
        <w:ind w:left="567" w:hanging="283"/>
      </w:pPr>
      <w:r w:rsidRPr="00F82593">
        <w:t>f) opiniowanie pod względem merytorycznym planów</w:t>
      </w:r>
      <w:r w:rsidR="0071237B">
        <w:t xml:space="preserve"> i </w:t>
      </w:r>
      <w:r w:rsidRPr="00F82593">
        <w:t>przedsięwzięć związanych</w:t>
      </w:r>
      <w:r w:rsidR="0071237B">
        <w:t xml:space="preserve"> z </w:t>
      </w:r>
      <w:r w:rsidRPr="00F82593">
        <w:t>gospodarką odpadami komunalnymi,</w:t>
      </w:r>
    </w:p>
    <w:p w14:paraId="1D66D1D7" w14:textId="50268731" w:rsidR="002B05D7" w:rsidRPr="00F82593" w:rsidRDefault="002B05D7" w:rsidP="00392055">
      <w:pPr>
        <w:keepLines/>
        <w:ind w:left="567" w:hanging="283"/>
      </w:pPr>
      <w:r w:rsidRPr="00F82593">
        <w:t>g) opiniowanie propozycji wysokości cen</w:t>
      </w:r>
      <w:r w:rsidR="0071237B">
        <w:t xml:space="preserve"> i </w:t>
      </w:r>
      <w:r w:rsidRPr="00F82593">
        <w:t>stawek opłat za gospodarowanie odpadami komunalnymi oraz regulaminów dotyczących gospodarki odpadami komunalnymi,</w:t>
      </w:r>
    </w:p>
    <w:p w14:paraId="0C8CF5E2" w14:textId="3FEFF737" w:rsidR="002B05D7" w:rsidRPr="00F82593" w:rsidRDefault="002B05D7" w:rsidP="00392055">
      <w:pPr>
        <w:keepLines/>
        <w:ind w:left="567" w:hanging="283"/>
      </w:pPr>
      <w:r w:rsidRPr="00F82593">
        <w:t>h) przygotowywanie porozumień</w:t>
      </w:r>
      <w:r w:rsidR="0071237B">
        <w:t xml:space="preserve"> i </w:t>
      </w:r>
      <w:r w:rsidRPr="00F82593">
        <w:t>umów</w:t>
      </w:r>
      <w:r w:rsidR="0071237B">
        <w:t xml:space="preserve"> z </w:t>
      </w:r>
      <w:r w:rsidRPr="00F82593">
        <w:t>gminami</w:t>
      </w:r>
      <w:r w:rsidR="0071237B">
        <w:t xml:space="preserve"> z </w:t>
      </w:r>
      <w:r w:rsidRPr="00F82593">
        <w:t>zakresu gospodarki odpadami komunalnymi,</w:t>
      </w:r>
    </w:p>
    <w:p w14:paraId="16C18B3D" w14:textId="58209ED2" w:rsidR="002B05D7" w:rsidRPr="00F82593" w:rsidRDefault="002B05D7" w:rsidP="00392055">
      <w:pPr>
        <w:keepLines/>
        <w:ind w:left="567" w:hanging="283"/>
      </w:pPr>
      <w:r w:rsidRPr="00F82593">
        <w:t>i) opracowywanie sprawozdań</w:t>
      </w:r>
      <w:r w:rsidR="0071237B">
        <w:t xml:space="preserve"> i </w:t>
      </w:r>
      <w:r w:rsidRPr="00F82593">
        <w:t>dokonywanie analizy stanu gospodarki odpadami komunalnymi,</w:t>
      </w:r>
    </w:p>
    <w:p w14:paraId="1A07561D" w14:textId="0F7269B4" w:rsidR="002B05D7" w:rsidRPr="00F82593" w:rsidRDefault="002B05D7" w:rsidP="00392055">
      <w:pPr>
        <w:keepLines/>
        <w:ind w:left="567" w:hanging="283"/>
      </w:pPr>
      <w:r w:rsidRPr="00F82593">
        <w:t>j) nakładanie</w:t>
      </w:r>
      <w:r w:rsidR="0071237B">
        <w:t xml:space="preserve"> w </w:t>
      </w:r>
      <w:r w:rsidRPr="00F82593">
        <w:t>drodze decyzji administracyjnych kar pieniężnych na przedsiębiorców za:</w:t>
      </w:r>
    </w:p>
    <w:p w14:paraId="267F5DCB" w14:textId="77777777" w:rsidR="002B05D7" w:rsidRPr="00F82593" w:rsidRDefault="002B05D7" w:rsidP="000F4D06">
      <w:pPr>
        <w:keepLines/>
        <w:ind w:left="709" w:hanging="142"/>
      </w:pPr>
      <w:r w:rsidRPr="00F82593">
        <w:t>- nieterminowe złożenie, przekazanie nierzetelnego sprawozdania podmiotu odbierającego odpady komunalne od właścicieli nieruchomości,</w:t>
      </w:r>
    </w:p>
    <w:p w14:paraId="7F3E049E" w14:textId="37F84BE2" w:rsidR="002B05D7" w:rsidRPr="00F82593" w:rsidRDefault="002B05D7" w:rsidP="000F4D06">
      <w:pPr>
        <w:keepLines/>
        <w:ind w:left="709" w:hanging="142"/>
      </w:pPr>
      <w:r w:rsidRPr="00F82593">
        <w:t>- nieosiągnięcie wymaganego poziomu recyklingu, przygotowania do ponownego użycia</w:t>
      </w:r>
      <w:r w:rsidR="0071237B">
        <w:t xml:space="preserve"> i </w:t>
      </w:r>
      <w:r w:rsidRPr="00F82593">
        <w:t>odzysku innymi metodami oraz poziomu ograniczenia masy odpadów komunalnych ulegających biodegradacji przekazywanych do składowania,</w:t>
      </w:r>
    </w:p>
    <w:p w14:paraId="0944135E" w14:textId="4EAF1E55" w:rsidR="002B05D7" w:rsidRPr="00F82593" w:rsidRDefault="002B05D7" w:rsidP="00392055">
      <w:pPr>
        <w:keepLines/>
        <w:ind w:left="567" w:hanging="283"/>
      </w:pPr>
      <w:r w:rsidRPr="00F82593">
        <w:t>k) </w:t>
      </w:r>
      <w:r w:rsidR="00E72AF5" w:rsidRPr="00392055">
        <w:rPr>
          <w:vertAlign w:val="superscript"/>
        </w:rPr>
        <w:footnoteReference w:id="414"/>
      </w:r>
      <w:r w:rsidRPr="00F82593">
        <w:t>nakładanie</w:t>
      </w:r>
      <w:r w:rsidR="0071237B">
        <w:t xml:space="preserve"> w </w:t>
      </w:r>
      <w:r w:rsidRPr="00F82593">
        <w:t>drodze decyzji administracyjnych kar pieniężnych na podmiot prowadzący punkt selektywnego zbierania odpadów komunalnych oraz podmioty zbierające odpady komunalne</w:t>
      </w:r>
      <w:r w:rsidR="00A03F30">
        <w:t xml:space="preserve"> za nieterminowe</w:t>
      </w:r>
      <w:r w:rsidR="00FD3C13">
        <w:t xml:space="preserve"> złożenie lub przekazanie nierzetelnego sprawozdania</w:t>
      </w:r>
      <w:r w:rsidRPr="00F82593">
        <w:t>,</w:t>
      </w:r>
    </w:p>
    <w:p w14:paraId="13A7BB44" w14:textId="2CC8ED8C" w:rsidR="005D1976" w:rsidRPr="00F82593" w:rsidRDefault="005D1976" w:rsidP="00392055">
      <w:pPr>
        <w:keepLines/>
        <w:ind w:left="567" w:hanging="283"/>
      </w:pPr>
      <w:r w:rsidRPr="00F82593">
        <w:t>l)</w:t>
      </w:r>
      <w:r w:rsidRPr="00392055">
        <w:rPr>
          <w:vertAlign w:val="superscript"/>
        </w:rPr>
        <w:footnoteReference w:id="415"/>
      </w:r>
      <w:r w:rsidR="0095189F" w:rsidRPr="00392055">
        <w:rPr>
          <w:vertAlign w:val="superscript"/>
        </w:rPr>
        <w:t>,</w:t>
      </w:r>
      <w:r w:rsidR="0095189F" w:rsidRPr="00392055">
        <w:rPr>
          <w:vertAlign w:val="superscript"/>
        </w:rPr>
        <w:footnoteReference w:id="416"/>
      </w:r>
      <w:r w:rsidR="000F4D06">
        <w:rPr>
          <w:vertAlign w:val="superscript"/>
        </w:rPr>
        <w:t> </w:t>
      </w:r>
      <w:r w:rsidR="000F4D06">
        <w:rPr>
          <w:i/>
          <w:iCs/>
        </w:rPr>
        <w:t>(</w:t>
      </w:r>
      <w:r w:rsidR="006F7DBB" w:rsidRPr="000F4D06">
        <w:rPr>
          <w:i/>
          <w:iCs/>
        </w:rPr>
        <w:t>uchylony)</w:t>
      </w:r>
    </w:p>
    <w:p w14:paraId="245316FA" w14:textId="77777777" w:rsidR="00FA6D1D" w:rsidRPr="00F82593" w:rsidRDefault="00FA6D1D" w:rsidP="000F4D06">
      <w:pPr>
        <w:spacing w:before="120" w:after="120"/>
        <w:ind w:left="227" w:hanging="227"/>
      </w:pPr>
      <w:r w:rsidRPr="00F82593">
        <w:t>8) </w:t>
      </w:r>
      <w:r w:rsidRPr="00F82593">
        <w:rPr>
          <w:b/>
        </w:rPr>
        <w:t>Referat Wymiaru Opłat za Gospodarowanie Odpadami Komunalnymi</w:t>
      </w:r>
      <w:r w:rsidRPr="00F82593">
        <w:t>, do zadań którego należy:</w:t>
      </w:r>
    </w:p>
    <w:p w14:paraId="22A52B85" w14:textId="1CFE20A2" w:rsidR="00FA6D1D" w:rsidRPr="00F82593" w:rsidRDefault="00FA6D1D" w:rsidP="000F4D06">
      <w:pPr>
        <w:keepLines/>
        <w:ind w:left="567" w:hanging="283"/>
      </w:pPr>
      <w:r w:rsidRPr="00F82593">
        <w:t>a) ewidencja</w:t>
      </w:r>
      <w:r w:rsidR="0071237B">
        <w:t xml:space="preserve"> i </w:t>
      </w:r>
      <w:r w:rsidRPr="00F82593">
        <w:t>weryfikacja pod względem merytorycznym</w:t>
      </w:r>
      <w:r w:rsidR="0071237B">
        <w:t xml:space="preserve"> i </w:t>
      </w:r>
      <w:proofErr w:type="spellStart"/>
      <w:r w:rsidRPr="00F82593">
        <w:t>formalno</w:t>
      </w:r>
      <w:proofErr w:type="spellEnd"/>
      <w:r w:rsidRPr="00F82593">
        <w:t xml:space="preserve"> – rachunkowym deklaracji</w:t>
      </w:r>
      <w:r w:rsidR="0071237B">
        <w:t xml:space="preserve"> o </w:t>
      </w:r>
      <w:r w:rsidRPr="00F82593">
        <w:t>wysokości opłat za gospodarowanie odpadami komunalnymi,</w:t>
      </w:r>
    </w:p>
    <w:p w14:paraId="358357B9" w14:textId="77777777" w:rsidR="00FA6D1D" w:rsidRPr="00F82593" w:rsidRDefault="00FA6D1D" w:rsidP="000F4D06">
      <w:pPr>
        <w:keepLines/>
        <w:ind w:left="567" w:hanging="283"/>
      </w:pPr>
      <w:r w:rsidRPr="00F82593">
        <w:t>b) określanie wysokości opłat za gospodarowanie odpadami komunalnymi dla nieruchomości objętych systemem gospodarowania odpadami komunalnymi,</w:t>
      </w:r>
    </w:p>
    <w:p w14:paraId="0AC915D9" w14:textId="67A906C5" w:rsidR="00FA6D1D" w:rsidRPr="00F82593" w:rsidRDefault="00FA6D1D" w:rsidP="000F4D06">
      <w:pPr>
        <w:keepLines/>
        <w:ind w:left="567" w:hanging="283"/>
      </w:pPr>
      <w:r w:rsidRPr="00F82593">
        <w:t>c) prowadzenie postępowań</w:t>
      </w:r>
      <w:r w:rsidR="0071237B">
        <w:t xml:space="preserve"> w </w:t>
      </w:r>
      <w:r w:rsidRPr="00F82593">
        <w:t>sprawach dotyczących opłat za gospodarowanie odpadami komunalnymi</w:t>
      </w:r>
      <w:r w:rsidR="0071237B">
        <w:t xml:space="preserve"> i </w:t>
      </w:r>
      <w:r w:rsidRPr="00F82593">
        <w:t>wydawanie decyzji administracyjnych</w:t>
      </w:r>
      <w:r w:rsidR="0071237B">
        <w:t xml:space="preserve"> w </w:t>
      </w:r>
      <w:r w:rsidRPr="00F82593">
        <w:t>tym zakresie,</w:t>
      </w:r>
    </w:p>
    <w:p w14:paraId="5F57DDCD" w14:textId="6B99169F" w:rsidR="00FA6D1D" w:rsidRPr="00F82593" w:rsidRDefault="00FA6D1D" w:rsidP="000F4D06">
      <w:pPr>
        <w:keepLines/>
        <w:ind w:left="567" w:hanging="283"/>
      </w:pPr>
      <w:r w:rsidRPr="00F82593">
        <w:t>d) prowadzenie czynności sprawdzających</w:t>
      </w:r>
      <w:r w:rsidR="0071237B">
        <w:t xml:space="preserve"> w </w:t>
      </w:r>
      <w:r w:rsidRPr="00F82593">
        <w:t>zakresie obowiązku składania deklaracji wysokości opłaty za gospodarowanie odpadami komunalnymi wobec właścicieli nieruchomości objętych systemem gospodarowania odpadami komunalnymi,</w:t>
      </w:r>
    </w:p>
    <w:p w14:paraId="48E4F59C" w14:textId="3957B152" w:rsidR="00FA6D1D" w:rsidRPr="00F82593" w:rsidRDefault="00FA6D1D" w:rsidP="000F4D06">
      <w:pPr>
        <w:keepLines/>
        <w:ind w:left="567" w:hanging="283"/>
      </w:pPr>
      <w:r w:rsidRPr="00F82593">
        <w:lastRenderedPageBreak/>
        <w:t>e) prowadzenie postępowań</w:t>
      </w:r>
      <w:r w:rsidR="0071237B">
        <w:t xml:space="preserve"> i </w:t>
      </w:r>
      <w:r w:rsidRPr="00F82593">
        <w:t>wydawanie decyzji administracyjnych</w:t>
      </w:r>
      <w:r w:rsidR="0071237B">
        <w:t xml:space="preserve"> w </w:t>
      </w:r>
      <w:r w:rsidRPr="00F82593">
        <w:t>zakresie udzielania ulg</w:t>
      </w:r>
      <w:r w:rsidR="0071237B">
        <w:t xml:space="preserve"> w </w:t>
      </w:r>
      <w:r w:rsidRPr="00F82593">
        <w:t>spłacie zaległości</w:t>
      </w:r>
      <w:r w:rsidR="0071237B">
        <w:t xml:space="preserve"> z </w:t>
      </w:r>
      <w:r w:rsidRPr="00F82593">
        <w:t>tytułu opłat za gospodarowanie odpadami komunalnymi oraz wydawanie zaświadczeń</w:t>
      </w:r>
      <w:r w:rsidR="0071237B">
        <w:t xml:space="preserve"> o </w:t>
      </w:r>
      <w:r w:rsidRPr="00F82593">
        <w:t>udzielonej pomocy publicznej,</w:t>
      </w:r>
    </w:p>
    <w:p w14:paraId="12AF5058" w14:textId="013EDF52" w:rsidR="00FA6D1D" w:rsidRPr="00F82593" w:rsidRDefault="00FA6D1D" w:rsidP="000F4D06">
      <w:pPr>
        <w:keepLines/>
        <w:ind w:left="567" w:hanging="283"/>
      </w:pPr>
      <w:r w:rsidRPr="00F82593">
        <w:t>f) udzielanie informacji</w:t>
      </w:r>
      <w:r w:rsidR="0071237B">
        <w:t xml:space="preserve"> o </w:t>
      </w:r>
      <w:r w:rsidRPr="00F82593">
        <w:t>sposobie załatwiania spraw</w:t>
      </w:r>
      <w:r w:rsidR="0071237B">
        <w:t xml:space="preserve"> w </w:t>
      </w:r>
      <w:r w:rsidRPr="00F82593">
        <w:t>zakresie funkcjonowania systemu gospodarki</w:t>
      </w:r>
      <w:r w:rsidR="005D1976" w:rsidRPr="00F82593">
        <w:t xml:space="preserve"> odpadami komunalnymi</w:t>
      </w:r>
      <w:r w:rsidR="0071237B">
        <w:t xml:space="preserve"> w </w:t>
      </w:r>
      <w:r w:rsidR="005D1976" w:rsidRPr="00F82593">
        <w:t>Mieście,</w:t>
      </w:r>
    </w:p>
    <w:p w14:paraId="6AA9FE4F" w14:textId="2AA43238" w:rsidR="005D1976" w:rsidRPr="00F82593" w:rsidRDefault="005D1976" w:rsidP="000F4D06">
      <w:pPr>
        <w:keepLines/>
        <w:ind w:left="567" w:hanging="283"/>
        <w:rPr>
          <w:rFonts w:eastAsia="Times New Roman"/>
        </w:rPr>
      </w:pPr>
      <w:r w:rsidRPr="00F82593">
        <w:t>g)</w:t>
      </w:r>
      <w:r w:rsidRPr="00F82593">
        <w:rPr>
          <w:rStyle w:val="Odwoanieprzypisudolnego"/>
        </w:rPr>
        <w:footnoteReference w:id="417"/>
      </w:r>
      <w:r w:rsidR="001B589F" w:rsidRPr="00F82593">
        <w:rPr>
          <w:rFonts w:eastAsia="Times New Roman"/>
        </w:rPr>
        <w:t xml:space="preserve"> prowadzenie planowanych postępowań kontrolnych</w:t>
      </w:r>
      <w:r w:rsidR="0071237B">
        <w:rPr>
          <w:rFonts w:eastAsia="Times New Roman"/>
        </w:rPr>
        <w:t xml:space="preserve"> w </w:t>
      </w:r>
      <w:r w:rsidR="001B589F" w:rsidRPr="00F82593">
        <w:rPr>
          <w:rFonts w:eastAsia="Times New Roman"/>
        </w:rPr>
        <w:t>stosunku do właścicieli nieruchomości na terenie Miasta dotyczących prawidłowego utrzymania czystości</w:t>
      </w:r>
      <w:r w:rsidR="0071237B">
        <w:rPr>
          <w:rFonts w:eastAsia="Times New Roman"/>
        </w:rPr>
        <w:t xml:space="preserve"> i </w:t>
      </w:r>
      <w:r w:rsidR="001B589F" w:rsidRPr="00F82593">
        <w:rPr>
          <w:rFonts w:eastAsia="Times New Roman"/>
        </w:rPr>
        <w:t>porządku oraz gospodarowanie odpadami komunalnymi,</w:t>
      </w:r>
    </w:p>
    <w:p w14:paraId="5FEFD587" w14:textId="248C7FA7" w:rsidR="001B589F" w:rsidRPr="00F82593" w:rsidRDefault="002F3C60" w:rsidP="000F4D06">
      <w:pPr>
        <w:keepLines/>
        <w:ind w:left="567" w:hanging="283"/>
        <w:rPr>
          <w:rFonts w:eastAsia="Times New Roman"/>
        </w:rPr>
      </w:pPr>
      <w:r w:rsidRPr="00F82593">
        <w:rPr>
          <w:rFonts w:eastAsia="Times New Roman"/>
        </w:rPr>
        <w:t>h</w:t>
      </w:r>
      <w:r w:rsidR="001B589F" w:rsidRPr="00F82593">
        <w:rPr>
          <w:rFonts w:eastAsia="Times New Roman"/>
        </w:rPr>
        <w:t>)</w:t>
      </w:r>
      <w:r w:rsidR="001B589F" w:rsidRPr="00F82593">
        <w:rPr>
          <w:rStyle w:val="Odwoanieprzypisudolnego"/>
          <w:rFonts w:eastAsia="Times New Roman"/>
        </w:rPr>
        <w:footnoteReference w:id="418"/>
      </w:r>
      <w:r w:rsidR="001B589F" w:rsidRPr="00F82593">
        <w:rPr>
          <w:rFonts w:eastAsia="Times New Roman"/>
        </w:rPr>
        <w:t xml:space="preserve"> przyjmowanie</w:t>
      </w:r>
      <w:r w:rsidR="0071237B">
        <w:rPr>
          <w:rFonts w:eastAsia="Times New Roman"/>
        </w:rPr>
        <w:t xml:space="preserve"> i </w:t>
      </w:r>
      <w:r w:rsidR="001B589F" w:rsidRPr="00F82593">
        <w:rPr>
          <w:rFonts w:eastAsia="Times New Roman"/>
        </w:rPr>
        <w:t>załatwianie zgłoszeń interwencyjnych dotyczących naruszenia obowiązków związanych</w:t>
      </w:r>
      <w:r w:rsidR="0071237B">
        <w:rPr>
          <w:rFonts w:eastAsia="Times New Roman"/>
        </w:rPr>
        <w:t xml:space="preserve"> z </w:t>
      </w:r>
      <w:r w:rsidR="001B589F" w:rsidRPr="00F82593">
        <w:rPr>
          <w:rFonts w:eastAsia="Times New Roman"/>
        </w:rPr>
        <w:t>prawidłowym utrzymaniem czystości</w:t>
      </w:r>
      <w:r w:rsidR="0071237B">
        <w:rPr>
          <w:rFonts w:eastAsia="Times New Roman"/>
        </w:rPr>
        <w:t xml:space="preserve"> i </w:t>
      </w:r>
      <w:r w:rsidR="001B589F" w:rsidRPr="00F82593">
        <w:rPr>
          <w:rFonts w:eastAsia="Times New Roman"/>
        </w:rPr>
        <w:t>porządku oraz prawidłowym gospodarowaniem odpadami komunalnymi,</w:t>
      </w:r>
      <w:r w:rsidR="0071237B">
        <w:rPr>
          <w:rFonts w:eastAsia="Times New Roman"/>
        </w:rPr>
        <w:t xml:space="preserve"> w </w:t>
      </w:r>
      <w:r w:rsidR="001B589F" w:rsidRPr="00F82593">
        <w:rPr>
          <w:rFonts w:eastAsia="Times New Roman"/>
        </w:rPr>
        <w:t>szczególności prowadzenie na podstawie zgłoszeń postępowań kontrolnych interwencyjnych</w:t>
      </w:r>
      <w:r w:rsidR="0071237B">
        <w:rPr>
          <w:rFonts w:eastAsia="Times New Roman"/>
        </w:rPr>
        <w:t xml:space="preserve"> w </w:t>
      </w:r>
      <w:r w:rsidR="001B589F" w:rsidRPr="00F82593">
        <w:rPr>
          <w:rFonts w:eastAsia="Times New Roman"/>
        </w:rPr>
        <w:t>stosunku do właścicieli nieruchomości na terenie Miasta,</w:t>
      </w:r>
    </w:p>
    <w:p w14:paraId="2E60E946" w14:textId="2D52E765" w:rsidR="001B589F" w:rsidRPr="00F82593" w:rsidRDefault="001B589F" w:rsidP="000F4D06">
      <w:pPr>
        <w:keepLines/>
        <w:ind w:left="567" w:hanging="283"/>
        <w:rPr>
          <w:rFonts w:eastAsia="Times New Roman"/>
        </w:rPr>
      </w:pPr>
      <w:r w:rsidRPr="00F82593">
        <w:rPr>
          <w:rFonts w:eastAsia="Times New Roman"/>
        </w:rPr>
        <w:t>i)</w:t>
      </w:r>
      <w:r w:rsidRPr="00F82593">
        <w:rPr>
          <w:rStyle w:val="Odwoanieprzypisudolnego"/>
          <w:rFonts w:eastAsia="Times New Roman"/>
        </w:rPr>
        <w:footnoteReference w:id="419"/>
      </w:r>
      <w:r w:rsidRPr="00F82593">
        <w:rPr>
          <w:rFonts w:eastAsia="Times New Roman"/>
        </w:rPr>
        <w:t>opracowywanie raportów, zestawień, statystyk</w:t>
      </w:r>
      <w:r w:rsidR="0071237B">
        <w:rPr>
          <w:rFonts w:eastAsia="Times New Roman"/>
        </w:rPr>
        <w:t xml:space="preserve"> i </w:t>
      </w:r>
      <w:r w:rsidRPr="00F82593">
        <w:rPr>
          <w:rFonts w:eastAsia="Times New Roman"/>
        </w:rPr>
        <w:t>sprawozdań opisowych</w:t>
      </w:r>
      <w:r w:rsidR="0071237B">
        <w:rPr>
          <w:rFonts w:eastAsia="Times New Roman"/>
        </w:rPr>
        <w:t xml:space="preserve"> z</w:t>
      </w:r>
      <w:r w:rsidR="000F4D06">
        <w:rPr>
          <w:rFonts w:eastAsia="Times New Roman"/>
        </w:rPr>
        <w:t> </w:t>
      </w:r>
      <w:r w:rsidRPr="00F82593">
        <w:rPr>
          <w:rFonts w:eastAsia="Times New Roman"/>
        </w:rPr>
        <w:t>realizacji zadań kontrolnych dotyczących gospodarki odpadami komunalnymi,</w:t>
      </w:r>
    </w:p>
    <w:p w14:paraId="353344C7" w14:textId="072D6352" w:rsidR="001B589F" w:rsidRPr="00F82593" w:rsidRDefault="001B589F" w:rsidP="000F4D06">
      <w:pPr>
        <w:keepLines/>
        <w:ind w:left="567" w:hanging="283"/>
      </w:pPr>
      <w:r w:rsidRPr="00F82593">
        <w:rPr>
          <w:rFonts w:eastAsia="Times New Roman"/>
        </w:rPr>
        <w:t>j)</w:t>
      </w:r>
      <w:r w:rsidRPr="00F82593">
        <w:rPr>
          <w:rStyle w:val="Odwoanieprzypisudolnego"/>
          <w:rFonts w:eastAsia="Times New Roman"/>
        </w:rPr>
        <w:footnoteReference w:id="420"/>
      </w:r>
      <w:r w:rsidRPr="00F82593">
        <w:rPr>
          <w:rFonts w:eastAsia="Times New Roman"/>
        </w:rPr>
        <w:t xml:space="preserve"> monitorowanie efektywności postępowań kontrolnych dotyczących gospodarki odpadami komunalnymi</w:t>
      </w:r>
      <w:r w:rsidR="0071237B">
        <w:rPr>
          <w:rFonts w:eastAsia="Times New Roman"/>
        </w:rPr>
        <w:t xml:space="preserve"> i </w:t>
      </w:r>
      <w:r w:rsidRPr="00F82593">
        <w:rPr>
          <w:rFonts w:eastAsia="Times New Roman"/>
        </w:rPr>
        <w:t>inicjowanie wymaganych zmian co do organizacji, zasobów</w:t>
      </w:r>
      <w:r w:rsidR="0071237B">
        <w:rPr>
          <w:rFonts w:eastAsia="Times New Roman"/>
        </w:rPr>
        <w:t xml:space="preserve"> i </w:t>
      </w:r>
      <w:r w:rsidRPr="00F82593">
        <w:rPr>
          <w:rFonts w:eastAsia="Times New Roman"/>
        </w:rPr>
        <w:t>procedury kontroli gospodarki odpadami komunalnymi;</w:t>
      </w:r>
    </w:p>
    <w:p w14:paraId="259537CF" w14:textId="77777777" w:rsidR="00FA6D1D" w:rsidRPr="00F82593" w:rsidRDefault="00FA6D1D" w:rsidP="000F4D06">
      <w:pPr>
        <w:spacing w:before="120" w:after="120"/>
        <w:ind w:left="227" w:hanging="227"/>
      </w:pPr>
      <w:r w:rsidRPr="00F82593">
        <w:t>9) </w:t>
      </w:r>
      <w:r w:rsidR="005234B4" w:rsidRPr="00F82593">
        <w:rPr>
          <w:rStyle w:val="Odwoanieprzypisudolnego"/>
        </w:rPr>
        <w:footnoteReference w:id="421"/>
      </w:r>
      <w:r w:rsidR="005234B4" w:rsidRPr="000F4D06">
        <w:rPr>
          <w:i/>
          <w:iCs/>
        </w:rPr>
        <w:t>(uchylony)</w:t>
      </w:r>
    </w:p>
    <w:p w14:paraId="32A8A7D5" w14:textId="5D448328" w:rsidR="00FA6D1D" w:rsidRPr="00F82593" w:rsidRDefault="00FA6D1D" w:rsidP="000F4D06">
      <w:pPr>
        <w:spacing w:before="120" w:after="120"/>
        <w:ind w:left="227" w:hanging="227"/>
      </w:pPr>
      <w:r w:rsidRPr="00F82593">
        <w:t>10) </w:t>
      </w:r>
      <w:r w:rsidR="00C77B0B" w:rsidRPr="00C77B0B">
        <w:rPr>
          <w:rStyle w:val="Odwoanieprzypisudolnego"/>
          <w:bCs/>
        </w:rPr>
        <w:footnoteReference w:id="422"/>
      </w:r>
      <w:r w:rsidR="00CA62FB">
        <w:rPr>
          <w:b/>
        </w:rPr>
        <w:t>Referat</w:t>
      </w:r>
      <w:r w:rsidRPr="00F82593">
        <w:rPr>
          <w:b/>
        </w:rPr>
        <w:t xml:space="preserve"> ds. Zarządzania Ruchem</w:t>
      </w:r>
      <w:r w:rsidRPr="00F82593">
        <w:t>, do zadań którego należy:</w:t>
      </w:r>
    </w:p>
    <w:p w14:paraId="46FE4E80" w14:textId="2BA078CC"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rozpatrywanie projektów organizacji ruchu</w:t>
      </w:r>
      <w:r w:rsidR="0071237B">
        <w:rPr>
          <w:rFonts w:eastAsia="Times New Roman"/>
        </w:rPr>
        <w:t xml:space="preserve"> i </w:t>
      </w:r>
      <w:r w:rsidRPr="00454686">
        <w:rPr>
          <w:rFonts w:eastAsia="Times New Roman"/>
        </w:rPr>
        <w:t>wniosków dotyczących organizacji ruchu,</w:t>
      </w:r>
    </w:p>
    <w:p w14:paraId="25166C34" w14:textId="77777777"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zatwierdzanie projektów organizacji ruchu,</w:t>
      </w:r>
    </w:p>
    <w:p w14:paraId="6841C95A" w14:textId="77777777"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przekazywanie zatwierdzonych projektów do realizacji,</w:t>
      </w:r>
    </w:p>
    <w:p w14:paraId="3ED65FF5" w14:textId="2BC5E617"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przechowywanie projektów organizacji ruchu</w:t>
      </w:r>
      <w:r w:rsidR="0071237B">
        <w:rPr>
          <w:rFonts w:eastAsia="Times New Roman"/>
        </w:rPr>
        <w:t xml:space="preserve"> i </w:t>
      </w:r>
      <w:r w:rsidRPr="00454686">
        <w:rPr>
          <w:rFonts w:eastAsia="Times New Roman"/>
        </w:rPr>
        <w:t>ich ewidencjonowanie,</w:t>
      </w:r>
    </w:p>
    <w:p w14:paraId="412C00D0" w14:textId="4258395E"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opiniowanie geometrii drogi</w:t>
      </w:r>
      <w:r w:rsidR="0071237B">
        <w:rPr>
          <w:rFonts w:eastAsia="Times New Roman"/>
        </w:rPr>
        <w:t xml:space="preserve"> w </w:t>
      </w:r>
      <w:r w:rsidRPr="00454686">
        <w:rPr>
          <w:rFonts w:eastAsia="Times New Roman"/>
        </w:rPr>
        <w:t>projektach budowlanych,</w:t>
      </w:r>
    </w:p>
    <w:p w14:paraId="5027F7FD" w14:textId="3C570C4C"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prowadzenie kontroli prawidłowości zastosowania</w:t>
      </w:r>
      <w:r w:rsidR="0071237B">
        <w:rPr>
          <w:rFonts w:eastAsia="Times New Roman"/>
        </w:rPr>
        <w:t xml:space="preserve"> i </w:t>
      </w:r>
      <w:r w:rsidRPr="00454686">
        <w:rPr>
          <w:rFonts w:eastAsia="Times New Roman"/>
        </w:rPr>
        <w:t>funkcjonowania znaków drogowych, sygnalizacji świetlnych</w:t>
      </w:r>
      <w:r w:rsidR="0071237B">
        <w:rPr>
          <w:rFonts w:eastAsia="Times New Roman"/>
        </w:rPr>
        <w:t xml:space="preserve"> i </w:t>
      </w:r>
      <w:r w:rsidRPr="00454686">
        <w:rPr>
          <w:rFonts w:eastAsia="Times New Roman"/>
        </w:rPr>
        <w:t>urządzeń bezpieczeństwa ruchu drogowego oraz ich zgodności</w:t>
      </w:r>
      <w:r w:rsidR="0071237B">
        <w:rPr>
          <w:rFonts w:eastAsia="Times New Roman"/>
        </w:rPr>
        <w:t xml:space="preserve"> z </w:t>
      </w:r>
      <w:r w:rsidRPr="00454686">
        <w:rPr>
          <w:rFonts w:eastAsia="Times New Roman"/>
        </w:rPr>
        <w:t>zatwierdzoną organizacją ruchu,</w:t>
      </w:r>
    </w:p>
    <w:p w14:paraId="2861893E" w14:textId="6C911B34"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wydawanie decyzji</w:t>
      </w:r>
      <w:r w:rsidR="0071237B">
        <w:rPr>
          <w:rFonts w:eastAsia="Times New Roman"/>
        </w:rPr>
        <w:t xml:space="preserve"> o </w:t>
      </w:r>
      <w:r w:rsidRPr="00454686">
        <w:rPr>
          <w:rFonts w:eastAsia="Times New Roman"/>
        </w:rPr>
        <w:t>wykorzystaniu drogi</w:t>
      </w:r>
      <w:r w:rsidR="0071237B">
        <w:rPr>
          <w:rFonts w:eastAsia="Times New Roman"/>
        </w:rPr>
        <w:t xml:space="preserve"> w </w:t>
      </w:r>
      <w:r w:rsidRPr="00454686">
        <w:rPr>
          <w:rFonts w:eastAsia="Times New Roman"/>
        </w:rPr>
        <w:t>sposób szczególny,</w:t>
      </w:r>
    </w:p>
    <w:p w14:paraId="40DACB51" w14:textId="2C4149E3"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udział</w:t>
      </w:r>
      <w:r w:rsidR="0071237B">
        <w:rPr>
          <w:rFonts w:eastAsia="Times New Roman"/>
        </w:rPr>
        <w:t xml:space="preserve"> w </w:t>
      </w:r>
      <w:r w:rsidRPr="00454686">
        <w:rPr>
          <w:rFonts w:eastAsia="Times New Roman"/>
        </w:rPr>
        <w:t>pracach komisji dotyczących ruchu drogowego oraz Miejskiej Rady Bezpieczeństwa Ruchu Drogowego,</w:t>
      </w:r>
    </w:p>
    <w:p w14:paraId="24B6BA52" w14:textId="77777777"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opiniowanie projektów lokalizacji parkingów dla hulajnóg,</w:t>
      </w:r>
    </w:p>
    <w:p w14:paraId="111691BE" w14:textId="77777777"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przeprowadzanie audytów bezpieczeństwa przy szkołach pod kątem niechronionych uczestników ruchu, ze szczególnym uwzględnieniem uczniów,</w:t>
      </w:r>
    </w:p>
    <w:p w14:paraId="29E1D11C" w14:textId="75B4CE7B" w:rsidR="00454686" w:rsidRPr="00454686" w:rsidRDefault="00454686" w:rsidP="00942807">
      <w:pPr>
        <w:numPr>
          <w:ilvl w:val="0"/>
          <w:numId w:val="133"/>
        </w:numPr>
        <w:ind w:left="709" w:right="-17" w:hanging="426"/>
        <w:contextualSpacing/>
        <w:rPr>
          <w:rFonts w:eastAsia="Times New Roman"/>
        </w:rPr>
      </w:pPr>
      <w:r w:rsidRPr="00454686">
        <w:rPr>
          <w:rFonts w:eastAsia="Times New Roman"/>
        </w:rPr>
        <w:t>zlecanie</w:t>
      </w:r>
      <w:r w:rsidR="0071237B">
        <w:rPr>
          <w:rFonts w:eastAsia="Times New Roman"/>
        </w:rPr>
        <w:t xml:space="preserve"> i </w:t>
      </w:r>
      <w:r w:rsidRPr="00454686">
        <w:rPr>
          <w:rFonts w:eastAsia="Times New Roman"/>
        </w:rPr>
        <w:t>nadzorowanie audytów przejść dla pieszych.</w:t>
      </w:r>
    </w:p>
    <w:p w14:paraId="263AD0D3" w14:textId="77777777" w:rsidR="000F4D06" w:rsidRDefault="00FA6D1D" w:rsidP="000F4D06">
      <w:pPr>
        <w:spacing w:before="120" w:after="120"/>
        <w:ind w:left="284" w:hanging="284"/>
        <w:rPr>
          <w:i/>
        </w:rPr>
      </w:pPr>
      <w:r w:rsidRPr="00F82593">
        <w:lastRenderedPageBreak/>
        <w:t>11) </w:t>
      </w:r>
      <w:r w:rsidR="000E4484" w:rsidRPr="00F82593">
        <w:rPr>
          <w:rStyle w:val="Odwoanieprzypisudolnego"/>
        </w:rPr>
        <w:footnoteReference w:id="423"/>
      </w:r>
      <w:r w:rsidR="000E4484" w:rsidRPr="00F82593">
        <w:rPr>
          <w:i/>
        </w:rPr>
        <w:t>(</w:t>
      </w:r>
      <w:r w:rsidR="000E4484" w:rsidRPr="00F95323">
        <w:rPr>
          <w:i/>
          <w:iCs/>
        </w:rPr>
        <w:t>uchylony</w:t>
      </w:r>
      <w:r w:rsidR="000E4484" w:rsidRPr="00F82593">
        <w:rPr>
          <w:i/>
        </w:rPr>
        <w:t>)</w:t>
      </w:r>
    </w:p>
    <w:p w14:paraId="482BC338" w14:textId="51ED0BBE" w:rsidR="000F4D06" w:rsidRDefault="00FA6D1D" w:rsidP="000F4D06">
      <w:pPr>
        <w:spacing w:before="120" w:after="120"/>
        <w:ind w:left="284" w:hanging="284"/>
        <w:rPr>
          <w:rFonts w:eastAsia="Times New Roman"/>
        </w:rPr>
      </w:pPr>
      <w:r w:rsidRPr="00F82593">
        <w:t>12)</w:t>
      </w:r>
      <w:r w:rsidRPr="00F82593">
        <w:rPr>
          <w:rStyle w:val="Odwoanieprzypisudolnego"/>
        </w:rPr>
        <w:footnoteReference w:id="424"/>
      </w:r>
      <w:r w:rsidRPr="00F82593">
        <w:t> </w:t>
      </w:r>
      <w:r w:rsidR="003A5540" w:rsidRPr="000F4D06">
        <w:rPr>
          <w:i/>
          <w:iCs/>
        </w:rPr>
        <w:t>(uchylony)</w:t>
      </w:r>
    </w:p>
    <w:p w14:paraId="2707B3D8" w14:textId="2406C38E" w:rsidR="00FA6D1D" w:rsidRPr="00F82593" w:rsidRDefault="00FA6D1D" w:rsidP="000F4D06">
      <w:pPr>
        <w:spacing w:before="120" w:after="120"/>
        <w:ind w:left="284" w:hanging="284"/>
      </w:pPr>
      <w:r w:rsidRPr="00F82593">
        <w:t>13) </w:t>
      </w:r>
      <w:r w:rsidR="000E4484" w:rsidRPr="00F82593">
        <w:rPr>
          <w:rStyle w:val="Odwoanieprzypisudolnego"/>
        </w:rPr>
        <w:footnoteReference w:id="425"/>
      </w:r>
      <w:r w:rsidR="000F4D06">
        <w:t> </w:t>
      </w:r>
      <w:r w:rsidR="005E1D35" w:rsidRPr="000F4D06">
        <w:rPr>
          <w:i/>
          <w:iCs/>
        </w:rPr>
        <w:t>(uchylony)</w:t>
      </w:r>
    </w:p>
    <w:p w14:paraId="752DD3CC" w14:textId="3288E3F8" w:rsidR="00FA6D1D" w:rsidRPr="00F82593" w:rsidRDefault="00FA6D1D" w:rsidP="000F4D06">
      <w:pPr>
        <w:ind w:left="227" w:hanging="227"/>
        <w:rPr>
          <w:b/>
        </w:rPr>
      </w:pPr>
      <w:r w:rsidRPr="00F82593">
        <w:t>14) </w:t>
      </w:r>
      <w:r w:rsidRPr="00F82593">
        <w:rPr>
          <w:rStyle w:val="Odwoanieprzypisudolnego"/>
        </w:rPr>
        <w:footnoteReference w:id="426"/>
      </w:r>
      <w:r w:rsidR="000F4D06">
        <w:t> </w:t>
      </w:r>
      <w:r w:rsidRPr="000F4D06">
        <w:rPr>
          <w:i/>
          <w:iCs/>
        </w:rPr>
        <w:t>(uchylony)</w:t>
      </w:r>
    </w:p>
    <w:p w14:paraId="0E3709FA" w14:textId="13E32E8E" w:rsidR="001B589F" w:rsidRPr="00F82593" w:rsidRDefault="001B589F" w:rsidP="000F4D06">
      <w:pPr>
        <w:spacing w:before="120" w:after="120"/>
        <w:ind w:left="227" w:hanging="227"/>
        <w:rPr>
          <w:rFonts w:eastAsia="Times New Roman"/>
        </w:rPr>
      </w:pPr>
      <w:r w:rsidRPr="00F82593">
        <w:t>15)</w:t>
      </w:r>
      <w:r w:rsidRPr="00F82593">
        <w:rPr>
          <w:rStyle w:val="Odwoanieprzypisudolnego"/>
        </w:rPr>
        <w:footnoteReference w:id="427"/>
      </w:r>
      <w:r w:rsidR="00786876">
        <w:rPr>
          <w:vertAlign w:val="superscript"/>
        </w:rPr>
        <w:t>,</w:t>
      </w:r>
      <w:r w:rsidR="00786876">
        <w:rPr>
          <w:rStyle w:val="Odwoanieprzypisudolnego"/>
        </w:rPr>
        <w:footnoteReference w:id="428"/>
      </w:r>
      <w:r w:rsidRPr="00F82593">
        <w:rPr>
          <w:rFonts w:eastAsia="Times New Roman"/>
          <w:b/>
        </w:rPr>
        <w:t xml:space="preserve"> </w:t>
      </w:r>
      <w:r w:rsidR="00B251BF">
        <w:rPr>
          <w:rFonts w:eastAsia="Times New Roman"/>
          <w:b/>
        </w:rPr>
        <w:t xml:space="preserve">Referat </w:t>
      </w:r>
      <w:r w:rsidRPr="00F82593">
        <w:rPr>
          <w:rFonts w:eastAsia="Times New Roman"/>
          <w:b/>
        </w:rPr>
        <w:t>Rozwoju Lokalnego</w:t>
      </w:r>
      <w:r w:rsidRPr="00F82593">
        <w:rPr>
          <w:rFonts w:eastAsia="Times New Roman"/>
        </w:rPr>
        <w:t>, do zadań którego należy:</w:t>
      </w:r>
    </w:p>
    <w:p w14:paraId="71349F19" w14:textId="59AD73D5" w:rsidR="001B589F" w:rsidRPr="00F82593" w:rsidRDefault="001B589F" w:rsidP="000F4D06">
      <w:pPr>
        <w:numPr>
          <w:ilvl w:val="0"/>
          <w:numId w:val="5"/>
        </w:numPr>
        <w:ind w:left="709" w:hanging="425"/>
        <w:contextualSpacing/>
      </w:pPr>
      <w:r w:rsidRPr="00F82593">
        <w:t>koordynowanie</w:t>
      </w:r>
      <w:r w:rsidR="0071237B">
        <w:t xml:space="preserve"> i </w:t>
      </w:r>
      <w:r w:rsidRPr="00F82593">
        <w:t>monitorowanie przedsięwzięć oraz wspieranie współpracy jednostek miejskich</w:t>
      </w:r>
      <w:r w:rsidR="0071237B">
        <w:t xml:space="preserve"> w </w:t>
      </w:r>
      <w:r w:rsidRPr="00F82593">
        <w:t>zakresie zarządzania terenem Śródmieścia</w:t>
      </w:r>
      <w:r w:rsidR="0071237B">
        <w:t xml:space="preserve"> i </w:t>
      </w:r>
      <w:r w:rsidRPr="00F82593">
        <w:t>podnoszenia jakości przestrzeni miejskiej,</w:t>
      </w:r>
    </w:p>
    <w:p w14:paraId="0AC869DC" w14:textId="67A6A43B" w:rsidR="001B589F" w:rsidRPr="00F82593" w:rsidRDefault="001B589F" w:rsidP="000F4D06">
      <w:pPr>
        <w:numPr>
          <w:ilvl w:val="0"/>
          <w:numId w:val="5"/>
        </w:numPr>
        <w:ind w:left="709" w:hanging="425"/>
        <w:contextualSpacing/>
      </w:pPr>
      <w:r w:rsidRPr="00F82593">
        <w:t>koordynowanie</w:t>
      </w:r>
      <w:r w:rsidR="0071237B">
        <w:t xml:space="preserve"> i </w:t>
      </w:r>
      <w:r w:rsidRPr="00F82593">
        <w:t>negocjowanie zmian formy użytkowania przestrzeni miejskiej oraz wyznaczanie kierunków</w:t>
      </w:r>
      <w:r w:rsidR="0071237B">
        <w:t xml:space="preserve"> i </w:t>
      </w:r>
      <w:r w:rsidRPr="00F82593">
        <w:t>form animacji,</w:t>
      </w:r>
      <w:r w:rsidR="0071237B">
        <w:t xml:space="preserve"> w </w:t>
      </w:r>
      <w:r w:rsidRPr="00F82593">
        <w:t>szczególności poprzez współpracę</w:t>
      </w:r>
      <w:r w:rsidR="0071237B">
        <w:t xml:space="preserve"> z </w:t>
      </w:r>
      <w:r w:rsidRPr="00F82593">
        <w:t>mieszkańcami oraz pozostałymi grupami interesariuszy Śródmieścia,</w:t>
      </w:r>
    </w:p>
    <w:p w14:paraId="4591E66D" w14:textId="0B1C025D" w:rsidR="001B589F" w:rsidRPr="00F82593" w:rsidRDefault="001B589F" w:rsidP="00F82593">
      <w:pPr>
        <w:numPr>
          <w:ilvl w:val="0"/>
          <w:numId w:val="5"/>
        </w:numPr>
        <w:suppressAutoHyphens/>
        <w:autoSpaceDE w:val="0"/>
        <w:autoSpaceDN w:val="0"/>
        <w:adjustRightInd w:val="0"/>
        <w:ind w:left="709" w:hanging="283"/>
        <w:contextualSpacing/>
      </w:pPr>
      <w:r w:rsidRPr="00F82593">
        <w:t>koordynowanie działań mających na celu rozwój</w:t>
      </w:r>
      <w:r w:rsidR="0071237B">
        <w:t xml:space="preserve"> i </w:t>
      </w:r>
      <w:r w:rsidRPr="00F82593">
        <w:t>ochronę terenu historycznego Śródmieścia Gdańska,</w:t>
      </w:r>
      <w:r w:rsidR="0071237B">
        <w:t xml:space="preserve"> w </w:t>
      </w:r>
      <w:r w:rsidRPr="00F82593">
        <w:t>tym dbałość</w:t>
      </w:r>
      <w:r w:rsidR="0071237B">
        <w:t xml:space="preserve"> o </w:t>
      </w:r>
      <w:r w:rsidRPr="00F82593">
        <w:t>estetykę, wyznaczanie standardów</w:t>
      </w:r>
      <w:r w:rsidR="0071237B">
        <w:t xml:space="preserve"> w </w:t>
      </w:r>
      <w:r w:rsidRPr="00F82593">
        <w:t>zakresie porządku</w:t>
      </w:r>
      <w:r w:rsidR="0071237B">
        <w:t xml:space="preserve"> i </w:t>
      </w:r>
      <w:r w:rsidRPr="00F82593">
        <w:t>bezpieczeństwa oraz przeciwdziałanie niekorzystnym zjawiskom,</w:t>
      </w:r>
    </w:p>
    <w:p w14:paraId="0941C4B5" w14:textId="5F2E1F3B" w:rsidR="001B589F" w:rsidRPr="00F82593" w:rsidRDefault="001B589F" w:rsidP="00F82593">
      <w:pPr>
        <w:numPr>
          <w:ilvl w:val="0"/>
          <w:numId w:val="5"/>
        </w:numPr>
        <w:suppressAutoHyphens/>
        <w:autoSpaceDE w:val="0"/>
        <w:autoSpaceDN w:val="0"/>
        <w:adjustRightInd w:val="0"/>
        <w:ind w:left="709" w:hanging="283"/>
        <w:contextualSpacing/>
      </w:pPr>
      <w:r w:rsidRPr="00F82593">
        <w:t>pozyskiwanie</w:t>
      </w:r>
      <w:r w:rsidR="0071237B">
        <w:t xml:space="preserve"> i </w:t>
      </w:r>
      <w:r w:rsidRPr="00F82593">
        <w:t>prowadzenie projektów</w:t>
      </w:r>
      <w:r w:rsidR="0071237B">
        <w:t xml:space="preserve"> z </w:t>
      </w:r>
      <w:r w:rsidRPr="00F82593">
        <w:t>funduszy zewnętrznych na rzecz rozwoju Śródmieścia,</w:t>
      </w:r>
    </w:p>
    <w:p w14:paraId="3B2416D1" w14:textId="74221F12" w:rsidR="001B589F" w:rsidRPr="00F82593" w:rsidRDefault="001B589F" w:rsidP="00F82593">
      <w:pPr>
        <w:numPr>
          <w:ilvl w:val="0"/>
          <w:numId w:val="5"/>
        </w:numPr>
        <w:suppressAutoHyphens/>
        <w:autoSpaceDE w:val="0"/>
        <w:autoSpaceDN w:val="0"/>
        <w:adjustRightInd w:val="0"/>
        <w:ind w:left="709" w:hanging="283"/>
        <w:contextualSpacing/>
      </w:pPr>
      <w:r w:rsidRPr="00F82593">
        <w:t>wspieranie współpracy</w:t>
      </w:r>
      <w:r w:rsidR="0071237B">
        <w:t xml:space="preserve"> i </w:t>
      </w:r>
      <w:r w:rsidRPr="00F82593">
        <w:t>inicjatyw oddolnych</w:t>
      </w:r>
      <w:r w:rsidR="0071237B">
        <w:t xml:space="preserve"> w </w:t>
      </w:r>
      <w:r w:rsidRPr="00F82593">
        <w:t>zakresie rozwoju Śródmieścia,</w:t>
      </w:r>
    </w:p>
    <w:p w14:paraId="728C1934" w14:textId="16BC0C0C" w:rsidR="001B589F" w:rsidRPr="00F82593" w:rsidRDefault="001B589F" w:rsidP="00F82593">
      <w:pPr>
        <w:numPr>
          <w:ilvl w:val="0"/>
          <w:numId w:val="5"/>
        </w:numPr>
        <w:ind w:left="709" w:hanging="283"/>
        <w:contextualSpacing/>
        <w:rPr>
          <w:rFonts w:eastAsia="Times New Roman"/>
        </w:rPr>
      </w:pPr>
      <w:r w:rsidRPr="00F82593">
        <w:rPr>
          <w:rFonts w:eastAsia="Times New Roman"/>
          <w:color w:val="000000"/>
        </w:rPr>
        <w:t xml:space="preserve">koordynowanie prac inżynierskich </w:t>
      </w:r>
      <w:r w:rsidRPr="00F82593">
        <w:rPr>
          <w:rFonts w:eastAsia="Times New Roman"/>
        </w:rPr>
        <w:t>związanych</w:t>
      </w:r>
      <w:r w:rsidR="0071237B">
        <w:rPr>
          <w:rFonts w:eastAsia="Times New Roman"/>
        </w:rPr>
        <w:t xml:space="preserve"> z </w:t>
      </w:r>
      <w:r w:rsidRPr="00F82593">
        <w:rPr>
          <w:rFonts w:eastAsia="Times New Roman"/>
        </w:rPr>
        <w:t xml:space="preserve">budową infrastruktury technicznej niezbędnej do obsługi imprez skautowych na Wyspie </w:t>
      </w:r>
      <w:proofErr w:type="spellStart"/>
      <w:r w:rsidRPr="00F82593">
        <w:rPr>
          <w:rFonts w:eastAsia="Times New Roman"/>
        </w:rPr>
        <w:t>Sobieszewskiej</w:t>
      </w:r>
      <w:proofErr w:type="spellEnd"/>
      <w:r w:rsidRPr="00F82593">
        <w:rPr>
          <w:rFonts w:eastAsia="Times New Roman"/>
        </w:rPr>
        <w:t>,</w:t>
      </w:r>
    </w:p>
    <w:p w14:paraId="03AFD276" w14:textId="3BF14E34" w:rsidR="001B589F" w:rsidRPr="00F82593" w:rsidRDefault="001B589F" w:rsidP="00F82593">
      <w:pPr>
        <w:numPr>
          <w:ilvl w:val="0"/>
          <w:numId w:val="5"/>
        </w:numPr>
        <w:ind w:left="709" w:hanging="283"/>
        <w:contextualSpacing/>
        <w:rPr>
          <w:rFonts w:eastAsia="Times New Roman"/>
        </w:rPr>
      </w:pPr>
      <w:r w:rsidRPr="00F82593">
        <w:rPr>
          <w:rFonts w:eastAsia="Times New Roman"/>
        </w:rPr>
        <w:t>koordynowanie prac związanych</w:t>
      </w:r>
      <w:r w:rsidR="0071237B">
        <w:rPr>
          <w:rFonts w:eastAsia="Times New Roman"/>
        </w:rPr>
        <w:t xml:space="preserve"> z </w:t>
      </w:r>
      <w:r w:rsidRPr="00F82593">
        <w:rPr>
          <w:rFonts w:eastAsia="Times New Roman"/>
        </w:rPr>
        <w:t xml:space="preserve">realizacją „Programu społecznego dla Wyspy </w:t>
      </w:r>
      <w:proofErr w:type="spellStart"/>
      <w:r w:rsidRPr="00F82593">
        <w:rPr>
          <w:rFonts w:eastAsia="Times New Roman"/>
        </w:rPr>
        <w:t>Sobieszewskiej</w:t>
      </w:r>
      <w:proofErr w:type="spellEnd"/>
      <w:r w:rsidRPr="00F82593">
        <w:rPr>
          <w:rFonts w:eastAsia="Times New Roman"/>
        </w:rPr>
        <w:t>”,</w:t>
      </w:r>
    </w:p>
    <w:p w14:paraId="0B29A202" w14:textId="7E1FCBC1" w:rsidR="001B589F" w:rsidRPr="00F82593" w:rsidRDefault="00472015" w:rsidP="00F82593">
      <w:pPr>
        <w:numPr>
          <w:ilvl w:val="0"/>
          <w:numId w:val="5"/>
        </w:numPr>
        <w:suppressAutoHyphens/>
        <w:autoSpaceDE w:val="0"/>
        <w:autoSpaceDN w:val="0"/>
        <w:adjustRightInd w:val="0"/>
        <w:ind w:left="709" w:hanging="283"/>
        <w:contextualSpacing/>
      </w:pPr>
      <w:r>
        <w:rPr>
          <w:rStyle w:val="Odwoanieprzypisudolnego"/>
          <w:rFonts w:eastAsia="Times New Roman"/>
        </w:rPr>
        <w:footnoteReference w:id="429"/>
      </w:r>
      <w:r w:rsidR="001B589F" w:rsidRPr="00F82593">
        <w:rPr>
          <w:rFonts w:eastAsia="Times New Roman"/>
        </w:rPr>
        <w:t>reprezentowanie jednostek organizacyjnych Miasta zaangażowanych</w:t>
      </w:r>
      <w:r w:rsidR="0071237B">
        <w:rPr>
          <w:rFonts w:eastAsia="Times New Roman"/>
        </w:rPr>
        <w:t xml:space="preserve"> w </w:t>
      </w:r>
      <w:r w:rsidR="001B589F" w:rsidRPr="00F82593">
        <w:rPr>
          <w:rFonts w:eastAsia="Times New Roman"/>
        </w:rPr>
        <w:t xml:space="preserve">realizację Umowy Ramowej dot. organizacji </w:t>
      </w:r>
      <w:r w:rsidR="000107AB">
        <w:rPr>
          <w:rFonts w:eastAsia="Times New Roman"/>
        </w:rPr>
        <w:t>Świat</w:t>
      </w:r>
      <w:r w:rsidR="00CF7108">
        <w:rPr>
          <w:rFonts w:eastAsia="Times New Roman"/>
        </w:rPr>
        <w:t>ow</w:t>
      </w:r>
      <w:r w:rsidR="001B589F" w:rsidRPr="00F82593">
        <w:rPr>
          <w:rFonts w:eastAsia="Times New Roman"/>
        </w:rPr>
        <w:t xml:space="preserve">ego </w:t>
      </w:r>
      <w:r w:rsidR="001B589F" w:rsidRPr="00F82593">
        <w:t>Jamboree Skautowego</w:t>
      </w:r>
      <w:r w:rsidR="0071237B">
        <w:t xml:space="preserve"> w </w:t>
      </w:r>
      <w:r w:rsidR="001B589F" w:rsidRPr="00F82593">
        <w:t>roku 202</w:t>
      </w:r>
      <w:r w:rsidR="00CF7108">
        <w:t>7</w:t>
      </w:r>
      <w:r w:rsidR="001B589F" w:rsidRPr="00F82593">
        <w:t xml:space="preserve"> </w:t>
      </w:r>
      <w:r w:rsidR="001B589F" w:rsidRPr="00F82593">
        <w:rPr>
          <w:rFonts w:eastAsia="Times New Roman"/>
        </w:rPr>
        <w:t>we współpracy ze Związkiem Harcerstwa Polskiego,</w:t>
      </w:r>
    </w:p>
    <w:p w14:paraId="5738CF7D" w14:textId="77777777" w:rsidR="001B589F" w:rsidRPr="00F82593" w:rsidRDefault="001B589F" w:rsidP="00F82593">
      <w:pPr>
        <w:numPr>
          <w:ilvl w:val="0"/>
          <w:numId w:val="5"/>
        </w:numPr>
        <w:suppressAutoHyphens/>
        <w:autoSpaceDE w:val="0"/>
        <w:autoSpaceDN w:val="0"/>
        <w:adjustRightInd w:val="0"/>
        <w:ind w:left="709" w:hanging="283"/>
        <w:contextualSpacing/>
      </w:pPr>
      <w:r w:rsidRPr="00F82593">
        <w:rPr>
          <w:rFonts w:eastAsia="Times New Roman"/>
        </w:rPr>
        <w:t xml:space="preserve">prowadzenie działań na rzecz rozwoju Wyspy </w:t>
      </w:r>
      <w:proofErr w:type="spellStart"/>
      <w:r w:rsidRPr="00F82593">
        <w:rPr>
          <w:rFonts w:eastAsia="Times New Roman"/>
        </w:rPr>
        <w:t>Sobieszewskiej</w:t>
      </w:r>
      <w:proofErr w:type="spellEnd"/>
      <w:r w:rsidRPr="00F82593">
        <w:rPr>
          <w:rFonts w:eastAsia="Times New Roman"/>
        </w:rPr>
        <w:t>,</w:t>
      </w:r>
    </w:p>
    <w:p w14:paraId="397CC10F" w14:textId="4D7EB8BA" w:rsidR="001B589F" w:rsidRPr="00F82593" w:rsidRDefault="004D26EA" w:rsidP="00F82593">
      <w:pPr>
        <w:numPr>
          <w:ilvl w:val="0"/>
          <w:numId w:val="5"/>
        </w:numPr>
        <w:suppressAutoHyphens/>
        <w:autoSpaceDE w:val="0"/>
        <w:autoSpaceDN w:val="0"/>
        <w:adjustRightInd w:val="0"/>
        <w:ind w:left="709" w:hanging="283"/>
        <w:contextualSpacing/>
      </w:pPr>
      <w:r>
        <w:rPr>
          <w:rStyle w:val="Odwoanieprzypisudolnego"/>
          <w:rFonts w:eastAsia="Times New Roman"/>
        </w:rPr>
        <w:footnoteReference w:id="430"/>
      </w:r>
      <w:r w:rsidR="001B589F" w:rsidRPr="00F82593">
        <w:rPr>
          <w:rFonts w:eastAsia="Times New Roman"/>
        </w:rPr>
        <w:t>koordynowanie działań</w:t>
      </w:r>
      <w:r w:rsidR="0071237B">
        <w:rPr>
          <w:rFonts w:eastAsia="Times New Roman"/>
        </w:rPr>
        <w:t xml:space="preserve"> w </w:t>
      </w:r>
      <w:r w:rsidR="001B589F" w:rsidRPr="00F82593">
        <w:rPr>
          <w:rFonts w:eastAsia="Times New Roman"/>
        </w:rPr>
        <w:t>zakresie realizacji</w:t>
      </w:r>
      <w:r w:rsidR="001B589F" w:rsidRPr="00F82593">
        <w:t xml:space="preserve"> obowiązków Miasta wynikających</w:t>
      </w:r>
      <w:r w:rsidR="0071237B">
        <w:t xml:space="preserve"> z </w:t>
      </w:r>
      <w:r w:rsidR="001B589F" w:rsidRPr="00F82593">
        <w:t>Umowy Ramowej,</w:t>
      </w:r>
      <w:r w:rsidR="0071237B">
        <w:t xml:space="preserve"> o </w:t>
      </w:r>
      <w:r w:rsidR="001B589F" w:rsidRPr="00F82593">
        <w:t>której mowa</w:t>
      </w:r>
      <w:r w:rsidR="0071237B">
        <w:t xml:space="preserve"> w </w:t>
      </w:r>
      <w:r w:rsidR="001B589F" w:rsidRPr="00F82593">
        <w:t>lit. h,</w:t>
      </w:r>
    </w:p>
    <w:p w14:paraId="02071D57" w14:textId="37A38042" w:rsidR="001B589F" w:rsidRDefault="0071237B" w:rsidP="00E94698">
      <w:pPr>
        <w:ind w:left="709" w:hanging="425"/>
        <w:rPr>
          <w:rFonts w:eastAsia="Times New Roman"/>
        </w:rPr>
      </w:pPr>
      <w:r>
        <w:rPr>
          <w:rFonts w:eastAsia="Times New Roman"/>
        </w:rPr>
        <w:t xml:space="preserve"> </w:t>
      </w:r>
      <w:r w:rsidR="00D61C9F" w:rsidRPr="00F82593">
        <w:rPr>
          <w:rFonts w:eastAsia="Times New Roman"/>
        </w:rPr>
        <w:t xml:space="preserve">k) </w:t>
      </w:r>
      <w:r w:rsidR="001B589F" w:rsidRPr="00F82593">
        <w:rPr>
          <w:rFonts w:eastAsia="Times New Roman"/>
        </w:rPr>
        <w:t xml:space="preserve">promocja Wyspy </w:t>
      </w:r>
      <w:proofErr w:type="spellStart"/>
      <w:r w:rsidR="001B589F" w:rsidRPr="00F82593">
        <w:rPr>
          <w:rFonts w:eastAsia="Times New Roman"/>
        </w:rPr>
        <w:t>Sobieszewskiej</w:t>
      </w:r>
      <w:proofErr w:type="spellEnd"/>
      <w:r w:rsidR="001B589F" w:rsidRPr="00F82593">
        <w:rPr>
          <w:rFonts w:eastAsia="Times New Roman"/>
        </w:rPr>
        <w:t xml:space="preserve"> jako miejsca</w:t>
      </w:r>
      <w:r w:rsidR="001B589F" w:rsidRPr="00F82593">
        <w:rPr>
          <w:rFonts w:eastAsia="Times New Roman"/>
          <w:i/>
          <w:color w:val="C00000"/>
        </w:rPr>
        <w:t xml:space="preserve"> </w:t>
      </w:r>
      <w:r w:rsidR="001B589F" w:rsidRPr="00F82593">
        <w:rPr>
          <w:rFonts w:eastAsia="Times New Roman"/>
        </w:rPr>
        <w:t>organizacji zlotów Europejskiego Jamboree Skautowego oraz Związku Harcerstwa Polskiego</w:t>
      </w:r>
      <w:r w:rsidR="00DB2654">
        <w:rPr>
          <w:rFonts w:eastAsia="Times New Roman"/>
        </w:rPr>
        <w:t>,</w:t>
      </w:r>
    </w:p>
    <w:p w14:paraId="65FD519E" w14:textId="1097B689" w:rsidR="00D61C9F" w:rsidRDefault="00911819" w:rsidP="00F73338">
      <w:pPr>
        <w:spacing w:after="120"/>
        <w:ind w:left="709" w:hanging="283"/>
        <w:rPr>
          <w:rFonts w:eastAsia="Times New Roman"/>
        </w:rPr>
      </w:pPr>
      <w:r>
        <w:rPr>
          <w:rFonts w:eastAsia="Times New Roman"/>
        </w:rPr>
        <w:lastRenderedPageBreak/>
        <w:t xml:space="preserve">l) </w:t>
      </w:r>
      <w:r w:rsidR="00D320FA">
        <w:rPr>
          <w:rStyle w:val="Odwoanieprzypisudolnego"/>
          <w:rFonts w:eastAsia="Times New Roman"/>
        </w:rPr>
        <w:footnoteReference w:id="431"/>
      </w:r>
      <w:r w:rsidR="002A5B75">
        <w:rPr>
          <w:rFonts w:eastAsia="Times New Roman"/>
        </w:rPr>
        <w:t>koordynowanie prac</w:t>
      </w:r>
      <w:r w:rsidR="00434675">
        <w:rPr>
          <w:rFonts w:eastAsia="Times New Roman"/>
        </w:rPr>
        <w:t xml:space="preserve"> </w:t>
      </w:r>
      <w:r w:rsidR="00413B5B">
        <w:rPr>
          <w:rFonts w:eastAsia="Times New Roman"/>
        </w:rPr>
        <w:t>związanych</w:t>
      </w:r>
      <w:r w:rsidR="0071237B">
        <w:rPr>
          <w:rFonts w:eastAsia="Times New Roman"/>
        </w:rPr>
        <w:t xml:space="preserve"> z </w:t>
      </w:r>
      <w:r w:rsidR="00413B5B">
        <w:rPr>
          <w:rFonts w:eastAsia="Times New Roman"/>
        </w:rPr>
        <w:t xml:space="preserve">utworzeniem </w:t>
      </w:r>
      <w:r w:rsidR="00C73BAA">
        <w:rPr>
          <w:rFonts w:eastAsia="Times New Roman"/>
        </w:rPr>
        <w:t xml:space="preserve">parku </w:t>
      </w:r>
      <w:r w:rsidR="00A93E5E">
        <w:rPr>
          <w:rFonts w:eastAsia="Times New Roman"/>
        </w:rPr>
        <w:t>kulturowego</w:t>
      </w:r>
      <w:r w:rsidR="0071237B">
        <w:rPr>
          <w:rFonts w:eastAsia="Times New Roman"/>
        </w:rPr>
        <w:t xml:space="preserve"> w </w:t>
      </w:r>
      <w:r w:rsidR="00A93E5E">
        <w:rPr>
          <w:rFonts w:eastAsia="Times New Roman"/>
        </w:rPr>
        <w:t>Śródmieściu Gdańska</w:t>
      </w:r>
      <w:r w:rsidR="004B255E">
        <w:rPr>
          <w:rFonts w:eastAsia="Times New Roman"/>
        </w:rPr>
        <w:t>;</w:t>
      </w:r>
    </w:p>
    <w:p w14:paraId="42311163" w14:textId="6FD48B68" w:rsidR="00D61C9F" w:rsidRDefault="00D61C9F" w:rsidP="00F82593">
      <w:pPr>
        <w:spacing w:before="120" w:after="120"/>
        <w:ind w:left="227" w:hanging="340"/>
        <w:rPr>
          <w:rFonts w:eastAsia="Times New Roman"/>
        </w:rPr>
      </w:pPr>
      <w:r w:rsidRPr="00F82593">
        <w:t>16)</w:t>
      </w:r>
      <w:r w:rsidRPr="00F82593">
        <w:rPr>
          <w:rStyle w:val="Odwoanieprzypisudolnego"/>
        </w:rPr>
        <w:footnoteReference w:id="432"/>
      </w:r>
      <w:r w:rsidR="00D45A45">
        <w:rPr>
          <w:vertAlign w:val="superscript"/>
        </w:rPr>
        <w:t>,</w:t>
      </w:r>
      <w:r w:rsidR="00D45A45">
        <w:rPr>
          <w:rStyle w:val="Odwoanieprzypisudolnego"/>
        </w:rPr>
        <w:footnoteReference w:id="433"/>
      </w:r>
      <w:r w:rsidRPr="00F82593">
        <w:rPr>
          <w:rFonts w:eastAsia="Times New Roman"/>
          <w:b/>
        </w:rPr>
        <w:t xml:space="preserve"> </w:t>
      </w:r>
      <w:r w:rsidR="00FD3E07">
        <w:rPr>
          <w:rFonts w:eastAsia="Times New Roman"/>
          <w:b/>
        </w:rPr>
        <w:t>Referat</w:t>
      </w:r>
      <w:r w:rsidR="0071237B">
        <w:rPr>
          <w:rFonts w:eastAsia="Times New Roman"/>
          <w:b/>
        </w:rPr>
        <w:t xml:space="preserve"> </w:t>
      </w:r>
      <w:r w:rsidR="00B92B46">
        <w:rPr>
          <w:rFonts w:eastAsia="Times New Roman"/>
          <w:b/>
        </w:rPr>
        <w:t xml:space="preserve">ds. </w:t>
      </w:r>
      <w:r w:rsidRPr="00F82593">
        <w:rPr>
          <w:rFonts w:eastAsia="Times New Roman"/>
          <w:b/>
        </w:rPr>
        <w:t>Komunikacji</w:t>
      </w:r>
      <w:r w:rsidR="0071237B">
        <w:rPr>
          <w:rFonts w:eastAsia="Times New Roman"/>
          <w:b/>
        </w:rPr>
        <w:t xml:space="preserve"> i </w:t>
      </w:r>
      <w:r w:rsidRPr="00F82593">
        <w:rPr>
          <w:rFonts w:eastAsia="Times New Roman"/>
          <w:b/>
        </w:rPr>
        <w:t>Edukacji</w:t>
      </w:r>
      <w:r w:rsidR="0071237B">
        <w:rPr>
          <w:rFonts w:eastAsia="Times New Roman"/>
          <w:b/>
        </w:rPr>
        <w:t xml:space="preserve"> w </w:t>
      </w:r>
      <w:r w:rsidRPr="00F82593">
        <w:rPr>
          <w:rFonts w:eastAsia="Times New Roman"/>
          <w:b/>
        </w:rPr>
        <w:t>zakresie Gospodarowania Odpadami Komunalnymi</w:t>
      </w:r>
      <w:r w:rsidRPr="00F82593">
        <w:rPr>
          <w:rFonts w:eastAsia="Times New Roman"/>
        </w:rPr>
        <w:t>, do zadań którego należy</w:t>
      </w:r>
      <w:r w:rsidR="003F085B">
        <w:rPr>
          <w:rStyle w:val="Odwoanieprzypisudolnego"/>
          <w:rFonts w:eastAsia="Times New Roman"/>
        </w:rPr>
        <w:footnoteReference w:id="434"/>
      </w:r>
      <w:r w:rsidRPr="00F82593">
        <w:rPr>
          <w:rFonts w:eastAsia="Times New Roman"/>
        </w:rPr>
        <w:t>:</w:t>
      </w:r>
    </w:p>
    <w:p w14:paraId="3BCCA791" w14:textId="2007D015"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inicjowanie</w:t>
      </w:r>
      <w:r w:rsidR="0071237B">
        <w:rPr>
          <w:rFonts w:eastAsia="Times New Roman"/>
        </w:rPr>
        <w:t xml:space="preserve"> i </w:t>
      </w:r>
      <w:r w:rsidRPr="00B40B0D">
        <w:rPr>
          <w:rFonts w:eastAsia="Times New Roman"/>
        </w:rPr>
        <w:t>wdrażanie programów edukacyjnych, komunikacyjnych</w:t>
      </w:r>
      <w:r w:rsidR="0071237B">
        <w:rPr>
          <w:rFonts w:eastAsia="Times New Roman"/>
        </w:rPr>
        <w:t xml:space="preserve"> i </w:t>
      </w:r>
      <w:r w:rsidRPr="00B40B0D">
        <w:rPr>
          <w:rFonts w:eastAsia="Times New Roman"/>
        </w:rPr>
        <w:t>promocyjnych mających na celu podnoszenie świadomości oraz kompetencji społecznych</w:t>
      </w:r>
      <w:r w:rsidR="0071237B">
        <w:rPr>
          <w:rFonts w:eastAsia="Times New Roman"/>
        </w:rPr>
        <w:t xml:space="preserve"> w </w:t>
      </w:r>
      <w:r w:rsidRPr="00B40B0D">
        <w:rPr>
          <w:rFonts w:eastAsia="Times New Roman"/>
        </w:rPr>
        <w:t>zakresie prawidłowego gospodarowania odpadami komunalnymi,</w:t>
      </w:r>
      <w:r w:rsidR="0071237B">
        <w:rPr>
          <w:rFonts w:eastAsia="Times New Roman"/>
        </w:rPr>
        <w:t xml:space="preserve"> w </w:t>
      </w:r>
      <w:r w:rsidRPr="00B40B0D">
        <w:rPr>
          <w:rFonts w:eastAsia="Times New Roman"/>
        </w:rPr>
        <w:t>tym minimalizacji ich wytwarzania</w:t>
      </w:r>
      <w:r w:rsidR="0071237B">
        <w:rPr>
          <w:rFonts w:eastAsia="Times New Roman"/>
        </w:rPr>
        <w:t xml:space="preserve"> i </w:t>
      </w:r>
      <w:r w:rsidRPr="00B40B0D">
        <w:rPr>
          <w:rFonts w:eastAsia="Times New Roman"/>
        </w:rPr>
        <w:t>wspierających zrównoważony rozwój,</w:t>
      </w:r>
    </w:p>
    <w:p w14:paraId="35454A3B" w14:textId="2FB8615C"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inicjowanie</w:t>
      </w:r>
      <w:r w:rsidR="0071237B">
        <w:rPr>
          <w:rFonts w:eastAsia="Times New Roman"/>
        </w:rPr>
        <w:t xml:space="preserve"> i </w:t>
      </w:r>
      <w:r w:rsidRPr="00B40B0D">
        <w:rPr>
          <w:rFonts w:eastAsia="Times New Roman"/>
        </w:rPr>
        <w:t>wdrażanie prorozwojowych narzędzi, głównie internetowych, ułatwiających korzystanie</w:t>
      </w:r>
      <w:r w:rsidR="0071237B">
        <w:rPr>
          <w:rFonts w:eastAsia="Times New Roman"/>
        </w:rPr>
        <w:t xml:space="preserve"> z </w:t>
      </w:r>
      <w:r w:rsidRPr="00B40B0D">
        <w:rPr>
          <w:rFonts w:eastAsia="Times New Roman"/>
        </w:rPr>
        <w:t>usług Gospodarowania Odpadami Komunalnymi oraz odpowiedzialnego postępowania</w:t>
      </w:r>
      <w:r w:rsidR="0071237B">
        <w:rPr>
          <w:rFonts w:eastAsia="Times New Roman"/>
        </w:rPr>
        <w:t xml:space="preserve"> z </w:t>
      </w:r>
      <w:r w:rsidRPr="00B40B0D">
        <w:rPr>
          <w:rFonts w:eastAsia="Times New Roman"/>
        </w:rPr>
        <w:t>odpadami</w:t>
      </w:r>
      <w:r w:rsidR="0071237B">
        <w:rPr>
          <w:rFonts w:eastAsia="Times New Roman"/>
        </w:rPr>
        <w:t xml:space="preserve"> i </w:t>
      </w:r>
      <w:r w:rsidRPr="00B40B0D">
        <w:rPr>
          <w:rFonts w:eastAsia="Times New Roman"/>
        </w:rPr>
        <w:t>ograniczanie ich wytwarzania (tzw. less / zero waste),</w:t>
      </w:r>
    </w:p>
    <w:p w14:paraId="3E3D8A22" w14:textId="4D2B5CC1"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prowadzenie działań edukacyjnych</w:t>
      </w:r>
      <w:r w:rsidR="0071237B">
        <w:rPr>
          <w:rFonts w:eastAsia="Times New Roman"/>
        </w:rPr>
        <w:t xml:space="preserve"> i </w:t>
      </w:r>
      <w:r w:rsidRPr="00B40B0D">
        <w:rPr>
          <w:rFonts w:eastAsia="Times New Roman"/>
        </w:rPr>
        <w:t>komunikacyjnych dotyczących funkcjonowania systemu Gospodarowania Odpadami Komunalnymi,</w:t>
      </w:r>
      <w:r w:rsidR="0071237B">
        <w:rPr>
          <w:rFonts w:eastAsia="Times New Roman"/>
        </w:rPr>
        <w:t xml:space="preserve"> w </w:t>
      </w:r>
      <w:r w:rsidRPr="00B40B0D">
        <w:rPr>
          <w:rFonts w:eastAsia="Times New Roman"/>
        </w:rPr>
        <w:t>szczególności</w:t>
      </w:r>
      <w:r w:rsidR="0071237B">
        <w:rPr>
          <w:rFonts w:eastAsia="Times New Roman"/>
        </w:rPr>
        <w:t xml:space="preserve"> w </w:t>
      </w:r>
      <w:r w:rsidRPr="00B40B0D">
        <w:rPr>
          <w:rFonts w:eastAsia="Times New Roman"/>
        </w:rPr>
        <w:t>zakresie świadczonych usług komunalnych oraz zmian (lokalnych</w:t>
      </w:r>
      <w:r w:rsidR="0071237B">
        <w:rPr>
          <w:rFonts w:eastAsia="Times New Roman"/>
        </w:rPr>
        <w:t xml:space="preserve"> i </w:t>
      </w:r>
      <w:r w:rsidRPr="00B40B0D">
        <w:rPr>
          <w:rFonts w:eastAsia="Times New Roman"/>
        </w:rPr>
        <w:t>krajowych) wprowadzanych</w:t>
      </w:r>
      <w:r w:rsidR="0071237B">
        <w:rPr>
          <w:rFonts w:eastAsia="Times New Roman"/>
        </w:rPr>
        <w:t xml:space="preserve"> w </w:t>
      </w:r>
      <w:r w:rsidRPr="00B40B0D">
        <w:rPr>
          <w:rFonts w:eastAsia="Times New Roman"/>
        </w:rPr>
        <w:t>gospodarce odpadami komunalnymi,</w:t>
      </w:r>
    </w:p>
    <w:p w14:paraId="59E905E1" w14:textId="46065AAA"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podejmowanie działań wspierających na rzecz Gospodarki Obiegu Zamkniętego</w:t>
      </w:r>
      <w:r w:rsidR="0071237B">
        <w:rPr>
          <w:rFonts w:eastAsia="Times New Roman"/>
        </w:rPr>
        <w:t xml:space="preserve"> i </w:t>
      </w:r>
      <w:r w:rsidRPr="00B40B0D">
        <w:rPr>
          <w:rFonts w:eastAsia="Times New Roman"/>
        </w:rPr>
        <w:t>zrównoważonego rozwoju (w zakresie gospodarki odpadami), przede wszystkim edukacyjnych oraz stymulujących pożądane postawy społeczne (np. ograniczenie produkcji odpadów, redukcja skali marnowania żywności, ekonomia współdzielenia, świadome konsumowanie dóbr),</w:t>
      </w:r>
    </w:p>
    <w:p w14:paraId="5B93662C" w14:textId="7C31F4D5"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przygotowywanie</w:t>
      </w:r>
      <w:r w:rsidR="0071237B">
        <w:rPr>
          <w:rFonts w:eastAsia="Times New Roman"/>
        </w:rPr>
        <w:t xml:space="preserve"> i </w:t>
      </w:r>
      <w:r w:rsidRPr="00B40B0D">
        <w:rPr>
          <w:rFonts w:eastAsia="Times New Roman"/>
        </w:rPr>
        <w:t>realizacja badań opinii publicznej służących rozwojowi systemu Gospodarowania Odpadami Komunalnymi,</w:t>
      </w:r>
    </w:p>
    <w:p w14:paraId="40C3933B" w14:textId="77777777" w:rsidR="00B40B0D" w:rsidRPr="00B40B0D" w:rsidRDefault="00B40B0D" w:rsidP="00942807">
      <w:pPr>
        <w:pStyle w:val="Akapitzlist"/>
        <w:numPr>
          <w:ilvl w:val="0"/>
          <w:numId w:val="126"/>
        </w:numPr>
        <w:shd w:val="clear" w:color="auto" w:fill="FFFFFF"/>
        <w:rPr>
          <w:rFonts w:eastAsia="Times New Roman"/>
        </w:rPr>
      </w:pPr>
      <w:r w:rsidRPr="00B40B0D">
        <w:rPr>
          <w:rFonts w:eastAsia="Times New Roman"/>
        </w:rPr>
        <w:t>zarządzanie portalem „Czyste Miasto Gdańsk”,</w:t>
      </w:r>
    </w:p>
    <w:p w14:paraId="29F411D5" w14:textId="16F50A65" w:rsidR="00B40B0D" w:rsidRDefault="00B40B0D" w:rsidP="00942807">
      <w:pPr>
        <w:pStyle w:val="Akapitzlist"/>
        <w:numPr>
          <w:ilvl w:val="0"/>
          <w:numId w:val="126"/>
        </w:numPr>
        <w:shd w:val="clear" w:color="auto" w:fill="FFFFFF"/>
        <w:rPr>
          <w:rFonts w:eastAsia="Times New Roman"/>
        </w:rPr>
      </w:pPr>
      <w:r w:rsidRPr="00B40B0D">
        <w:rPr>
          <w:rFonts w:eastAsia="Times New Roman"/>
        </w:rPr>
        <w:t>monitorowanie planowanych oraz wykonywanych działań dotyczących edukacji</w:t>
      </w:r>
      <w:r w:rsidR="0071237B">
        <w:rPr>
          <w:rFonts w:eastAsia="Times New Roman"/>
        </w:rPr>
        <w:t xml:space="preserve"> i </w:t>
      </w:r>
      <w:r w:rsidRPr="00B40B0D">
        <w:rPr>
          <w:rFonts w:eastAsia="Times New Roman"/>
        </w:rPr>
        <w:t>promocji realizowanych przez jednostki organizacyjne Miasta, obejmujące tematykę gospodarki odpadami komunalnymi, pod względem ich zgodności ze strategicznymi założeniami polityki komunalnej Miasta;</w:t>
      </w:r>
    </w:p>
    <w:p w14:paraId="54440179" w14:textId="4810739A" w:rsidR="008C2F63" w:rsidRPr="005B59BB" w:rsidRDefault="008C2F63" w:rsidP="00525A36">
      <w:pPr>
        <w:pStyle w:val="NormalnyWeb"/>
        <w:spacing w:before="120" w:beforeAutospacing="0" w:after="0" w:afterAutospacing="0"/>
        <w:ind w:left="709" w:hanging="709"/>
        <w:rPr>
          <w:rFonts w:ascii="Arial" w:eastAsiaTheme="minorHAnsi" w:hAnsi="Arial" w:cs="Arial"/>
        </w:rPr>
      </w:pPr>
      <w:r w:rsidRPr="005B59BB">
        <w:rPr>
          <w:rFonts w:ascii="Arial" w:hAnsi="Arial" w:cs="Arial"/>
        </w:rPr>
        <w:t xml:space="preserve">17) </w:t>
      </w:r>
      <w:r w:rsidR="00C01EB7">
        <w:rPr>
          <w:rStyle w:val="Odwoanieprzypisudolnego"/>
          <w:rFonts w:ascii="Arial" w:hAnsi="Arial" w:cs="Arial"/>
        </w:rPr>
        <w:footnoteReference w:id="435"/>
      </w:r>
      <w:r w:rsidRPr="005B59BB">
        <w:rPr>
          <w:rFonts w:ascii="Arial" w:hAnsi="Arial" w:cs="Arial"/>
          <w:b/>
          <w:bCs/>
        </w:rPr>
        <w:t>Samodzielne stanowisko ds. pieszych</w:t>
      </w:r>
      <w:r w:rsidRPr="005B59BB">
        <w:rPr>
          <w:rFonts w:ascii="Arial" w:hAnsi="Arial" w:cs="Arial"/>
        </w:rPr>
        <w:t>, do zadań którego należy:</w:t>
      </w:r>
    </w:p>
    <w:p w14:paraId="4FF96216" w14:textId="7B86F21C" w:rsidR="008C2F63" w:rsidRPr="00C01EB7" w:rsidRDefault="008C2F63" w:rsidP="00942807">
      <w:pPr>
        <w:pStyle w:val="Akapitzlist"/>
        <w:numPr>
          <w:ilvl w:val="0"/>
          <w:numId w:val="127"/>
        </w:numPr>
        <w:rPr>
          <w:rFonts w:eastAsia="Times New Roman"/>
        </w:rPr>
      </w:pPr>
      <w:r w:rsidRPr="00C01EB7">
        <w:rPr>
          <w:rFonts w:eastAsia="Times New Roman"/>
        </w:rPr>
        <w:t>koordynowanie</w:t>
      </w:r>
      <w:r w:rsidR="0071237B">
        <w:rPr>
          <w:rFonts w:eastAsia="Times New Roman"/>
        </w:rPr>
        <w:t xml:space="preserve"> i </w:t>
      </w:r>
      <w:r w:rsidRPr="00C01EB7">
        <w:rPr>
          <w:rFonts w:eastAsia="Times New Roman"/>
        </w:rPr>
        <w:t>inicjowanie działań zmierzających do wzmocnienia wizerunku Gdańska jako miasta przyjaznego pieszym,</w:t>
      </w:r>
    </w:p>
    <w:p w14:paraId="2D34CBBF" w14:textId="6C9E57C6" w:rsidR="008C2F63" w:rsidRPr="00C01EB7" w:rsidRDefault="008C2F63" w:rsidP="00942807">
      <w:pPr>
        <w:pStyle w:val="Akapitzlist"/>
        <w:numPr>
          <w:ilvl w:val="0"/>
          <w:numId w:val="127"/>
        </w:numPr>
        <w:rPr>
          <w:rFonts w:eastAsia="Times New Roman"/>
        </w:rPr>
      </w:pPr>
      <w:r w:rsidRPr="00C01EB7">
        <w:rPr>
          <w:rFonts w:eastAsia="Times New Roman"/>
        </w:rPr>
        <w:t>identyfikowanie problemów</w:t>
      </w:r>
      <w:r w:rsidR="0071237B">
        <w:rPr>
          <w:rFonts w:eastAsia="Times New Roman"/>
        </w:rPr>
        <w:t xml:space="preserve"> w </w:t>
      </w:r>
      <w:r w:rsidRPr="00C01EB7">
        <w:rPr>
          <w:rFonts w:eastAsia="Times New Roman"/>
        </w:rPr>
        <w:t>zakresie organizowania sprawnej</w:t>
      </w:r>
      <w:r w:rsidR="0071237B">
        <w:rPr>
          <w:rFonts w:eastAsia="Times New Roman"/>
        </w:rPr>
        <w:t xml:space="preserve"> i </w:t>
      </w:r>
      <w:r w:rsidRPr="00C01EB7">
        <w:rPr>
          <w:rFonts w:eastAsia="Times New Roman"/>
        </w:rPr>
        <w:t>bezpiecznej mobilności pieszej, </w:t>
      </w:r>
    </w:p>
    <w:p w14:paraId="5D792B7D" w14:textId="77777777" w:rsidR="008C2F63" w:rsidRPr="00C01EB7" w:rsidRDefault="008C2F63" w:rsidP="00942807">
      <w:pPr>
        <w:pStyle w:val="Akapitzlist"/>
        <w:numPr>
          <w:ilvl w:val="0"/>
          <w:numId w:val="127"/>
        </w:numPr>
        <w:rPr>
          <w:rFonts w:eastAsia="Times New Roman"/>
        </w:rPr>
      </w:pPr>
      <w:r w:rsidRPr="00C01EB7">
        <w:rPr>
          <w:rFonts w:eastAsia="Times New Roman"/>
        </w:rPr>
        <w:t>promowanie mobilności pieszej, </w:t>
      </w:r>
    </w:p>
    <w:p w14:paraId="0C8630BB" w14:textId="636BDA58" w:rsidR="008C2F63" w:rsidRPr="00C01EB7" w:rsidRDefault="008C2F63" w:rsidP="00942807">
      <w:pPr>
        <w:pStyle w:val="Akapitzlist"/>
        <w:numPr>
          <w:ilvl w:val="0"/>
          <w:numId w:val="127"/>
        </w:numPr>
        <w:rPr>
          <w:rFonts w:eastAsia="Times New Roman"/>
        </w:rPr>
      </w:pPr>
      <w:r w:rsidRPr="00C01EB7">
        <w:rPr>
          <w:rFonts w:eastAsia="Times New Roman"/>
        </w:rPr>
        <w:t>opiniowanie projektów drogowych</w:t>
      </w:r>
      <w:r w:rsidR="0071237B">
        <w:rPr>
          <w:rFonts w:eastAsia="Times New Roman"/>
        </w:rPr>
        <w:t xml:space="preserve"> i </w:t>
      </w:r>
      <w:r w:rsidRPr="00C01EB7">
        <w:rPr>
          <w:rFonts w:eastAsia="Times New Roman"/>
        </w:rPr>
        <w:t>rozwiązań</w:t>
      </w:r>
      <w:r w:rsidR="0071237B">
        <w:rPr>
          <w:rFonts w:eastAsia="Times New Roman"/>
        </w:rPr>
        <w:t xml:space="preserve"> w </w:t>
      </w:r>
      <w:r w:rsidRPr="00C01EB7">
        <w:rPr>
          <w:rFonts w:eastAsia="Times New Roman"/>
        </w:rPr>
        <w:t>zakresie trwałej</w:t>
      </w:r>
      <w:r w:rsidR="0071237B">
        <w:rPr>
          <w:rFonts w:eastAsia="Times New Roman"/>
        </w:rPr>
        <w:t xml:space="preserve"> i </w:t>
      </w:r>
      <w:r w:rsidRPr="00C01EB7">
        <w:rPr>
          <w:rFonts w:eastAsia="Times New Roman"/>
        </w:rPr>
        <w:t>tymczasowej organizacji ruchu pod kątem zapewnienia optymalnych warunków poruszania się pieszych,</w:t>
      </w:r>
    </w:p>
    <w:p w14:paraId="578A880F" w14:textId="27355EC3" w:rsidR="00B40B0D" w:rsidRDefault="008C2F63" w:rsidP="00942807">
      <w:pPr>
        <w:pStyle w:val="Akapitzlist"/>
        <w:numPr>
          <w:ilvl w:val="0"/>
          <w:numId w:val="127"/>
        </w:numPr>
        <w:rPr>
          <w:rFonts w:eastAsia="Times New Roman"/>
        </w:rPr>
      </w:pPr>
      <w:r w:rsidRPr="00C01EB7">
        <w:rPr>
          <w:rFonts w:eastAsia="Times New Roman"/>
        </w:rPr>
        <w:t>opiniowanie</w:t>
      </w:r>
      <w:r w:rsidR="0071237B">
        <w:rPr>
          <w:rFonts w:eastAsia="Times New Roman"/>
        </w:rPr>
        <w:t xml:space="preserve"> i </w:t>
      </w:r>
      <w:r w:rsidRPr="00C01EB7">
        <w:rPr>
          <w:rFonts w:eastAsia="Times New Roman"/>
        </w:rPr>
        <w:t>akceptacja zadań</w:t>
      </w:r>
      <w:r w:rsidR="0071237B">
        <w:rPr>
          <w:rFonts w:eastAsia="Times New Roman"/>
        </w:rPr>
        <w:t xml:space="preserve"> w </w:t>
      </w:r>
      <w:r w:rsidRPr="00C01EB7">
        <w:rPr>
          <w:rFonts w:eastAsia="Times New Roman"/>
        </w:rPr>
        <w:t>zakresie realizacji programów inwestycyjnych dotyczących poprawy warunków ruchu pieszego.</w:t>
      </w:r>
    </w:p>
    <w:p w14:paraId="419E903C" w14:textId="041E59CD" w:rsidR="00FA6D1D" w:rsidRPr="00F82593" w:rsidRDefault="00FA6D1D" w:rsidP="00F82593">
      <w:pPr>
        <w:keepLines/>
        <w:spacing w:before="240" w:after="240"/>
        <w:ind w:firstLine="340"/>
      </w:pPr>
      <w:r w:rsidRPr="00F82593">
        <w:lastRenderedPageBreak/>
        <w:t>2. </w:t>
      </w:r>
      <w:r w:rsidR="00F56415">
        <w:rPr>
          <w:rStyle w:val="Odwoanieprzypisudolnego"/>
        </w:rPr>
        <w:footnoteReference w:id="436"/>
      </w:r>
      <w:r w:rsidRPr="00F82593">
        <w:rPr>
          <w:b/>
        </w:rPr>
        <w:t>W realizacji zadań Wydział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 z:</w:t>
      </w:r>
    </w:p>
    <w:p w14:paraId="45913D9D" w14:textId="73FDB77E" w:rsidR="00BB6B53" w:rsidRPr="00BB6B53" w:rsidRDefault="00BB6B53" w:rsidP="00942807">
      <w:pPr>
        <w:numPr>
          <w:ilvl w:val="0"/>
          <w:numId w:val="134"/>
        </w:numPr>
        <w:spacing w:before="120" w:after="120"/>
        <w:contextualSpacing/>
      </w:pPr>
      <w:r w:rsidRPr="00BB6B53">
        <w:t>Wydziałem Projektów Inwestycyjnych</w:t>
      </w:r>
      <w:r w:rsidR="0071237B">
        <w:t xml:space="preserve"> w </w:t>
      </w:r>
      <w:r w:rsidRPr="00BB6B53">
        <w:t>zakresie Bazy Priorytetów Inwestycyjnych oraz realizowania projektów finansowanych</w:t>
      </w:r>
      <w:r w:rsidR="0071237B">
        <w:t xml:space="preserve"> z </w:t>
      </w:r>
      <w:r w:rsidRPr="00BB6B53">
        <w:t>funduszy zewnętrznych;</w:t>
      </w:r>
    </w:p>
    <w:p w14:paraId="6FF57BDC" w14:textId="1BBC1D29" w:rsidR="00BB6B53" w:rsidRPr="00BB6B53" w:rsidRDefault="00BB6B53" w:rsidP="00942807">
      <w:pPr>
        <w:numPr>
          <w:ilvl w:val="0"/>
          <w:numId w:val="134"/>
        </w:numPr>
        <w:spacing w:before="120" w:after="120"/>
        <w:contextualSpacing/>
      </w:pPr>
      <w:r w:rsidRPr="00BB6B53">
        <w:t>Wydziałem Budżetu Miasta</w:t>
      </w:r>
      <w:r w:rsidR="0071237B">
        <w:t xml:space="preserve"> i </w:t>
      </w:r>
      <w:r w:rsidRPr="00BB6B53">
        <w:t>Podatków</w:t>
      </w:r>
      <w:r w:rsidR="0071237B">
        <w:t xml:space="preserve"> w </w:t>
      </w:r>
      <w:r w:rsidRPr="00BB6B53">
        <w:t>zakresie planowania</w:t>
      </w:r>
      <w:r w:rsidR="0071237B">
        <w:t xml:space="preserve"> i </w:t>
      </w:r>
      <w:r w:rsidRPr="00BB6B53">
        <w:t>wykonywania budżetu, wieloletniej prognozy finansowej oraz zaciągania pożyczek preferencyjnych na zadania realizowane przez Wydział;</w:t>
      </w:r>
    </w:p>
    <w:p w14:paraId="379DA03B" w14:textId="0E731DB9" w:rsidR="00BB6B53" w:rsidRPr="00BB6B53" w:rsidRDefault="00BB6B53" w:rsidP="00942807">
      <w:pPr>
        <w:numPr>
          <w:ilvl w:val="0"/>
          <w:numId w:val="134"/>
        </w:numPr>
        <w:spacing w:before="120" w:after="120"/>
        <w:contextualSpacing/>
      </w:pPr>
      <w:r w:rsidRPr="00BB6B53">
        <w:t>Wydziałem Spraw Obywatelskich</w:t>
      </w:r>
      <w:r w:rsidR="0071237B">
        <w:t xml:space="preserve"> w </w:t>
      </w:r>
      <w:r w:rsidRPr="00BB6B53">
        <w:t>zakresie ewidencji działalności gospodarczej oraz realizacji obowiązku meldunkowego</w:t>
      </w:r>
      <w:r w:rsidR="0071237B">
        <w:t xml:space="preserve"> w </w:t>
      </w:r>
      <w:r w:rsidRPr="00BB6B53">
        <w:t>lokalach komunalnych;</w:t>
      </w:r>
    </w:p>
    <w:p w14:paraId="3518D445" w14:textId="7027B210" w:rsidR="00BB6B53" w:rsidRPr="00BB6B53" w:rsidRDefault="00BB6B53" w:rsidP="00942807">
      <w:pPr>
        <w:numPr>
          <w:ilvl w:val="0"/>
          <w:numId w:val="134"/>
        </w:numPr>
        <w:spacing w:before="120" w:after="120"/>
        <w:contextualSpacing/>
      </w:pPr>
      <w:r w:rsidRPr="00BB6B53">
        <w:t>Wydziałami: Geodezji, Spraw Obywatelskich</w:t>
      </w:r>
      <w:r w:rsidR="0071237B">
        <w:t xml:space="preserve"> w </w:t>
      </w:r>
      <w:r w:rsidRPr="00BB6B53">
        <w:t>zakresie numeracji budynków, nowych nazw ulic;</w:t>
      </w:r>
    </w:p>
    <w:p w14:paraId="149436EE" w14:textId="635B86D6" w:rsidR="00BB6B53" w:rsidRPr="00BB6B53" w:rsidRDefault="00BB6B53" w:rsidP="00942807">
      <w:pPr>
        <w:numPr>
          <w:ilvl w:val="0"/>
          <w:numId w:val="134"/>
        </w:numPr>
        <w:spacing w:before="120" w:after="120"/>
        <w:contextualSpacing/>
      </w:pPr>
      <w:r w:rsidRPr="00BB6B53">
        <w:t>Biurem Prezydenta ds. Kultury</w:t>
      </w:r>
      <w:r w:rsidR="0071237B">
        <w:t xml:space="preserve"> w </w:t>
      </w:r>
      <w:r w:rsidRPr="00BB6B53">
        <w:t>zakresie opracowywania zasad przydzielania artystom pracowni na działalność twórczą oraz ustaleń dotyczących wprowadzenia dodatkowej komunikacji podczas imprez miejskich;</w:t>
      </w:r>
    </w:p>
    <w:p w14:paraId="150C1677" w14:textId="38F1E352" w:rsidR="00BB6B53" w:rsidRPr="00BB6B53" w:rsidRDefault="00BB6B53" w:rsidP="00942807">
      <w:pPr>
        <w:numPr>
          <w:ilvl w:val="0"/>
          <w:numId w:val="134"/>
        </w:numPr>
        <w:spacing w:before="120" w:after="120"/>
        <w:contextualSpacing/>
      </w:pPr>
      <w:r w:rsidRPr="00BB6B53">
        <w:t>Wydziałem Urbanistyki</w:t>
      </w:r>
      <w:r w:rsidR="0071237B">
        <w:t xml:space="preserve"> i </w:t>
      </w:r>
      <w:r w:rsidRPr="00BB6B53">
        <w:t>Architektury</w:t>
      </w:r>
      <w:r w:rsidR="0071237B">
        <w:t xml:space="preserve"> w </w:t>
      </w:r>
      <w:r w:rsidRPr="00BB6B53">
        <w:t>zakresie opiniowania rozwiązań projektowanych przekształceń</w:t>
      </w:r>
      <w:r w:rsidR="0071237B">
        <w:t xml:space="preserve"> i </w:t>
      </w:r>
      <w:r w:rsidRPr="00BB6B53">
        <w:t>modernizacji obiektów komunalnych, adaptacji części nieruchomości wspólnej, zmiany przeznaczenia lokali</w:t>
      </w:r>
      <w:r w:rsidR="0071237B">
        <w:t xml:space="preserve"> i </w:t>
      </w:r>
      <w:r w:rsidRPr="00BB6B53">
        <w:t>części nieruchomości wspólnej;</w:t>
      </w:r>
    </w:p>
    <w:p w14:paraId="0BC68A15" w14:textId="556E0A7F" w:rsidR="00BB6B53" w:rsidRPr="00BB6B53" w:rsidRDefault="00BB6B53" w:rsidP="00942807">
      <w:pPr>
        <w:numPr>
          <w:ilvl w:val="0"/>
          <w:numId w:val="134"/>
        </w:numPr>
        <w:spacing w:before="120" w:after="120"/>
        <w:contextualSpacing/>
      </w:pPr>
      <w:r w:rsidRPr="00BB6B53">
        <w:t>Wydziałem Środowiska</w:t>
      </w:r>
      <w:r w:rsidR="0071237B">
        <w:t xml:space="preserve"> w </w:t>
      </w:r>
      <w:r w:rsidRPr="00BB6B53">
        <w:t xml:space="preserve">zakresie realizacji zadań dotyczących gospodarki </w:t>
      </w:r>
      <w:proofErr w:type="spellStart"/>
      <w:r w:rsidRPr="00BB6B53">
        <w:t>wodno</w:t>
      </w:r>
      <w:proofErr w:type="spellEnd"/>
      <w:r w:rsidRPr="00BB6B53">
        <w:t xml:space="preserve"> – ściekowej Miasta, gospodarki odpadami, budowy terenów zieleni miejskiej oraz prowadzenia działań</w:t>
      </w:r>
      <w:r w:rsidR="0071237B">
        <w:t xml:space="preserve"> z </w:t>
      </w:r>
      <w:r w:rsidRPr="00BB6B53">
        <w:t>zakresu Gospodarki Obiegu Zamkniętego;</w:t>
      </w:r>
    </w:p>
    <w:p w14:paraId="5AABF99B" w14:textId="3175292C" w:rsidR="00BB6B53" w:rsidRPr="00BB6B53" w:rsidRDefault="00BB6B53" w:rsidP="00942807">
      <w:pPr>
        <w:numPr>
          <w:ilvl w:val="0"/>
          <w:numId w:val="134"/>
        </w:numPr>
        <w:spacing w:before="120" w:after="120"/>
        <w:contextualSpacing/>
      </w:pPr>
      <w:r w:rsidRPr="00BB6B53">
        <w:t>Wydziałem Skarbu</w:t>
      </w:r>
      <w:r w:rsidR="0071237B">
        <w:t xml:space="preserve"> w </w:t>
      </w:r>
      <w:r w:rsidRPr="00BB6B53">
        <w:t>zakresie przeznaczania do sprzedaży lokali</w:t>
      </w:r>
      <w:r w:rsidR="0071237B">
        <w:t xml:space="preserve"> i </w:t>
      </w:r>
      <w:r w:rsidRPr="00BB6B53">
        <w:t>budynków użytkowych Miasta, ustanawiania odrębnej własności lokali, wydawania zaświadczeń</w:t>
      </w:r>
      <w:r w:rsidR="0071237B">
        <w:t xml:space="preserve"> o </w:t>
      </w:r>
      <w:r w:rsidRPr="00BB6B53">
        <w:t>samodzielności lokali;</w:t>
      </w:r>
    </w:p>
    <w:p w14:paraId="12938F12" w14:textId="54B92C79" w:rsidR="00BB6B53" w:rsidRPr="00BB6B53" w:rsidRDefault="00BB6B53" w:rsidP="00942807">
      <w:pPr>
        <w:numPr>
          <w:ilvl w:val="0"/>
          <w:numId w:val="134"/>
        </w:numPr>
        <w:spacing w:before="120" w:after="120"/>
        <w:contextualSpacing/>
      </w:pPr>
      <w:r w:rsidRPr="00BB6B53">
        <w:t>Wydziałem Polityki Gospodarczej</w:t>
      </w:r>
      <w:r w:rsidR="0071237B">
        <w:t xml:space="preserve"> w </w:t>
      </w:r>
      <w:r w:rsidRPr="00BB6B53">
        <w:t>zakresie spraw dotyczących spółek użyteczności publicznej,</w:t>
      </w:r>
      <w:r w:rsidR="0071237B">
        <w:t xml:space="preserve"> w </w:t>
      </w:r>
      <w:r w:rsidRPr="00BB6B53">
        <w:t>tym przekazywania informacji finansowo – ekonomicznych, planowanych inwestycji oraz obsługi inwestora</w:t>
      </w:r>
      <w:r w:rsidR="0071237B">
        <w:t xml:space="preserve"> i </w:t>
      </w:r>
      <w:r w:rsidRPr="00BB6B53">
        <w:t>przedsiębiorcy;</w:t>
      </w:r>
    </w:p>
    <w:p w14:paraId="41E45E43" w14:textId="192E4E2A" w:rsidR="00BB6B53" w:rsidRPr="00BB6B53" w:rsidRDefault="00525A36" w:rsidP="00942807">
      <w:pPr>
        <w:numPr>
          <w:ilvl w:val="0"/>
          <w:numId w:val="134"/>
        </w:numPr>
        <w:spacing w:before="120" w:after="120"/>
        <w:contextualSpacing/>
      </w:pPr>
      <w:r>
        <w:t xml:space="preserve"> </w:t>
      </w:r>
      <w:r w:rsidR="00BB6B53" w:rsidRPr="00BB6B53">
        <w:t>Biurem Prezydenta</w:t>
      </w:r>
      <w:r w:rsidR="0071237B">
        <w:t xml:space="preserve"> w </w:t>
      </w:r>
      <w:r w:rsidR="00BB6B53" w:rsidRPr="00BB6B53">
        <w:t>sprawach istotnych dla opinii publicznej oraz</w:t>
      </w:r>
      <w:r w:rsidR="0071237B">
        <w:t xml:space="preserve"> w </w:t>
      </w:r>
      <w:r w:rsidR="00BB6B53" w:rsidRPr="00BB6B53">
        <w:t>zakresie realizacji imprez kulturowych, sportowych</w:t>
      </w:r>
      <w:r w:rsidR="0071237B">
        <w:t xml:space="preserve"> i </w:t>
      </w:r>
      <w:r w:rsidR="00BB6B53" w:rsidRPr="00BB6B53">
        <w:t>wizerunkowych,</w:t>
      </w:r>
      <w:r w:rsidR="0071237B">
        <w:t xml:space="preserve"> w </w:t>
      </w:r>
      <w:r w:rsidR="00BB6B53" w:rsidRPr="00BB6B53">
        <w:t>tym Jarmarku Św.</w:t>
      </w:r>
      <w:r>
        <w:t> </w:t>
      </w:r>
      <w:r w:rsidR="00BB6B53" w:rsidRPr="00BB6B53">
        <w:t>Dominika;</w:t>
      </w:r>
    </w:p>
    <w:p w14:paraId="7100F712" w14:textId="2FC12240" w:rsidR="00BB6B53" w:rsidRPr="00BB6B53" w:rsidRDefault="00525A36" w:rsidP="00942807">
      <w:pPr>
        <w:numPr>
          <w:ilvl w:val="0"/>
          <w:numId w:val="134"/>
        </w:numPr>
        <w:spacing w:before="120" w:after="120"/>
        <w:contextualSpacing/>
      </w:pPr>
      <w:r>
        <w:t xml:space="preserve"> </w:t>
      </w:r>
      <w:r w:rsidR="00BB6B53" w:rsidRPr="00BB6B53">
        <w:t>Wydziałem Rozwoju Społecznego</w:t>
      </w:r>
      <w:r w:rsidR="0071237B">
        <w:t xml:space="preserve"> w </w:t>
      </w:r>
      <w:r w:rsidR="00BB6B53" w:rsidRPr="00BB6B53">
        <w:t>zakresie tworzenia polityki mieszkaniowej uwzględniającej potrzeby najsłabszych mieszkańców Miasta, zapewniania lokali Miasta dla rodzin narodowości polskiej (repatriantów) osiedlanych</w:t>
      </w:r>
      <w:r w:rsidR="0071237B">
        <w:t xml:space="preserve"> w </w:t>
      </w:r>
      <w:r w:rsidR="00BB6B53" w:rsidRPr="00BB6B53">
        <w:t>Gdańsku, gospodarki lokalami przeznaczonymi bezpośrednio na cele oświatowe</w:t>
      </w:r>
      <w:r w:rsidR="0071237B">
        <w:t xml:space="preserve"> i </w:t>
      </w:r>
      <w:r w:rsidR="00BB6B53" w:rsidRPr="00BB6B53">
        <w:t>na inne cele związane</w:t>
      </w:r>
      <w:r w:rsidR="0071237B">
        <w:t xml:space="preserve"> z </w:t>
      </w:r>
      <w:r w:rsidR="00BB6B53" w:rsidRPr="00BB6B53">
        <w:t>oświatą,</w:t>
      </w:r>
      <w:r w:rsidR="0071237B">
        <w:t xml:space="preserve"> w </w:t>
      </w:r>
      <w:r w:rsidR="00BB6B53" w:rsidRPr="00BB6B53">
        <w:t>sprawach dotyczących współpracy</w:t>
      </w:r>
      <w:r w:rsidR="0071237B">
        <w:t xml:space="preserve"> z </w:t>
      </w:r>
      <w:r w:rsidR="00BB6B53" w:rsidRPr="00BB6B53">
        <w:t>podmiotami służby zdrowia</w:t>
      </w:r>
      <w:r w:rsidR="0071237B">
        <w:t xml:space="preserve"> i </w:t>
      </w:r>
      <w:r w:rsidR="00BB6B53" w:rsidRPr="00BB6B53">
        <w:t>organizacjami pozarządowymi</w:t>
      </w:r>
      <w:r w:rsidR="0071237B">
        <w:t xml:space="preserve"> w </w:t>
      </w:r>
      <w:r w:rsidR="00BB6B53" w:rsidRPr="00BB6B53">
        <w:t>zakresie potrzeb lokalowych oraz</w:t>
      </w:r>
      <w:r w:rsidR="0071237B">
        <w:t xml:space="preserve"> w </w:t>
      </w:r>
      <w:r w:rsidR="00BB6B53" w:rsidRPr="00BB6B53">
        <w:t xml:space="preserve">zakresie realizacji „Programu społecznego dla Wyspy </w:t>
      </w:r>
      <w:proofErr w:type="spellStart"/>
      <w:r w:rsidR="00BB6B53" w:rsidRPr="00BB6B53">
        <w:t>Sobieszewskiej</w:t>
      </w:r>
      <w:proofErr w:type="spellEnd"/>
      <w:r w:rsidR="00BB6B53" w:rsidRPr="00BB6B53">
        <w:t>”;</w:t>
      </w:r>
    </w:p>
    <w:p w14:paraId="4D13595C" w14:textId="59925E21" w:rsidR="00BB6B53" w:rsidRPr="00BB6B53" w:rsidRDefault="00525A36" w:rsidP="00942807">
      <w:pPr>
        <w:numPr>
          <w:ilvl w:val="0"/>
          <w:numId w:val="134"/>
        </w:numPr>
        <w:spacing w:before="120" w:after="120"/>
        <w:contextualSpacing/>
      </w:pPr>
      <w:r>
        <w:t xml:space="preserve"> </w:t>
      </w:r>
      <w:r w:rsidR="00BB6B53" w:rsidRPr="00BB6B53">
        <w:t>Biurem Prezydenta, Biurami Prezydenta: ds. Kultury, ds. Sportu, Wydziałami: Polityki Gospodarczej, Projektów Inwestycyjnych, Rozwoju Społecznego, Środowiska, Urbanistyki</w:t>
      </w:r>
      <w:r w:rsidR="0071237B">
        <w:t xml:space="preserve"> i </w:t>
      </w:r>
      <w:r w:rsidR="00BB6B53" w:rsidRPr="00BB6B53">
        <w:t>Architektury</w:t>
      </w:r>
      <w:r w:rsidR="0071237B">
        <w:t xml:space="preserve"> w </w:t>
      </w:r>
      <w:r w:rsidR="00BB6B53" w:rsidRPr="00BB6B53">
        <w:t>zakresie inicjowania</w:t>
      </w:r>
      <w:r w:rsidR="0071237B">
        <w:t xml:space="preserve"> i </w:t>
      </w:r>
      <w:r w:rsidR="00BB6B53" w:rsidRPr="00BB6B53">
        <w:t>realizacji działań prowadzących do wypełnienia przez Miasto postanowień Gdańskiej Karty Mobilności Aktywnej;</w:t>
      </w:r>
    </w:p>
    <w:p w14:paraId="7A5806F2" w14:textId="20796F2F" w:rsidR="00BB6B53" w:rsidRPr="00BB6B53" w:rsidRDefault="00525A36" w:rsidP="00942807">
      <w:pPr>
        <w:numPr>
          <w:ilvl w:val="0"/>
          <w:numId w:val="134"/>
        </w:numPr>
        <w:spacing w:before="120" w:after="120"/>
        <w:contextualSpacing/>
      </w:pPr>
      <w:r>
        <w:t xml:space="preserve"> </w:t>
      </w:r>
      <w:r w:rsidR="00BB6B53" w:rsidRPr="00BB6B53">
        <w:t>Wydziałem Bezpieczeństwa</w:t>
      </w:r>
      <w:r w:rsidR="0071237B">
        <w:t xml:space="preserve"> i </w:t>
      </w:r>
      <w:r w:rsidR="00BB6B53" w:rsidRPr="00BB6B53">
        <w:t>Zarządzania Kryzysowego</w:t>
      </w:r>
      <w:r w:rsidR="0071237B">
        <w:t xml:space="preserve"> w </w:t>
      </w:r>
      <w:r w:rsidR="00BB6B53" w:rsidRPr="00BB6B53">
        <w:t>zakresie ochrony przeciwpożarowej nadzorowanych podmiotów;</w:t>
      </w:r>
    </w:p>
    <w:p w14:paraId="1E0F5AAB" w14:textId="6DAB3450" w:rsidR="00BB6B53" w:rsidRPr="00BB6B53" w:rsidRDefault="00525A36" w:rsidP="00942807">
      <w:pPr>
        <w:numPr>
          <w:ilvl w:val="0"/>
          <w:numId w:val="134"/>
        </w:numPr>
        <w:spacing w:before="120" w:after="120"/>
        <w:contextualSpacing/>
      </w:pPr>
      <w:r>
        <w:t xml:space="preserve"> </w:t>
      </w:r>
      <w:r w:rsidR="00BB6B53" w:rsidRPr="00BB6B53">
        <w:t>Wydziałem Finansowym</w:t>
      </w:r>
      <w:r w:rsidR="0071237B">
        <w:t xml:space="preserve"> w </w:t>
      </w:r>
      <w:r w:rsidR="00BB6B53" w:rsidRPr="00BB6B53">
        <w:t>zakresie realizacji dochodów</w:t>
      </w:r>
      <w:r w:rsidR="0071237B">
        <w:t xml:space="preserve"> i </w:t>
      </w:r>
      <w:r w:rsidR="00BB6B53" w:rsidRPr="00BB6B53">
        <w:t>wydatków Urzędu oraz ewidencji księgowej mienia;</w:t>
      </w:r>
    </w:p>
    <w:p w14:paraId="4E160333" w14:textId="5C02E3E3" w:rsidR="00BB6B53" w:rsidRPr="00BB6B53" w:rsidRDefault="00525A36" w:rsidP="00942807">
      <w:pPr>
        <w:numPr>
          <w:ilvl w:val="0"/>
          <w:numId w:val="134"/>
        </w:numPr>
        <w:spacing w:before="120" w:after="120"/>
        <w:contextualSpacing/>
      </w:pPr>
      <w:r>
        <w:lastRenderedPageBreak/>
        <w:t xml:space="preserve"> </w:t>
      </w:r>
      <w:r w:rsidR="00BB6B53" w:rsidRPr="00BB6B53">
        <w:t>Biurem Prezydenta oraz Wydziałem Środowiska</w:t>
      </w:r>
      <w:r w:rsidR="0071237B">
        <w:t xml:space="preserve"> w </w:t>
      </w:r>
      <w:r w:rsidR="00BB6B53" w:rsidRPr="00BB6B53">
        <w:t>zakresie planowania</w:t>
      </w:r>
      <w:r w:rsidR="0071237B">
        <w:t xml:space="preserve"> i </w:t>
      </w:r>
      <w:r w:rsidR="00BB6B53" w:rsidRPr="00BB6B53">
        <w:t>wdrażania działań edukacyjnych, promocyjnych</w:t>
      </w:r>
      <w:r w:rsidR="0071237B">
        <w:t xml:space="preserve"> i </w:t>
      </w:r>
      <w:r w:rsidR="00BB6B53" w:rsidRPr="00BB6B53">
        <w:t>informacyjnych dotyczących gospodarki komunalnej, realizowanych przez Miasto,</w:t>
      </w:r>
      <w:r w:rsidR="0071237B">
        <w:t xml:space="preserve"> w </w:t>
      </w:r>
      <w:r w:rsidR="00BB6B53" w:rsidRPr="00BB6B53">
        <w:t xml:space="preserve">tym jednostki organizacyjne Miasta oraz promocji Wyspy </w:t>
      </w:r>
      <w:proofErr w:type="spellStart"/>
      <w:r w:rsidR="00BB6B53" w:rsidRPr="00BB6B53">
        <w:t>Sobieszewskiej</w:t>
      </w:r>
      <w:proofErr w:type="spellEnd"/>
      <w:r w:rsidR="00BB6B53" w:rsidRPr="00BB6B53">
        <w:t>;</w:t>
      </w:r>
    </w:p>
    <w:p w14:paraId="3D859465" w14:textId="75ED5AFF" w:rsidR="00BB6B53" w:rsidRPr="00BB6B53" w:rsidRDefault="00525A36" w:rsidP="00942807">
      <w:pPr>
        <w:numPr>
          <w:ilvl w:val="0"/>
          <w:numId w:val="134"/>
        </w:numPr>
        <w:spacing w:before="120" w:after="120"/>
        <w:contextualSpacing/>
      </w:pPr>
      <w:r>
        <w:t xml:space="preserve"> </w:t>
      </w:r>
      <w:r w:rsidR="00BB6B53" w:rsidRPr="00BB6B53">
        <w:t>Biurem Zamówień Publicznych, Biurem Informatyki, Gdańskimi Nieruchomościami, oraz Gdańskim Centrum Informatycznym przy tworzeniu bazy danych nieruchomości Miasta;</w:t>
      </w:r>
    </w:p>
    <w:p w14:paraId="489AAA80" w14:textId="2DC8D92E" w:rsidR="00BB6B53" w:rsidRPr="00BB6B53" w:rsidRDefault="00525A36" w:rsidP="00942807">
      <w:pPr>
        <w:numPr>
          <w:ilvl w:val="0"/>
          <w:numId w:val="134"/>
        </w:numPr>
        <w:spacing w:before="120" w:after="120"/>
        <w:contextualSpacing/>
      </w:pPr>
      <w:r>
        <w:t xml:space="preserve"> </w:t>
      </w:r>
      <w:r w:rsidR="00BB6B53" w:rsidRPr="00BB6B53">
        <w:t>Biurem Energetyki</w:t>
      </w:r>
      <w:r w:rsidR="0071237B">
        <w:t xml:space="preserve"> w </w:t>
      </w:r>
      <w:r w:rsidR="00BB6B53" w:rsidRPr="00BB6B53">
        <w:t>zakresie modernizacji systemów grzewczych, poprawy efektywności energetycznej budynków użyteczności publicznej oraz zaopatrzenia</w:t>
      </w:r>
      <w:r w:rsidR="0071237B">
        <w:t xml:space="preserve"> w </w:t>
      </w:r>
      <w:r w:rsidR="00BB6B53" w:rsidRPr="00BB6B53">
        <w:t>ciepło;</w:t>
      </w:r>
    </w:p>
    <w:p w14:paraId="708BD919" w14:textId="0D408CF6" w:rsidR="00BB6B53" w:rsidRPr="00BB6B53" w:rsidRDefault="00525A36" w:rsidP="00942807">
      <w:pPr>
        <w:numPr>
          <w:ilvl w:val="0"/>
          <w:numId w:val="134"/>
        </w:numPr>
        <w:spacing w:before="120" w:after="120"/>
        <w:contextualSpacing/>
      </w:pPr>
      <w:r>
        <w:t xml:space="preserve"> </w:t>
      </w:r>
      <w:r w:rsidR="00BB6B53" w:rsidRPr="00BB6B53">
        <w:t>Biurem Prezydenta ds. Kultury, Biurem Prezydenta ds. Sportu</w:t>
      </w:r>
      <w:r w:rsidR="0071237B">
        <w:t xml:space="preserve"> i </w:t>
      </w:r>
      <w:r w:rsidR="00BB6B53" w:rsidRPr="00BB6B53">
        <w:t>Wydziałem Rozwoju Społecznego</w:t>
      </w:r>
      <w:r w:rsidR="0071237B">
        <w:t xml:space="preserve"> w </w:t>
      </w:r>
      <w:r w:rsidR="00BB6B53" w:rsidRPr="00BB6B53">
        <w:t>zakresie przedkładania propozycji zagospodarowania nieruchomości;</w:t>
      </w:r>
    </w:p>
    <w:p w14:paraId="401483CD" w14:textId="647D48C3" w:rsidR="00BB6B53" w:rsidRPr="00BB6B53" w:rsidRDefault="00525A36" w:rsidP="00942807">
      <w:pPr>
        <w:numPr>
          <w:ilvl w:val="0"/>
          <w:numId w:val="134"/>
        </w:numPr>
        <w:spacing w:before="120" w:after="120"/>
        <w:contextualSpacing/>
      </w:pPr>
      <w:r>
        <w:t xml:space="preserve"> j</w:t>
      </w:r>
      <w:r w:rsidR="00BB6B53" w:rsidRPr="00BB6B53">
        <w:t>ednostkami organizacyjnymi Miasta</w:t>
      </w:r>
      <w:r w:rsidR="0071237B">
        <w:t xml:space="preserve"> w </w:t>
      </w:r>
      <w:r w:rsidR="00BB6B53" w:rsidRPr="00BB6B53">
        <w:t>zakresie realizacji programów, konkursów</w:t>
      </w:r>
      <w:r w:rsidR="0071237B">
        <w:t xml:space="preserve"> w </w:t>
      </w:r>
      <w:r w:rsidR="00BB6B53" w:rsidRPr="00BB6B53">
        <w:t>celu utrwalania dobrych praktyk</w:t>
      </w:r>
      <w:r w:rsidR="0071237B">
        <w:t xml:space="preserve"> i </w:t>
      </w:r>
      <w:r w:rsidR="00BB6B53" w:rsidRPr="00BB6B53">
        <w:t>aktywizacji mieszkańców</w:t>
      </w:r>
      <w:r w:rsidR="0071237B">
        <w:t xml:space="preserve"> w </w:t>
      </w:r>
      <w:r w:rsidR="00BB6B53" w:rsidRPr="00BB6B53">
        <w:t>podnoszeniu jakości życia, oraz aktualizacji bazy danych nieruchomości Miasta;</w:t>
      </w:r>
    </w:p>
    <w:p w14:paraId="6E1122B7" w14:textId="355D4159" w:rsidR="00BB6B53" w:rsidRPr="00BB6B53" w:rsidRDefault="00525A36" w:rsidP="00942807">
      <w:pPr>
        <w:numPr>
          <w:ilvl w:val="0"/>
          <w:numId w:val="134"/>
        </w:numPr>
        <w:spacing w:before="120" w:after="120"/>
        <w:contextualSpacing/>
      </w:pPr>
      <w:r>
        <w:t xml:space="preserve"> </w:t>
      </w:r>
      <w:r w:rsidR="00BB6B53" w:rsidRPr="00BB6B53">
        <w:t>Miejskim Ośrodkiem Pomocy Rodzinie oraz Gdańskim Centrum Świadczeń</w:t>
      </w:r>
      <w:r w:rsidR="0071237B">
        <w:t xml:space="preserve"> w </w:t>
      </w:r>
      <w:r w:rsidR="00BB6B53" w:rsidRPr="00BB6B53">
        <w:t>zakresie wywiadów środowiskowych, realizacji obniżek dochodowych oraz udzielania wsparcia</w:t>
      </w:r>
      <w:r w:rsidR="0071237B">
        <w:t xml:space="preserve"> w </w:t>
      </w:r>
      <w:r w:rsidR="00BB6B53" w:rsidRPr="00BB6B53">
        <w:t>realizacji programów społecznych;</w:t>
      </w:r>
    </w:p>
    <w:p w14:paraId="226DBF1E" w14:textId="55A0CB5F" w:rsidR="00BB6B53" w:rsidRPr="00BB6B53" w:rsidRDefault="00525A36" w:rsidP="00942807">
      <w:pPr>
        <w:numPr>
          <w:ilvl w:val="0"/>
          <w:numId w:val="134"/>
        </w:numPr>
        <w:spacing w:before="120" w:after="120"/>
        <w:contextualSpacing/>
      </w:pPr>
      <w:r>
        <w:t xml:space="preserve"> </w:t>
      </w:r>
      <w:r w:rsidR="00BB6B53" w:rsidRPr="00BB6B53">
        <w:t>Gminną Komisją Rozwiązywania Problemów Alkoholowych</w:t>
      </w:r>
      <w:r w:rsidR="0071237B">
        <w:t xml:space="preserve"> w </w:t>
      </w:r>
      <w:r w:rsidR="00BB6B53" w:rsidRPr="00BB6B53">
        <w:t>zakresie zapisów ustawy</w:t>
      </w:r>
      <w:r w:rsidR="0071237B">
        <w:t xml:space="preserve"> o </w:t>
      </w:r>
      <w:r w:rsidR="00BB6B53" w:rsidRPr="00BB6B53">
        <w:t>wychowaniu</w:t>
      </w:r>
      <w:r w:rsidR="0071237B">
        <w:t xml:space="preserve"> w </w:t>
      </w:r>
      <w:r w:rsidR="00BB6B53" w:rsidRPr="00BB6B53">
        <w:t>trzeźwości</w:t>
      </w:r>
      <w:r w:rsidR="0071237B">
        <w:t xml:space="preserve"> i </w:t>
      </w:r>
      <w:r w:rsidR="00BB6B53" w:rsidRPr="00BB6B53">
        <w:t>przeciwdziałaniu alkoholizmowi;</w:t>
      </w:r>
    </w:p>
    <w:p w14:paraId="6749A675" w14:textId="4D27ADC8" w:rsidR="00BB6B53" w:rsidRPr="00BB6B53" w:rsidRDefault="00525A36" w:rsidP="00942807">
      <w:pPr>
        <w:numPr>
          <w:ilvl w:val="0"/>
          <w:numId w:val="134"/>
        </w:numPr>
        <w:spacing w:before="120" w:after="120"/>
        <w:contextualSpacing/>
      </w:pPr>
      <w:r>
        <w:t xml:space="preserve"> </w:t>
      </w:r>
      <w:r w:rsidR="00BB6B53" w:rsidRPr="00BB6B53">
        <w:t>Biurem Rozwoju Gdańska</w:t>
      </w:r>
      <w:r w:rsidR="0071237B">
        <w:t xml:space="preserve"> w </w:t>
      </w:r>
      <w:r w:rsidR="00BB6B53" w:rsidRPr="00BB6B53">
        <w:t>zakresie opracowywania miejscowych planów zagospodarowania przestrzennego</w:t>
      </w:r>
      <w:r w:rsidR="0071237B">
        <w:t xml:space="preserve"> z </w:t>
      </w:r>
      <w:r w:rsidR="00BB6B53" w:rsidRPr="00BB6B53">
        <w:t>uwzględnieniem problematyki gospodarki komunalnej oraz spraw dotyczących rozwoju Miasta</w:t>
      </w:r>
      <w:r w:rsidR="0071237B">
        <w:t xml:space="preserve"> i </w:t>
      </w:r>
      <w:r w:rsidR="00BB6B53" w:rsidRPr="00BB6B53">
        <w:t>transportu zbiorowego,</w:t>
      </w:r>
      <w:r w:rsidR="0071237B">
        <w:t xml:space="preserve"> w </w:t>
      </w:r>
      <w:r w:rsidR="00BB6B53" w:rsidRPr="00BB6B53">
        <w:t>tym przekazywanie informacji statystycznych</w:t>
      </w:r>
      <w:r w:rsidR="0071237B">
        <w:t xml:space="preserve"> w </w:t>
      </w:r>
      <w:r w:rsidR="00BB6B53" w:rsidRPr="00BB6B53">
        <w:t>zakresie gospodarki komunalnej;</w:t>
      </w:r>
    </w:p>
    <w:p w14:paraId="0F83B810" w14:textId="06AEF804" w:rsidR="00BB6B53" w:rsidRPr="00BB6B53" w:rsidRDefault="00525A36" w:rsidP="00942807">
      <w:pPr>
        <w:numPr>
          <w:ilvl w:val="0"/>
          <w:numId w:val="134"/>
        </w:numPr>
        <w:spacing w:before="120" w:after="120"/>
        <w:contextualSpacing/>
        <w:rPr>
          <w:rFonts w:eastAsia="Times New Roman"/>
        </w:rPr>
      </w:pPr>
      <w:r>
        <w:t xml:space="preserve"> </w:t>
      </w:r>
      <w:r w:rsidR="00BB6B53" w:rsidRPr="00BB6B53">
        <w:t>Strażą Miejską</w:t>
      </w:r>
      <w:r w:rsidR="0071237B">
        <w:t xml:space="preserve"> w </w:t>
      </w:r>
      <w:r w:rsidR="00BB6B53" w:rsidRPr="00BB6B53">
        <w:t>zakresie utrzymania porządku</w:t>
      </w:r>
      <w:r w:rsidR="0071237B">
        <w:t xml:space="preserve"> i </w:t>
      </w:r>
      <w:r w:rsidR="00BB6B53" w:rsidRPr="00BB6B53">
        <w:t>czystości</w:t>
      </w:r>
      <w:r w:rsidR="0071237B">
        <w:t xml:space="preserve"> w </w:t>
      </w:r>
      <w:r w:rsidR="00BB6B53" w:rsidRPr="00BB6B53">
        <w:t>Mieście,</w:t>
      </w:r>
      <w:r w:rsidR="0071237B">
        <w:t xml:space="preserve"> w </w:t>
      </w:r>
      <w:r w:rsidR="00BB6B53" w:rsidRPr="00BB6B53">
        <w:t xml:space="preserve">tym </w:t>
      </w:r>
      <w:r w:rsidR="00BB6B53" w:rsidRPr="00BB6B53">
        <w:rPr>
          <w:rFonts w:eastAsia="Times New Roman"/>
        </w:rPr>
        <w:t>prowadzenia postępowań kontrolnych dotyczących przestrzegania przepisów</w:t>
      </w:r>
      <w:r w:rsidR="0071237B">
        <w:rPr>
          <w:rFonts w:eastAsia="Times New Roman"/>
        </w:rPr>
        <w:t xml:space="preserve"> w </w:t>
      </w:r>
      <w:r w:rsidR="00BB6B53" w:rsidRPr="00BB6B53">
        <w:rPr>
          <w:rFonts w:eastAsia="Times New Roman"/>
        </w:rPr>
        <w:t>zakresie utrzymania czystości</w:t>
      </w:r>
      <w:r w:rsidR="0071237B">
        <w:rPr>
          <w:rFonts w:eastAsia="Times New Roman"/>
        </w:rPr>
        <w:t xml:space="preserve"> i </w:t>
      </w:r>
      <w:r w:rsidR="00BB6B53" w:rsidRPr="00BB6B53">
        <w:rPr>
          <w:rFonts w:eastAsia="Times New Roman"/>
        </w:rPr>
        <w:t>porządku, wychowania</w:t>
      </w:r>
      <w:r w:rsidR="0071237B">
        <w:rPr>
          <w:rFonts w:eastAsia="Times New Roman"/>
        </w:rPr>
        <w:t xml:space="preserve"> w </w:t>
      </w:r>
      <w:r w:rsidR="00BB6B53" w:rsidRPr="00BB6B53">
        <w:rPr>
          <w:rFonts w:eastAsia="Times New Roman"/>
        </w:rPr>
        <w:t>trzeźwości</w:t>
      </w:r>
      <w:r w:rsidR="0071237B">
        <w:rPr>
          <w:rFonts w:eastAsia="Times New Roman"/>
        </w:rPr>
        <w:t xml:space="preserve"> i </w:t>
      </w:r>
      <w:r w:rsidR="00BB6B53" w:rsidRPr="00BB6B53">
        <w:rPr>
          <w:rFonts w:eastAsia="Times New Roman"/>
        </w:rPr>
        <w:t>przeciwdziałania alkoholizmowi oraz kontroli legalności działalności handlowej</w:t>
      </w:r>
      <w:r w:rsidR="0071237B">
        <w:rPr>
          <w:rFonts w:eastAsia="Times New Roman"/>
        </w:rPr>
        <w:t xml:space="preserve"> i</w:t>
      </w:r>
      <w:r>
        <w:rPr>
          <w:rFonts w:eastAsia="Times New Roman"/>
        </w:rPr>
        <w:t> </w:t>
      </w:r>
      <w:r w:rsidR="00BB6B53" w:rsidRPr="00BB6B53">
        <w:rPr>
          <w:rFonts w:eastAsia="Times New Roman"/>
        </w:rPr>
        <w:t>gastronomicznej;</w:t>
      </w:r>
    </w:p>
    <w:p w14:paraId="4B390452" w14:textId="22AA9F53" w:rsidR="00BB6B53" w:rsidRPr="00BB6B53" w:rsidRDefault="00525A36" w:rsidP="00942807">
      <w:pPr>
        <w:numPr>
          <w:ilvl w:val="0"/>
          <w:numId w:val="134"/>
        </w:numPr>
        <w:spacing w:before="120" w:after="120"/>
        <w:contextualSpacing/>
      </w:pPr>
      <w:r>
        <w:t xml:space="preserve"> </w:t>
      </w:r>
      <w:r w:rsidR="00BB6B53" w:rsidRPr="00BB6B53">
        <w:t>Gdańskim Zarządem Dróg</w:t>
      </w:r>
      <w:r w:rsidR="0071237B">
        <w:t xml:space="preserve"> i </w:t>
      </w:r>
      <w:r w:rsidR="00BB6B53" w:rsidRPr="00BB6B53">
        <w:t>Zieleni</w:t>
      </w:r>
      <w:r w:rsidR="0071237B">
        <w:t xml:space="preserve"> w </w:t>
      </w:r>
      <w:r w:rsidR="00BB6B53" w:rsidRPr="00BB6B53">
        <w:t>zakresie usuwania nielegalnych wysypisk, lokalizacji</w:t>
      </w:r>
      <w:r w:rsidR="0071237B">
        <w:t xml:space="preserve"> i </w:t>
      </w:r>
      <w:r w:rsidR="00BB6B53" w:rsidRPr="00BB6B53">
        <w:t>utrzymania wiat przystankowych, opiniowania lokalizacji</w:t>
      </w:r>
      <w:r w:rsidR="0071237B">
        <w:t xml:space="preserve"> i </w:t>
      </w:r>
      <w:r w:rsidR="00BB6B53" w:rsidRPr="00BB6B53">
        <w:t>projektów nośników reklamy na obiektach</w:t>
      </w:r>
      <w:r w:rsidR="0071237B">
        <w:t xml:space="preserve"> i </w:t>
      </w:r>
      <w:r w:rsidR="00BB6B53" w:rsidRPr="00BB6B53">
        <w:t>nieruchomościach komunalnych oraz zarządzania ruchem na drogach,</w:t>
      </w:r>
      <w:r w:rsidR="0071237B">
        <w:t xml:space="preserve"> w </w:t>
      </w:r>
      <w:r w:rsidR="00BB6B53" w:rsidRPr="00BB6B53">
        <w:rPr>
          <w:rFonts w:eastAsia="Times New Roman"/>
        </w:rPr>
        <w:t>tym podczas imprez masowych</w:t>
      </w:r>
      <w:r w:rsidR="0071237B">
        <w:rPr>
          <w:rFonts w:eastAsia="Times New Roman"/>
        </w:rPr>
        <w:t xml:space="preserve"> i </w:t>
      </w:r>
      <w:r w:rsidR="00BB6B53" w:rsidRPr="00BB6B53">
        <w:rPr>
          <w:rFonts w:eastAsia="Times New Roman"/>
        </w:rPr>
        <w:t>sytuacji kryzysowych</w:t>
      </w:r>
      <w:r w:rsidR="00BB6B53" w:rsidRPr="00BB6B53">
        <w:t>;</w:t>
      </w:r>
    </w:p>
    <w:p w14:paraId="656794B4" w14:textId="016D6229" w:rsidR="00BB6B53" w:rsidRPr="00BB6B53" w:rsidRDefault="00525A36" w:rsidP="00942807">
      <w:pPr>
        <w:numPr>
          <w:ilvl w:val="0"/>
          <w:numId w:val="134"/>
        </w:numPr>
        <w:spacing w:before="120" w:after="120"/>
        <w:contextualSpacing/>
      </w:pPr>
      <w:r>
        <w:t xml:space="preserve"> </w:t>
      </w:r>
      <w:r w:rsidR="00BB6B53" w:rsidRPr="00BB6B53">
        <w:t>Gdańskimi Autobusami</w:t>
      </w:r>
      <w:r w:rsidR="0071237B">
        <w:t xml:space="preserve"> i </w:t>
      </w:r>
      <w:r w:rsidR="00BB6B53" w:rsidRPr="00BB6B53">
        <w:t>Tramwajami sp.</w:t>
      </w:r>
      <w:r w:rsidR="0071237B">
        <w:t xml:space="preserve"> z </w:t>
      </w:r>
      <w:r w:rsidR="00BB6B53" w:rsidRPr="00BB6B53">
        <w:t xml:space="preserve">o.o., </w:t>
      </w:r>
      <w:proofErr w:type="spellStart"/>
      <w:r w:rsidR="00BB6B53" w:rsidRPr="00BB6B53">
        <w:t>Saur</w:t>
      </w:r>
      <w:proofErr w:type="spellEnd"/>
      <w:r w:rsidR="00BB6B53" w:rsidRPr="00BB6B53">
        <w:t xml:space="preserve"> Neptun Gdańsk S.A., Gdańskimi Wodami sp.</w:t>
      </w:r>
      <w:r w:rsidR="0071237B">
        <w:t xml:space="preserve"> z </w:t>
      </w:r>
      <w:r w:rsidR="00BB6B53" w:rsidRPr="00BB6B53">
        <w:t>o.o., Gdańskim Przedsiębiorstwem Energetyki Cieplnej sp.</w:t>
      </w:r>
      <w:r w:rsidR="0071237B">
        <w:t xml:space="preserve"> z </w:t>
      </w:r>
      <w:r w:rsidR="00BB6B53" w:rsidRPr="00BB6B53">
        <w:t>o.o., Zakładem Utylizacyjnym sp.</w:t>
      </w:r>
      <w:r w:rsidR="0071237B">
        <w:t xml:space="preserve"> z </w:t>
      </w:r>
      <w:r w:rsidR="00BB6B53" w:rsidRPr="00BB6B53">
        <w:t>o.o</w:t>
      </w:r>
      <w:r w:rsidR="00BB6B53" w:rsidRPr="00BB6B53">
        <w:rPr>
          <w:i/>
        </w:rPr>
        <w:t>.,</w:t>
      </w:r>
      <w:r w:rsidR="00BB6B53" w:rsidRPr="00BB6B53">
        <w:t xml:space="preserve"> Portem Czystej Energii sp.</w:t>
      </w:r>
      <w:r w:rsidR="0071237B">
        <w:t xml:space="preserve"> z </w:t>
      </w:r>
      <w:r w:rsidR="00BB6B53" w:rsidRPr="00BB6B53">
        <w:t>o.o.</w:t>
      </w:r>
      <w:r w:rsidR="00BB6B53" w:rsidRPr="00BB6B53">
        <w:rPr>
          <w:i/>
        </w:rPr>
        <w:t>,</w:t>
      </w:r>
      <w:r w:rsidR="00BB6B53" w:rsidRPr="00BB6B53">
        <w:t xml:space="preserve"> Gdańskimi Usługami Komunalnymi sp.</w:t>
      </w:r>
      <w:r w:rsidR="0071237B">
        <w:t xml:space="preserve"> z </w:t>
      </w:r>
      <w:r w:rsidR="00BB6B53" w:rsidRPr="00BB6B53">
        <w:t>o.o., Gdańską Infrastrukturą Wodociągowo – Kanalizacyjną sp.</w:t>
      </w:r>
      <w:r w:rsidR="0071237B">
        <w:t xml:space="preserve"> z </w:t>
      </w:r>
      <w:r w:rsidR="00BB6B53" w:rsidRPr="00BB6B53">
        <w:t>o.o.,</w:t>
      </w:r>
      <w:r w:rsidR="0071237B">
        <w:t xml:space="preserve"> w </w:t>
      </w:r>
      <w:r w:rsidR="00BB6B53" w:rsidRPr="00BB6B53">
        <w:t>zakresie zarządzania infrastrukturą komunalną, planowania inwestycji oraz ustalania cen za usługi komunalne,</w:t>
      </w:r>
      <w:r w:rsidR="0071237B">
        <w:t xml:space="preserve"> w </w:t>
      </w:r>
      <w:r w:rsidR="00BB6B53" w:rsidRPr="00BB6B53">
        <w:t>tym stawek opłaty za gospodarowanie odpadami komunalnymi;</w:t>
      </w:r>
    </w:p>
    <w:p w14:paraId="51C0B234" w14:textId="5C5B74EB" w:rsidR="00BB6B53" w:rsidRPr="00BB6B53" w:rsidRDefault="00525A36" w:rsidP="00942807">
      <w:pPr>
        <w:numPr>
          <w:ilvl w:val="0"/>
          <w:numId w:val="134"/>
        </w:numPr>
        <w:spacing w:before="120" w:after="120"/>
        <w:contextualSpacing/>
      </w:pPr>
      <w:r>
        <w:t xml:space="preserve"> </w:t>
      </w:r>
      <w:r w:rsidR="00BB6B53" w:rsidRPr="00BB6B53">
        <w:t>Gdańskim Towarzystwem Budownictwa Społecznego sp.</w:t>
      </w:r>
      <w:r w:rsidR="0071237B">
        <w:t xml:space="preserve"> z </w:t>
      </w:r>
      <w:r w:rsidR="00BB6B53" w:rsidRPr="00BB6B53">
        <w:t>o.o.</w:t>
      </w:r>
      <w:r w:rsidR="0071237B">
        <w:t xml:space="preserve"> i </w:t>
      </w:r>
      <w:r w:rsidR="00BB6B53" w:rsidRPr="00BB6B53">
        <w:t>Towarzystwem Budownictwa Społecznego „Motława” sp.</w:t>
      </w:r>
      <w:r w:rsidR="0071237B">
        <w:t xml:space="preserve"> z </w:t>
      </w:r>
      <w:r w:rsidR="00BB6B53" w:rsidRPr="00BB6B53">
        <w:t>o.o. oraz Gdańską Infrastrukturą Społeczną sp.</w:t>
      </w:r>
      <w:r w:rsidR="0071237B">
        <w:t xml:space="preserve"> z </w:t>
      </w:r>
      <w:r w:rsidR="00BB6B53" w:rsidRPr="00BB6B53">
        <w:t>o.o.</w:t>
      </w:r>
      <w:r w:rsidR="0071237B">
        <w:t xml:space="preserve"> w </w:t>
      </w:r>
      <w:r w:rsidR="00BB6B53" w:rsidRPr="00BB6B53">
        <w:t>zakresie realizacji budownictwa mieszkaniowego;</w:t>
      </w:r>
    </w:p>
    <w:p w14:paraId="6881558C" w14:textId="3BA133CA" w:rsidR="00BB6B53" w:rsidRPr="00BB6B53" w:rsidRDefault="00525A36" w:rsidP="00942807">
      <w:pPr>
        <w:numPr>
          <w:ilvl w:val="0"/>
          <w:numId w:val="134"/>
        </w:numPr>
        <w:spacing w:before="120" w:after="120"/>
        <w:contextualSpacing/>
      </w:pPr>
      <w:r>
        <w:t xml:space="preserve"> </w:t>
      </w:r>
      <w:r w:rsidR="00BB6B53" w:rsidRPr="00BB6B53">
        <w:t>organami dzielnic Miasta</w:t>
      </w:r>
      <w:r w:rsidR="0071237B">
        <w:t xml:space="preserve"> w </w:t>
      </w:r>
      <w:r w:rsidR="00BB6B53" w:rsidRPr="00BB6B53">
        <w:t>zakresie spraw objętych działaniem Wydziału;</w:t>
      </w:r>
    </w:p>
    <w:p w14:paraId="44BBC1D6" w14:textId="324C9836" w:rsidR="00BB6B53" w:rsidRPr="00BB6B53" w:rsidRDefault="00525A36" w:rsidP="00942807">
      <w:pPr>
        <w:numPr>
          <w:ilvl w:val="0"/>
          <w:numId w:val="134"/>
        </w:numPr>
        <w:spacing w:before="120" w:after="120"/>
        <w:contextualSpacing/>
      </w:pPr>
      <w:r>
        <w:rPr>
          <w:rFonts w:eastAsia="Times New Roman"/>
        </w:rPr>
        <w:t xml:space="preserve"> </w:t>
      </w:r>
      <w:r w:rsidR="00BB6B53" w:rsidRPr="00BB6B53">
        <w:rPr>
          <w:rFonts w:eastAsia="Times New Roman"/>
        </w:rPr>
        <w:t>Zarządem Transportu Miejskiego</w:t>
      </w:r>
      <w:r w:rsidR="0071237B">
        <w:rPr>
          <w:rFonts w:eastAsia="Times New Roman"/>
        </w:rPr>
        <w:t xml:space="preserve"> w </w:t>
      </w:r>
      <w:r w:rsidR="00BB6B53" w:rsidRPr="00BB6B53">
        <w:rPr>
          <w:rFonts w:eastAsia="Times New Roman"/>
        </w:rPr>
        <w:t>zakresie funkcjonowania publicznej komunikacji zbiorowej – wyznaczanie przystanków autobusowych, organizacji ruchu (oznakowania) dla autobusów</w:t>
      </w:r>
      <w:r w:rsidR="0071237B">
        <w:rPr>
          <w:rFonts w:eastAsia="Times New Roman"/>
        </w:rPr>
        <w:t xml:space="preserve"> i </w:t>
      </w:r>
      <w:r w:rsidR="00BB6B53" w:rsidRPr="00BB6B53">
        <w:rPr>
          <w:rFonts w:eastAsia="Times New Roman"/>
        </w:rPr>
        <w:t>tramwajów, sterowanie ruchem</w:t>
      </w:r>
      <w:r w:rsidR="0071237B">
        <w:rPr>
          <w:rFonts w:eastAsia="Times New Roman"/>
        </w:rPr>
        <w:t xml:space="preserve"> z </w:t>
      </w:r>
      <w:r w:rsidR="00BB6B53" w:rsidRPr="00BB6B53">
        <w:rPr>
          <w:rFonts w:eastAsia="Times New Roman"/>
        </w:rPr>
        <w:t>uwzględnieniem priorytetu dla komunikacji miejskiej;</w:t>
      </w:r>
    </w:p>
    <w:p w14:paraId="720810BF" w14:textId="3F782290" w:rsidR="00BB6B53" w:rsidRPr="00BB6B53" w:rsidRDefault="00525A36" w:rsidP="00942807">
      <w:pPr>
        <w:numPr>
          <w:ilvl w:val="0"/>
          <w:numId w:val="134"/>
        </w:numPr>
        <w:spacing w:before="120" w:after="120"/>
        <w:contextualSpacing/>
      </w:pPr>
      <w:r>
        <w:lastRenderedPageBreak/>
        <w:t xml:space="preserve"> </w:t>
      </w:r>
      <w:r w:rsidR="00BB6B53" w:rsidRPr="00BB6B53">
        <w:t>Gdańskimi Autobusami</w:t>
      </w:r>
      <w:r w:rsidR="0071237B">
        <w:t xml:space="preserve"> i </w:t>
      </w:r>
      <w:r w:rsidR="00BB6B53" w:rsidRPr="00BB6B53">
        <w:t>Tramwajami sp.</w:t>
      </w:r>
      <w:r w:rsidR="0071237B">
        <w:t xml:space="preserve"> z </w:t>
      </w:r>
      <w:r w:rsidR="00BB6B53" w:rsidRPr="00BB6B53">
        <w:t>o.o.</w:t>
      </w:r>
      <w:r w:rsidR="0071237B">
        <w:t xml:space="preserve"> w </w:t>
      </w:r>
      <w:r w:rsidR="00BB6B53" w:rsidRPr="00BB6B53">
        <w:t>zakresie</w:t>
      </w:r>
      <w:r w:rsidR="00BB6B53" w:rsidRPr="00BB6B53">
        <w:rPr>
          <w:rFonts w:eastAsia="Times New Roman"/>
        </w:rPr>
        <w:t xml:space="preserve"> organizacji ruchu tramwajowego,</w:t>
      </w:r>
      <w:r w:rsidR="0071237B">
        <w:rPr>
          <w:rFonts w:eastAsia="Times New Roman"/>
        </w:rPr>
        <w:t xml:space="preserve"> w </w:t>
      </w:r>
      <w:r w:rsidR="00BB6B53" w:rsidRPr="00BB6B53">
        <w:rPr>
          <w:rFonts w:eastAsia="Times New Roman"/>
        </w:rPr>
        <w:t>tym czasowych organizacji ruchu;</w:t>
      </w:r>
    </w:p>
    <w:p w14:paraId="3A775FB4" w14:textId="7ED2CB12" w:rsidR="00BB6B53" w:rsidRPr="00BB6B53" w:rsidRDefault="00525A36" w:rsidP="00942807">
      <w:pPr>
        <w:numPr>
          <w:ilvl w:val="0"/>
          <w:numId w:val="134"/>
        </w:numPr>
        <w:spacing w:before="120" w:after="120"/>
        <w:contextualSpacing/>
      </w:pPr>
      <w:r>
        <w:t xml:space="preserve"> </w:t>
      </w:r>
      <w:r w:rsidR="00BB6B53" w:rsidRPr="00BB6B53">
        <w:t xml:space="preserve">Komendą </w:t>
      </w:r>
      <w:r w:rsidR="00BB6B53" w:rsidRPr="00BB6B53">
        <w:rPr>
          <w:rFonts w:eastAsia="Times New Roman"/>
        </w:rPr>
        <w:t>Miejską Policji</w:t>
      </w:r>
      <w:r w:rsidR="0071237B">
        <w:rPr>
          <w:rFonts w:eastAsia="Times New Roman"/>
        </w:rPr>
        <w:t xml:space="preserve"> w </w:t>
      </w:r>
      <w:r w:rsidR="00BB6B53" w:rsidRPr="00BB6B53">
        <w:rPr>
          <w:rFonts w:eastAsia="Times New Roman"/>
        </w:rPr>
        <w:t>zakresie realizacji miejskich programów dotyczących poprawy bezpieczeństwa uczestników ruchu drogowego;</w:t>
      </w:r>
    </w:p>
    <w:p w14:paraId="109F6106" w14:textId="77C56CCB" w:rsidR="00BB6B53" w:rsidRPr="00BB6B53" w:rsidRDefault="00525A36" w:rsidP="00942807">
      <w:pPr>
        <w:numPr>
          <w:ilvl w:val="0"/>
          <w:numId w:val="134"/>
        </w:numPr>
        <w:spacing w:before="120" w:after="120"/>
        <w:contextualSpacing/>
      </w:pPr>
      <w:r>
        <w:rPr>
          <w:rFonts w:eastAsia="Times New Roman"/>
        </w:rPr>
        <w:t xml:space="preserve"> </w:t>
      </w:r>
      <w:r w:rsidR="00BB6B53" w:rsidRPr="00BB6B53">
        <w:rPr>
          <w:rFonts w:eastAsia="Times New Roman"/>
        </w:rPr>
        <w:t>Pomorską Radą Bezpieczeństwa Ruchu Drogowego</w:t>
      </w:r>
      <w:r w:rsidR="0071237B">
        <w:rPr>
          <w:rFonts w:eastAsia="Times New Roman"/>
        </w:rPr>
        <w:t xml:space="preserve"> w </w:t>
      </w:r>
      <w:r w:rsidR="00BB6B53" w:rsidRPr="00BB6B53">
        <w:rPr>
          <w:rFonts w:eastAsia="Times New Roman"/>
        </w:rPr>
        <w:t>zakresie realizacji wojewódzkiego programu poprawy bezpieczeństwa ruchu drogowego GAMBIT Pomorski;</w:t>
      </w:r>
    </w:p>
    <w:p w14:paraId="4D59D47B" w14:textId="6BEBA04E" w:rsidR="00BB6B53" w:rsidRPr="00BB6B53" w:rsidRDefault="00525A36" w:rsidP="00942807">
      <w:pPr>
        <w:numPr>
          <w:ilvl w:val="0"/>
          <w:numId w:val="134"/>
        </w:numPr>
        <w:spacing w:before="120" w:after="120"/>
        <w:contextualSpacing/>
      </w:pPr>
      <w:r>
        <w:t xml:space="preserve"> </w:t>
      </w:r>
      <w:r w:rsidR="00BB6B53" w:rsidRPr="00BB6B53">
        <w:t>uczelniami wyższymi, szkołami, instytucjami</w:t>
      </w:r>
      <w:r w:rsidR="0071237B">
        <w:t xml:space="preserve"> i </w:t>
      </w:r>
      <w:r w:rsidR="00BB6B53" w:rsidRPr="00BB6B53">
        <w:t>organizacjami pozarządowymi</w:t>
      </w:r>
      <w:r w:rsidR="0071237B">
        <w:t xml:space="preserve"> w </w:t>
      </w:r>
      <w:r w:rsidR="00BB6B53" w:rsidRPr="00BB6B53">
        <w:t>celu poprawy efektywności polityki gospodarowania nieruchomościami oraz wdrażania założeń gospodarki odpadami Miasta;</w:t>
      </w:r>
    </w:p>
    <w:p w14:paraId="0A396075" w14:textId="4971B437" w:rsidR="00BB6B53" w:rsidRPr="00BB6B53" w:rsidRDefault="00525A36" w:rsidP="00942807">
      <w:pPr>
        <w:numPr>
          <w:ilvl w:val="0"/>
          <w:numId w:val="134"/>
        </w:numPr>
        <w:spacing w:before="120" w:after="120"/>
        <w:contextualSpacing/>
      </w:pPr>
      <w:r>
        <w:t xml:space="preserve"> </w:t>
      </w:r>
      <w:r w:rsidR="00BB6B53" w:rsidRPr="00BB6B53">
        <w:t>innymi miastami oraz instytucjami</w:t>
      </w:r>
      <w:r w:rsidR="0071237B">
        <w:t xml:space="preserve"> w </w:t>
      </w:r>
      <w:r w:rsidR="00BB6B53" w:rsidRPr="00BB6B53">
        <w:t>kraju</w:t>
      </w:r>
      <w:r w:rsidR="0071237B">
        <w:t xml:space="preserve"> w </w:t>
      </w:r>
      <w:r w:rsidR="00BB6B53" w:rsidRPr="00BB6B53">
        <w:t>zakresie planowania</w:t>
      </w:r>
      <w:r w:rsidR="0071237B">
        <w:t xml:space="preserve"> i </w:t>
      </w:r>
      <w:r w:rsidR="00BB6B53" w:rsidRPr="00BB6B53">
        <w:t xml:space="preserve">realizacji projektów </w:t>
      </w:r>
      <w:proofErr w:type="spellStart"/>
      <w:r w:rsidR="00BB6B53" w:rsidRPr="00BB6B53">
        <w:t>edukacyjno</w:t>
      </w:r>
      <w:proofErr w:type="spellEnd"/>
      <w:r w:rsidR="00BB6B53" w:rsidRPr="00BB6B53">
        <w:t xml:space="preserve"> – promocyjnych dotyczących gospodarki odpadami komunalnymi.</w:t>
      </w:r>
    </w:p>
    <w:p w14:paraId="385FC29E" w14:textId="00B1CCE5" w:rsidR="00FA6D1D" w:rsidRPr="00F82593" w:rsidRDefault="00FA6D1D" w:rsidP="00F82593">
      <w:pPr>
        <w:keepLines/>
        <w:spacing w:before="240" w:after="240"/>
        <w:ind w:firstLine="340"/>
      </w:pPr>
      <w:r w:rsidRPr="00F82593">
        <w:t>3. </w:t>
      </w:r>
      <w:r w:rsidR="00F45558" w:rsidRPr="00F82593">
        <w:rPr>
          <w:rStyle w:val="Odwoanieprzypisudolnego"/>
        </w:rPr>
        <w:footnoteReference w:id="437"/>
      </w:r>
      <w:r w:rsidRPr="00F82593">
        <w:rPr>
          <w:b/>
        </w:rPr>
        <w:t>Wydział wykonuje zadania związane</w:t>
      </w:r>
      <w:r w:rsidR="0071237B">
        <w:rPr>
          <w:b/>
        </w:rPr>
        <w:t xml:space="preserve"> z </w:t>
      </w:r>
      <w:r w:rsidRPr="00F82593">
        <w:rPr>
          <w:b/>
        </w:rPr>
        <w:t>nadzorem nad działalnością</w:t>
      </w:r>
      <w:r w:rsidRPr="00F82593">
        <w:t>:</w:t>
      </w:r>
    </w:p>
    <w:p w14:paraId="4D44485A" w14:textId="77777777" w:rsidR="00525A36" w:rsidRPr="00525A36" w:rsidRDefault="00FA6D1D" w:rsidP="00525A36">
      <w:pPr>
        <w:pStyle w:val="Akapitzlist"/>
        <w:keepLines/>
        <w:numPr>
          <w:ilvl w:val="0"/>
          <w:numId w:val="6"/>
        </w:numPr>
        <w:rPr>
          <w:i/>
          <w:iCs/>
        </w:rPr>
      </w:pPr>
      <w:r w:rsidRPr="00F82593">
        <w:t>Gdańskiego Ogrodu Zoologicznego,</w:t>
      </w:r>
    </w:p>
    <w:p w14:paraId="75348B5D" w14:textId="4421519A" w:rsidR="00F45558" w:rsidRPr="00525A36" w:rsidRDefault="00D03275" w:rsidP="00525A36">
      <w:pPr>
        <w:pStyle w:val="Akapitzlist"/>
        <w:keepLines/>
        <w:numPr>
          <w:ilvl w:val="0"/>
          <w:numId w:val="6"/>
        </w:numPr>
        <w:rPr>
          <w:i/>
          <w:iCs/>
        </w:rPr>
      </w:pPr>
      <w:r w:rsidRPr="00F82593">
        <w:rPr>
          <w:rStyle w:val="Odwoanieprzypisudolnego"/>
        </w:rPr>
        <w:footnoteReference w:id="438"/>
      </w:r>
      <w:r w:rsidRPr="00525A36">
        <w:rPr>
          <w:i/>
          <w:iCs/>
        </w:rPr>
        <w:t>(uchylony)</w:t>
      </w:r>
    </w:p>
    <w:p w14:paraId="7505E351" w14:textId="77777777" w:rsidR="00FA6D1D" w:rsidRPr="00F82593" w:rsidRDefault="00F45558" w:rsidP="00525A36">
      <w:pPr>
        <w:pStyle w:val="Akapitzlist"/>
        <w:keepLines/>
        <w:numPr>
          <w:ilvl w:val="0"/>
          <w:numId w:val="6"/>
        </w:numPr>
      </w:pPr>
      <w:r w:rsidRPr="00F82593">
        <w:t>Gdańskich Nieruchomości,</w:t>
      </w:r>
    </w:p>
    <w:p w14:paraId="7DEE8472" w14:textId="19A81B8B" w:rsidR="00F45558" w:rsidRPr="00525A36" w:rsidRDefault="00EA7A44" w:rsidP="00525A36">
      <w:pPr>
        <w:pStyle w:val="Akapitzlist"/>
        <w:keepLines/>
        <w:numPr>
          <w:ilvl w:val="0"/>
          <w:numId w:val="6"/>
        </w:numPr>
        <w:rPr>
          <w:i/>
          <w:iCs/>
        </w:rPr>
      </w:pPr>
      <w:r w:rsidRPr="00F82593">
        <w:rPr>
          <w:rStyle w:val="Odwoanieprzypisudolnego"/>
        </w:rPr>
        <w:footnoteReference w:id="439"/>
      </w:r>
      <w:r w:rsidRPr="00525A36">
        <w:rPr>
          <w:i/>
          <w:iCs/>
        </w:rPr>
        <w:t>(uchylony)</w:t>
      </w:r>
    </w:p>
    <w:p w14:paraId="600C4297" w14:textId="77777777" w:rsidR="00FA6D1D" w:rsidRPr="00F82593" w:rsidRDefault="00FA6D1D" w:rsidP="00525A36">
      <w:pPr>
        <w:keepLines/>
        <w:spacing w:before="240" w:after="240"/>
        <w:ind w:left="426"/>
      </w:pPr>
      <w:r w:rsidRPr="00F82593">
        <w:rPr>
          <w:b/>
        </w:rPr>
        <w:t>§ 20. </w:t>
      </w:r>
      <w:r w:rsidRPr="00F82593">
        <w:t>1. </w:t>
      </w:r>
      <w:r w:rsidRPr="00F82593">
        <w:rPr>
          <w:b/>
        </w:rPr>
        <w:t xml:space="preserve">Zadania Wydziału Geodezji realizuje: </w:t>
      </w:r>
    </w:p>
    <w:p w14:paraId="5163967D" w14:textId="77777777" w:rsidR="00FA6D1D" w:rsidRPr="00F82593" w:rsidRDefault="00FA6D1D" w:rsidP="00F82593">
      <w:pPr>
        <w:spacing w:before="120" w:after="120"/>
        <w:ind w:left="227" w:hanging="340"/>
      </w:pPr>
      <w:r w:rsidRPr="00F82593">
        <w:t>1) </w:t>
      </w:r>
      <w:r w:rsidRPr="00F82593">
        <w:rPr>
          <w:b/>
        </w:rPr>
        <w:t xml:space="preserve">Referat Robót Geodezyjnych, </w:t>
      </w:r>
      <w:r w:rsidRPr="00F82593">
        <w:t xml:space="preserve">do zadań którego należy: </w:t>
      </w:r>
    </w:p>
    <w:p w14:paraId="74910802" w14:textId="23231B70" w:rsidR="00FA6D1D" w:rsidRPr="00F82593" w:rsidRDefault="00FA6D1D" w:rsidP="00F82593">
      <w:pPr>
        <w:keepLines/>
        <w:ind w:left="454" w:hanging="283"/>
      </w:pPr>
      <w:r w:rsidRPr="00F82593">
        <w:t>a) prowadzenie nazewnictwa ulic, placów</w:t>
      </w:r>
      <w:r w:rsidR="0071237B">
        <w:t xml:space="preserve"> i </w:t>
      </w:r>
      <w:r w:rsidRPr="00F82593">
        <w:t>numeracji porządkowej nieruchomości,</w:t>
      </w:r>
    </w:p>
    <w:p w14:paraId="7AED2351" w14:textId="79B1AA29" w:rsidR="00FA6D1D" w:rsidRPr="00F82593" w:rsidRDefault="00FA6D1D" w:rsidP="00F82593">
      <w:pPr>
        <w:keepLines/>
        <w:ind w:left="454" w:hanging="283"/>
      </w:pPr>
      <w:r w:rsidRPr="00F82593">
        <w:t>b) wydawanie decyzji</w:t>
      </w:r>
      <w:r w:rsidR="0071237B">
        <w:t xml:space="preserve"> z </w:t>
      </w:r>
      <w:r w:rsidRPr="00F82593">
        <w:t>zakresu podziału</w:t>
      </w:r>
      <w:r w:rsidR="0071237B">
        <w:t xml:space="preserve"> i </w:t>
      </w:r>
      <w:r w:rsidRPr="00F82593">
        <w:t>rozgraniczenia nieruchomości,</w:t>
      </w:r>
    </w:p>
    <w:p w14:paraId="7670DE85" w14:textId="3BE61895" w:rsidR="00FA6D1D" w:rsidRPr="00F82593" w:rsidRDefault="00FA6D1D" w:rsidP="00F82593">
      <w:pPr>
        <w:keepLines/>
        <w:ind w:left="454" w:hanging="283"/>
      </w:pPr>
      <w:r w:rsidRPr="00F82593">
        <w:t>c) prowadzenie scalenia</w:t>
      </w:r>
      <w:r w:rsidR="0071237B">
        <w:t xml:space="preserve"> i </w:t>
      </w:r>
      <w:r w:rsidRPr="00F82593">
        <w:t>wymiany gruntów,</w:t>
      </w:r>
    </w:p>
    <w:p w14:paraId="63159D82" w14:textId="77777777" w:rsidR="00FA6D1D" w:rsidRPr="00F82593" w:rsidRDefault="00FA6D1D" w:rsidP="00F82593">
      <w:pPr>
        <w:keepLines/>
        <w:ind w:left="454" w:hanging="283"/>
      </w:pPr>
      <w:r w:rsidRPr="00F82593">
        <w:t xml:space="preserve">d) sporządzanie dokumentacji </w:t>
      </w:r>
      <w:proofErr w:type="spellStart"/>
      <w:r w:rsidRPr="00F82593">
        <w:t>geodezyjno</w:t>
      </w:r>
      <w:proofErr w:type="spellEnd"/>
      <w:r w:rsidRPr="00F82593">
        <w:t xml:space="preserve"> – kartograficznej dotyczącej obsługi gospodarki nieruchomościami,</w:t>
      </w:r>
    </w:p>
    <w:p w14:paraId="4F48748B" w14:textId="5EC7145A" w:rsidR="00FA6D1D" w:rsidRPr="00F82593" w:rsidRDefault="00FA6D1D" w:rsidP="00F82593">
      <w:pPr>
        <w:keepLines/>
        <w:ind w:left="454" w:hanging="283"/>
      </w:pPr>
      <w:r w:rsidRPr="00F82593">
        <w:t>e) współpraca</w:t>
      </w:r>
      <w:r w:rsidR="0071237B">
        <w:t xml:space="preserve"> w </w:t>
      </w:r>
      <w:r w:rsidRPr="00F82593">
        <w:t>przygotowywaniu dokumentacji do przetargów na nieruchomości,</w:t>
      </w:r>
    </w:p>
    <w:p w14:paraId="29ABDD0D" w14:textId="77777777" w:rsidR="00FA6D1D" w:rsidRPr="00F82593" w:rsidRDefault="00FA6D1D" w:rsidP="00F82593">
      <w:pPr>
        <w:keepLines/>
        <w:ind w:left="454" w:hanging="283"/>
      </w:pPr>
      <w:r w:rsidRPr="00F82593">
        <w:t xml:space="preserve">f) prowadzenie dokumentacji robót </w:t>
      </w:r>
      <w:proofErr w:type="spellStart"/>
      <w:r w:rsidRPr="00F82593">
        <w:t>geodezyjno</w:t>
      </w:r>
      <w:proofErr w:type="spellEnd"/>
      <w:r w:rsidRPr="00F82593">
        <w:t xml:space="preserve"> – kartograficznych;</w:t>
      </w:r>
    </w:p>
    <w:p w14:paraId="414C0C6C" w14:textId="77777777" w:rsidR="00FA6D1D" w:rsidRPr="00F82593" w:rsidRDefault="00FA6D1D" w:rsidP="00F82593">
      <w:pPr>
        <w:spacing w:before="120" w:after="120"/>
        <w:ind w:left="227" w:hanging="340"/>
      </w:pPr>
      <w:r w:rsidRPr="00F82593">
        <w:t>2) </w:t>
      </w:r>
      <w:r w:rsidRPr="00F82593">
        <w:rPr>
          <w:b/>
        </w:rPr>
        <w:t>Referat Ewidencji Gruntów,</w:t>
      </w:r>
      <w:r w:rsidR="007462F8" w:rsidRPr="00F82593">
        <w:rPr>
          <w:b/>
        </w:rPr>
        <w:t xml:space="preserve"> </w:t>
      </w:r>
      <w:r w:rsidRPr="00F82593">
        <w:t xml:space="preserve">do zadań którego należy: </w:t>
      </w:r>
    </w:p>
    <w:p w14:paraId="1D8556C4" w14:textId="77777777" w:rsidR="00FA6D1D" w:rsidRPr="00F82593" w:rsidRDefault="00FA6D1D" w:rsidP="00F82593">
      <w:pPr>
        <w:keepLines/>
        <w:ind w:left="454" w:hanging="283"/>
      </w:pPr>
      <w:r w:rsidRPr="00F82593">
        <w:t>a) regulacja stanu prawnego nieruchomości,</w:t>
      </w:r>
    </w:p>
    <w:p w14:paraId="1F5E5447" w14:textId="77777777" w:rsidR="00FA6D1D" w:rsidRPr="00F82593" w:rsidRDefault="00FA6D1D" w:rsidP="00F82593">
      <w:pPr>
        <w:keepLines/>
        <w:ind w:left="454" w:hanging="283"/>
      </w:pPr>
      <w:r w:rsidRPr="00F82593">
        <w:t>b) sporządzanie dokumentacji ewidencyjnej dotyczącej obsługi gospodarki nieruchomościami,</w:t>
      </w:r>
    </w:p>
    <w:p w14:paraId="00D3EEAE" w14:textId="0091FB0D" w:rsidR="00FA6D1D" w:rsidRPr="00F82593" w:rsidRDefault="00FA6D1D" w:rsidP="00F82593">
      <w:pPr>
        <w:keepLines/>
        <w:ind w:left="454" w:hanging="283"/>
      </w:pPr>
      <w:r w:rsidRPr="00F82593">
        <w:t>c) prowadzenie ewidencji gruntów</w:t>
      </w:r>
      <w:r w:rsidR="0071237B">
        <w:t xml:space="preserve"> i </w:t>
      </w:r>
      <w:r w:rsidRPr="00F82593">
        <w:t>budynków oraz gleboznawczej klasyfikacji gruntów,</w:t>
      </w:r>
    </w:p>
    <w:p w14:paraId="5D78363E" w14:textId="1B87653A" w:rsidR="00FA6D1D" w:rsidRPr="00F82593" w:rsidRDefault="00FA6D1D" w:rsidP="00F82593">
      <w:pPr>
        <w:keepLines/>
        <w:ind w:left="454" w:hanging="283"/>
      </w:pPr>
      <w:r w:rsidRPr="00F82593">
        <w:t>d) sporządzanie zestawień zbiorczych danych objętych ewidencją gruntów</w:t>
      </w:r>
      <w:r w:rsidR="0071237B">
        <w:t xml:space="preserve"> i </w:t>
      </w:r>
      <w:r w:rsidRPr="00F82593">
        <w:t>budynków,</w:t>
      </w:r>
    </w:p>
    <w:p w14:paraId="67C5C8BB" w14:textId="5538BF31" w:rsidR="00FA6D1D" w:rsidRPr="00F82593" w:rsidRDefault="00FA6D1D" w:rsidP="00F82593">
      <w:pPr>
        <w:keepLines/>
        <w:ind w:left="454" w:hanging="283"/>
      </w:pPr>
      <w:r w:rsidRPr="00F82593">
        <w:t>e) koordynacja</w:t>
      </w:r>
      <w:r w:rsidR="0071237B">
        <w:t xml:space="preserve"> i </w:t>
      </w:r>
      <w:r w:rsidRPr="00F82593">
        <w:t>nadzór prac związanych</w:t>
      </w:r>
      <w:r w:rsidR="0071237B">
        <w:t xml:space="preserve"> z </w:t>
      </w:r>
      <w:r w:rsidRPr="00F82593">
        <w:t>prowadzeniem operatu ewidencji gruntów,</w:t>
      </w:r>
    </w:p>
    <w:p w14:paraId="29B29BEE" w14:textId="401B8BB5" w:rsidR="00FA6D1D" w:rsidRPr="00F82593" w:rsidRDefault="00FA6D1D" w:rsidP="00F82593">
      <w:pPr>
        <w:keepLines/>
        <w:ind w:left="454" w:hanging="283"/>
      </w:pPr>
      <w:r w:rsidRPr="00F82593">
        <w:t>f) wydawanie decyzji</w:t>
      </w:r>
      <w:r w:rsidR="0071237B">
        <w:t xml:space="preserve"> z </w:t>
      </w:r>
      <w:r w:rsidRPr="00F82593">
        <w:t>zakresu zmian podmiotowych</w:t>
      </w:r>
      <w:r w:rsidR="0071237B">
        <w:t xml:space="preserve"> i </w:t>
      </w:r>
      <w:r w:rsidRPr="00F82593">
        <w:t>przedmiotowych ewidencji gruntów oraz klasyfikacji gruntów,</w:t>
      </w:r>
    </w:p>
    <w:p w14:paraId="4414C5D0" w14:textId="6AA1D9A1" w:rsidR="00FA6D1D" w:rsidRPr="00F82593" w:rsidRDefault="00FA6D1D" w:rsidP="00F82593">
      <w:pPr>
        <w:keepLines/>
        <w:ind w:left="454" w:hanging="283"/>
      </w:pPr>
      <w:r w:rsidRPr="00F82593">
        <w:lastRenderedPageBreak/>
        <w:t>g) sporządzanie dokumentów dla celów informacyjnych</w:t>
      </w:r>
      <w:r w:rsidR="0071237B">
        <w:t xml:space="preserve"> i </w:t>
      </w:r>
      <w:r w:rsidRPr="00F82593">
        <w:t>prawnych na zlecenie osób prawnych</w:t>
      </w:r>
      <w:r w:rsidR="0071237B">
        <w:t xml:space="preserve"> i </w:t>
      </w:r>
      <w:r w:rsidRPr="00F82593">
        <w:t>fizycznych,</w:t>
      </w:r>
    </w:p>
    <w:p w14:paraId="6BF599EC" w14:textId="164AD459" w:rsidR="00FA6D1D" w:rsidRPr="00F82593" w:rsidRDefault="00FA6D1D" w:rsidP="00F82593">
      <w:pPr>
        <w:keepLines/>
        <w:ind w:left="454" w:hanging="283"/>
      </w:pPr>
      <w:r w:rsidRPr="00F82593">
        <w:t>h) zakładanie</w:t>
      </w:r>
      <w:r w:rsidR="0071237B">
        <w:t xml:space="preserve"> i </w:t>
      </w:r>
      <w:r w:rsidRPr="00F82593">
        <w:t>prowadzenie bazy cen nieruchomości,</w:t>
      </w:r>
    </w:p>
    <w:p w14:paraId="481ED903" w14:textId="4027F7D5" w:rsidR="00FA6D1D" w:rsidRPr="00F82593" w:rsidRDefault="00FA6D1D" w:rsidP="00F82593">
      <w:pPr>
        <w:keepLines/>
        <w:ind w:left="454" w:hanging="283"/>
      </w:pPr>
      <w:r w:rsidRPr="00F82593">
        <w:t>i) przeprowadzanie powszechnej taksacji nieruchomości oraz opracowywanie</w:t>
      </w:r>
      <w:r w:rsidR="0071237B">
        <w:t xml:space="preserve"> i </w:t>
      </w:r>
      <w:r w:rsidRPr="00F82593">
        <w:t>prowadzenie map</w:t>
      </w:r>
      <w:r w:rsidR="0071237B">
        <w:t xml:space="preserve"> i </w:t>
      </w:r>
      <w:r w:rsidRPr="00F82593">
        <w:t>tabel taksacyjnych dotyczących nieruchomości,</w:t>
      </w:r>
    </w:p>
    <w:p w14:paraId="62781FAE" w14:textId="53228C77" w:rsidR="00FA6D1D" w:rsidRPr="00F82593" w:rsidRDefault="00FA6D1D" w:rsidP="00F82593">
      <w:pPr>
        <w:keepLines/>
        <w:ind w:left="454" w:hanging="283"/>
      </w:pPr>
      <w:r w:rsidRPr="00F82593">
        <w:t>j) prowadzenie baz danych wchodzących</w:t>
      </w:r>
      <w:r w:rsidR="0071237B">
        <w:t xml:space="preserve"> w </w:t>
      </w:r>
      <w:r w:rsidRPr="00F82593">
        <w:t>skład krajowego systemu informacji</w:t>
      </w:r>
      <w:r w:rsidR="0071237B">
        <w:t xml:space="preserve"> o </w:t>
      </w:r>
      <w:r w:rsidRPr="00F82593">
        <w:t>terenie;</w:t>
      </w:r>
    </w:p>
    <w:p w14:paraId="35643D03" w14:textId="77777777" w:rsidR="00FA6D1D" w:rsidRPr="00F82593" w:rsidRDefault="00FA6D1D" w:rsidP="00F82593">
      <w:pPr>
        <w:spacing w:before="120" w:after="120"/>
        <w:ind w:left="227" w:hanging="340"/>
      </w:pPr>
      <w:r w:rsidRPr="00F82593">
        <w:t>3) </w:t>
      </w:r>
      <w:r w:rsidRPr="00F82593">
        <w:rPr>
          <w:b/>
        </w:rPr>
        <w:t xml:space="preserve">Referat Zasobu Geodezyjnego, </w:t>
      </w:r>
      <w:r w:rsidRPr="00F82593">
        <w:t xml:space="preserve">do zadań którego należy: </w:t>
      </w:r>
    </w:p>
    <w:p w14:paraId="61857E05" w14:textId="4952B604" w:rsidR="00FA6D1D" w:rsidRPr="00F82593" w:rsidRDefault="00FA6D1D" w:rsidP="00F82593">
      <w:pPr>
        <w:keepLines/>
        <w:ind w:left="454" w:hanging="283"/>
      </w:pPr>
      <w:r w:rsidRPr="00F82593">
        <w:t>a) prowadzenie zasobu geodezyjnego</w:t>
      </w:r>
      <w:r w:rsidR="0071237B">
        <w:t xml:space="preserve"> i </w:t>
      </w:r>
      <w:r w:rsidRPr="00F82593">
        <w:t>kartograficznego,</w:t>
      </w:r>
    </w:p>
    <w:p w14:paraId="59406F2A" w14:textId="77777777" w:rsidR="00FA6D1D" w:rsidRPr="00F82593" w:rsidRDefault="00FA6D1D" w:rsidP="00F82593">
      <w:pPr>
        <w:keepLines/>
        <w:ind w:left="454" w:hanging="283"/>
      </w:pPr>
      <w:r w:rsidRPr="00F82593">
        <w:t>b) zakładanie osnów szczegółowych,</w:t>
      </w:r>
    </w:p>
    <w:p w14:paraId="17F586EF" w14:textId="5A4A7CB1" w:rsidR="00FA6D1D" w:rsidRPr="00F82593" w:rsidRDefault="00FA6D1D" w:rsidP="00F82593">
      <w:pPr>
        <w:keepLines/>
        <w:ind w:left="454" w:hanging="283"/>
      </w:pPr>
      <w:r w:rsidRPr="00F82593">
        <w:t>c) zakładanie</w:t>
      </w:r>
      <w:r w:rsidR="0071237B">
        <w:t xml:space="preserve"> i </w:t>
      </w:r>
      <w:r w:rsidRPr="00F82593">
        <w:t>aktualizacja mapy zasadniczej,</w:t>
      </w:r>
    </w:p>
    <w:p w14:paraId="41464F26" w14:textId="3A4AC8D9" w:rsidR="00FA6D1D" w:rsidRPr="00F82593" w:rsidRDefault="00FA6D1D" w:rsidP="00F82593">
      <w:pPr>
        <w:keepLines/>
        <w:ind w:left="454" w:hanging="283"/>
      </w:pPr>
      <w:r w:rsidRPr="00F82593">
        <w:t>d) ochrona znaków geodezyjnych, grawimetrycznych</w:t>
      </w:r>
      <w:r w:rsidR="0071237B">
        <w:t xml:space="preserve"> i </w:t>
      </w:r>
      <w:r w:rsidRPr="00F82593">
        <w:t>magnetycznych,</w:t>
      </w:r>
    </w:p>
    <w:p w14:paraId="415733DB" w14:textId="5EF18941" w:rsidR="00FA6D1D" w:rsidRPr="00F82593" w:rsidRDefault="00FA6D1D" w:rsidP="00F82593">
      <w:pPr>
        <w:keepLines/>
        <w:ind w:left="454" w:hanging="283"/>
      </w:pPr>
      <w:r w:rsidRPr="00F82593">
        <w:t>e) udostępnianie zasobu geodezyjnego</w:t>
      </w:r>
      <w:r w:rsidR="0071237B">
        <w:t xml:space="preserve"> i </w:t>
      </w:r>
      <w:r w:rsidRPr="00F82593">
        <w:t>kartograficznego na zlecenie osób prawnych</w:t>
      </w:r>
      <w:r w:rsidR="0071237B">
        <w:t xml:space="preserve"> i </w:t>
      </w:r>
      <w:r w:rsidRPr="00F82593">
        <w:t>fizycznych oraz wykonawcom robót geodezyjnych</w:t>
      </w:r>
      <w:r w:rsidR="0071237B">
        <w:t xml:space="preserve"> i </w:t>
      </w:r>
      <w:r w:rsidRPr="00F82593">
        <w:t>kartograficznych,</w:t>
      </w:r>
    </w:p>
    <w:p w14:paraId="496D243C" w14:textId="4959C1D3" w:rsidR="00FA6D1D" w:rsidRPr="00F82593" w:rsidRDefault="00FA6D1D" w:rsidP="00F82593">
      <w:pPr>
        <w:keepLines/>
        <w:ind w:left="454" w:hanging="283"/>
      </w:pPr>
      <w:r w:rsidRPr="00F82593">
        <w:t>f) przyjmowanie</w:t>
      </w:r>
      <w:r w:rsidR="0071237B">
        <w:t xml:space="preserve"> i </w:t>
      </w:r>
      <w:r w:rsidRPr="00F82593">
        <w:t>kontrola dokumentacji geodezyjnej powstałej</w:t>
      </w:r>
      <w:r w:rsidR="0071237B">
        <w:t xml:space="preserve"> w </w:t>
      </w:r>
      <w:r w:rsidRPr="00F82593">
        <w:t>wyniku prac geodezyjnych</w:t>
      </w:r>
      <w:r w:rsidR="0071237B">
        <w:t xml:space="preserve"> i </w:t>
      </w:r>
      <w:r w:rsidRPr="00F82593">
        <w:t>kartograficznych,</w:t>
      </w:r>
    </w:p>
    <w:p w14:paraId="7B13FD2A" w14:textId="480C2ED2" w:rsidR="00FA6D1D" w:rsidRPr="00F82593" w:rsidRDefault="00FA6D1D" w:rsidP="00F82593">
      <w:pPr>
        <w:keepLines/>
        <w:ind w:left="454" w:hanging="283"/>
      </w:pPr>
      <w:r w:rsidRPr="00F82593">
        <w:t>g) wyłączanie</w:t>
      </w:r>
      <w:r w:rsidR="0071237B">
        <w:t xml:space="preserve"> z </w:t>
      </w:r>
      <w:r w:rsidRPr="00F82593">
        <w:t>zasobu materiałów, które utraciły swoją ważność,</w:t>
      </w:r>
    </w:p>
    <w:p w14:paraId="48E43FA0" w14:textId="41664CAB" w:rsidR="00FA6D1D" w:rsidRPr="00F82593" w:rsidRDefault="00FA6D1D" w:rsidP="00F82593">
      <w:pPr>
        <w:keepLines/>
        <w:ind w:left="454" w:hanging="283"/>
      </w:pPr>
      <w:r w:rsidRPr="00F82593">
        <w:t>h) zakładanie</w:t>
      </w:r>
      <w:r w:rsidR="0071237B">
        <w:t xml:space="preserve"> i </w:t>
      </w:r>
      <w:r w:rsidRPr="00F82593">
        <w:t>prowadzenie ewidencji sieci uzbrojenia terenu,</w:t>
      </w:r>
    </w:p>
    <w:p w14:paraId="7769B144" w14:textId="4270D7C2" w:rsidR="00FA6D1D" w:rsidRPr="00F82593" w:rsidRDefault="00FA6D1D" w:rsidP="00F82593">
      <w:pPr>
        <w:keepLines/>
        <w:ind w:left="454" w:hanging="283"/>
      </w:pPr>
      <w:r w:rsidRPr="00F82593">
        <w:t>i) prowadzenie baz danych wchodzących</w:t>
      </w:r>
      <w:r w:rsidR="0071237B">
        <w:t xml:space="preserve"> w </w:t>
      </w:r>
      <w:r w:rsidRPr="00F82593">
        <w:t>skład krajowego systemu informacji</w:t>
      </w:r>
      <w:r w:rsidR="0071237B">
        <w:t xml:space="preserve"> o </w:t>
      </w:r>
      <w:r w:rsidRPr="00F82593">
        <w:t>terenie;</w:t>
      </w:r>
    </w:p>
    <w:p w14:paraId="2CC27D3C" w14:textId="77777777" w:rsidR="00FA6D1D" w:rsidRPr="00F82593" w:rsidRDefault="00FA6D1D" w:rsidP="00F82593">
      <w:pPr>
        <w:spacing w:before="120" w:after="120"/>
        <w:ind w:left="227" w:hanging="340"/>
      </w:pPr>
      <w:r w:rsidRPr="00F82593">
        <w:t>4) </w:t>
      </w:r>
      <w:r w:rsidRPr="00F82593">
        <w:rPr>
          <w:b/>
        </w:rPr>
        <w:t xml:space="preserve">Referat Koordynacji Sytuowania Projektowanego Uzbrojenia Terenu, </w:t>
      </w:r>
      <w:r w:rsidRPr="00F82593">
        <w:t xml:space="preserve">do zadań którego należy: </w:t>
      </w:r>
    </w:p>
    <w:p w14:paraId="3C4B2044" w14:textId="77777777" w:rsidR="00FA6D1D" w:rsidRPr="00F82593" w:rsidRDefault="00FA6D1D" w:rsidP="00F82593">
      <w:pPr>
        <w:keepLines/>
        <w:ind w:left="454" w:hanging="283"/>
      </w:pPr>
      <w:r w:rsidRPr="00F82593">
        <w:t>a) koordynacja sytuowania projektowanego uzbrojenia terenu,</w:t>
      </w:r>
    </w:p>
    <w:p w14:paraId="2921B6C2" w14:textId="69B0DE6F" w:rsidR="00FA6D1D" w:rsidRPr="00F82593" w:rsidRDefault="00FA6D1D" w:rsidP="00F82593">
      <w:pPr>
        <w:keepLines/>
        <w:ind w:left="454" w:hanging="283"/>
      </w:pPr>
      <w:r w:rsidRPr="00F82593">
        <w:t>b) współpraca</w:t>
      </w:r>
      <w:r w:rsidR="0071237B">
        <w:t xml:space="preserve"> w </w:t>
      </w:r>
      <w:r w:rsidRPr="00F82593">
        <w:t>zakresie zakładania</w:t>
      </w:r>
      <w:r w:rsidR="0071237B">
        <w:t xml:space="preserve"> i </w:t>
      </w:r>
      <w:r w:rsidRPr="00F82593">
        <w:t>prowadzenia ewidencji sieci uzbrojenia terenu,</w:t>
      </w:r>
    </w:p>
    <w:p w14:paraId="0D6CF317" w14:textId="141A06D3" w:rsidR="00FA6D1D" w:rsidRPr="00F82593" w:rsidRDefault="00FA6D1D" w:rsidP="00F82593">
      <w:pPr>
        <w:keepLines/>
        <w:ind w:left="454" w:hanging="283"/>
      </w:pPr>
      <w:r w:rsidRPr="00F82593">
        <w:t>c) prowadzenie</w:t>
      </w:r>
      <w:r w:rsidR="007462F8" w:rsidRPr="00F82593">
        <w:t xml:space="preserve"> </w:t>
      </w:r>
      <w:r w:rsidRPr="00F82593">
        <w:t>baz danych wchodzących</w:t>
      </w:r>
      <w:r w:rsidR="0071237B">
        <w:t xml:space="preserve"> w </w:t>
      </w:r>
      <w:r w:rsidRPr="00F82593">
        <w:t>skład krajowego systemu informacji</w:t>
      </w:r>
      <w:r w:rsidR="0071237B">
        <w:t xml:space="preserve"> o </w:t>
      </w:r>
      <w:r w:rsidRPr="00F82593">
        <w:t>terenie.</w:t>
      </w:r>
    </w:p>
    <w:p w14:paraId="27B67F31" w14:textId="29FAF536"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w:t>
      </w:r>
      <w:r w:rsidR="007462F8" w:rsidRPr="00F82593">
        <w:rPr>
          <w:b/>
        </w:rPr>
        <w:t xml:space="preserve"> </w:t>
      </w:r>
      <w:r w:rsidRPr="00F82593">
        <w:rPr>
          <w:b/>
        </w:rPr>
        <w:t>współpracuje ze wszystkimi wydziałami Urzędu oraz</w:t>
      </w:r>
      <w:r w:rsidR="0071237B">
        <w:rPr>
          <w:b/>
        </w:rPr>
        <w:t xml:space="preserve"> z </w:t>
      </w:r>
      <w:r w:rsidRPr="00F82593">
        <w:rPr>
          <w:b/>
        </w:rPr>
        <w:t>gminami obszaru metropolitalnego, a</w:t>
      </w:r>
      <w:r w:rsidR="0071237B">
        <w:rPr>
          <w:b/>
        </w:rPr>
        <w:t xml:space="preserve"> w </w:t>
      </w:r>
      <w:r w:rsidRPr="00F82593">
        <w:rPr>
          <w:b/>
        </w:rPr>
        <w:t>szczególności z:</w:t>
      </w:r>
    </w:p>
    <w:p w14:paraId="1F3A395E" w14:textId="35DB8B1C" w:rsidR="00FA6D1D" w:rsidRPr="00F82593" w:rsidRDefault="00FA6D1D" w:rsidP="00F82593">
      <w:pPr>
        <w:spacing w:before="120" w:after="120"/>
        <w:ind w:left="227" w:hanging="340"/>
      </w:pPr>
      <w:r w:rsidRPr="00F82593">
        <w:t>1) Wydziałem Skarbu</w:t>
      </w:r>
      <w:r w:rsidR="0071237B">
        <w:t xml:space="preserve"> w </w:t>
      </w:r>
      <w:r w:rsidRPr="00F82593">
        <w:t>zakresie: przygotowywania nieruchomości do przetargu, regulacji stanów prawnych nieruchomości, sporządzania dokumentacji ewidencyjnej dla celów informacyjnych</w:t>
      </w:r>
      <w:r w:rsidR="0071237B">
        <w:t xml:space="preserve"> i </w:t>
      </w:r>
      <w:r w:rsidRPr="00F82593">
        <w:t>notarialnych oraz sporządzania zestawień gruntów;</w:t>
      </w:r>
    </w:p>
    <w:p w14:paraId="17B79854" w14:textId="0A871D62" w:rsidR="00FA6D1D" w:rsidRPr="00F82593" w:rsidRDefault="00FA6D1D" w:rsidP="00F82593">
      <w:pPr>
        <w:spacing w:before="120" w:after="120"/>
        <w:ind w:left="227" w:hanging="340"/>
      </w:pPr>
      <w:r w:rsidRPr="00F82593">
        <w:t>2)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wieloletniej prognozy finansowej oraz sporządzania informacji</w:t>
      </w:r>
      <w:r w:rsidR="0071237B">
        <w:t xml:space="preserve"> o </w:t>
      </w:r>
      <w:r w:rsidRPr="00F82593">
        <w:t>stanie mienia komunalnego;</w:t>
      </w:r>
    </w:p>
    <w:p w14:paraId="795B856F" w14:textId="04D65465" w:rsidR="00FA6D1D" w:rsidRPr="00F82593" w:rsidRDefault="00FA6D1D" w:rsidP="00F82593">
      <w:pPr>
        <w:spacing w:before="120" w:after="120"/>
        <w:ind w:left="227" w:hanging="340"/>
      </w:pPr>
      <w:r w:rsidRPr="00F82593">
        <w:t xml:space="preserve">3) Wydziałem </w:t>
      </w:r>
      <w:r w:rsidR="00082963" w:rsidRPr="00F82593">
        <w:rPr>
          <w:rStyle w:val="Odwoanieprzypisudolnego"/>
        </w:rPr>
        <w:footnoteReference w:id="440"/>
      </w:r>
      <w:r w:rsidR="00082963" w:rsidRPr="00F82593">
        <w:t>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70CF2A45" w14:textId="4B8D71CA" w:rsidR="00FA6D1D" w:rsidRPr="00F82593" w:rsidRDefault="00FA6D1D" w:rsidP="00F82593">
      <w:pPr>
        <w:spacing w:before="120" w:after="120"/>
        <w:ind w:left="227" w:hanging="340"/>
      </w:pPr>
      <w:r w:rsidRPr="00F82593">
        <w:t>4) Wydziałami: Skarbu, Urbanistyki</w:t>
      </w:r>
      <w:r w:rsidR="0071237B">
        <w:t xml:space="preserve"> i </w:t>
      </w:r>
      <w:r w:rsidRPr="00F82593">
        <w:t xml:space="preserve">Architektury, Środowiska, Gospodarki Komunalnej, </w:t>
      </w:r>
      <w:r w:rsidR="00082963" w:rsidRPr="00F82593">
        <w:rPr>
          <w:rStyle w:val="Odwoanieprzypisudolnego"/>
        </w:rPr>
        <w:footnoteReference w:id="441"/>
      </w:r>
      <w:r w:rsidR="00082963" w:rsidRPr="00F82593">
        <w:t>Projektów Inwestycyjnych</w:t>
      </w:r>
      <w:r w:rsidRPr="00F82593">
        <w:t>, Biurem Informatyki, Spraw Obywatelskich oraz Biurem Rozwoju Gdańska</w:t>
      </w:r>
      <w:r w:rsidR="0071237B">
        <w:t xml:space="preserve"> w </w:t>
      </w:r>
      <w:r w:rsidRPr="00F82593">
        <w:t>zakresie udostępniania numerycznej bazy danych</w:t>
      </w:r>
      <w:r w:rsidR="0071237B">
        <w:t xml:space="preserve"> z </w:t>
      </w:r>
      <w:r w:rsidRPr="00F82593">
        <w:t>zakresu ewidencji gruntów;</w:t>
      </w:r>
    </w:p>
    <w:p w14:paraId="44FD5430" w14:textId="6C297B9E" w:rsidR="00FA6D1D" w:rsidRPr="00F82593" w:rsidRDefault="00FA6D1D" w:rsidP="00F82593">
      <w:pPr>
        <w:spacing w:before="120" w:after="120"/>
        <w:ind w:left="227" w:hanging="340"/>
      </w:pPr>
      <w:r w:rsidRPr="00F82593">
        <w:lastRenderedPageBreak/>
        <w:t>5) </w:t>
      </w:r>
      <w:r w:rsidR="002B08BE" w:rsidRPr="00F82593">
        <w:rPr>
          <w:rStyle w:val="Odwoanieprzypisudolnego"/>
        </w:rPr>
        <w:footnoteReference w:id="442"/>
      </w:r>
      <w:r w:rsidR="004E470D" w:rsidRPr="00F82593">
        <w:rPr>
          <w:rFonts w:eastAsia="Times New Roman"/>
        </w:rPr>
        <w:t>Wydziałem Urbanistyki</w:t>
      </w:r>
      <w:r w:rsidR="0071237B">
        <w:rPr>
          <w:rFonts w:eastAsia="Times New Roman"/>
        </w:rPr>
        <w:t xml:space="preserve"> i </w:t>
      </w:r>
      <w:r w:rsidR="004E470D" w:rsidRPr="00F82593">
        <w:rPr>
          <w:rFonts w:eastAsia="Times New Roman"/>
        </w:rPr>
        <w:t>Architektury</w:t>
      </w:r>
      <w:r w:rsidR="0071237B">
        <w:rPr>
          <w:rFonts w:eastAsia="Times New Roman"/>
        </w:rPr>
        <w:t xml:space="preserve"> w </w:t>
      </w:r>
      <w:r w:rsidR="004E470D" w:rsidRPr="00F82593">
        <w:rPr>
          <w:rFonts w:eastAsia="Times New Roman"/>
        </w:rPr>
        <w:t>zakresie zgodności projektu podziału nieruchomości</w:t>
      </w:r>
      <w:r w:rsidR="0071237B">
        <w:rPr>
          <w:rFonts w:eastAsia="Times New Roman"/>
        </w:rPr>
        <w:t xml:space="preserve"> z </w:t>
      </w:r>
      <w:r w:rsidR="004E470D" w:rsidRPr="00F82593">
        <w:rPr>
          <w:rFonts w:eastAsia="Times New Roman"/>
        </w:rPr>
        <w:t>miejscowym planem zagospodarowania przestrzennego</w:t>
      </w:r>
      <w:r w:rsidRPr="00F82593">
        <w:t>;</w:t>
      </w:r>
    </w:p>
    <w:p w14:paraId="4A9E74F0" w14:textId="3AB34FA0" w:rsidR="00FA6D1D" w:rsidRPr="00F82593" w:rsidRDefault="00FA6D1D" w:rsidP="00F82593">
      <w:pPr>
        <w:spacing w:before="120" w:after="120"/>
        <w:ind w:left="227" w:hanging="340"/>
      </w:pPr>
      <w:r w:rsidRPr="00F82593">
        <w:t>6) Wydziałami: Spraw Obywatelskich, Gospodarki Komunalnej</w:t>
      </w:r>
      <w:r w:rsidR="0071237B">
        <w:t xml:space="preserve"> w </w:t>
      </w:r>
      <w:r w:rsidRPr="00F82593">
        <w:t>zakresie numeracji budynków, nowych nazw ulic;</w:t>
      </w:r>
    </w:p>
    <w:p w14:paraId="3BF8EC1C" w14:textId="3E7BCD73" w:rsidR="00FA6D1D" w:rsidRPr="00F82593" w:rsidRDefault="00FA6D1D" w:rsidP="00F82593">
      <w:pPr>
        <w:spacing w:before="120" w:after="120"/>
        <w:ind w:left="227" w:hanging="340"/>
      </w:pPr>
      <w:r w:rsidRPr="00F82593">
        <w:t>7) Wydziałem Środowiska</w:t>
      </w:r>
      <w:r w:rsidR="0071237B">
        <w:t xml:space="preserve"> w </w:t>
      </w:r>
      <w:r w:rsidRPr="00F82593">
        <w:t>zakresie dokonywania zmian</w:t>
      </w:r>
      <w:r w:rsidR="0071237B">
        <w:t xml:space="preserve"> w </w:t>
      </w:r>
      <w:r w:rsidRPr="00F82593">
        <w:t>ewidencji gruntów;</w:t>
      </w:r>
    </w:p>
    <w:p w14:paraId="5786CE9A" w14:textId="5172DAF6" w:rsidR="00FA6D1D" w:rsidRPr="00F82593" w:rsidRDefault="00FA6D1D" w:rsidP="00F82593">
      <w:pPr>
        <w:spacing w:before="120" w:after="120"/>
        <w:ind w:left="227" w:hanging="340"/>
      </w:pPr>
      <w:r w:rsidRPr="00F82593">
        <w:t>8) organami dzielnic Miasta</w:t>
      </w:r>
      <w:r w:rsidR="0071237B">
        <w:t xml:space="preserve"> w </w:t>
      </w:r>
      <w:r w:rsidRPr="00F82593">
        <w:t>sprawach nazw ulic</w:t>
      </w:r>
      <w:r w:rsidR="0071237B">
        <w:t xml:space="preserve"> i </w:t>
      </w:r>
      <w:r w:rsidRPr="00F82593">
        <w:t>placów na terenie działania jednostki;</w:t>
      </w:r>
    </w:p>
    <w:p w14:paraId="69B0E161" w14:textId="4416A947" w:rsidR="00FA6D1D" w:rsidRPr="00F82593" w:rsidRDefault="00FA6D1D" w:rsidP="00F82593">
      <w:pPr>
        <w:spacing w:before="120" w:after="120"/>
        <w:ind w:left="227" w:hanging="340"/>
      </w:pPr>
      <w:r w:rsidRPr="00F82593">
        <w:t>9) </w:t>
      </w:r>
      <w:r w:rsidR="00CC2E74">
        <w:t>Wydziałem Polityki Gospodarczej</w:t>
      </w:r>
      <w:r w:rsidR="00CC2E74">
        <w:rPr>
          <w:rStyle w:val="Odwoanieprzypisudolnego"/>
        </w:rPr>
        <w:footnoteReference w:id="443"/>
      </w:r>
      <w:r w:rsidR="0071237B">
        <w:t xml:space="preserve"> w </w:t>
      </w:r>
      <w:r w:rsidRPr="00F82593">
        <w:t>zakresie obsługi inwestora</w:t>
      </w:r>
      <w:r w:rsidR="0071237B">
        <w:t xml:space="preserve"> i </w:t>
      </w:r>
      <w:r w:rsidRPr="00F82593">
        <w:t>przedsiębiorcy;</w:t>
      </w:r>
    </w:p>
    <w:p w14:paraId="41C3349C" w14:textId="341671B1" w:rsidR="00FA6D1D" w:rsidRDefault="00FA6D1D" w:rsidP="00F82593">
      <w:pPr>
        <w:spacing w:before="120" w:after="120"/>
        <w:ind w:left="227" w:hanging="340"/>
      </w:pPr>
      <w:r w:rsidRPr="00F82593">
        <w:t>10) Wydziałem Finansowym</w:t>
      </w:r>
      <w:r w:rsidR="0071237B">
        <w:t xml:space="preserve"> w </w:t>
      </w:r>
      <w:r w:rsidRPr="00F82593">
        <w:t>zakresie realizacji dochodów</w:t>
      </w:r>
      <w:r w:rsidR="0071237B">
        <w:t xml:space="preserve"> i </w:t>
      </w:r>
      <w:r w:rsidRPr="00F82593">
        <w:t>wydatków Urzędu oraz ewidencji księgowej mienia.</w:t>
      </w:r>
    </w:p>
    <w:p w14:paraId="78C60D80" w14:textId="79728C97" w:rsidR="00FA6D1D" w:rsidRPr="00F82593" w:rsidRDefault="00FA6D1D" w:rsidP="00F82593">
      <w:pPr>
        <w:keepLines/>
        <w:spacing w:before="480" w:after="120"/>
        <w:ind w:firstLine="340"/>
        <w:rPr>
          <w:b/>
        </w:rPr>
      </w:pPr>
      <w:r w:rsidRPr="00F82593">
        <w:rPr>
          <w:b/>
        </w:rPr>
        <w:t>§ </w:t>
      </w:r>
      <w:r w:rsidR="004E470D" w:rsidRPr="00F82593">
        <w:rPr>
          <w:rStyle w:val="Odwoanieprzypisudolnego"/>
          <w:b/>
        </w:rPr>
        <w:footnoteReference w:id="444"/>
      </w:r>
      <w:r w:rsidRPr="00F82593">
        <w:rPr>
          <w:b/>
        </w:rPr>
        <w:t>21. </w:t>
      </w:r>
      <w:r w:rsidRPr="00F82593">
        <w:t>1. </w:t>
      </w:r>
      <w:r w:rsidRPr="00F82593">
        <w:rPr>
          <w:b/>
        </w:rPr>
        <w:t>Zadania Wydziału Urbanistyki</w:t>
      </w:r>
      <w:r w:rsidR="0071237B">
        <w:rPr>
          <w:b/>
        </w:rPr>
        <w:t xml:space="preserve"> i </w:t>
      </w:r>
      <w:r w:rsidRPr="00F82593">
        <w:rPr>
          <w:b/>
        </w:rPr>
        <w:t>Architektury realizuje:</w:t>
      </w:r>
    </w:p>
    <w:p w14:paraId="7836539F" w14:textId="400299F0" w:rsidR="004E470D" w:rsidRPr="00F82593" w:rsidRDefault="004E470D" w:rsidP="00F82593">
      <w:pPr>
        <w:ind w:left="340" w:hanging="340"/>
      </w:pPr>
      <w:r w:rsidRPr="00F82593">
        <w:t>1)</w:t>
      </w:r>
      <w:r w:rsidR="0071237B">
        <w:t xml:space="preserve"> </w:t>
      </w:r>
      <w:r w:rsidRPr="00F82593">
        <w:rPr>
          <w:b/>
        </w:rPr>
        <w:t>Referat Architektury - Oliwa,</w:t>
      </w:r>
      <w:r w:rsidRPr="00F82593">
        <w:t xml:space="preserve"> do zadań którego należy: </w:t>
      </w:r>
    </w:p>
    <w:p w14:paraId="5732EE00" w14:textId="2D4D4044" w:rsidR="004E470D" w:rsidRPr="00F82593" w:rsidRDefault="004E470D" w:rsidP="00942807">
      <w:pPr>
        <w:keepLines/>
        <w:numPr>
          <w:ilvl w:val="0"/>
          <w:numId w:val="55"/>
        </w:numPr>
        <w:ind w:left="700"/>
        <w:contextualSpacing/>
      </w:pPr>
      <w:r w:rsidRPr="00F82593">
        <w:t>ocena zgodności zamierzenia inwestycyjnego</w:t>
      </w:r>
      <w:r w:rsidR="0071237B">
        <w:t xml:space="preserve"> z </w:t>
      </w:r>
      <w:r w:rsidRPr="00F82593">
        <w:t>ustaleniami miejscowych planów zagospodarowania przestrzennego,</w:t>
      </w:r>
      <w:r w:rsidR="0071237B">
        <w:t xml:space="preserve"> w </w:t>
      </w:r>
      <w:r w:rsidRPr="00F82593">
        <w:t>procedurze wydawania decyzji</w:t>
      </w:r>
      <w:r w:rsidR="0071237B">
        <w:t xml:space="preserve"> o </w:t>
      </w:r>
      <w:r w:rsidRPr="00F82593">
        <w:t>zatwierdzeniu projektu budowlanego</w:t>
      </w:r>
      <w:r w:rsidR="0071237B">
        <w:t xml:space="preserve"> i </w:t>
      </w:r>
      <w:r w:rsidRPr="00F82593">
        <w:t>udzieleniu pozwolenia na budowę,</w:t>
      </w:r>
    </w:p>
    <w:p w14:paraId="57E15DED" w14:textId="14F8D05B" w:rsidR="004E470D" w:rsidRPr="00F82593" w:rsidRDefault="004E470D" w:rsidP="00942807">
      <w:pPr>
        <w:keepLines/>
        <w:numPr>
          <w:ilvl w:val="0"/>
          <w:numId w:val="55"/>
        </w:numPr>
        <w:ind w:left="700"/>
        <w:contextualSpacing/>
      </w:pPr>
      <w:r w:rsidRPr="00F82593">
        <w:t>przygotowywanie decyzji</w:t>
      </w:r>
      <w:r w:rsidR="0071237B">
        <w:t xml:space="preserve"> o </w:t>
      </w:r>
      <w:r w:rsidRPr="00F82593">
        <w:t>warunkach zabudowy</w:t>
      </w:r>
      <w:r w:rsidR="0071237B">
        <w:t xml:space="preserve"> i </w:t>
      </w:r>
      <w:r w:rsidRPr="00F82593">
        <w:t>zagospodarowania terenu,</w:t>
      </w:r>
      <w:r w:rsidR="0071237B">
        <w:t xml:space="preserve"> w </w:t>
      </w:r>
      <w:r w:rsidRPr="00F82593">
        <w:t>tym uzgadnianie projektów decyzji</w:t>
      </w:r>
      <w:r w:rsidR="0071237B">
        <w:t xml:space="preserve"> o </w:t>
      </w:r>
      <w:r w:rsidRPr="00F82593">
        <w:t>warunkach zabudowy</w:t>
      </w:r>
      <w:r w:rsidR="0071237B">
        <w:t xml:space="preserve"> i </w:t>
      </w:r>
      <w:r w:rsidRPr="00F82593">
        <w:t>zagospodarowania terenu</w:t>
      </w:r>
      <w:r w:rsidR="0071237B">
        <w:t xml:space="preserve"> z </w:t>
      </w:r>
      <w:r w:rsidRPr="00F82593">
        <w:t>organami</w:t>
      </w:r>
      <w:r w:rsidR="0071237B">
        <w:t xml:space="preserve"> i </w:t>
      </w:r>
      <w:r w:rsidRPr="00F82593">
        <w:t>instytucjami wskazanymi</w:t>
      </w:r>
      <w:r w:rsidR="0071237B">
        <w:t xml:space="preserve"> w </w:t>
      </w:r>
      <w:r w:rsidRPr="00F82593">
        <w:t>przepisach prawa,</w:t>
      </w:r>
    </w:p>
    <w:p w14:paraId="7BDD2476" w14:textId="3643C108" w:rsidR="004E470D" w:rsidRPr="00F82593" w:rsidRDefault="004E470D" w:rsidP="00942807">
      <w:pPr>
        <w:keepLines/>
        <w:numPr>
          <w:ilvl w:val="0"/>
          <w:numId w:val="55"/>
        </w:numPr>
        <w:ind w:left="700"/>
        <w:contextualSpacing/>
      </w:pPr>
      <w:r w:rsidRPr="00F82593">
        <w:t>przygotowywanie decyzji</w:t>
      </w:r>
      <w:r w:rsidR="0071237B">
        <w:t xml:space="preserve"> o </w:t>
      </w:r>
      <w:r w:rsidRPr="00F82593">
        <w:t>zatwierdzeniu projektu budowlanego</w:t>
      </w:r>
      <w:r w:rsidR="0071237B">
        <w:t xml:space="preserve"> i o </w:t>
      </w:r>
      <w:r w:rsidRPr="00F82593">
        <w:t>pozwoleniu na budowę,</w:t>
      </w:r>
    </w:p>
    <w:p w14:paraId="6DCCBB20" w14:textId="2550CF56" w:rsidR="004E470D" w:rsidRPr="00F82593" w:rsidRDefault="004E470D" w:rsidP="00942807">
      <w:pPr>
        <w:keepLines/>
        <w:numPr>
          <w:ilvl w:val="0"/>
          <w:numId w:val="55"/>
        </w:numPr>
        <w:ind w:left="700"/>
        <w:contextualSpacing/>
      </w:pPr>
      <w:r w:rsidRPr="00F82593">
        <w:t>stwierdzanie wygaśnięcia decyzji</w:t>
      </w:r>
      <w:r w:rsidR="0071237B">
        <w:t xml:space="preserve"> o </w:t>
      </w:r>
      <w:r w:rsidRPr="00F82593">
        <w:t>pozwoleniu na budowę,</w:t>
      </w:r>
    </w:p>
    <w:p w14:paraId="6233A8FE" w14:textId="284D8EE0" w:rsidR="004E470D" w:rsidRPr="00F82593" w:rsidRDefault="004E470D" w:rsidP="00942807">
      <w:pPr>
        <w:keepLines/>
        <w:numPr>
          <w:ilvl w:val="0"/>
          <w:numId w:val="55"/>
        </w:numPr>
        <w:ind w:left="700"/>
        <w:contextualSpacing/>
      </w:pPr>
      <w:r w:rsidRPr="00F82593">
        <w:t>przygotowywanie decyzji</w:t>
      </w:r>
      <w:r w:rsidR="0071237B">
        <w:t xml:space="preserve"> o </w:t>
      </w:r>
      <w:r w:rsidRPr="00F82593">
        <w:t>zmianie sposobu użytkowania obiektów oraz</w:t>
      </w:r>
      <w:r w:rsidR="0071237B">
        <w:t xml:space="preserve"> w </w:t>
      </w:r>
      <w:r w:rsidRPr="00F82593">
        <w:t>sprawie rozbudowy, nadbudowy</w:t>
      </w:r>
      <w:r w:rsidR="0071237B">
        <w:t xml:space="preserve"> i </w:t>
      </w:r>
      <w:r w:rsidRPr="00F82593">
        <w:t>przebudowy obiektów,</w:t>
      </w:r>
    </w:p>
    <w:p w14:paraId="72E7078A" w14:textId="4C294973" w:rsidR="004E470D" w:rsidRPr="00F82593" w:rsidRDefault="004E470D" w:rsidP="00942807">
      <w:pPr>
        <w:keepLines/>
        <w:numPr>
          <w:ilvl w:val="0"/>
          <w:numId w:val="55"/>
        </w:numPr>
        <w:ind w:left="700"/>
        <w:contextualSpacing/>
      </w:pPr>
      <w:r w:rsidRPr="00F82593">
        <w:t>wydawanie innych decyzji</w:t>
      </w:r>
      <w:r w:rsidR="0071237B">
        <w:t xml:space="preserve"> i </w:t>
      </w:r>
      <w:r w:rsidRPr="00F82593">
        <w:t>postanowień wynikających</w:t>
      </w:r>
      <w:r w:rsidR="0071237B">
        <w:t xml:space="preserve"> z </w:t>
      </w:r>
      <w:r w:rsidRPr="00F82593">
        <w:t>przepisów szczególnych,</w:t>
      </w:r>
    </w:p>
    <w:p w14:paraId="24192F39" w14:textId="36BF75F7" w:rsidR="004E470D" w:rsidRPr="00F82593" w:rsidRDefault="004E470D" w:rsidP="00942807">
      <w:pPr>
        <w:keepLines/>
        <w:numPr>
          <w:ilvl w:val="0"/>
          <w:numId w:val="55"/>
        </w:numPr>
        <w:ind w:left="700"/>
        <w:contextualSpacing/>
      </w:pPr>
      <w:r w:rsidRPr="00F82593">
        <w:t>przyjmowanie zgłoszeń</w:t>
      </w:r>
      <w:r w:rsidR="0071237B">
        <w:t xml:space="preserve"> o </w:t>
      </w:r>
      <w:r w:rsidRPr="00F82593">
        <w:t>zamiarze budowy lub wykonania robót budowlanych, nie wymagających pozwolenia na budowę,</w:t>
      </w:r>
    </w:p>
    <w:p w14:paraId="75355B5F" w14:textId="5C45B603" w:rsidR="004E470D" w:rsidRPr="00F82593" w:rsidRDefault="004E470D" w:rsidP="00942807">
      <w:pPr>
        <w:keepLines/>
        <w:numPr>
          <w:ilvl w:val="0"/>
          <w:numId w:val="55"/>
        </w:numPr>
        <w:ind w:left="700"/>
        <w:contextualSpacing/>
      </w:pPr>
      <w:r w:rsidRPr="00F82593">
        <w:t>przyjmowanie zgłoszeń robót rozbiórkowych</w:t>
      </w:r>
      <w:r w:rsidR="0071237B">
        <w:t xml:space="preserve"> i </w:t>
      </w:r>
      <w:r w:rsidRPr="00F82593">
        <w:t>przygotowywanie pozwoleń na rozbiórkę,</w:t>
      </w:r>
    </w:p>
    <w:p w14:paraId="1AFF3829" w14:textId="77777777" w:rsidR="004E470D" w:rsidRPr="00F82593" w:rsidRDefault="004E470D" w:rsidP="00942807">
      <w:pPr>
        <w:keepLines/>
        <w:numPr>
          <w:ilvl w:val="0"/>
          <w:numId w:val="55"/>
        </w:numPr>
        <w:ind w:left="700"/>
        <w:contextualSpacing/>
      </w:pPr>
      <w:r w:rsidRPr="00F82593">
        <w:t xml:space="preserve">udzielanie zgody na odstępstwa od przepisów </w:t>
      </w:r>
      <w:proofErr w:type="spellStart"/>
      <w:r w:rsidRPr="00F82593">
        <w:t>techniczno</w:t>
      </w:r>
      <w:proofErr w:type="spellEnd"/>
      <w:r w:rsidRPr="00F82593">
        <w:t xml:space="preserve"> – budowlanych,</w:t>
      </w:r>
    </w:p>
    <w:p w14:paraId="633D2C17" w14:textId="77777777" w:rsidR="00AE07F0" w:rsidRDefault="004E470D" w:rsidP="00942807">
      <w:pPr>
        <w:keepLines/>
        <w:numPr>
          <w:ilvl w:val="0"/>
          <w:numId w:val="55"/>
        </w:numPr>
        <w:ind w:left="700"/>
        <w:contextualSpacing/>
      </w:pPr>
      <w:r w:rsidRPr="00F82593">
        <w:t>interpretacja ustaleń miejscowych planów zagospodarowania przestrzennego,</w:t>
      </w:r>
    </w:p>
    <w:p w14:paraId="4BE4BD09" w14:textId="6D8D5D32" w:rsidR="004E470D" w:rsidRPr="00F82593" w:rsidRDefault="004E470D" w:rsidP="00AE07F0">
      <w:pPr>
        <w:keepLines/>
        <w:spacing w:before="120"/>
        <w:ind w:left="340"/>
      </w:pPr>
      <w:r w:rsidRPr="00F82593">
        <w:t>w odniesieniu do nieruchomości będących</w:t>
      </w:r>
      <w:r w:rsidR="0071237B">
        <w:t xml:space="preserve"> w </w:t>
      </w:r>
      <w:r w:rsidRPr="00F82593">
        <w:t>terytorialnym zakresie działania referatu.</w:t>
      </w:r>
    </w:p>
    <w:p w14:paraId="2134CD33" w14:textId="77777777" w:rsidR="004E470D" w:rsidRPr="00F82593" w:rsidRDefault="004E470D" w:rsidP="00F82593">
      <w:pPr>
        <w:keepLines/>
        <w:ind w:left="171"/>
      </w:pPr>
    </w:p>
    <w:p w14:paraId="01B0E995" w14:textId="77777777" w:rsidR="004E470D" w:rsidRPr="00F82593" w:rsidRDefault="004E470D" w:rsidP="00AE07F0">
      <w:pPr>
        <w:ind w:left="284" w:hanging="284"/>
      </w:pPr>
      <w:r w:rsidRPr="00F82593">
        <w:t>2) </w:t>
      </w:r>
      <w:r w:rsidRPr="00F82593">
        <w:rPr>
          <w:b/>
          <w:bCs/>
        </w:rPr>
        <w:t>Referat Architektury - Wrzeszcz</w:t>
      </w:r>
      <w:r w:rsidRPr="00F82593">
        <w:t xml:space="preserve">, do zadań którego należy: </w:t>
      </w:r>
    </w:p>
    <w:p w14:paraId="7AFDBA9D" w14:textId="0229AB14" w:rsidR="004E470D" w:rsidRPr="00F82593" w:rsidRDefault="004E470D" w:rsidP="00942807">
      <w:pPr>
        <w:keepLines/>
        <w:numPr>
          <w:ilvl w:val="0"/>
          <w:numId w:val="139"/>
        </w:numPr>
        <w:ind w:left="709"/>
        <w:contextualSpacing/>
      </w:pPr>
      <w:r w:rsidRPr="00F82593">
        <w:lastRenderedPageBreak/>
        <w:t>ocena zgodności zamierzenia inwestycyjnego</w:t>
      </w:r>
      <w:r w:rsidR="0071237B">
        <w:t xml:space="preserve"> z </w:t>
      </w:r>
      <w:r w:rsidRPr="00F82593">
        <w:t>ustaleniami miejscowych planów zagospodarowania przestrzennego,</w:t>
      </w:r>
      <w:r w:rsidR="0071237B">
        <w:t xml:space="preserve"> w </w:t>
      </w:r>
      <w:r w:rsidRPr="00F82593">
        <w:t>procedurze wydawania decyzji</w:t>
      </w:r>
      <w:r w:rsidR="0071237B">
        <w:t xml:space="preserve"> o </w:t>
      </w:r>
      <w:r w:rsidRPr="00F82593">
        <w:t>zatwierdzeniu projektu budowlanego</w:t>
      </w:r>
      <w:r w:rsidR="0071237B">
        <w:t xml:space="preserve"> i </w:t>
      </w:r>
      <w:r w:rsidRPr="00F82593">
        <w:t>udzieleniu pozwolenia na budowę</w:t>
      </w:r>
    </w:p>
    <w:p w14:paraId="72ED0FCC" w14:textId="5FF515C0" w:rsidR="004E470D" w:rsidRPr="00F82593" w:rsidRDefault="004E470D" w:rsidP="00942807">
      <w:pPr>
        <w:keepLines/>
        <w:numPr>
          <w:ilvl w:val="0"/>
          <w:numId w:val="139"/>
        </w:numPr>
        <w:ind w:left="700"/>
        <w:contextualSpacing/>
      </w:pPr>
      <w:r w:rsidRPr="00F82593">
        <w:t>przygotowywanie decyzji</w:t>
      </w:r>
      <w:r w:rsidR="0071237B">
        <w:t xml:space="preserve"> o </w:t>
      </w:r>
      <w:r w:rsidRPr="00F82593">
        <w:t>warunkach zabudowy</w:t>
      </w:r>
      <w:r w:rsidR="0071237B">
        <w:t xml:space="preserve"> i </w:t>
      </w:r>
      <w:r w:rsidRPr="00F82593">
        <w:t>zagospodarowania terenu,</w:t>
      </w:r>
      <w:r w:rsidR="0071237B">
        <w:t xml:space="preserve"> w </w:t>
      </w:r>
      <w:r w:rsidRPr="00F82593">
        <w:t>tym uzgadnianie projektów decyzji</w:t>
      </w:r>
      <w:r w:rsidR="0071237B">
        <w:t xml:space="preserve"> o </w:t>
      </w:r>
      <w:r w:rsidRPr="00F82593">
        <w:t>warunkach zabudowy</w:t>
      </w:r>
      <w:r w:rsidR="0071237B">
        <w:t xml:space="preserve"> i </w:t>
      </w:r>
      <w:r w:rsidRPr="00F82593">
        <w:t>zagospodarowania terenu</w:t>
      </w:r>
      <w:r w:rsidR="0071237B">
        <w:t xml:space="preserve"> z </w:t>
      </w:r>
      <w:r w:rsidRPr="00F82593">
        <w:t>organami</w:t>
      </w:r>
      <w:r w:rsidR="0071237B">
        <w:t xml:space="preserve"> i </w:t>
      </w:r>
      <w:r w:rsidRPr="00F82593">
        <w:t>instytucjami wskazanymi</w:t>
      </w:r>
      <w:r w:rsidR="0071237B">
        <w:t xml:space="preserve"> w </w:t>
      </w:r>
      <w:r w:rsidRPr="00F82593">
        <w:t>przepisach prawa,</w:t>
      </w:r>
    </w:p>
    <w:p w14:paraId="0B83F222" w14:textId="5D1902BC" w:rsidR="004E470D" w:rsidRPr="00F82593" w:rsidRDefault="004E470D" w:rsidP="00942807">
      <w:pPr>
        <w:keepLines/>
        <w:numPr>
          <w:ilvl w:val="0"/>
          <w:numId w:val="139"/>
        </w:numPr>
        <w:ind w:left="700"/>
        <w:contextualSpacing/>
      </w:pPr>
      <w:r w:rsidRPr="00F82593">
        <w:t>przygotowywanie decyzji</w:t>
      </w:r>
      <w:r w:rsidR="0071237B">
        <w:t xml:space="preserve"> o </w:t>
      </w:r>
      <w:r w:rsidRPr="00F82593">
        <w:t>zatwierdzeniu projektu budowlanego</w:t>
      </w:r>
      <w:r w:rsidR="0071237B">
        <w:t xml:space="preserve"> i o </w:t>
      </w:r>
      <w:r w:rsidRPr="00F82593">
        <w:t>pozwoleniu na budowę,</w:t>
      </w:r>
    </w:p>
    <w:p w14:paraId="5FECC0EA" w14:textId="1C41D8AB" w:rsidR="004E470D" w:rsidRPr="00F82593" w:rsidRDefault="004E470D" w:rsidP="00942807">
      <w:pPr>
        <w:keepLines/>
        <w:numPr>
          <w:ilvl w:val="0"/>
          <w:numId w:val="139"/>
        </w:numPr>
        <w:ind w:left="700"/>
        <w:contextualSpacing/>
      </w:pPr>
      <w:r w:rsidRPr="00F82593">
        <w:t>stwierdzanie wygaśnięcia decyzji</w:t>
      </w:r>
      <w:r w:rsidR="0071237B">
        <w:t xml:space="preserve"> o </w:t>
      </w:r>
      <w:r w:rsidRPr="00F82593">
        <w:t>pozwoleniu na budowę,</w:t>
      </w:r>
    </w:p>
    <w:p w14:paraId="18B1C48D" w14:textId="1BC3474F" w:rsidR="004E470D" w:rsidRPr="00F82593" w:rsidRDefault="004E470D" w:rsidP="00942807">
      <w:pPr>
        <w:keepLines/>
        <w:numPr>
          <w:ilvl w:val="0"/>
          <w:numId w:val="139"/>
        </w:numPr>
        <w:ind w:left="700"/>
        <w:contextualSpacing/>
      </w:pPr>
      <w:r w:rsidRPr="00F82593">
        <w:t>przygotowywanie decyzji</w:t>
      </w:r>
      <w:r w:rsidR="0071237B">
        <w:t xml:space="preserve"> o </w:t>
      </w:r>
      <w:r w:rsidRPr="00F82593">
        <w:t>zmianie sposobu użytkowania obiektów oraz</w:t>
      </w:r>
      <w:r w:rsidR="0071237B">
        <w:t xml:space="preserve"> w </w:t>
      </w:r>
      <w:r w:rsidRPr="00F82593">
        <w:t>sprawie rozbudowy, nadbudowy</w:t>
      </w:r>
      <w:r w:rsidR="0071237B">
        <w:t xml:space="preserve"> i </w:t>
      </w:r>
      <w:r w:rsidRPr="00F82593">
        <w:t>przebudowy obiektów,</w:t>
      </w:r>
    </w:p>
    <w:p w14:paraId="76CE0C24" w14:textId="53B23DD5" w:rsidR="004E470D" w:rsidRPr="00F82593" w:rsidRDefault="004E470D" w:rsidP="00942807">
      <w:pPr>
        <w:keepLines/>
        <w:numPr>
          <w:ilvl w:val="0"/>
          <w:numId w:val="139"/>
        </w:numPr>
        <w:ind w:left="700"/>
        <w:contextualSpacing/>
      </w:pPr>
      <w:r w:rsidRPr="00F82593">
        <w:t>wydawanie innych decyzji</w:t>
      </w:r>
      <w:r w:rsidR="0071237B">
        <w:t xml:space="preserve"> i </w:t>
      </w:r>
      <w:r w:rsidRPr="00F82593">
        <w:t>postanowień wynikających</w:t>
      </w:r>
      <w:r w:rsidR="0071237B">
        <w:t xml:space="preserve"> z </w:t>
      </w:r>
      <w:r w:rsidRPr="00F82593">
        <w:t xml:space="preserve">przepisów szczególnych, </w:t>
      </w:r>
    </w:p>
    <w:p w14:paraId="59B4C6C0" w14:textId="0B22CF66" w:rsidR="004E470D" w:rsidRPr="00F82593" w:rsidRDefault="004E470D" w:rsidP="00942807">
      <w:pPr>
        <w:keepLines/>
        <w:numPr>
          <w:ilvl w:val="0"/>
          <w:numId w:val="139"/>
        </w:numPr>
        <w:ind w:left="700"/>
        <w:contextualSpacing/>
      </w:pPr>
      <w:r w:rsidRPr="00F82593">
        <w:t>przyjmowanie zgłoszeń</w:t>
      </w:r>
      <w:r w:rsidR="0071237B">
        <w:t xml:space="preserve"> o </w:t>
      </w:r>
      <w:r w:rsidRPr="00F82593">
        <w:t>zamiarze budowy lub wykonania robót budowlanych, nie wymagających pozwolenia na budowę,</w:t>
      </w:r>
    </w:p>
    <w:p w14:paraId="07398F64" w14:textId="5F26034C" w:rsidR="004E470D" w:rsidRPr="00F82593" w:rsidRDefault="004E470D" w:rsidP="00942807">
      <w:pPr>
        <w:keepLines/>
        <w:numPr>
          <w:ilvl w:val="0"/>
          <w:numId w:val="139"/>
        </w:numPr>
        <w:ind w:left="700"/>
        <w:contextualSpacing/>
      </w:pPr>
      <w:r w:rsidRPr="00F82593">
        <w:t>przyjmowanie zgłoszeń robót rozbiórkowych</w:t>
      </w:r>
      <w:r w:rsidR="0071237B">
        <w:t xml:space="preserve"> i </w:t>
      </w:r>
      <w:r w:rsidRPr="00F82593">
        <w:t>przygotowywanie pozwoleń na rozbiórkę,</w:t>
      </w:r>
    </w:p>
    <w:p w14:paraId="463EA86C" w14:textId="77777777" w:rsidR="004E470D" w:rsidRPr="00F82593" w:rsidRDefault="004E470D" w:rsidP="00942807">
      <w:pPr>
        <w:keepLines/>
        <w:numPr>
          <w:ilvl w:val="0"/>
          <w:numId w:val="139"/>
        </w:numPr>
        <w:ind w:left="700"/>
        <w:contextualSpacing/>
      </w:pPr>
      <w:r w:rsidRPr="00F82593">
        <w:t xml:space="preserve">udzielanie zgody na odstępstwa od przepisów </w:t>
      </w:r>
      <w:proofErr w:type="spellStart"/>
      <w:r w:rsidRPr="00F82593">
        <w:t>techniczno</w:t>
      </w:r>
      <w:proofErr w:type="spellEnd"/>
      <w:r w:rsidRPr="00F82593">
        <w:t xml:space="preserve"> – budowlanych,</w:t>
      </w:r>
    </w:p>
    <w:p w14:paraId="6CD020CE" w14:textId="26CA2653" w:rsidR="004E470D" w:rsidRPr="00F82593" w:rsidRDefault="004E470D" w:rsidP="00942807">
      <w:pPr>
        <w:keepLines/>
        <w:numPr>
          <w:ilvl w:val="0"/>
          <w:numId w:val="139"/>
        </w:numPr>
        <w:ind w:left="700"/>
        <w:contextualSpacing/>
      </w:pPr>
      <w:r w:rsidRPr="00F82593">
        <w:t>interpretacja ustaleń miejscowych planów zagospodarowania przestrzennego,</w:t>
      </w:r>
    </w:p>
    <w:p w14:paraId="73BCD8D4" w14:textId="370A28F5" w:rsidR="004E470D" w:rsidRPr="00F82593" w:rsidRDefault="004E470D" w:rsidP="00AE07F0">
      <w:pPr>
        <w:keepLines/>
        <w:spacing w:before="120"/>
        <w:ind w:left="340"/>
      </w:pPr>
      <w:r w:rsidRPr="00F82593">
        <w:t>w odniesieniu do nieruchomości będących</w:t>
      </w:r>
      <w:r w:rsidR="0071237B">
        <w:t xml:space="preserve"> w </w:t>
      </w:r>
      <w:r w:rsidRPr="00F82593">
        <w:t>terytorialnym zakresie działania referatu.</w:t>
      </w:r>
    </w:p>
    <w:p w14:paraId="2ED7338E" w14:textId="77777777" w:rsidR="004E470D" w:rsidRPr="00F82593" w:rsidRDefault="004E470D" w:rsidP="00F82593">
      <w:pPr>
        <w:keepLines/>
        <w:ind w:left="171"/>
      </w:pPr>
    </w:p>
    <w:p w14:paraId="10E18FDA" w14:textId="0F0869A2" w:rsidR="004E470D" w:rsidRPr="00F82593" w:rsidRDefault="004E470D" w:rsidP="00F82593">
      <w:pPr>
        <w:ind w:left="340" w:hanging="340"/>
      </w:pPr>
      <w:r w:rsidRPr="00F82593">
        <w:t>3)</w:t>
      </w:r>
      <w:r w:rsidR="0071237B">
        <w:t xml:space="preserve"> </w:t>
      </w:r>
      <w:r w:rsidRPr="00F82593">
        <w:rPr>
          <w:b/>
          <w:bCs/>
        </w:rPr>
        <w:t>Referat Architektury - Śródmieście</w:t>
      </w:r>
      <w:r w:rsidRPr="00F82593">
        <w:t xml:space="preserve">, do zadań którego należy: </w:t>
      </w:r>
    </w:p>
    <w:p w14:paraId="385859B0" w14:textId="7E318232" w:rsidR="004E470D" w:rsidRPr="00F82593" w:rsidRDefault="004E470D" w:rsidP="00942807">
      <w:pPr>
        <w:keepLines/>
        <w:numPr>
          <w:ilvl w:val="0"/>
          <w:numId w:val="56"/>
        </w:numPr>
        <w:ind w:left="700"/>
        <w:contextualSpacing/>
      </w:pPr>
      <w:r w:rsidRPr="00F82593">
        <w:t>ocena zgodności zamierzenia inwestycyjnego</w:t>
      </w:r>
      <w:r w:rsidR="0071237B">
        <w:t xml:space="preserve"> z </w:t>
      </w:r>
      <w:r w:rsidRPr="00F82593">
        <w:t>ustaleniami miejscowych planów zagospodarowania przestrzennego,</w:t>
      </w:r>
      <w:r w:rsidR="0071237B">
        <w:t xml:space="preserve"> w </w:t>
      </w:r>
      <w:r w:rsidRPr="00F82593">
        <w:t>procedurze wydawania decyzji</w:t>
      </w:r>
      <w:r w:rsidR="0071237B">
        <w:t xml:space="preserve"> o </w:t>
      </w:r>
      <w:r w:rsidRPr="00F82593">
        <w:t>zatwierdzeniu projektu budowlanego</w:t>
      </w:r>
      <w:r w:rsidR="0071237B">
        <w:t xml:space="preserve"> i </w:t>
      </w:r>
      <w:r w:rsidRPr="00F82593">
        <w:t>udzieleniu pozwolenia na budowę,</w:t>
      </w:r>
    </w:p>
    <w:p w14:paraId="30759752" w14:textId="04011700" w:rsidR="004E470D" w:rsidRPr="00F82593" w:rsidRDefault="004E470D" w:rsidP="00942807">
      <w:pPr>
        <w:keepLines/>
        <w:numPr>
          <w:ilvl w:val="0"/>
          <w:numId w:val="56"/>
        </w:numPr>
        <w:ind w:left="700"/>
        <w:contextualSpacing/>
      </w:pPr>
      <w:r w:rsidRPr="00F82593">
        <w:t>przygotowywanie decyzji</w:t>
      </w:r>
      <w:r w:rsidR="0071237B">
        <w:t xml:space="preserve"> o </w:t>
      </w:r>
      <w:r w:rsidRPr="00F82593">
        <w:t>warunkach zabudowy</w:t>
      </w:r>
      <w:r w:rsidR="0071237B">
        <w:t xml:space="preserve"> i </w:t>
      </w:r>
      <w:r w:rsidRPr="00F82593">
        <w:t>zagospodarowania terenu,</w:t>
      </w:r>
      <w:r w:rsidR="0071237B">
        <w:t xml:space="preserve"> w </w:t>
      </w:r>
      <w:r w:rsidRPr="00F82593">
        <w:t>tym uzgadnianie projektów decyzji</w:t>
      </w:r>
      <w:r w:rsidR="0071237B">
        <w:t xml:space="preserve"> o </w:t>
      </w:r>
      <w:r w:rsidRPr="00F82593">
        <w:t>warunkach zabudowy</w:t>
      </w:r>
      <w:r w:rsidR="0071237B">
        <w:t xml:space="preserve"> i </w:t>
      </w:r>
      <w:r w:rsidRPr="00F82593">
        <w:t>zagospodarowania terenu</w:t>
      </w:r>
      <w:r w:rsidR="0071237B">
        <w:t xml:space="preserve"> z </w:t>
      </w:r>
      <w:r w:rsidRPr="00F82593">
        <w:t>organami</w:t>
      </w:r>
      <w:r w:rsidR="0071237B">
        <w:t xml:space="preserve"> i </w:t>
      </w:r>
      <w:r w:rsidRPr="00F82593">
        <w:t>instytucjami wskazanymi</w:t>
      </w:r>
      <w:r w:rsidR="0071237B">
        <w:t xml:space="preserve"> w </w:t>
      </w:r>
      <w:r w:rsidRPr="00F82593">
        <w:t>przepisach prawa,</w:t>
      </w:r>
    </w:p>
    <w:p w14:paraId="2A3AEB39" w14:textId="467850C7" w:rsidR="004E470D" w:rsidRPr="00F82593" w:rsidRDefault="004E470D" w:rsidP="00942807">
      <w:pPr>
        <w:keepLines/>
        <w:numPr>
          <w:ilvl w:val="0"/>
          <w:numId w:val="56"/>
        </w:numPr>
        <w:ind w:left="700"/>
        <w:contextualSpacing/>
      </w:pPr>
      <w:r w:rsidRPr="00F82593">
        <w:t>przygotowywanie decyzji</w:t>
      </w:r>
      <w:r w:rsidR="0071237B">
        <w:t xml:space="preserve"> o </w:t>
      </w:r>
      <w:r w:rsidRPr="00F82593">
        <w:t>zatwierdzeniu projektu budowlanego</w:t>
      </w:r>
      <w:r w:rsidR="0071237B">
        <w:t xml:space="preserve"> i o </w:t>
      </w:r>
      <w:r w:rsidRPr="00F82593">
        <w:t>pozwoleniu na budowę,</w:t>
      </w:r>
    </w:p>
    <w:p w14:paraId="315EB9A8" w14:textId="2567E41F" w:rsidR="004E470D" w:rsidRPr="00F82593" w:rsidRDefault="004E470D" w:rsidP="00942807">
      <w:pPr>
        <w:keepLines/>
        <w:numPr>
          <w:ilvl w:val="0"/>
          <w:numId w:val="56"/>
        </w:numPr>
        <w:ind w:left="700"/>
        <w:contextualSpacing/>
      </w:pPr>
      <w:r w:rsidRPr="00F82593">
        <w:t>stwierdzanie wygaśnięcia decyzji</w:t>
      </w:r>
      <w:r w:rsidR="0071237B">
        <w:t xml:space="preserve"> o </w:t>
      </w:r>
      <w:r w:rsidRPr="00F82593">
        <w:t>pozwoleniu na budowę,</w:t>
      </w:r>
    </w:p>
    <w:p w14:paraId="1A05349B" w14:textId="356E522A" w:rsidR="004E470D" w:rsidRPr="00F82593" w:rsidRDefault="004E470D" w:rsidP="00942807">
      <w:pPr>
        <w:keepLines/>
        <w:numPr>
          <w:ilvl w:val="0"/>
          <w:numId w:val="56"/>
        </w:numPr>
        <w:ind w:left="700"/>
        <w:contextualSpacing/>
      </w:pPr>
      <w:r w:rsidRPr="00F82593">
        <w:t>przygotowywanie decyzji</w:t>
      </w:r>
      <w:r w:rsidR="0071237B">
        <w:t xml:space="preserve"> o </w:t>
      </w:r>
      <w:r w:rsidRPr="00F82593">
        <w:t>zmianie sposobu użytkowania obiektów oraz</w:t>
      </w:r>
      <w:r w:rsidR="0071237B">
        <w:t xml:space="preserve"> w </w:t>
      </w:r>
      <w:r w:rsidRPr="00F82593">
        <w:t>sprawie rozbudowy, nadbudowy</w:t>
      </w:r>
      <w:r w:rsidR="0071237B">
        <w:t xml:space="preserve"> i </w:t>
      </w:r>
      <w:r w:rsidRPr="00F82593">
        <w:t>przebudowy obiektów,</w:t>
      </w:r>
    </w:p>
    <w:p w14:paraId="54BFD83A" w14:textId="0D141AE9" w:rsidR="004E470D" w:rsidRPr="00F82593" w:rsidRDefault="004E470D" w:rsidP="00942807">
      <w:pPr>
        <w:keepLines/>
        <w:numPr>
          <w:ilvl w:val="0"/>
          <w:numId w:val="56"/>
        </w:numPr>
        <w:ind w:left="700"/>
        <w:contextualSpacing/>
      </w:pPr>
      <w:r w:rsidRPr="00F82593">
        <w:t>wydawanie innych decyzji</w:t>
      </w:r>
      <w:r w:rsidR="0071237B">
        <w:t xml:space="preserve"> i </w:t>
      </w:r>
      <w:r w:rsidRPr="00F82593">
        <w:t>postanowień wynikających</w:t>
      </w:r>
      <w:r w:rsidR="0071237B">
        <w:t xml:space="preserve"> z </w:t>
      </w:r>
      <w:r w:rsidRPr="00F82593">
        <w:t xml:space="preserve">przepisów szczególnych, </w:t>
      </w:r>
    </w:p>
    <w:p w14:paraId="5ED71291" w14:textId="5A979BAE" w:rsidR="004E470D" w:rsidRPr="00F82593" w:rsidRDefault="004E470D" w:rsidP="00942807">
      <w:pPr>
        <w:keepLines/>
        <w:numPr>
          <w:ilvl w:val="0"/>
          <w:numId w:val="56"/>
        </w:numPr>
        <w:ind w:left="700"/>
        <w:contextualSpacing/>
      </w:pPr>
      <w:r w:rsidRPr="00F82593">
        <w:t>przyjmowanie zgłoszeń</w:t>
      </w:r>
      <w:r w:rsidR="0071237B">
        <w:t xml:space="preserve"> o </w:t>
      </w:r>
      <w:r w:rsidRPr="00F82593">
        <w:t>zamiarze budowy lub wykonania robót budowlanych, nie wymagających pozwolenia na budowę,</w:t>
      </w:r>
    </w:p>
    <w:p w14:paraId="7BF03B49" w14:textId="40B7A3E3" w:rsidR="004E470D" w:rsidRPr="00F82593" w:rsidRDefault="004E470D" w:rsidP="00942807">
      <w:pPr>
        <w:keepLines/>
        <w:numPr>
          <w:ilvl w:val="0"/>
          <w:numId w:val="56"/>
        </w:numPr>
        <w:ind w:left="700"/>
        <w:contextualSpacing/>
      </w:pPr>
      <w:r w:rsidRPr="00F82593">
        <w:t>przyjmowanie zgłoszeń robót rozbiórkowych</w:t>
      </w:r>
      <w:r w:rsidR="0071237B">
        <w:t xml:space="preserve"> i </w:t>
      </w:r>
      <w:r w:rsidRPr="00F82593">
        <w:t>przygotowywanie pozwoleń na rozbiórkę,</w:t>
      </w:r>
    </w:p>
    <w:p w14:paraId="4A1F4DF7" w14:textId="77777777" w:rsidR="004E470D" w:rsidRPr="00F82593" w:rsidRDefault="004E470D" w:rsidP="00942807">
      <w:pPr>
        <w:keepLines/>
        <w:numPr>
          <w:ilvl w:val="0"/>
          <w:numId w:val="56"/>
        </w:numPr>
        <w:ind w:left="700"/>
        <w:contextualSpacing/>
      </w:pPr>
      <w:r w:rsidRPr="00F82593">
        <w:t xml:space="preserve">udzielanie zgody na odstępstwa od przepisów </w:t>
      </w:r>
      <w:proofErr w:type="spellStart"/>
      <w:r w:rsidRPr="00F82593">
        <w:t>techniczno</w:t>
      </w:r>
      <w:proofErr w:type="spellEnd"/>
      <w:r w:rsidRPr="00F82593">
        <w:t xml:space="preserve"> – budowlanych,</w:t>
      </w:r>
    </w:p>
    <w:p w14:paraId="2DFECCAE" w14:textId="2ECD0AC9" w:rsidR="004E470D" w:rsidRPr="00F82593" w:rsidRDefault="004E470D" w:rsidP="00942807">
      <w:pPr>
        <w:keepLines/>
        <w:numPr>
          <w:ilvl w:val="0"/>
          <w:numId w:val="56"/>
        </w:numPr>
        <w:ind w:left="700"/>
        <w:contextualSpacing/>
      </w:pPr>
      <w:r w:rsidRPr="00F82593">
        <w:t>interpretacja ustaleń miejscowych planów zagospodarowania przestrzennego,</w:t>
      </w:r>
    </w:p>
    <w:p w14:paraId="2BF435F1" w14:textId="4EAAA5EA" w:rsidR="004E470D" w:rsidRPr="00F82593" w:rsidRDefault="004E470D" w:rsidP="00AE07F0">
      <w:pPr>
        <w:keepLines/>
        <w:spacing w:before="120"/>
        <w:ind w:left="340"/>
      </w:pPr>
      <w:r w:rsidRPr="00F82593">
        <w:t>w odniesieniu do nieruchomości będących</w:t>
      </w:r>
      <w:r w:rsidR="0071237B">
        <w:t xml:space="preserve"> w </w:t>
      </w:r>
      <w:r w:rsidRPr="00F82593">
        <w:t>terytorialnym zakresie działania referatu.</w:t>
      </w:r>
    </w:p>
    <w:p w14:paraId="52C621B0" w14:textId="77777777" w:rsidR="004E470D" w:rsidRPr="00F82593" w:rsidRDefault="004E470D" w:rsidP="00F82593">
      <w:pPr>
        <w:keepLines/>
        <w:ind w:left="454" w:hanging="284"/>
      </w:pPr>
    </w:p>
    <w:p w14:paraId="16072D30" w14:textId="4DD7F5CB" w:rsidR="004E470D" w:rsidRPr="00F82593" w:rsidRDefault="004E470D" w:rsidP="00F82593">
      <w:pPr>
        <w:ind w:left="340" w:hanging="340"/>
      </w:pPr>
      <w:r w:rsidRPr="00F82593">
        <w:t>4)</w:t>
      </w:r>
      <w:r w:rsidR="0071237B">
        <w:t xml:space="preserve"> </w:t>
      </w:r>
      <w:r w:rsidRPr="00F82593">
        <w:rPr>
          <w:b/>
          <w:bCs/>
        </w:rPr>
        <w:t>Referat Planów</w:t>
      </w:r>
      <w:r w:rsidRPr="00F82593">
        <w:t xml:space="preserve">, do zadań którego należy: </w:t>
      </w:r>
    </w:p>
    <w:p w14:paraId="2C5D5285" w14:textId="10F5A98B" w:rsidR="004E470D" w:rsidRPr="00F82593" w:rsidRDefault="004E470D" w:rsidP="00942807">
      <w:pPr>
        <w:keepLines/>
        <w:numPr>
          <w:ilvl w:val="0"/>
          <w:numId w:val="57"/>
        </w:numPr>
        <w:ind w:left="700"/>
        <w:contextualSpacing/>
      </w:pPr>
      <w:r w:rsidRPr="00F82593">
        <w:t>wydawanie wypisów</w:t>
      </w:r>
      <w:r w:rsidR="0071237B">
        <w:t xml:space="preserve"> i </w:t>
      </w:r>
      <w:r w:rsidRPr="00F82593">
        <w:t>wyrysów oraz zaświadczeń</w:t>
      </w:r>
      <w:r w:rsidR="0071237B">
        <w:t xml:space="preserve"> z </w:t>
      </w:r>
      <w:r w:rsidRPr="00F82593">
        <w:t>planów miejscowych,</w:t>
      </w:r>
    </w:p>
    <w:p w14:paraId="1333881E" w14:textId="720C7993" w:rsidR="004E470D" w:rsidRPr="00F82593" w:rsidRDefault="004E470D" w:rsidP="00942807">
      <w:pPr>
        <w:keepLines/>
        <w:numPr>
          <w:ilvl w:val="0"/>
          <w:numId w:val="57"/>
        </w:numPr>
        <w:ind w:left="700"/>
        <w:contextualSpacing/>
      </w:pPr>
      <w:r w:rsidRPr="00F82593">
        <w:lastRenderedPageBreak/>
        <w:t>przygotowywanie postanowień</w:t>
      </w:r>
      <w:r w:rsidR="0071237B">
        <w:t xml:space="preserve"> o </w:t>
      </w:r>
      <w:r w:rsidRPr="00F82593">
        <w:t>podziałach terenu,</w:t>
      </w:r>
    </w:p>
    <w:p w14:paraId="3AF9AB89" w14:textId="77777777" w:rsidR="004E470D" w:rsidRPr="00F82593" w:rsidRDefault="004E470D" w:rsidP="00942807">
      <w:pPr>
        <w:keepLines/>
        <w:numPr>
          <w:ilvl w:val="0"/>
          <w:numId w:val="57"/>
        </w:numPr>
        <w:ind w:left="700"/>
        <w:contextualSpacing/>
      </w:pPr>
      <w:r w:rsidRPr="00F82593">
        <w:t>prowadzenie:</w:t>
      </w:r>
    </w:p>
    <w:p w14:paraId="173668EF" w14:textId="7499546E" w:rsidR="004E470D" w:rsidRPr="00F82593" w:rsidRDefault="004E470D" w:rsidP="00942807">
      <w:pPr>
        <w:keepLines/>
        <w:numPr>
          <w:ilvl w:val="0"/>
          <w:numId w:val="58"/>
        </w:numPr>
        <w:ind w:left="993" w:hanging="293"/>
        <w:contextualSpacing/>
      </w:pPr>
      <w:r w:rsidRPr="00F82593">
        <w:t>rejestru opracowań planistycznych zakończonych</w:t>
      </w:r>
      <w:r w:rsidR="0071237B">
        <w:t xml:space="preserve"> i </w:t>
      </w:r>
      <w:r w:rsidRPr="00F82593">
        <w:t>będących</w:t>
      </w:r>
      <w:r w:rsidR="0071237B">
        <w:t xml:space="preserve"> w </w:t>
      </w:r>
      <w:r w:rsidRPr="00F82593">
        <w:t>toku,</w:t>
      </w:r>
    </w:p>
    <w:p w14:paraId="1D645B37" w14:textId="3F7E69AE" w:rsidR="004E470D" w:rsidRPr="00F82593" w:rsidRDefault="004E470D" w:rsidP="00942807">
      <w:pPr>
        <w:keepLines/>
        <w:numPr>
          <w:ilvl w:val="0"/>
          <w:numId w:val="58"/>
        </w:numPr>
        <w:ind w:left="1060"/>
        <w:contextualSpacing/>
      </w:pPr>
      <w:r w:rsidRPr="00F82593">
        <w:t>zbiorczego</w:t>
      </w:r>
      <w:r w:rsidR="0071237B">
        <w:t xml:space="preserve"> i </w:t>
      </w:r>
      <w:r w:rsidRPr="00F82593">
        <w:t>graficznego,</w:t>
      </w:r>
      <w:r w:rsidR="0071237B">
        <w:t xml:space="preserve"> w </w:t>
      </w:r>
      <w:r w:rsidRPr="00F82593">
        <w:t>technice cyfrowej, rejestru wydanych decyzji</w:t>
      </w:r>
      <w:r w:rsidR="0071237B">
        <w:t xml:space="preserve"> i </w:t>
      </w:r>
      <w:r w:rsidRPr="00F82593">
        <w:t>postanowień,</w:t>
      </w:r>
    </w:p>
    <w:p w14:paraId="2E0BFDE9" w14:textId="77777777" w:rsidR="004E470D" w:rsidRPr="00F82593" w:rsidRDefault="004E470D" w:rsidP="00942807">
      <w:pPr>
        <w:keepLines/>
        <w:numPr>
          <w:ilvl w:val="0"/>
          <w:numId w:val="57"/>
        </w:numPr>
        <w:ind w:left="700"/>
        <w:contextualSpacing/>
      </w:pPr>
      <w:r w:rsidRPr="00F82593">
        <w:t>udostępnianie do wglądu planów miejscowych,</w:t>
      </w:r>
    </w:p>
    <w:p w14:paraId="1D189E93" w14:textId="372A9175" w:rsidR="004E470D" w:rsidRPr="00F82593" w:rsidRDefault="004E470D" w:rsidP="00942807">
      <w:pPr>
        <w:keepLines/>
        <w:numPr>
          <w:ilvl w:val="0"/>
          <w:numId w:val="57"/>
        </w:numPr>
        <w:ind w:left="700"/>
        <w:contextualSpacing/>
      </w:pPr>
      <w:r w:rsidRPr="00F82593">
        <w:t>przyjmowanie</w:t>
      </w:r>
      <w:r w:rsidR="0071237B">
        <w:t xml:space="preserve"> z </w:t>
      </w:r>
      <w:r w:rsidRPr="00F82593">
        <w:t>Biura Rozwoju Gdańska zakończonych opracowań miejscowych planów zagospodarowania przestrzennego,</w:t>
      </w:r>
    </w:p>
    <w:p w14:paraId="54883974" w14:textId="610F1855" w:rsidR="004E470D" w:rsidRPr="00F82593" w:rsidRDefault="004E470D" w:rsidP="00942807">
      <w:pPr>
        <w:keepLines/>
        <w:numPr>
          <w:ilvl w:val="0"/>
          <w:numId w:val="57"/>
        </w:numPr>
        <w:ind w:left="700"/>
        <w:contextualSpacing/>
      </w:pPr>
      <w:r w:rsidRPr="00F82593">
        <w:t>archiwizowanie miejscowych planów zagospodarowania przestrzennego wraz</w:t>
      </w:r>
      <w:r w:rsidR="0071237B">
        <w:t xml:space="preserve"> z </w:t>
      </w:r>
      <w:r w:rsidRPr="00F82593">
        <w:t xml:space="preserve">ich dokumentacją </w:t>
      </w:r>
      <w:proofErr w:type="spellStart"/>
      <w:r w:rsidRPr="00F82593">
        <w:t>formalno</w:t>
      </w:r>
      <w:proofErr w:type="spellEnd"/>
      <w:r w:rsidRPr="00F82593">
        <w:t xml:space="preserve"> – prawną, </w:t>
      </w:r>
    </w:p>
    <w:p w14:paraId="0910FEFF" w14:textId="77777777" w:rsidR="004E470D" w:rsidRPr="00F82593" w:rsidRDefault="004E470D" w:rsidP="00942807">
      <w:pPr>
        <w:keepLines/>
        <w:numPr>
          <w:ilvl w:val="0"/>
          <w:numId w:val="57"/>
        </w:numPr>
        <w:ind w:left="700"/>
        <w:contextualSpacing/>
      </w:pPr>
      <w:r w:rsidRPr="00F82593">
        <w:t>archiwizacja cyfrowa materiałów planistycznych,</w:t>
      </w:r>
    </w:p>
    <w:p w14:paraId="6C1326AB" w14:textId="4268C271" w:rsidR="004E470D" w:rsidRDefault="004E470D" w:rsidP="00942807">
      <w:pPr>
        <w:keepLines/>
        <w:numPr>
          <w:ilvl w:val="0"/>
          <w:numId w:val="57"/>
        </w:numPr>
        <w:ind w:left="700"/>
        <w:contextualSpacing/>
      </w:pPr>
      <w:r w:rsidRPr="00F82593">
        <w:t>prowadzenie baz danych Systemu Informacji Przestrzennej</w:t>
      </w:r>
      <w:r w:rsidR="0071237B">
        <w:t xml:space="preserve"> w </w:t>
      </w:r>
      <w:r w:rsidRPr="00F82593">
        <w:t>zakresie warstw planistycznych</w:t>
      </w:r>
      <w:r w:rsidR="00476172">
        <w:t>,</w:t>
      </w:r>
    </w:p>
    <w:p w14:paraId="67D28156" w14:textId="181A0E4C" w:rsidR="00B46F0D" w:rsidRPr="00731E97" w:rsidRDefault="00BE6CC6" w:rsidP="00942807">
      <w:pPr>
        <w:keepLines/>
        <w:numPr>
          <w:ilvl w:val="0"/>
          <w:numId w:val="57"/>
        </w:numPr>
        <w:ind w:left="700"/>
        <w:contextualSpacing/>
      </w:pPr>
      <w:r w:rsidRPr="00731E97">
        <w:rPr>
          <w:rStyle w:val="Odwoanieprzypisudolnego"/>
        </w:rPr>
        <w:footnoteReference w:id="445"/>
      </w:r>
      <w:r w:rsidR="00566205" w:rsidRPr="00731E97">
        <w:t>wydawanie opinii</w:t>
      </w:r>
      <w:r w:rsidR="00B05C87" w:rsidRPr="00731E97">
        <w:t xml:space="preserve"> </w:t>
      </w:r>
      <w:r w:rsidR="006B0EC5" w:rsidRPr="00731E97">
        <w:t>architektonicznych</w:t>
      </w:r>
      <w:r w:rsidR="0071237B">
        <w:t xml:space="preserve"> i </w:t>
      </w:r>
      <w:r w:rsidR="006B0EC5" w:rsidRPr="00731E97">
        <w:t>urbanistycznych na potrzeby Prezydenta, wydziałów</w:t>
      </w:r>
      <w:r w:rsidR="0071237B">
        <w:t xml:space="preserve"> i </w:t>
      </w:r>
      <w:r w:rsidR="006B0EC5" w:rsidRPr="00731E97">
        <w:t>jednostek organizacyjnych Miasta,</w:t>
      </w:r>
      <w:r w:rsidR="0071237B">
        <w:t xml:space="preserve"> w </w:t>
      </w:r>
      <w:r w:rsidR="006B0EC5" w:rsidRPr="00731E97">
        <w:t>zakresie:</w:t>
      </w:r>
    </w:p>
    <w:p w14:paraId="1993E26F" w14:textId="77777777" w:rsidR="00B46F0D" w:rsidRPr="00B46F0D" w:rsidRDefault="00B46F0D" w:rsidP="00942807">
      <w:pPr>
        <w:pStyle w:val="Akapitzlist"/>
        <w:numPr>
          <w:ilvl w:val="0"/>
          <w:numId w:val="128"/>
        </w:numPr>
        <w:ind w:left="993" w:hanging="284"/>
        <w:jc w:val="left"/>
      </w:pPr>
      <w:r w:rsidRPr="00B46F0D">
        <w:t>uwarunkowań urbanistycznych do przetargu,</w:t>
      </w:r>
    </w:p>
    <w:p w14:paraId="59627C16" w14:textId="77777777" w:rsidR="00B46F0D" w:rsidRPr="00B46F0D" w:rsidRDefault="00B46F0D" w:rsidP="00942807">
      <w:pPr>
        <w:pStyle w:val="Akapitzlist"/>
        <w:numPr>
          <w:ilvl w:val="0"/>
          <w:numId w:val="128"/>
        </w:numPr>
        <w:jc w:val="left"/>
      </w:pPr>
      <w:r w:rsidRPr="00B46F0D">
        <w:t>opiniowania dzierżaw, kwartałów dla wspólnot mieszkaniowych,</w:t>
      </w:r>
    </w:p>
    <w:p w14:paraId="40828FF4" w14:textId="11C7115B" w:rsidR="00BE6CC6" w:rsidRPr="00B46F0D" w:rsidRDefault="00B46F0D" w:rsidP="00942807">
      <w:pPr>
        <w:pStyle w:val="Akapitzlist"/>
        <w:keepLines/>
        <w:numPr>
          <w:ilvl w:val="0"/>
          <w:numId w:val="128"/>
        </w:numPr>
      </w:pPr>
      <w:r w:rsidRPr="00B46F0D">
        <w:t>opiniowania terenów przeznaczonych do zbycia</w:t>
      </w:r>
      <w:r w:rsidR="0071237B">
        <w:t xml:space="preserve"> w </w:t>
      </w:r>
      <w:r w:rsidRPr="00B46F0D">
        <w:t>trybie bezprzetargowym lub jako tereny dodatkowe</w:t>
      </w:r>
      <w:r w:rsidR="00731E97">
        <w:t>;</w:t>
      </w:r>
    </w:p>
    <w:p w14:paraId="35BF6A81" w14:textId="77777777" w:rsidR="004E470D" w:rsidRPr="00F82593" w:rsidRDefault="004E470D" w:rsidP="00F82593">
      <w:pPr>
        <w:keepLines/>
        <w:ind w:left="454" w:hanging="283"/>
      </w:pPr>
    </w:p>
    <w:p w14:paraId="0B659E6C" w14:textId="77777777" w:rsidR="004E470D" w:rsidRPr="00F82593" w:rsidRDefault="004E470D" w:rsidP="00F82593">
      <w:pPr>
        <w:ind w:left="340" w:hanging="340"/>
      </w:pPr>
      <w:r w:rsidRPr="00F82593">
        <w:t xml:space="preserve">5) </w:t>
      </w:r>
      <w:r w:rsidRPr="00F82593">
        <w:rPr>
          <w:b/>
          <w:bCs/>
        </w:rPr>
        <w:t>Zespół ds. administracyjnych</w:t>
      </w:r>
      <w:r w:rsidRPr="00F82593">
        <w:t>, do zadań którego należy:</w:t>
      </w:r>
    </w:p>
    <w:p w14:paraId="547B5A9E" w14:textId="1CA12318" w:rsidR="004E470D" w:rsidRPr="00F82593" w:rsidRDefault="004E470D" w:rsidP="00942807">
      <w:pPr>
        <w:keepLines/>
        <w:numPr>
          <w:ilvl w:val="0"/>
          <w:numId w:val="59"/>
        </w:numPr>
        <w:ind w:left="709" w:hanging="369"/>
        <w:contextualSpacing/>
      </w:pPr>
      <w:r w:rsidRPr="00F82593">
        <w:t xml:space="preserve">prowadzenie rejestru wydawanych przez wydział decyzji administracyjnych, postanowień, </w:t>
      </w:r>
      <w:proofErr w:type="spellStart"/>
      <w:r w:rsidRPr="00F82593">
        <w:t>odwołań</w:t>
      </w:r>
      <w:proofErr w:type="spellEnd"/>
      <w:r w:rsidRPr="00F82593">
        <w:t>, zażaleń, skarg</w:t>
      </w:r>
      <w:r w:rsidR="0071237B">
        <w:t xml:space="preserve"> i </w:t>
      </w:r>
      <w:r w:rsidRPr="00F82593">
        <w:t>interwencji,</w:t>
      </w:r>
    </w:p>
    <w:p w14:paraId="1B5040E2" w14:textId="20C93B4D" w:rsidR="004E470D" w:rsidRPr="00F82593" w:rsidRDefault="004E470D" w:rsidP="00942807">
      <w:pPr>
        <w:keepLines/>
        <w:numPr>
          <w:ilvl w:val="0"/>
          <w:numId w:val="59"/>
        </w:numPr>
        <w:ind w:left="760"/>
        <w:contextualSpacing/>
      </w:pPr>
      <w:r w:rsidRPr="00F82593">
        <w:t>sporządzanie zestawień zbiorczych</w:t>
      </w:r>
      <w:r w:rsidR="0071237B">
        <w:t xml:space="preserve"> w </w:t>
      </w:r>
      <w:r w:rsidRPr="00F82593">
        <w:t>zakresie działalności wydziału,</w:t>
      </w:r>
    </w:p>
    <w:p w14:paraId="70D5DDA3" w14:textId="2FD1519C" w:rsidR="004E470D" w:rsidRPr="00F82593" w:rsidRDefault="004E470D" w:rsidP="00942807">
      <w:pPr>
        <w:keepLines/>
        <w:numPr>
          <w:ilvl w:val="0"/>
          <w:numId w:val="59"/>
        </w:numPr>
        <w:ind w:left="760"/>
        <w:contextualSpacing/>
      </w:pPr>
      <w:r w:rsidRPr="00F82593">
        <w:t>dbałość</w:t>
      </w:r>
      <w:r w:rsidR="0071237B">
        <w:t xml:space="preserve"> o </w:t>
      </w:r>
      <w:r w:rsidRPr="00F82593">
        <w:t>właściwą obsługę klientów wydziału,</w:t>
      </w:r>
      <w:r w:rsidR="0071237B">
        <w:t xml:space="preserve"> z </w:t>
      </w:r>
      <w:r w:rsidRPr="00F82593">
        <w:t>wnioskowaniem niezbędnych</w:t>
      </w:r>
      <w:r w:rsidR="0071237B">
        <w:t xml:space="preserve"> w </w:t>
      </w:r>
      <w:r w:rsidRPr="00F82593">
        <w:t>tej dziedzinie zmian</w:t>
      </w:r>
      <w:r w:rsidR="0071237B">
        <w:t xml:space="preserve"> i </w:t>
      </w:r>
      <w:r w:rsidRPr="00F82593">
        <w:t>udogodnień,</w:t>
      </w:r>
    </w:p>
    <w:p w14:paraId="57A4B79D" w14:textId="77777777" w:rsidR="004E470D" w:rsidRPr="00F82593" w:rsidRDefault="004E470D" w:rsidP="00942807">
      <w:pPr>
        <w:keepLines/>
        <w:numPr>
          <w:ilvl w:val="0"/>
          <w:numId w:val="59"/>
        </w:numPr>
        <w:ind w:left="760"/>
        <w:contextualSpacing/>
      </w:pPr>
      <w:r w:rsidRPr="00F82593">
        <w:t>prowadzenie statystyki GUS,</w:t>
      </w:r>
    </w:p>
    <w:p w14:paraId="6524F68C" w14:textId="583F5E76" w:rsidR="004E470D" w:rsidRPr="00F82593" w:rsidRDefault="004E470D" w:rsidP="00942807">
      <w:pPr>
        <w:keepLines/>
        <w:numPr>
          <w:ilvl w:val="0"/>
          <w:numId w:val="59"/>
        </w:numPr>
        <w:ind w:left="760"/>
        <w:contextualSpacing/>
      </w:pPr>
      <w:r w:rsidRPr="00F82593">
        <w:t>egzekucja obowiązków</w:t>
      </w:r>
      <w:r w:rsidR="0071237B">
        <w:t xml:space="preserve"> o </w:t>
      </w:r>
      <w:r w:rsidRPr="00F82593">
        <w:t>charakterze niepieniężnym wynikających</w:t>
      </w:r>
      <w:r w:rsidR="0071237B">
        <w:t xml:space="preserve"> z </w:t>
      </w:r>
      <w:r w:rsidRPr="00F82593">
        <w:t xml:space="preserve">przepisów prawa </w:t>
      </w:r>
      <w:proofErr w:type="spellStart"/>
      <w:r w:rsidRPr="00F82593">
        <w:t>budowlnego</w:t>
      </w:r>
      <w:proofErr w:type="spellEnd"/>
      <w:r w:rsidRPr="00F82593">
        <w:t>,</w:t>
      </w:r>
    </w:p>
    <w:p w14:paraId="56134401" w14:textId="77777777" w:rsidR="004E470D" w:rsidRPr="00F82593" w:rsidRDefault="004E470D" w:rsidP="00942807">
      <w:pPr>
        <w:keepLines/>
        <w:numPr>
          <w:ilvl w:val="0"/>
          <w:numId w:val="59"/>
        </w:numPr>
        <w:ind w:left="760"/>
        <w:contextualSpacing/>
      </w:pPr>
      <w:r w:rsidRPr="00F82593">
        <w:t>prowadzenie rejestru wydawanych dzienników budowy,</w:t>
      </w:r>
    </w:p>
    <w:p w14:paraId="3C24D0D3" w14:textId="10827E11" w:rsidR="004E470D" w:rsidRPr="00F82593" w:rsidRDefault="004E470D" w:rsidP="00942807">
      <w:pPr>
        <w:keepLines/>
        <w:numPr>
          <w:ilvl w:val="0"/>
          <w:numId w:val="59"/>
        </w:numPr>
        <w:ind w:left="760"/>
        <w:contextualSpacing/>
      </w:pPr>
      <w:r w:rsidRPr="00F82593">
        <w:t>prowadzenie dokumentacji archiwalnej spraw zakończonych</w:t>
      </w:r>
      <w:r w:rsidR="0071237B">
        <w:t xml:space="preserve"> w </w:t>
      </w:r>
      <w:r w:rsidRPr="00F82593">
        <w:t>wydziale,</w:t>
      </w:r>
    </w:p>
    <w:p w14:paraId="6B6C0F28" w14:textId="506A13B2" w:rsidR="004E470D" w:rsidRPr="00F82593" w:rsidRDefault="004E470D" w:rsidP="00942807">
      <w:pPr>
        <w:keepLines/>
        <w:numPr>
          <w:ilvl w:val="0"/>
          <w:numId w:val="59"/>
        </w:numPr>
        <w:ind w:left="760"/>
        <w:contextualSpacing/>
      </w:pPr>
      <w:r w:rsidRPr="00F82593">
        <w:t>udostępnianie dokumentacji archiwalnej.</w:t>
      </w:r>
    </w:p>
    <w:p w14:paraId="2B8E6FF0" w14:textId="77777777" w:rsidR="004E470D" w:rsidRPr="00F82593" w:rsidRDefault="004E470D" w:rsidP="00F82593">
      <w:pPr>
        <w:keepLines/>
        <w:ind w:firstLine="340"/>
      </w:pPr>
    </w:p>
    <w:p w14:paraId="12690E27" w14:textId="792B02F3" w:rsidR="004E470D" w:rsidRPr="00F82593" w:rsidRDefault="004E470D" w:rsidP="00AE07F0">
      <w:pPr>
        <w:keepLines/>
        <w:spacing w:after="12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oraz</w:t>
      </w:r>
      <w:r w:rsidR="0071237B">
        <w:rPr>
          <w:b/>
        </w:rPr>
        <w:t xml:space="preserve"> z </w:t>
      </w:r>
      <w:r w:rsidRPr="00F82593">
        <w:rPr>
          <w:b/>
        </w:rPr>
        <w:t>gminami obszaru metropolitalnego, a</w:t>
      </w:r>
      <w:r w:rsidR="0071237B">
        <w:rPr>
          <w:b/>
        </w:rPr>
        <w:t xml:space="preserve"> w </w:t>
      </w:r>
      <w:r w:rsidRPr="00F82593">
        <w:rPr>
          <w:b/>
        </w:rPr>
        <w:t>szczególności z:</w:t>
      </w:r>
    </w:p>
    <w:p w14:paraId="635097FA" w14:textId="69BF4951" w:rsidR="004E470D" w:rsidRPr="00F82593" w:rsidRDefault="004E470D" w:rsidP="00942807">
      <w:pPr>
        <w:numPr>
          <w:ilvl w:val="1"/>
          <w:numId w:val="54"/>
        </w:numPr>
        <w:ind w:left="425" w:hanging="425"/>
        <w:contextualSpacing/>
      </w:pPr>
      <w:r w:rsidRPr="00F82593">
        <w:t>Wydziałem Geodezji</w:t>
      </w:r>
      <w:r w:rsidR="0071237B">
        <w:t xml:space="preserve"> w </w:t>
      </w:r>
      <w:r w:rsidRPr="00F82593">
        <w:t>zakresie określania stanu prawnego nieruchomości;</w:t>
      </w:r>
    </w:p>
    <w:p w14:paraId="25E3394C" w14:textId="651AFF55" w:rsidR="004E470D" w:rsidRPr="00F82593" w:rsidRDefault="004E470D" w:rsidP="00942807">
      <w:pPr>
        <w:numPr>
          <w:ilvl w:val="1"/>
          <w:numId w:val="54"/>
        </w:numPr>
        <w:ind w:left="425" w:hanging="425"/>
        <w:contextualSpacing/>
      </w:pPr>
      <w:r w:rsidRPr="00F82593">
        <w:t>Biurem Rozwoju Gdańska</w:t>
      </w:r>
      <w:r w:rsidR="0071237B">
        <w:t xml:space="preserve"> w </w:t>
      </w:r>
      <w:r w:rsidRPr="00F82593">
        <w:t xml:space="preserve">zakresie miejscowych planów zagospodarowania przestrzennego; </w:t>
      </w:r>
    </w:p>
    <w:p w14:paraId="1919EC88" w14:textId="52D0C6A2" w:rsidR="004E470D" w:rsidRPr="00F82593" w:rsidRDefault="004E470D" w:rsidP="00942807">
      <w:pPr>
        <w:numPr>
          <w:ilvl w:val="1"/>
          <w:numId w:val="54"/>
        </w:numPr>
        <w:ind w:left="425" w:hanging="425"/>
        <w:contextualSpacing/>
      </w:pPr>
      <w:r w:rsidRPr="00F82593">
        <w:t>Biurem Architekta Miasta</w:t>
      </w:r>
      <w:r w:rsidR="0071237B">
        <w:t xml:space="preserve"> w </w:t>
      </w:r>
      <w:r w:rsidRPr="00F82593">
        <w:t>zakresie rozwoju urbanistyczno-architektonicznego Miasta;</w:t>
      </w:r>
    </w:p>
    <w:p w14:paraId="1293E1AB" w14:textId="5E3DD9CC" w:rsidR="004E470D" w:rsidRPr="00F82593" w:rsidRDefault="004E470D" w:rsidP="00942807">
      <w:pPr>
        <w:numPr>
          <w:ilvl w:val="1"/>
          <w:numId w:val="54"/>
        </w:numPr>
        <w:ind w:left="425" w:hanging="425"/>
        <w:contextualSpacing/>
      </w:pPr>
      <w:r w:rsidRPr="00F82593">
        <w:t>Wydziałem 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4E4522CE" w14:textId="7BF0ACAF" w:rsidR="004E470D" w:rsidRPr="00F82593" w:rsidRDefault="004E470D" w:rsidP="00942807">
      <w:pPr>
        <w:numPr>
          <w:ilvl w:val="1"/>
          <w:numId w:val="54"/>
        </w:numPr>
        <w:ind w:left="425" w:hanging="425"/>
        <w:contextualSpacing/>
      </w:pPr>
      <w:r w:rsidRPr="00F82593">
        <w:t>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w:t>
      </w:r>
    </w:p>
    <w:p w14:paraId="4D550FD4" w14:textId="35D1D6AC" w:rsidR="004E470D" w:rsidRPr="00F82593" w:rsidRDefault="004E470D" w:rsidP="00942807">
      <w:pPr>
        <w:numPr>
          <w:ilvl w:val="1"/>
          <w:numId w:val="54"/>
        </w:numPr>
        <w:ind w:left="425" w:hanging="425"/>
        <w:contextualSpacing/>
      </w:pPr>
      <w:r w:rsidRPr="00F82593">
        <w:t>Wydziałem Środowiska</w:t>
      </w:r>
      <w:r w:rsidR="0071237B">
        <w:t xml:space="preserve"> w </w:t>
      </w:r>
      <w:r w:rsidRPr="00F82593">
        <w:t>zakresie uzgadniania projektów decyzji</w:t>
      </w:r>
      <w:r w:rsidR="0071237B">
        <w:t xml:space="preserve"> o </w:t>
      </w:r>
      <w:r w:rsidRPr="00F82593">
        <w:t>warunkach zabudowy</w:t>
      </w:r>
      <w:r w:rsidR="0071237B">
        <w:t xml:space="preserve"> i </w:t>
      </w:r>
      <w:r w:rsidRPr="00F82593">
        <w:t>zagospodarowania terenu oraz projektów budowlanych inwestycji;</w:t>
      </w:r>
    </w:p>
    <w:p w14:paraId="534D0D6F" w14:textId="64280AA2" w:rsidR="004E470D" w:rsidRPr="00F82593" w:rsidRDefault="004E470D" w:rsidP="00942807">
      <w:pPr>
        <w:numPr>
          <w:ilvl w:val="1"/>
          <w:numId w:val="54"/>
        </w:numPr>
        <w:ind w:left="425" w:hanging="425"/>
        <w:contextualSpacing/>
      </w:pPr>
      <w:r w:rsidRPr="00F82593">
        <w:lastRenderedPageBreak/>
        <w:t>Wydziałem Skarbu</w:t>
      </w:r>
      <w:r w:rsidR="0071237B">
        <w:t xml:space="preserve"> w </w:t>
      </w:r>
      <w:r w:rsidRPr="00F82593">
        <w:t>zakresie prawa do dysponowania na cele budowlane gruntami na terenach komunalnych, wydawania dokumentów</w:t>
      </w:r>
      <w:r w:rsidR="0071237B">
        <w:t xml:space="preserve"> i </w:t>
      </w:r>
      <w:r w:rsidRPr="00F82593">
        <w:t>opinii</w:t>
      </w:r>
      <w:r w:rsidR="0071237B">
        <w:t xml:space="preserve"> w </w:t>
      </w:r>
      <w:r w:rsidRPr="00F82593">
        <w:t>sprawie zasadności nabywania przez cudzoziemców nieruchomości oraz regulowania stanów prawnych nieruchomości;</w:t>
      </w:r>
    </w:p>
    <w:p w14:paraId="4E0937DC" w14:textId="25D95395" w:rsidR="004E470D" w:rsidRPr="00F82593" w:rsidRDefault="004E470D" w:rsidP="00942807">
      <w:pPr>
        <w:numPr>
          <w:ilvl w:val="1"/>
          <w:numId w:val="54"/>
        </w:numPr>
        <w:ind w:left="425" w:hanging="425"/>
        <w:contextualSpacing/>
      </w:pPr>
      <w:r w:rsidRPr="00F82593">
        <w:t>Wydziałem Gospodarki Komunalnej</w:t>
      </w:r>
      <w:r w:rsidR="0071237B">
        <w:t xml:space="preserve"> w </w:t>
      </w:r>
      <w:r w:rsidRPr="00F82593">
        <w:t>zakresie opiniowania rozwiązań projektowanych przekształceń</w:t>
      </w:r>
      <w:r w:rsidR="0071237B">
        <w:t xml:space="preserve"> i </w:t>
      </w:r>
      <w:r w:rsidRPr="00F82593">
        <w:t>modernizacji obiektów komunalnych, adaptacji części nieruchomości wspólnej, zmiany przeznaczenia lokali</w:t>
      </w:r>
      <w:r w:rsidR="0071237B">
        <w:t xml:space="preserve"> i </w:t>
      </w:r>
      <w:r w:rsidRPr="00F82593">
        <w:t>części nieruchomości wspólnej, wydawania opinii urbanistycznych dotyczących lokalizacji targowisk, informacji sieciowej oraz inicjowania</w:t>
      </w:r>
      <w:r w:rsidR="0071237B">
        <w:t xml:space="preserve"> i </w:t>
      </w:r>
      <w:r w:rsidRPr="00F82593">
        <w:t>realizacji działań prowadzących do wypełnienia przez Miasto postanowień Gdańskiej Karty Mobilności Aktywnej;</w:t>
      </w:r>
    </w:p>
    <w:p w14:paraId="52B0D946" w14:textId="451AD094" w:rsidR="004E470D" w:rsidRPr="00F82593" w:rsidRDefault="004E470D" w:rsidP="00942807">
      <w:pPr>
        <w:numPr>
          <w:ilvl w:val="1"/>
          <w:numId w:val="54"/>
        </w:numPr>
        <w:ind w:left="425" w:hanging="425"/>
        <w:contextualSpacing/>
      </w:pPr>
      <w:r w:rsidRPr="00F82593">
        <w:t>Wydziałami Skarbu</w:t>
      </w:r>
      <w:r w:rsidR="0071237B">
        <w:t xml:space="preserve"> i </w:t>
      </w:r>
      <w:r w:rsidRPr="00F82593">
        <w:t>Geodezji</w:t>
      </w:r>
      <w:r w:rsidR="0071237B">
        <w:t xml:space="preserve"> w </w:t>
      </w:r>
      <w:r w:rsidRPr="00F82593">
        <w:t>zakresie ustalania sprzedanych nieruchomości, których wartość wzrosła na skutek uchwalenia lub zmiany miejscowego planu zagospodarowania przestrzennego;</w:t>
      </w:r>
    </w:p>
    <w:p w14:paraId="658C30EA" w14:textId="3C8284AE" w:rsidR="004E470D" w:rsidRPr="00F82593" w:rsidRDefault="008E6C43" w:rsidP="00942807">
      <w:pPr>
        <w:numPr>
          <w:ilvl w:val="1"/>
          <w:numId w:val="54"/>
        </w:numPr>
        <w:ind w:left="425" w:hanging="425"/>
        <w:contextualSpacing/>
      </w:pPr>
      <w:r>
        <w:rPr>
          <w:rStyle w:val="Odwoanieprzypisudolnego"/>
        </w:rPr>
        <w:footnoteReference w:id="446"/>
      </w:r>
      <w:r>
        <w:rPr>
          <w:i/>
          <w:iCs/>
        </w:rPr>
        <w:t>(uchylony)</w:t>
      </w:r>
    </w:p>
    <w:p w14:paraId="4E3D5CB8" w14:textId="673FEA15" w:rsidR="004E470D" w:rsidRPr="00F82593" w:rsidRDefault="004E470D" w:rsidP="00942807">
      <w:pPr>
        <w:numPr>
          <w:ilvl w:val="1"/>
          <w:numId w:val="54"/>
        </w:numPr>
        <w:ind w:left="425" w:hanging="425"/>
        <w:contextualSpacing/>
      </w:pPr>
      <w:r w:rsidRPr="00F82593">
        <w:t> </w:t>
      </w:r>
      <w:r w:rsidR="003B69B4">
        <w:t>Wydziałem Polityki Gospodarczej</w:t>
      </w:r>
      <w:r w:rsidR="003B69B4">
        <w:rPr>
          <w:rStyle w:val="Odwoanieprzypisudolnego"/>
        </w:rPr>
        <w:footnoteReference w:id="447"/>
      </w:r>
      <w:r w:rsidR="0071237B">
        <w:t xml:space="preserve"> w </w:t>
      </w:r>
      <w:r w:rsidRPr="00F82593">
        <w:t>zakresie obsługi inwestora</w:t>
      </w:r>
      <w:r w:rsidR="0071237B">
        <w:t xml:space="preserve"> i </w:t>
      </w:r>
      <w:r w:rsidRPr="00F82593">
        <w:t>przedsiębiorcy;</w:t>
      </w:r>
    </w:p>
    <w:p w14:paraId="231AE546" w14:textId="07B22995" w:rsidR="004E470D" w:rsidRPr="00F82593" w:rsidRDefault="004E470D" w:rsidP="00942807">
      <w:pPr>
        <w:numPr>
          <w:ilvl w:val="1"/>
          <w:numId w:val="54"/>
        </w:numPr>
        <w:ind w:left="425" w:hanging="425"/>
        <w:contextualSpacing/>
      </w:pPr>
      <w:r w:rsidRPr="00F82593">
        <w:t> Wydziałami Gospodarki Komunalnej, Rozwoju Społecznego, Polityki Gospodarczej, Bezpieczeństwa</w:t>
      </w:r>
      <w:r w:rsidR="0071237B">
        <w:t xml:space="preserve"> i </w:t>
      </w:r>
      <w:r w:rsidRPr="00F82593">
        <w:t>Zarządzania Kryzysowego, Biurem Rozwoju Gdańska, Miejskim Ośrodkiem Pomocy Rodzinie,</w:t>
      </w:r>
      <w:r w:rsidR="0071237B">
        <w:t xml:space="preserve"> w </w:t>
      </w:r>
      <w:r w:rsidRPr="00F82593">
        <w:t>zakresie opracowywania wieloaspektowych analiz</w:t>
      </w:r>
      <w:r w:rsidR="0071237B">
        <w:t xml:space="preserve"> o </w:t>
      </w:r>
      <w:r w:rsidRPr="00F82593">
        <w:t>stanie Miasta pod kątem identyfikacji zjawisk kryzysowych</w:t>
      </w:r>
      <w:r w:rsidR="0071237B">
        <w:t xml:space="preserve"> i </w:t>
      </w:r>
      <w:r w:rsidRPr="00F82593">
        <w:t>ich przyczyn;</w:t>
      </w:r>
    </w:p>
    <w:p w14:paraId="59DA6D85" w14:textId="0BC1DDC0" w:rsidR="004E470D" w:rsidRPr="00F82593" w:rsidRDefault="004E470D" w:rsidP="00942807">
      <w:pPr>
        <w:numPr>
          <w:ilvl w:val="1"/>
          <w:numId w:val="54"/>
        </w:numPr>
        <w:ind w:left="425" w:hanging="425"/>
        <w:contextualSpacing/>
      </w:pPr>
      <w:r w:rsidRPr="00F82593">
        <w:t> Gdańskim Zarządem Dróg</w:t>
      </w:r>
      <w:r w:rsidR="0071237B">
        <w:t xml:space="preserve"> i </w:t>
      </w:r>
      <w:r w:rsidRPr="00F82593">
        <w:t>Zieleni</w:t>
      </w:r>
      <w:r w:rsidR="0071237B">
        <w:t xml:space="preserve"> w </w:t>
      </w:r>
      <w:r w:rsidRPr="00F82593">
        <w:t>zakresie opiniowania rozwiązań projektowanej infrastruktury technicznej</w:t>
      </w:r>
      <w:r w:rsidR="0071237B">
        <w:t xml:space="preserve"> i </w:t>
      </w:r>
      <w:r w:rsidRPr="00F82593">
        <w:t>drogowej oraz zagospodarowania przestrzeni publicznej;</w:t>
      </w:r>
    </w:p>
    <w:p w14:paraId="2BA85EE9" w14:textId="5F8D3BF7" w:rsidR="004E470D" w:rsidRPr="00F82593" w:rsidRDefault="004E470D" w:rsidP="00942807">
      <w:pPr>
        <w:numPr>
          <w:ilvl w:val="1"/>
          <w:numId w:val="54"/>
        </w:numPr>
        <w:ind w:left="425" w:hanging="425"/>
        <w:contextualSpacing/>
      </w:pPr>
      <w:r w:rsidRPr="00F82593">
        <w:t> Dyrekcją Rozbudowy Miasta Gdańska</w:t>
      </w:r>
      <w:r w:rsidR="0071237B">
        <w:t xml:space="preserve"> w </w:t>
      </w:r>
      <w:r w:rsidRPr="00F82593">
        <w:t>zakresie zagospodarowania przestrzeni publicznej;</w:t>
      </w:r>
    </w:p>
    <w:p w14:paraId="754DD114" w14:textId="347A37F3" w:rsidR="004E470D" w:rsidRPr="00F82593" w:rsidRDefault="004E470D" w:rsidP="00942807">
      <w:pPr>
        <w:numPr>
          <w:ilvl w:val="1"/>
          <w:numId w:val="54"/>
        </w:numPr>
        <w:ind w:left="425" w:hanging="425"/>
        <w:contextualSpacing/>
      </w:pPr>
      <w:r w:rsidRPr="00F82593">
        <w:t> Wydziałem Finansowym</w:t>
      </w:r>
      <w:r w:rsidR="0071237B">
        <w:t xml:space="preserve"> w </w:t>
      </w:r>
      <w:r w:rsidRPr="00F82593">
        <w:t>zakresie realizacji dochodów</w:t>
      </w:r>
      <w:r w:rsidR="0071237B">
        <w:t xml:space="preserve"> i </w:t>
      </w:r>
      <w:r w:rsidRPr="00F82593">
        <w:t>wydatków Urzędu;</w:t>
      </w:r>
    </w:p>
    <w:p w14:paraId="455AF48F" w14:textId="4417EE23" w:rsidR="004E470D" w:rsidRPr="00F82593" w:rsidRDefault="004E470D" w:rsidP="00F82593">
      <w:pPr>
        <w:keepLines/>
        <w:spacing w:after="120"/>
        <w:ind w:left="426" w:hanging="426"/>
      </w:pPr>
      <w:r w:rsidRPr="00F82593">
        <w:t xml:space="preserve">16) </w:t>
      </w:r>
      <w:r w:rsidR="00A918C6">
        <w:rPr>
          <w:rStyle w:val="Odwoanieprzypisudolnego"/>
        </w:rPr>
        <w:footnoteReference w:id="448"/>
      </w:r>
      <w:r w:rsidR="0060179A">
        <w:t>Wydziałem Projektów Inwestycyjnych</w:t>
      </w:r>
      <w:r w:rsidR="0071237B">
        <w:t xml:space="preserve"> i </w:t>
      </w:r>
      <w:r w:rsidR="009025AE">
        <w:t>Dyrekcją Rozbudowy Miasta Gdańska</w:t>
      </w:r>
      <w:r w:rsidR="0071237B">
        <w:t xml:space="preserve"> w </w:t>
      </w:r>
      <w:r w:rsidRPr="00F82593">
        <w:t>zakresie zgodności inwestycji</w:t>
      </w:r>
      <w:r w:rsidR="0071237B">
        <w:t xml:space="preserve"> z </w:t>
      </w:r>
      <w:r w:rsidRPr="00F82593">
        <w:t>zapisami miejscowego planu zagospodarowania przestrzennego.</w:t>
      </w:r>
    </w:p>
    <w:p w14:paraId="4D64FB5F" w14:textId="77CD13FA" w:rsidR="00FA6D1D" w:rsidRPr="00F82593" w:rsidRDefault="00FA6D1D" w:rsidP="00F82593">
      <w:pPr>
        <w:keepLines/>
        <w:spacing w:before="480" w:after="120"/>
        <w:ind w:firstLine="340"/>
      </w:pPr>
      <w:r w:rsidRPr="00F82593">
        <w:rPr>
          <w:b/>
        </w:rPr>
        <w:t>§ 22. </w:t>
      </w:r>
      <w:r w:rsidRPr="00F82593">
        <w:t>1. </w:t>
      </w:r>
      <w:r w:rsidRPr="00F82593">
        <w:rPr>
          <w:b/>
        </w:rPr>
        <w:t>Zadania Wydziału Bezpieczeństwa</w:t>
      </w:r>
      <w:r w:rsidR="0071237B">
        <w:rPr>
          <w:b/>
        </w:rPr>
        <w:t xml:space="preserve"> i </w:t>
      </w:r>
      <w:r w:rsidRPr="00F82593">
        <w:rPr>
          <w:b/>
        </w:rPr>
        <w:t>Zarządzania Kryzysowego realizuje:</w:t>
      </w:r>
    </w:p>
    <w:p w14:paraId="360C5B28" w14:textId="77777777" w:rsidR="00FA6D1D" w:rsidRPr="00F82593" w:rsidRDefault="00FA6D1D" w:rsidP="00F82593">
      <w:pPr>
        <w:spacing w:before="120" w:after="120"/>
        <w:ind w:left="227" w:hanging="340"/>
      </w:pPr>
      <w:r w:rsidRPr="00F82593">
        <w:t>1)</w:t>
      </w:r>
      <w:r w:rsidR="007462F8" w:rsidRPr="00F82593">
        <w:t xml:space="preserve"> </w:t>
      </w:r>
      <w:r w:rsidRPr="00F82593">
        <w:rPr>
          <w:b/>
        </w:rPr>
        <w:t>Referat Planowania Cywilnego,</w:t>
      </w:r>
      <w:r w:rsidRPr="00F82593">
        <w:t xml:space="preserve"> do zadań którego należy:</w:t>
      </w:r>
    </w:p>
    <w:p w14:paraId="1311D9BD" w14:textId="56820FB4" w:rsidR="00FA6D1D" w:rsidRPr="00F82593" w:rsidRDefault="00FA6D1D" w:rsidP="00F82593">
      <w:pPr>
        <w:keepLines/>
        <w:ind w:left="454" w:hanging="283"/>
      </w:pPr>
      <w:r w:rsidRPr="00F82593">
        <w:t>a) opracowanie</w:t>
      </w:r>
      <w:r w:rsidR="0071237B">
        <w:t xml:space="preserve"> i </w:t>
      </w:r>
      <w:r w:rsidRPr="00F82593">
        <w:t>aktualizacja planu obrony cywilnej Miasta</w:t>
      </w:r>
      <w:r w:rsidR="0071237B">
        <w:t xml:space="preserve"> w </w:t>
      </w:r>
      <w:r w:rsidRPr="00F82593">
        <w:t>zakresie:</w:t>
      </w:r>
    </w:p>
    <w:p w14:paraId="2EDAD0B9" w14:textId="77777777" w:rsidR="00FA6D1D" w:rsidRPr="00F82593" w:rsidRDefault="00FA6D1D" w:rsidP="00F82593">
      <w:pPr>
        <w:keepLines/>
        <w:ind w:left="680" w:hanging="113"/>
      </w:pPr>
      <w:r w:rsidRPr="00F82593">
        <w:t>- oceny zagrożenia Miasta,</w:t>
      </w:r>
    </w:p>
    <w:p w14:paraId="1B86115E" w14:textId="77777777" w:rsidR="00FA6D1D" w:rsidRPr="00F82593" w:rsidRDefault="00FA6D1D" w:rsidP="00F82593">
      <w:pPr>
        <w:keepLines/>
        <w:ind w:left="680" w:hanging="113"/>
      </w:pPr>
      <w:r w:rsidRPr="00F82593">
        <w:t>- ewakuacji planowej (III stopnia) ludności Miasta na wypadek podwyższania stanu gotowości obronnej państwa,</w:t>
      </w:r>
    </w:p>
    <w:p w14:paraId="0154F38E" w14:textId="77777777" w:rsidR="00FA6D1D" w:rsidRPr="00F82593" w:rsidRDefault="00FA6D1D" w:rsidP="00F82593">
      <w:pPr>
        <w:keepLines/>
        <w:ind w:left="680" w:hanging="113"/>
      </w:pPr>
      <w:r w:rsidRPr="00F82593">
        <w:t>- zabezpieczenia logistycznego obrony cywilnej,</w:t>
      </w:r>
    </w:p>
    <w:p w14:paraId="33104F1A" w14:textId="02C865DA" w:rsidR="00FA6D1D" w:rsidRPr="00F82593" w:rsidRDefault="00FA6D1D" w:rsidP="00F82593">
      <w:pPr>
        <w:keepLines/>
        <w:ind w:left="680" w:hanging="113"/>
      </w:pPr>
      <w:r w:rsidRPr="00F82593">
        <w:t>- działania obrony cywilnej</w:t>
      </w:r>
      <w:r w:rsidR="0071237B">
        <w:t xml:space="preserve"> w </w:t>
      </w:r>
      <w:r w:rsidRPr="00F82593">
        <w:t>procesie osiągania wyższych stanów gotowości obronnej,</w:t>
      </w:r>
    </w:p>
    <w:p w14:paraId="13B75AFC" w14:textId="77777777" w:rsidR="00FA6D1D" w:rsidRPr="00F82593" w:rsidRDefault="00FA6D1D" w:rsidP="00F82593">
      <w:pPr>
        <w:keepLines/>
        <w:ind w:left="454" w:hanging="283"/>
      </w:pPr>
      <w:r w:rsidRPr="00F82593">
        <w:t>b) uzgadnianie zakładowych kart realizacji zadań obrony cywilnej,</w:t>
      </w:r>
    </w:p>
    <w:p w14:paraId="7C2A3FE9" w14:textId="7AC7C71B" w:rsidR="00FA6D1D" w:rsidRPr="00F82593" w:rsidRDefault="00FA6D1D" w:rsidP="00F82593">
      <w:pPr>
        <w:keepLines/>
        <w:ind w:left="454" w:hanging="283"/>
      </w:pPr>
      <w:r w:rsidRPr="00F82593">
        <w:lastRenderedPageBreak/>
        <w:t>c) opracowywanie</w:t>
      </w:r>
      <w:r w:rsidR="0071237B">
        <w:t xml:space="preserve"> i </w:t>
      </w:r>
      <w:r w:rsidRPr="00F82593">
        <w:t>uzgadnianie planów działania obrony cywilnej,</w:t>
      </w:r>
    </w:p>
    <w:p w14:paraId="7BE2C557" w14:textId="4FDEE7E5" w:rsidR="00FA6D1D" w:rsidRPr="00F82593" w:rsidRDefault="00FA6D1D" w:rsidP="00F82593">
      <w:pPr>
        <w:keepLines/>
        <w:ind w:left="454" w:hanging="283"/>
      </w:pPr>
      <w:r w:rsidRPr="00F82593">
        <w:t>d) przygotowanie</w:t>
      </w:r>
      <w:r w:rsidR="0071237B">
        <w:t xml:space="preserve"> i </w:t>
      </w:r>
      <w:r w:rsidRPr="00F82593">
        <w:t>zapewnienie działania systemu wykrywania</w:t>
      </w:r>
      <w:r w:rsidR="0071237B">
        <w:t xml:space="preserve"> i </w:t>
      </w:r>
      <w:r w:rsidRPr="00F82593">
        <w:t>alarmowania oraz systemu wczesnego ostrzegania,</w:t>
      </w:r>
    </w:p>
    <w:p w14:paraId="45B98E38" w14:textId="1971D36B" w:rsidR="00FA6D1D" w:rsidRPr="00F82593" w:rsidRDefault="00FA6D1D" w:rsidP="00F82593">
      <w:pPr>
        <w:keepLines/>
        <w:ind w:left="454" w:hanging="283"/>
      </w:pPr>
      <w:r w:rsidRPr="00F82593">
        <w:t>e) </w:t>
      </w:r>
      <w:r w:rsidR="007E2DA9">
        <w:rPr>
          <w:rStyle w:val="Odwoanieprzypisudolnego"/>
        </w:rPr>
        <w:footnoteReference w:id="449"/>
      </w:r>
      <w:r w:rsidRPr="00F82593">
        <w:t>prowadzenie ewidencji budowli ochronnych,</w:t>
      </w:r>
    </w:p>
    <w:p w14:paraId="7A91DEAB" w14:textId="77777777" w:rsidR="00FA6D1D" w:rsidRPr="00F82593" w:rsidRDefault="00FA6D1D" w:rsidP="00F82593">
      <w:pPr>
        <w:keepLines/>
        <w:ind w:left="454" w:hanging="283"/>
      </w:pPr>
      <w:r w:rsidRPr="00F82593">
        <w:t>f) przygotowanie do działań jednostek organizacyjnych obrony cywilnej,</w:t>
      </w:r>
    </w:p>
    <w:p w14:paraId="49184EA4" w14:textId="34D6FBA4" w:rsidR="00FA6D1D" w:rsidRPr="00F82593" w:rsidRDefault="00FA6D1D" w:rsidP="00F82593">
      <w:pPr>
        <w:keepLines/>
        <w:ind w:left="454" w:hanging="283"/>
      </w:pPr>
      <w:r w:rsidRPr="00F82593">
        <w:t>g) ustalanie wykazu instytucji państwowych, przedsiębiorców</w:t>
      </w:r>
      <w:r w:rsidR="0071237B">
        <w:t xml:space="preserve"> i </w:t>
      </w:r>
      <w:r w:rsidRPr="00F82593">
        <w:t>innych jednostek organizacyjnych oraz społecznych organizacji ratowniczych funkcjonujących na terenie Miasta, przewidzianych do prowadzenia przygotowań</w:t>
      </w:r>
      <w:r w:rsidR="0071237B">
        <w:t xml:space="preserve"> i </w:t>
      </w:r>
      <w:r w:rsidRPr="00F82593">
        <w:t>realizacji przedsięwzięć</w:t>
      </w:r>
      <w:r w:rsidR="0071237B">
        <w:t xml:space="preserve"> w </w:t>
      </w:r>
      <w:r w:rsidRPr="00F82593">
        <w:t>zakresie obrony cywilnej,</w:t>
      </w:r>
    </w:p>
    <w:p w14:paraId="448DC19E" w14:textId="7D3FFA96" w:rsidR="00FA6D1D" w:rsidRPr="00F82593" w:rsidRDefault="00FA6D1D" w:rsidP="00F82593">
      <w:pPr>
        <w:keepLines/>
        <w:ind w:left="454" w:hanging="283"/>
      </w:pPr>
      <w:r w:rsidRPr="00F82593">
        <w:t>h) przygotowanie ludności Miasta do uczestnictwa</w:t>
      </w:r>
      <w:r w:rsidR="0071237B">
        <w:t xml:space="preserve"> w </w:t>
      </w:r>
      <w:r w:rsidRPr="00F82593">
        <w:t>powszechnej samoobronie,</w:t>
      </w:r>
    </w:p>
    <w:p w14:paraId="0D49B4A6" w14:textId="09D9AFC1" w:rsidR="00FA6D1D" w:rsidRPr="00F82593" w:rsidRDefault="00FA6D1D" w:rsidP="00F82593">
      <w:pPr>
        <w:keepLines/>
        <w:ind w:left="454" w:hanging="283"/>
      </w:pPr>
      <w:r w:rsidRPr="00F82593">
        <w:t>i) opracowanie</w:t>
      </w:r>
      <w:r w:rsidR="0071237B">
        <w:t xml:space="preserve"> i </w:t>
      </w:r>
      <w:r w:rsidRPr="00F82593">
        <w:t>aktualizacja planu ochrony zabytków na wypadek konfliktu zbrojnego</w:t>
      </w:r>
      <w:r w:rsidR="0071237B">
        <w:t xml:space="preserve"> i </w:t>
      </w:r>
      <w:r w:rsidRPr="00F82593">
        <w:t>sytuacji kryzysowej,</w:t>
      </w:r>
    </w:p>
    <w:p w14:paraId="5FA40D82" w14:textId="760602D6" w:rsidR="00FA6D1D" w:rsidRPr="00F82593" w:rsidRDefault="00FA6D1D" w:rsidP="00F82593">
      <w:pPr>
        <w:keepLines/>
        <w:ind w:left="454" w:hanging="283"/>
      </w:pPr>
      <w:r w:rsidRPr="00F82593">
        <w:t>j) realizacja zadań</w:t>
      </w:r>
      <w:r w:rsidR="0071237B">
        <w:t xml:space="preserve"> w </w:t>
      </w:r>
      <w:r w:rsidRPr="00F82593">
        <w:t>zakresie obronności Urzędu</w:t>
      </w:r>
      <w:r w:rsidR="0071237B">
        <w:t xml:space="preserve"> i </w:t>
      </w:r>
      <w:r w:rsidRPr="00F82593">
        <w:t>Miasta oraz koordynacja tych zadań</w:t>
      </w:r>
      <w:r w:rsidR="0071237B">
        <w:t xml:space="preserve"> w </w:t>
      </w:r>
      <w:r w:rsidRPr="00F82593">
        <w:t>jednostkach organizacyjnych Miasta,</w:t>
      </w:r>
      <w:r w:rsidR="0071237B">
        <w:t xml:space="preserve"> w </w:t>
      </w:r>
      <w:r w:rsidRPr="00F82593">
        <w:t>tym:</w:t>
      </w:r>
    </w:p>
    <w:p w14:paraId="33A71FD3" w14:textId="196C5305" w:rsidR="00FA6D1D" w:rsidRPr="00F82593" w:rsidRDefault="00FA6D1D" w:rsidP="00F82593">
      <w:pPr>
        <w:keepLines/>
        <w:ind w:left="680" w:hanging="113"/>
      </w:pPr>
      <w:r w:rsidRPr="00F82593">
        <w:t>- opracowanie</w:t>
      </w:r>
      <w:r w:rsidR="0071237B">
        <w:t xml:space="preserve"> i </w:t>
      </w:r>
      <w:r w:rsidRPr="00F82593">
        <w:t>aktualizacja planu operacyjnego funkcjonowania Miasta</w:t>
      </w:r>
      <w:r w:rsidR="0071237B">
        <w:t xml:space="preserve"> w </w:t>
      </w:r>
      <w:r w:rsidRPr="00F82593">
        <w:t>warunkach zewnętrznego zagrożenia bezpieczeństwa państwa</w:t>
      </w:r>
      <w:r w:rsidR="0071237B">
        <w:t xml:space="preserve"> i w </w:t>
      </w:r>
      <w:r w:rsidRPr="00F82593">
        <w:t>czasie wojny,</w:t>
      </w:r>
    </w:p>
    <w:p w14:paraId="2D7CB533" w14:textId="41D959DC" w:rsidR="00FA6D1D" w:rsidRPr="00F82593" w:rsidRDefault="00FA6D1D" w:rsidP="00F82593">
      <w:pPr>
        <w:keepLines/>
        <w:ind w:left="680" w:hanging="113"/>
      </w:pPr>
      <w:r w:rsidRPr="00F82593">
        <w:t>- opracowanie</w:t>
      </w:r>
      <w:r w:rsidR="0071237B">
        <w:t xml:space="preserve"> i </w:t>
      </w:r>
      <w:r w:rsidRPr="00F82593">
        <w:t>aktualizacja planu przygotowań publicznej</w:t>
      </w:r>
      <w:r w:rsidR="0071237B">
        <w:t xml:space="preserve"> i </w:t>
      </w:r>
      <w:r w:rsidRPr="00F82593">
        <w:t>niepublicznej służby zdrowia Miasta na potrzeby obronne państwa,</w:t>
      </w:r>
    </w:p>
    <w:p w14:paraId="24402D50" w14:textId="2FC087A9" w:rsidR="00FA6D1D" w:rsidRPr="00F82593" w:rsidRDefault="00FA6D1D" w:rsidP="00F82593">
      <w:pPr>
        <w:keepLines/>
        <w:ind w:left="680" w:hanging="113"/>
      </w:pPr>
      <w:r w:rsidRPr="00F82593">
        <w:t>- opracowanie</w:t>
      </w:r>
      <w:r w:rsidR="0071237B">
        <w:t xml:space="preserve"> i </w:t>
      </w:r>
      <w:r w:rsidRPr="00F82593">
        <w:t>aktualizacja planu organizacji</w:t>
      </w:r>
      <w:r w:rsidR="0071237B">
        <w:t xml:space="preserve"> i </w:t>
      </w:r>
      <w:r w:rsidRPr="00F82593">
        <w:t>funkcjonowania zespołów zastępczych miejsc szpitalnych Miasta,</w:t>
      </w:r>
    </w:p>
    <w:p w14:paraId="4D1709FD" w14:textId="79D9911C" w:rsidR="00FA6D1D" w:rsidRPr="00F82593" w:rsidRDefault="00FA6D1D" w:rsidP="00F82593">
      <w:pPr>
        <w:keepLines/>
        <w:ind w:left="454" w:hanging="283"/>
      </w:pPr>
      <w:r w:rsidRPr="00F82593">
        <w:t>k) opracowanie</w:t>
      </w:r>
      <w:r w:rsidR="0071237B">
        <w:t xml:space="preserve"> i </w:t>
      </w:r>
      <w:r w:rsidRPr="00F82593">
        <w:t>aktualizacja planu dystrybucji preparatu jodowego na wypadek zagrożenia radiacyjnego na terenie Miasta,</w:t>
      </w:r>
    </w:p>
    <w:p w14:paraId="07E70408" w14:textId="3FC13268" w:rsidR="00FA6D1D" w:rsidRPr="00F82593" w:rsidRDefault="00FA6D1D" w:rsidP="00F82593">
      <w:pPr>
        <w:keepLines/>
        <w:ind w:left="454" w:hanging="283"/>
      </w:pPr>
      <w:r w:rsidRPr="00F82593">
        <w:t>l) opracowywanie</w:t>
      </w:r>
      <w:r w:rsidR="0071237B">
        <w:t xml:space="preserve"> i </w:t>
      </w:r>
      <w:r w:rsidRPr="00F82593">
        <w:t>ustalanie zadań</w:t>
      </w:r>
      <w:r w:rsidR="0071237B">
        <w:t xml:space="preserve"> w </w:t>
      </w:r>
      <w:r w:rsidRPr="00F82593">
        <w:t>zakresie przygotowania</w:t>
      </w:r>
      <w:r w:rsidR="0071237B">
        <w:t xml:space="preserve"> i </w:t>
      </w:r>
      <w:r w:rsidRPr="00F82593">
        <w:t>realizacji przedsięwzięć obrony cywilnej</w:t>
      </w:r>
      <w:r w:rsidR="0071237B">
        <w:t xml:space="preserve"> w </w:t>
      </w:r>
      <w:r w:rsidRPr="00F82593">
        <w:t>instytucjach, u przedsiębiorców,</w:t>
      </w:r>
      <w:r w:rsidR="0071237B">
        <w:t xml:space="preserve"> w </w:t>
      </w:r>
      <w:r w:rsidRPr="00F82593">
        <w:t>społecznych organizacjach ratowniczych</w:t>
      </w:r>
      <w:r w:rsidR="0071237B">
        <w:t xml:space="preserve"> i </w:t>
      </w:r>
      <w:r w:rsidRPr="00F82593">
        <w:t>innych jednostkach organizacyjnych działających na obszarze Miasta,</w:t>
      </w:r>
    </w:p>
    <w:p w14:paraId="44926792" w14:textId="412DA7C9" w:rsidR="00FA6D1D" w:rsidRPr="00F82593" w:rsidRDefault="00FA6D1D" w:rsidP="00F82593">
      <w:pPr>
        <w:keepLines/>
        <w:ind w:left="454" w:hanging="283"/>
      </w:pPr>
      <w:r w:rsidRPr="00F82593">
        <w:t>m) planowanie świadczeń osobistych</w:t>
      </w:r>
      <w:r w:rsidR="0071237B">
        <w:t xml:space="preserve"> i </w:t>
      </w:r>
      <w:r w:rsidRPr="00F82593">
        <w:t>rzeczowych na potrzeby obrony cywilnej,</w:t>
      </w:r>
    </w:p>
    <w:p w14:paraId="3F9C1C83" w14:textId="3A23185C" w:rsidR="00FA6D1D" w:rsidRPr="00F82593" w:rsidRDefault="00FA6D1D" w:rsidP="00F82593">
      <w:pPr>
        <w:keepLines/>
        <w:ind w:left="454" w:hanging="283"/>
      </w:pPr>
      <w:r w:rsidRPr="00F82593">
        <w:t>n) </w:t>
      </w:r>
      <w:r w:rsidR="005C229F">
        <w:rPr>
          <w:rStyle w:val="Odwoanieprzypisudolnego"/>
        </w:rPr>
        <w:footnoteReference w:id="450"/>
      </w:r>
      <w:r w:rsidR="00536A6B">
        <w:t xml:space="preserve">przekazywanie </w:t>
      </w:r>
      <w:r w:rsidR="0010647F">
        <w:t xml:space="preserve">oceny </w:t>
      </w:r>
      <w:r w:rsidRPr="00F82593">
        <w:t xml:space="preserve">zagrożenia Miasta </w:t>
      </w:r>
      <w:r w:rsidR="00D8219A">
        <w:t>do</w:t>
      </w:r>
      <w:r w:rsidRPr="00F82593">
        <w:t xml:space="preserve"> zakładów pracy</w:t>
      </w:r>
      <w:r w:rsidR="00D8219A">
        <w:t xml:space="preserve"> realizujących</w:t>
      </w:r>
      <w:r w:rsidR="00E978F1">
        <w:t xml:space="preserve"> zadania obrony cywilnej</w:t>
      </w:r>
      <w:r w:rsidRPr="00F82593">
        <w:t>,</w:t>
      </w:r>
    </w:p>
    <w:p w14:paraId="62FEAA93" w14:textId="5434264C" w:rsidR="00FA6D1D" w:rsidRPr="00F82593" w:rsidRDefault="00FA6D1D" w:rsidP="00F82593">
      <w:pPr>
        <w:keepLines/>
        <w:ind w:left="454" w:hanging="283"/>
      </w:pPr>
      <w:r w:rsidRPr="00F82593">
        <w:t>o) składanie informacji</w:t>
      </w:r>
      <w:r w:rsidR="0071237B">
        <w:t xml:space="preserve"> o </w:t>
      </w:r>
      <w:r w:rsidRPr="00F82593">
        <w:t>realizacji zadań obrony cywilnej na wystąpienie szefa obrony cywilnej województwa,</w:t>
      </w:r>
    </w:p>
    <w:p w14:paraId="5EE2B333" w14:textId="1913C44D" w:rsidR="00FA6D1D" w:rsidRPr="00F82593" w:rsidRDefault="00FA6D1D" w:rsidP="00F82593">
      <w:pPr>
        <w:keepLines/>
        <w:ind w:left="454" w:hanging="283"/>
      </w:pPr>
      <w:r w:rsidRPr="00F82593">
        <w:t>p) organizowanie szkoleń, ćwiczeń, treningów</w:t>
      </w:r>
      <w:r w:rsidR="0071237B">
        <w:t xml:space="preserve"> i </w:t>
      </w:r>
      <w:r w:rsidRPr="00F82593">
        <w:t>konkursów sprawdzających</w:t>
      </w:r>
      <w:r w:rsidR="0071237B">
        <w:t xml:space="preserve"> i </w:t>
      </w:r>
      <w:r w:rsidRPr="00F82593">
        <w:t>propagujących problematykę zbiorowej ochrony ludności,</w:t>
      </w:r>
    </w:p>
    <w:p w14:paraId="3A0197A6" w14:textId="597A9BE1" w:rsidR="00FA6D1D" w:rsidRPr="00F82593" w:rsidRDefault="00FA6D1D" w:rsidP="00F82593">
      <w:pPr>
        <w:keepLines/>
        <w:ind w:left="454" w:hanging="283"/>
      </w:pPr>
      <w:r w:rsidRPr="00F82593">
        <w:t>q) opracowywanie</w:t>
      </w:r>
      <w:r w:rsidR="0071237B">
        <w:t xml:space="preserve"> i </w:t>
      </w:r>
      <w:r w:rsidRPr="00F82593">
        <w:t>nadzór nad realizacją miejskiego programu zapobiegania przestępczości oraz ochrony bezpieczeństwa obywateli</w:t>
      </w:r>
      <w:r w:rsidR="0071237B">
        <w:t xml:space="preserve"> i </w:t>
      </w:r>
      <w:r w:rsidRPr="00F82593">
        <w:t>porządku publicznego,</w:t>
      </w:r>
    </w:p>
    <w:p w14:paraId="6A239943" w14:textId="4C18D7D4" w:rsidR="00FA6D1D" w:rsidRPr="00F82593" w:rsidRDefault="00FA6D1D" w:rsidP="00F82593">
      <w:pPr>
        <w:keepLines/>
        <w:ind w:left="454" w:hanging="283"/>
      </w:pPr>
      <w:r w:rsidRPr="00F82593">
        <w:t>r) tworzenie baz danych oraz sprawozdawczości</w:t>
      </w:r>
      <w:r w:rsidR="0071237B">
        <w:t xml:space="preserve"> w </w:t>
      </w:r>
      <w:r w:rsidRPr="00F82593">
        <w:t>zakresie obrony cywilnej</w:t>
      </w:r>
      <w:r w:rsidR="0071237B">
        <w:t xml:space="preserve"> w </w:t>
      </w:r>
      <w:r w:rsidRPr="00F82593">
        <w:t>Mieście</w:t>
      </w:r>
      <w:r w:rsidR="0071237B">
        <w:t xml:space="preserve"> i w </w:t>
      </w:r>
      <w:r w:rsidRPr="00F82593">
        <w:t>zakładach pracy, dla których zadania ustala Szef Obrony Cywilnej Miasta,</w:t>
      </w:r>
    </w:p>
    <w:p w14:paraId="72BB96FF" w14:textId="1C65B1F4" w:rsidR="00FA6D1D" w:rsidRDefault="00FA6D1D" w:rsidP="00F82593">
      <w:pPr>
        <w:keepLines/>
        <w:ind w:left="454" w:hanging="283"/>
      </w:pPr>
      <w:r w:rsidRPr="00F82593">
        <w:t>s) wydawanie decyzji</w:t>
      </w:r>
      <w:r w:rsidR="0071237B">
        <w:t xml:space="preserve"> w </w:t>
      </w:r>
      <w:r w:rsidRPr="00F82593">
        <w:t>sprawie zatwierdzenia regulaminu strzelnicy</w:t>
      </w:r>
      <w:r w:rsidR="004437C6">
        <w:t>,</w:t>
      </w:r>
    </w:p>
    <w:p w14:paraId="3502378E" w14:textId="3BB370A3" w:rsidR="004437C6" w:rsidRPr="006439A9" w:rsidRDefault="009A2D1D" w:rsidP="00F82593">
      <w:pPr>
        <w:keepLines/>
        <w:ind w:left="454" w:hanging="283"/>
      </w:pPr>
      <w:r w:rsidRPr="006439A9">
        <w:t>t)</w:t>
      </w:r>
      <w:r w:rsidR="006439A9">
        <w:t xml:space="preserve"> </w:t>
      </w:r>
      <w:r w:rsidRPr="006439A9">
        <w:rPr>
          <w:rStyle w:val="Odwoanieprzypisudolnego"/>
        </w:rPr>
        <w:footnoteReference w:id="451"/>
      </w:r>
      <w:r w:rsidR="00A109B9" w:rsidRPr="006439A9">
        <w:t>wsparcie sił sojuszniczych</w:t>
      </w:r>
      <w:r w:rsidR="008A2BDD" w:rsidRPr="006439A9">
        <w:t xml:space="preserve"> </w:t>
      </w:r>
      <w:r w:rsidR="008A2BDD" w:rsidRPr="006439A9">
        <w:rPr>
          <w:rFonts w:eastAsia="Times New Roman"/>
        </w:rPr>
        <w:t>przemieszczających się lub przebywających na terenie Miasta</w:t>
      </w:r>
      <w:r w:rsidR="0071237B">
        <w:rPr>
          <w:rFonts w:eastAsia="Times New Roman"/>
        </w:rPr>
        <w:t xml:space="preserve"> w </w:t>
      </w:r>
      <w:r w:rsidR="008A2BDD" w:rsidRPr="006439A9">
        <w:rPr>
          <w:rFonts w:eastAsia="Times New Roman"/>
        </w:rPr>
        <w:t xml:space="preserve">ramach punktu kontaktowego Host </w:t>
      </w:r>
      <w:proofErr w:type="spellStart"/>
      <w:r w:rsidR="008A2BDD" w:rsidRPr="006439A9">
        <w:rPr>
          <w:rFonts w:eastAsia="Times New Roman"/>
        </w:rPr>
        <w:t>Nation</w:t>
      </w:r>
      <w:proofErr w:type="spellEnd"/>
      <w:r w:rsidR="008A2BDD" w:rsidRPr="006439A9">
        <w:rPr>
          <w:rFonts w:eastAsia="Times New Roman"/>
        </w:rPr>
        <w:t xml:space="preserve"> </w:t>
      </w:r>
      <w:proofErr w:type="spellStart"/>
      <w:r w:rsidR="008A2BDD" w:rsidRPr="006439A9">
        <w:rPr>
          <w:rFonts w:eastAsia="Times New Roman"/>
        </w:rPr>
        <w:t>Support</w:t>
      </w:r>
      <w:proofErr w:type="spellEnd"/>
      <w:r w:rsidR="008A2BDD" w:rsidRPr="006439A9">
        <w:rPr>
          <w:rFonts w:eastAsia="Times New Roman"/>
        </w:rPr>
        <w:t xml:space="preserve"> (HNS),</w:t>
      </w:r>
    </w:p>
    <w:p w14:paraId="57B7B168" w14:textId="6B20D576" w:rsidR="009A2D1D" w:rsidRPr="006439A9" w:rsidRDefault="009A2D1D" w:rsidP="00F82593">
      <w:pPr>
        <w:keepLines/>
        <w:ind w:left="454" w:hanging="283"/>
      </w:pPr>
      <w:r w:rsidRPr="006439A9">
        <w:lastRenderedPageBreak/>
        <w:t>u)</w:t>
      </w:r>
      <w:r w:rsidR="006439A9">
        <w:t xml:space="preserve"> </w:t>
      </w:r>
      <w:r w:rsidRPr="006439A9">
        <w:rPr>
          <w:rStyle w:val="Odwoanieprzypisudolnego"/>
        </w:rPr>
        <w:footnoteReference w:id="452"/>
      </w:r>
      <w:r w:rsidR="00991613" w:rsidRPr="006439A9">
        <w:rPr>
          <w:rFonts w:eastAsia="Times New Roman"/>
        </w:rPr>
        <w:t xml:space="preserve"> podejmowanie interwencji</w:t>
      </w:r>
      <w:r w:rsidR="0071237B">
        <w:rPr>
          <w:rFonts w:eastAsia="Times New Roman"/>
        </w:rPr>
        <w:t xml:space="preserve"> w </w:t>
      </w:r>
      <w:r w:rsidR="00991613" w:rsidRPr="006439A9">
        <w:rPr>
          <w:rFonts w:eastAsia="Times New Roman"/>
        </w:rPr>
        <w:t>stosunku do dzikich, grubych zwierząt zagrażających bezpieczeństwu mieszkańców.</w:t>
      </w:r>
    </w:p>
    <w:p w14:paraId="219CB7EA" w14:textId="6A56B661" w:rsidR="00FA6D1D" w:rsidRPr="00F82593" w:rsidRDefault="0068001B" w:rsidP="00F82593">
      <w:pPr>
        <w:spacing w:before="120" w:after="120"/>
      </w:pPr>
      <w:r w:rsidRPr="00F82593">
        <w:rPr>
          <w:rStyle w:val="Odwoanieprzypisudolnego"/>
        </w:rPr>
        <w:footnoteReference w:id="453"/>
      </w:r>
      <w:r w:rsidR="00FA6D1D" w:rsidRPr="00F82593">
        <w:t>W Referacie Planowania Cywilnego działa Biuro Rzeczy Znalezionych, do zadań którego należy przyjmowanie, przechowywanie</w:t>
      </w:r>
      <w:r w:rsidRPr="00F82593">
        <w:t>, wydawanie</w:t>
      </w:r>
      <w:r w:rsidR="0071237B">
        <w:t xml:space="preserve"> i </w:t>
      </w:r>
      <w:r w:rsidRPr="00F82593">
        <w:t>poszukiwanie właścicieli</w:t>
      </w:r>
      <w:r w:rsidR="00FA6D1D" w:rsidRPr="00F82593">
        <w:t xml:space="preserve"> rzeczy znalezionych oraz</w:t>
      </w:r>
      <w:r w:rsidRPr="00F82593">
        <w:t xml:space="preserve"> utylizacja nieodebranych rzeczy znalezionych</w:t>
      </w:r>
      <w:r w:rsidR="00FA6D1D" w:rsidRPr="00F82593">
        <w:t>.</w:t>
      </w:r>
    </w:p>
    <w:p w14:paraId="34113A33" w14:textId="4512787F" w:rsidR="00FA6D1D" w:rsidRPr="00F82593" w:rsidRDefault="00FA6D1D" w:rsidP="00F82593">
      <w:pPr>
        <w:spacing w:before="120" w:after="120"/>
        <w:ind w:left="227" w:hanging="340"/>
      </w:pPr>
      <w:r w:rsidRPr="00F82593">
        <w:t>2) </w:t>
      </w:r>
      <w:r w:rsidRPr="00F82593">
        <w:rPr>
          <w:b/>
        </w:rPr>
        <w:t>Referat Zarządzania Kryzysowego</w:t>
      </w:r>
      <w:r w:rsidRPr="00F82593">
        <w:t>, do zadań którego należy planowanie</w:t>
      </w:r>
      <w:r w:rsidR="0071237B">
        <w:t xml:space="preserve"> i </w:t>
      </w:r>
      <w:r w:rsidRPr="00F82593">
        <w:t>inicjowanie działań służących poprawie bezpieczeństwa</w:t>
      </w:r>
      <w:r w:rsidR="0071237B">
        <w:t xml:space="preserve"> i </w:t>
      </w:r>
      <w:r w:rsidRPr="00F82593">
        <w:t>sprawnego zarządzania kryzysowego,</w:t>
      </w:r>
      <w:r w:rsidR="0071237B">
        <w:t xml:space="preserve"> w </w:t>
      </w:r>
      <w:r w:rsidRPr="00F82593">
        <w:t>szczególności:</w:t>
      </w:r>
    </w:p>
    <w:p w14:paraId="13F2941E" w14:textId="00B9E9EE" w:rsidR="00FA6D1D" w:rsidRPr="00F82593" w:rsidRDefault="00FA6D1D" w:rsidP="00F82593">
      <w:pPr>
        <w:keepLines/>
        <w:ind w:left="454" w:hanging="283"/>
      </w:pPr>
      <w:r w:rsidRPr="00F82593">
        <w:t>a) zapewnienie całodobowej pracy</w:t>
      </w:r>
      <w:r w:rsidR="0071237B">
        <w:t xml:space="preserve"> i </w:t>
      </w:r>
      <w:r w:rsidRPr="00F82593">
        <w:t>doskonalenie funkcjonowania Miejskiego Centrum Zarządzania Kryzysowego,</w:t>
      </w:r>
    </w:p>
    <w:p w14:paraId="5C28F15A" w14:textId="526E0FCB" w:rsidR="00FA6D1D" w:rsidRPr="00F82593" w:rsidRDefault="00FA6D1D" w:rsidP="00F82593">
      <w:pPr>
        <w:keepLines/>
        <w:ind w:left="454" w:hanging="283"/>
      </w:pPr>
      <w:r w:rsidRPr="00F82593">
        <w:t>b) opracowanie</w:t>
      </w:r>
      <w:r w:rsidR="0071237B">
        <w:t xml:space="preserve"> i </w:t>
      </w:r>
      <w:r w:rsidRPr="00F82593">
        <w:t>stała aktualizacja Planu Zarządzania Kryzysowego oraz Planu ochrony przed powodzią na terenie Miasta,</w:t>
      </w:r>
    </w:p>
    <w:p w14:paraId="29BFFB37" w14:textId="77777777" w:rsidR="00FA6D1D" w:rsidRPr="00F82593" w:rsidRDefault="00FA6D1D" w:rsidP="00F82593">
      <w:pPr>
        <w:keepLines/>
        <w:ind w:left="454" w:hanging="283"/>
      </w:pPr>
      <w:r w:rsidRPr="00F82593">
        <w:t>c) tworzenie banku danych na potrzeby bezpieczeństwa, porządku publicznego,</w:t>
      </w:r>
    </w:p>
    <w:p w14:paraId="45152793" w14:textId="77777777" w:rsidR="00FA6D1D" w:rsidRPr="00F82593" w:rsidRDefault="00FA6D1D" w:rsidP="00F82593">
      <w:pPr>
        <w:keepLines/>
        <w:ind w:left="454" w:hanging="283"/>
      </w:pPr>
      <w:r w:rsidRPr="00F82593">
        <w:t>d) zapewnienie wsparcia logistycznego na potrzeby służb ratowniczych Miasta,</w:t>
      </w:r>
    </w:p>
    <w:p w14:paraId="579C0DE4" w14:textId="18B24D12" w:rsidR="00FA6D1D" w:rsidRPr="00F82593" w:rsidRDefault="00FA6D1D" w:rsidP="00F82593">
      <w:pPr>
        <w:keepLines/>
        <w:ind w:left="454" w:hanging="283"/>
      </w:pPr>
      <w:r w:rsidRPr="00F82593">
        <w:t>e) podejmowanie interwencji rzeczowych na potrzeby mieszkańców poszkodowanych</w:t>
      </w:r>
      <w:r w:rsidR="0071237B">
        <w:t xml:space="preserve"> w </w:t>
      </w:r>
      <w:r w:rsidRPr="00F82593">
        <w:t>zdarzeniach losowych,</w:t>
      </w:r>
    </w:p>
    <w:p w14:paraId="18CDB55A" w14:textId="7C14FAC4" w:rsidR="00FA6D1D" w:rsidRPr="00F82593" w:rsidRDefault="00FA6D1D" w:rsidP="00F82593">
      <w:pPr>
        <w:keepLines/>
        <w:ind w:left="454" w:hanging="283"/>
      </w:pPr>
      <w:r w:rsidRPr="00F82593">
        <w:t>f) uczestnictwo</w:t>
      </w:r>
      <w:r w:rsidR="0071237B">
        <w:t xml:space="preserve"> w </w:t>
      </w:r>
      <w:r w:rsidRPr="00F82593">
        <w:t>opracowywaniu planów ćwiczeń</w:t>
      </w:r>
      <w:r w:rsidR="0071237B">
        <w:t xml:space="preserve"> i w </w:t>
      </w:r>
      <w:r w:rsidRPr="00F82593">
        <w:t>ćwiczeniach realizowanych przez służby ratownicze Miasta oraz instytucje współpracujące,</w:t>
      </w:r>
    </w:p>
    <w:p w14:paraId="26B30926" w14:textId="55F5DAF0" w:rsidR="00FA6D1D" w:rsidRPr="00F82593" w:rsidRDefault="00FA6D1D" w:rsidP="00F82593">
      <w:pPr>
        <w:keepLines/>
        <w:ind w:left="454" w:hanging="283"/>
      </w:pPr>
      <w:r w:rsidRPr="00F82593">
        <w:t>g) </w:t>
      </w:r>
      <w:r w:rsidR="00934D8E">
        <w:rPr>
          <w:rStyle w:val="Odwoanieprzypisudolnego"/>
        </w:rPr>
        <w:footnoteReference w:id="454"/>
      </w:r>
      <w:r w:rsidRPr="00F82593">
        <w:t xml:space="preserve">wydawanie zezwoleń </w:t>
      </w:r>
      <w:r w:rsidR="0034316E">
        <w:t xml:space="preserve">lub </w:t>
      </w:r>
      <w:r w:rsidR="00957B1A">
        <w:t xml:space="preserve">odmowy wydania zezwoleń </w:t>
      </w:r>
      <w:r w:rsidRPr="00F82593">
        <w:t>na przeprowadzenie imprezy masowej,</w:t>
      </w:r>
      <w:r w:rsidR="0071237B">
        <w:t xml:space="preserve"> z </w:t>
      </w:r>
      <w:r w:rsidRPr="00F82593">
        <w:t>wyłączeniem imprez, które powodują utrudnienia</w:t>
      </w:r>
      <w:r w:rsidR="0071237B">
        <w:t xml:space="preserve"> w </w:t>
      </w:r>
      <w:r w:rsidRPr="00F82593">
        <w:t>ruchu lub wymagają korzystania</w:t>
      </w:r>
      <w:r w:rsidR="0071237B">
        <w:t xml:space="preserve"> z </w:t>
      </w:r>
      <w:r w:rsidRPr="00F82593">
        <w:t>drogi</w:t>
      </w:r>
      <w:r w:rsidR="0071237B">
        <w:t xml:space="preserve"> w </w:t>
      </w:r>
      <w:r w:rsidRPr="00F82593">
        <w:t>sposób szczególny,</w:t>
      </w:r>
    </w:p>
    <w:p w14:paraId="3D72CD46" w14:textId="06610544" w:rsidR="00FA6D1D" w:rsidRPr="00F82593" w:rsidRDefault="00FA6D1D" w:rsidP="00F82593">
      <w:pPr>
        <w:keepLines/>
        <w:ind w:left="454" w:hanging="283"/>
      </w:pPr>
      <w:r w:rsidRPr="00F82593">
        <w:t>h) przyjmowanie zawiadomień</w:t>
      </w:r>
      <w:r w:rsidR="0071237B">
        <w:t xml:space="preserve"> o </w:t>
      </w:r>
      <w:r w:rsidRPr="00F82593">
        <w:t>organizowaniu zgromadzeń publicznych,</w:t>
      </w:r>
    </w:p>
    <w:p w14:paraId="7839C16E" w14:textId="38A41A28" w:rsidR="00FA6D1D" w:rsidRPr="00F82593" w:rsidRDefault="00FA6D1D" w:rsidP="00F82593">
      <w:pPr>
        <w:keepLines/>
        <w:ind w:left="454" w:hanging="283"/>
      </w:pPr>
      <w:r w:rsidRPr="00F82593">
        <w:t>i) wydawanie decyzji</w:t>
      </w:r>
      <w:r w:rsidR="0071237B">
        <w:t xml:space="preserve"> o </w:t>
      </w:r>
      <w:r w:rsidRPr="00F82593">
        <w:t>zakazie zgromadzenia,</w:t>
      </w:r>
    </w:p>
    <w:p w14:paraId="5ABE9258" w14:textId="37AD09C6" w:rsidR="00FA6D1D" w:rsidRPr="00F82593" w:rsidRDefault="00FA6D1D" w:rsidP="00F82593">
      <w:pPr>
        <w:keepLines/>
        <w:ind w:left="454" w:hanging="283"/>
      </w:pPr>
      <w:r w:rsidRPr="00F82593">
        <w:t>j) zwoływanie posiedzeń Zespołu ds. analiz</w:t>
      </w:r>
      <w:r w:rsidR="0071237B">
        <w:t xml:space="preserve"> i </w:t>
      </w:r>
      <w:r w:rsidRPr="00F82593">
        <w:t>przygotowywania Miasta do organizowanych wydarzeń oraz koordynowanie wypracowanych rozwiązań,</w:t>
      </w:r>
    </w:p>
    <w:p w14:paraId="5C011DB2" w14:textId="77777777" w:rsidR="00FA6D1D" w:rsidRPr="00F82593" w:rsidRDefault="00FA6D1D" w:rsidP="00F82593">
      <w:pPr>
        <w:keepLines/>
        <w:ind w:left="454" w:hanging="283"/>
      </w:pPr>
      <w:r w:rsidRPr="00F82593">
        <w:t>k) rozpatrywanie wniosków dotyczących:</w:t>
      </w:r>
    </w:p>
    <w:p w14:paraId="31DD2CCD" w14:textId="77777777" w:rsidR="00FA6D1D" w:rsidRPr="00F82593" w:rsidRDefault="00FA6D1D" w:rsidP="00F82593">
      <w:pPr>
        <w:keepLines/>
        <w:ind w:left="680" w:hanging="113"/>
      </w:pPr>
      <w:r w:rsidRPr="00F82593">
        <w:t>- przeprowadzania pokazów pirotechnicznych,</w:t>
      </w:r>
    </w:p>
    <w:p w14:paraId="0D0C86F9" w14:textId="77777777" w:rsidR="00FA6D1D" w:rsidRPr="00F82593" w:rsidRDefault="00FA6D1D" w:rsidP="00F82593">
      <w:pPr>
        <w:keepLines/>
        <w:ind w:left="680" w:hanging="113"/>
      </w:pPr>
      <w:r w:rsidRPr="00F82593">
        <w:t>- wyłączenia miejskiego oświetlenia ulicznego,</w:t>
      </w:r>
    </w:p>
    <w:p w14:paraId="34A2B169" w14:textId="77777777" w:rsidR="00FA6D1D" w:rsidRPr="00F82593" w:rsidRDefault="00FA6D1D" w:rsidP="00F82593">
      <w:pPr>
        <w:keepLines/>
        <w:ind w:left="680" w:hanging="113"/>
      </w:pPr>
      <w:r w:rsidRPr="00F82593">
        <w:t>- zgody na przelot nad Miastem na obniżonej wysokości,</w:t>
      </w:r>
    </w:p>
    <w:p w14:paraId="607CD066" w14:textId="5BD06A8E" w:rsidR="00FA6D1D" w:rsidRPr="00F82593" w:rsidRDefault="00FA6D1D" w:rsidP="00F82593">
      <w:pPr>
        <w:keepLines/>
        <w:ind w:left="454" w:hanging="283"/>
      </w:pPr>
      <w:r w:rsidRPr="00F82593">
        <w:t>l) obsługa kancelaryjno – biurowa</w:t>
      </w:r>
      <w:r w:rsidR="0071237B">
        <w:t xml:space="preserve"> i </w:t>
      </w:r>
      <w:r w:rsidRPr="00F82593">
        <w:t>organizacja szkoleń Zespołu Zarządzania Kryzysowego oraz obsługa kancelaryjno – biurowa posiedzeń Komisji Bezpieczeństwa</w:t>
      </w:r>
      <w:r w:rsidR="0071237B">
        <w:t xml:space="preserve"> i </w:t>
      </w:r>
      <w:r w:rsidRPr="00F82593">
        <w:t>Porządku.</w:t>
      </w:r>
    </w:p>
    <w:p w14:paraId="2F53CF4B" w14:textId="77777777" w:rsidR="00FA6D1D" w:rsidRPr="00F82593" w:rsidRDefault="00FA6D1D" w:rsidP="00F82593">
      <w:pPr>
        <w:spacing w:before="120" w:after="120"/>
      </w:pPr>
      <w:r w:rsidRPr="00F82593">
        <w:t>W Referacie Zarządzania Kryzysowego funkcjonuje Miejskie Centrum Zarządzania Kryzysowego.</w:t>
      </w:r>
    </w:p>
    <w:p w14:paraId="3D443BD9" w14:textId="600F1D9F" w:rsidR="00FA6D1D" w:rsidRPr="00F82593" w:rsidRDefault="00FA6D1D" w:rsidP="00F82593">
      <w:pPr>
        <w:spacing w:before="120" w:after="120"/>
        <w:ind w:left="227" w:hanging="340"/>
      </w:pPr>
      <w:r w:rsidRPr="00F82593">
        <w:t>3) </w:t>
      </w:r>
      <w:r w:rsidRPr="00F82593">
        <w:rPr>
          <w:b/>
        </w:rPr>
        <w:t>Referat Bezpieczeństwa Publicznego</w:t>
      </w:r>
      <w:r w:rsidRPr="00F82593">
        <w:t>, do zadań którego należy planowanie</w:t>
      </w:r>
      <w:r w:rsidR="0071237B">
        <w:t xml:space="preserve"> i </w:t>
      </w:r>
      <w:r w:rsidRPr="00F82593">
        <w:t>inicjowanie działań służących poprawie bezpieczeństwa</w:t>
      </w:r>
      <w:r w:rsidR="0071237B">
        <w:t xml:space="preserve"> i </w:t>
      </w:r>
      <w:r w:rsidRPr="00F82593">
        <w:t>porządku publicznego,</w:t>
      </w:r>
      <w:r w:rsidR="0071237B">
        <w:t xml:space="preserve"> w </w:t>
      </w:r>
      <w:r w:rsidRPr="00F82593">
        <w:t>szczególności:</w:t>
      </w:r>
    </w:p>
    <w:p w14:paraId="7DB8D83C" w14:textId="41648353" w:rsidR="00FA6D1D" w:rsidRPr="00F82593" w:rsidRDefault="00FA6D1D" w:rsidP="00F82593">
      <w:pPr>
        <w:keepLines/>
        <w:ind w:left="454" w:hanging="283"/>
      </w:pPr>
      <w:r w:rsidRPr="00F82593">
        <w:t>a) </w:t>
      </w:r>
      <w:r w:rsidR="0041404F">
        <w:rPr>
          <w:rStyle w:val="Odwoanieprzypisudolnego"/>
        </w:rPr>
        <w:footnoteReference w:id="455"/>
      </w:r>
      <w:r w:rsidRPr="00F82593">
        <w:t>zapewnienie usług parkingowych</w:t>
      </w:r>
      <w:r w:rsidR="0071237B">
        <w:t xml:space="preserve"> i </w:t>
      </w:r>
      <w:r w:rsidRPr="00F82593">
        <w:t>holowniczych związanych</w:t>
      </w:r>
      <w:r w:rsidR="0071237B">
        <w:t xml:space="preserve"> z </w:t>
      </w:r>
      <w:r w:rsidRPr="00F82593">
        <w:t>usuwaniem pojazdów</w:t>
      </w:r>
      <w:r w:rsidR="0071237B">
        <w:t xml:space="preserve"> z </w:t>
      </w:r>
      <w:r w:rsidRPr="00F82593">
        <w:t>dróg publicznych, stref zamieszkania</w:t>
      </w:r>
      <w:r w:rsidR="0071237B">
        <w:t xml:space="preserve"> i </w:t>
      </w:r>
      <w:r w:rsidRPr="00F82593">
        <w:t>stref ruchu zgodnie</w:t>
      </w:r>
      <w:r w:rsidR="0071237B">
        <w:t xml:space="preserve"> z </w:t>
      </w:r>
      <w:r w:rsidRPr="00F82593">
        <w:t>ustawą Prawo</w:t>
      </w:r>
      <w:r w:rsidR="0071237B">
        <w:t xml:space="preserve"> o </w:t>
      </w:r>
      <w:r w:rsidRPr="00F82593">
        <w:t>ruchu drogowym,</w:t>
      </w:r>
      <w:r w:rsidR="0071237B">
        <w:t xml:space="preserve"> w </w:t>
      </w:r>
      <w:r w:rsidRPr="00F82593">
        <w:t>tym:</w:t>
      </w:r>
    </w:p>
    <w:p w14:paraId="4695E088" w14:textId="77777777" w:rsidR="000D334F" w:rsidRPr="000D334F" w:rsidRDefault="000D334F" w:rsidP="00942807">
      <w:pPr>
        <w:numPr>
          <w:ilvl w:val="0"/>
          <w:numId w:val="129"/>
        </w:numPr>
        <w:ind w:left="851" w:hanging="286"/>
        <w:contextualSpacing/>
        <w:textAlignment w:val="baseline"/>
        <w:rPr>
          <w:rFonts w:eastAsia="Times New Roman"/>
        </w:rPr>
      </w:pPr>
      <w:r w:rsidRPr="000D334F">
        <w:rPr>
          <w:rFonts w:eastAsia="Times New Roman"/>
        </w:rPr>
        <w:lastRenderedPageBreak/>
        <w:t>prowadzenie procedury przejęcia pojazdów na rzecz Miasta,</w:t>
      </w:r>
    </w:p>
    <w:p w14:paraId="7ED3A701" w14:textId="7D338971" w:rsidR="000D334F" w:rsidRPr="000D334F" w:rsidRDefault="000D334F" w:rsidP="00942807">
      <w:pPr>
        <w:numPr>
          <w:ilvl w:val="0"/>
          <w:numId w:val="129"/>
        </w:numPr>
        <w:ind w:left="851" w:hanging="286"/>
        <w:contextualSpacing/>
        <w:textAlignment w:val="baseline"/>
        <w:rPr>
          <w:rFonts w:eastAsia="Times New Roman"/>
        </w:rPr>
      </w:pPr>
      <w:r w:rsidRPr="000D334F">
        <w:rPr>
          <w:rFonts w:eastAsia="Times New Roman"/>
        </w:rPr>
        <w:t>przygotowywanie wniosku do sądu</w:t>
      </w:r>
      <w:r w:rsidR="0071237B">
        <w:rPr>
          <w:rFonts w:eastAsia="Times New Roman"/>
        </w:rPr>
        <w:t xml:space="preserve"> o </w:t>
      </w:r>
      <w:r w:rsidRPr="000D334F">
        <w:rPr>
          <w:rFonts w:eastAsia="Times New Roman"/>
        </w:rPr>
        <w:t>przeniesieniu własności pojazdu na Miasto,</w:t>
      </w:r>
    </w:p>
    <w:p w14:paraId="18BADD42" w14:textId="77777777" w:rsidR="000D334F" w:rsidRPr="000D334F" w:rsidRDefault="000D334F" w:rsidP="00942807">
      <w:pPr>
        <w:numPr>
          <w:ilvl w:val="0"/>
          <w:numId w:val="129"/>
        </w:numPr>
        <w:ind w:left="851" w:hanging="286"/>
        <w:contextualSpacing/>
        <w:textAlignment w:val="baseline"/>
        <w:rPr>
          <w:rFonts w:eastAsia="Times New Roman"/>
        </w:rPr>
      </w:pPr>
      <w:r w:rsidRPr="000D334F">
        <w:rPr>
          <w:rFonts w:eastAsia="Times New Roman"/>
        </w:rPr>
        <w:t>wycena pojazdu,</w:t>
      </w:r>
    </w:p>
    <w:p w14:paraId="53C6E53F" w14:textId="2411ABB4" w:rsidR="000D334F" w:rsidRPr="000D334F" w:rsidRDefault="000D334F" w:rsidP="00942807">
      <w:pPr>
        <w:numPr>
          <w:ilvl w:val="0"/>
          <w:numId w:val="129"/>
        </w:numPr>
        <w:ind w:left="851" w:hanging="286"/>
        <w:contextualSpacing/>
        <w:textAlignment w:val="baseline"/>
        <w:rPr>
          <w:rFonts w:eastAsia="Times New Roman"/>
        </w:rPr>
      </w:pPr>
      <w:r w:rsidRPr="000D334F">
        <w:rPr>
          <w:rFonts w:eastAsia="Times New Roman"/>
        </w:rPr>
        <w:t>wydawanie decyzji administracyjnych zobowiązujących właścicieli</w:t>
      </w:r>
      <w:r w:rsidR="0071237B">
        <w:rPr>
          <w:rFonts w:eastAsia="Times New Roman"/>
        </w:rPr>
        <w:t xml:space="preserve"> i </w:t>
      </w:r>
      <w:r w:rsidRPr="000D334F">
        <w:rPr>
          <w:rFonts w:eastAsia="Times New Roman"/>
        </w:rPr>
        <w:t>osoby dysponujące pojazdem na podstawie innego niż własność tytułu prawnego do zwrotu poniesionych kosztów</w:t>
      </w:r>
      <w:r w:rsidR="0071237B">
        <w:rPr>
          <w:rFonts w:eastAsia="Times New Roman"/>
        </w:rPr>
        <w:t xml:space="preserve"> z </w:t>
      </w:r>
      <w:r w:rsidRPr="000D334F">
        <w:rPr>
          <w:rFonts w:eastAsia="Times New Roman"/>
        </w:rPr>
        <w:t>tytułu odstąpienia od usunięcia pojazdu lub kosztów usunięcia</w:t>
      </w:r>
      <w:r w:rsidR="0071237B">
        <w:rPr>
          <w:rFonts w:eastAsia="Times New Roman"/>
        </w:rPr>
        <w:t xml:space="preserve"> i </w:t>
      </w:r>
      <w:r w:rsidRPr="000D334F">
        <w:rPr>
          <w:rFonts w:eastAsia="Times New Roman"/>
        </w:rPr>
        <w:t>przechowywania pojazdu,</w:t>
      </w:r>
    </w:p>
    <w:p w14:paraId="10558B8A" w14:textId="289DE23C" w:rsidR="000D334F" w:rsidRPr="000D334F" w:rsidRDefault="000D334F" w:rsidP="00942807">
      <w:pPr>
        <w:numPr>
          <w:ilvl w:val="0"/>
          <w:numId w:val="129"/>
        </w:numPr>
        <w:ind w:left="851" w:hanging="286"/>
        <w:contextualSpacing/>
        <w:textAlignment w:val="baseline"/>
        <w:rPr>
          <w:rFonts w:eastAsia="Times New Roman"/>
        </w:rPr>
      </w:pPr>
      <w:r w:rsidRPr="000D334F">
        <w:rPr>
          <w:rFonts w:eastAsia="Times New Roman"/>
        </w:rPr>
        <w:t>przeprowadzenie licytacji lub utylizacji pojazdów,</w:t>
      </w:r>
    </w:p>
    <w:p w14:paraId="3399A195" w14:textId="784DE4DF" w:rsidR="00FA6D1D" w:rsidRPr="00F82593" w:rsidRDefault="00FA6D1D" w:rsidP="00F82593">
      <w:pPr>
        <w:keepLines/>
        <w:ind w:left="454" w:hanging="283"/>
      </w:pPr>
      <w:r w:rsidRPr="00F82593">
        <w:t>b) udzielenie ulgi</w:t>
      </w:r>
      <w:r w:rsidR="0071237B">
        <w:t xml:space="preserve"> w </w:t>
      </w:r>
      <w:r w:rsidRPr="00F82593">
        <w:t>spłacie niepodatkowych należności budżetowych</w:t>
      </w:r>
      <w:r w:rsidR="0071237B">
        <w:t xml:space="preserve"> o </w:t>
      </w:r>
      <w:r w:rsidRPr="00F82593">
        <w:t>charakterze publicznoprawnym</w:t>
      </w:r>
      <w:r w:rsidR="0071237B">
        <w:t xml:space="preserve"> z </w:t>
      </w:r>
      <w:r w:rsidRPr="00F82593">
        <w:t>tytułu:</w:t>
      </w:r>
    </w:p>
    <w:p w14:paraId="27D88F3F" w14:textId="328BD517" w:rsidR="00FA6D1D" w:rsidRPr="00F82593" w:rsidRDefault="00FA6D1D" w:rsidP="00AE07F0">
      <w:pPr>
        <w:keepLines/>
        <w:ind w:left="709" w:hanging="142"/>
      </w:pPr>
      <w:r w:rsidRPr="00F82593">
        <w:t>-</w:t>
      </w:r>
      <w:r w:rsidR="00435282">
        <w:t xml:space="preserve"> </w:t>
      </w:r>
      <w:r w:rsidRPr="00F82593">
        <w:t>obowiązku zapłaty kosztów powstałych</w:t>
      </w:r>
      <w:r w:rsidR="0071237B">
        <w:t xml:space="preserve"> w </w:t>
      </w:r>
      <w:r w:rsidRPr="00F82593">
        <w:t>związku</w:t>
      </w:r>
      <w:r w:rsidR="0071237B">
        <w:t xml:space="preserve"> z </w:t>
      </w:r>
      <w:r w:rsidRPr="00F82593">
        <w:t>odstąpieniem od usunięcia pojazdu</w:t>
      </w:r>
      <w:r w:rsidR="0071237B">
        <w:t xml:space="preserve"> w </w:t>
      </w:r>
      <w:r w:rsidRPr="00F82593">
        <w:t>trybie ustawy Prawo</w:t>
      </w:r>
      <w:r w:rsidR="0071237B">
        <w:t xml:space="preserve"> o </w:t>
      </w:r>
      <w:r w:rsidRPr="00F82593">
        <w:t>ruchu drogowym,</w:t>
      </w:r>
    </w:p>
    <w:p w14:paraId="39FC2D9E" w14:textId="2F0BCE9A" w:rsidR="00FA6D1D" w:rsidRPr="00F82593" w:rsidRDefault="00FA6D1D" w:rsidP="00AE07F0">
      <w:pPr>
        <w:keepLines/>
        <w:ind w:left="709" w:hanging="142"/>
      </w:pPr>
      <w:r w:rsidRPr="00F82593">
        <w:t>-</w:t>
      </w:r>
      <w:r w:rsidR="00435282">
        <w:t xml:space="preserve"> </w:t>
      </w:r>
      <w:r w:rsidRPr="00F82593">
        <w:t>obowiązku zapłaty kosztów</w:t>
      </w:r>
      <w:r w:rsidR="0071237B">
        <w:t xml:space="preserve"> w </w:t>
      </w:r>
      <w:r w:rsidRPr="00F82593">
        <w:t>związku</w:t>
      </w:r>
      <w:r w:rsidR="0071237B">
        <w:t xml:space="preserve"> z </w:t>
      </w:r>
      <w:r w:rsidRPr="00F82593">
        <w:t>usuwaniem, przechowywaniem, oszacowaniem oraz utylizacją pojazdu, powstałe od momentu wydania dyspozycji jego usunięcia do zakończenia postępowania na podstawie ustawy Prawo</w:t>
      </w:r>
      <w:r w:rsidR="0071237B">
        <w:t xml:space="preserve"> o </w:t>
      </w:r>
      <w:r w:rsidRPr="00F82593">
        <w:t>ruchu drogowym,</w:t>
      </w:r>
    </w:p>
    <w:p w14:paraId="1A6ED60D" w14:textId="220C325F" w:rsidR="00FA6D1D" w:rsidRPr="00F82593" w:rsidRDefault="00FA6D1D" w:rsidP="00AE07F0">
      <w:pPr>
        <w:keepLines/>
        <w:ind w:left="709" w:hanging="142"/>
      </w:pPr>
      <w:r w:rsidRPr="00F82593">
        <w:t>-</w:t>
      </w:r>
      <w:r w:rsidR="00435282">
        <w:t xml:space="preserve"> </w:t>
      </w:r>
      <w:r w:rsidR="00C17F36">
        <w:rPr>
          <w:rStyle w:val="Odwoanieprzypisudolnego"/>
        </w:rPr>
        <w:footnoteReference w:id="456"/>
      </w:r>
      <w:r w:rsidR="00D47E7F">
        <w:rPr>
          <w:i/>
          <w:iCs/>
        </w:rPr>
        <w:t>(uchylony)</w:t>
      </w:r>
    </w:p>
    <w:p w14:paraId="2916676C" w14:textId="3F733019" w:rsidR="00FA6D1D" w:rsidRPr="00F82593" w:rsidRDefault="00FA6D1D" w:rsidP="00F82593">
      <w:pPr>
        <w:keepLines/>
        <w:ind w:left="454" w:hanging="283"/>
      </w:pPr>
      <w:r w:rsidRPr="00F82593">
        <w:t>c) planowanie</w:t>
      </w:r>
      <w:r w:rsidR="0071237B">
        <w:t xml:space="preserve"> i </w:t>
      </w:r>
      <w:r w:rsidRPr="00F82593">
        <w:t>realizacja zamówień publicznych Wydziału dla potrzeb bezpieczeństwa</w:t>
      </w:r>
      <w:r w:rsidR="0071237B">
        <w:t xml:space="preserve"> i </w:t>
      </w:r>
      <w:r w:rsidRPr="00F82593">
        <w:t>porządku publicznego,</w:t>
      </w:r>
      <w:r w:rsidR="0071237B">
        <w:t xml:space="preserve"> w </w:t>
      </w:r>
      <w:r w:rsidRPr="00F82593">
        <w:t>tym prowadzenie zamówień publicznych, których wartość szacunkowa nie przekracza równowartości 30000 euro,</w:t>
      </w:r>
    </w:p>
    <w:p w14:paraId="5B8A64A3" w14:textId="6FC3E568" w:rsidR="00FA6D1D" w:rsidRPr="00F82593" w:rsidRDefault="00FA6D1D" w:rsidP="00F82593">
      <w:pPr>
        <w:keepLines/>
        <w:ind w:left="454" w:hanging="283"/>
      </w:pPr>
      <w:r w:rsidRPr="00F82593">
        <w:t>d) realizacja zadań</w:t>
      </w:r>
      <w:r w:rsidR="0071237B">
        <w:t xml:space="preserve"> w </w:t>
      </w:r>
      <w:r w:rsidRPr="00F82593">
        <w:t>zakresie planowania, wykonania, rozliczania budżetu Wydziału oraz nadzór nad środkami finansowymi przekazywanymi dla Komendy Miejskiej Państwowej Straży Pożarnej (KM PSP), Straży Miejskiej (SM) oraz Ochotniczych Straży Pożarnych (OSP), a</w:t>
      </w:r>
      <w:r w:rsidR="0071237B">
        <w:t xml:space="preserve"> w </w:t>
      </w:r>
      <w:r w:rsidRPr="00F82593">
        <w:t>szczególności:</w:t>
      </w:r>
    </w:p>
    <w:p w14:paraId="6743A937" w14:textId="62866BBB" w:rsidR="00FA6D1D" w:rsidRPr="00F82593" w:rsidRDefault="00FA6D1D" w:rsidP="00F82593">
      <w:pPr>
        <w:keepLines/>
        <w:ind w:left="680" w:hanging="113"/>
      </w:pPr>
      <w:r w:rsidRPr="00F82593">
        <w:t>- przygotowywanie projektów budżetu</w:t>
      </w:r>
      <w:r w:rsidR="0071237B">
        <w:t xml:space="preserve"> w </w:t>
      </w:r>
      <w:r w:rsidRPr="00F82593">
        <w:t>zakresie dochodów</w:t>
      </w:r>
      <w:r w:rsidR="0071237B">
        <w:t xml:space="preserve"> i </w:t>
      </w:r>
      <w:r w:rsidRPr="00F82593">
        <w:t>wydatków Wydziału oraz udział</w:t>
      </w:r>
      <w:r w:rsidR="0071237B">
        <w:t xml:space="preserve"> w </w:t>
      </w:r>
      <w:r w:rsidRPr="00F82593">
        <w:t>przygotowywaniu projektów budżetu KM PSP</w:t>
      </w:r>
      <w:r w:rsidR="0071237B">
        <w:t xml:space="preserve"> i </w:t>
      </w:r>
      <w:r w:rsidRPr="00F82593">
        <w:t>SM,</w:t>
      </w:r>
    </w:p>
    <w:p w14:paraId="29BF8151" w14:textId="6F79EFCC" w:rsidR="00FA6D1D" w:rsidRPr="00F82593" w:rsidRDefault="00FA6D1D" w:rsidP="00F82593">
      <w:pPr>
        <w:keepLines/>
        <w:ind w:left="680" w:hanging="113"/>
      </w:pPr>
      <w:r w:rsidRPr="00F82593">
        <w:t>- przygotowywanie wniosków</w:t>
      </w:r>
      <w:r w:rsidR="0071237B">
        <w:t xml:space="preserve"> o </w:t>
      </w:r>
      <w:r w:rsidRPr="00F82593">
        <w:t>zmiany</w:t>
      </w:r>
      <w:r w:rsidR="0071237B">
        <w:t xml:space="preserve"> w </w:t>
      </w:r>
      <w:r w:rsidRPr="00F82593">
        <w:t>budżecie oraz aktualizacja planu</w:t>
      </w:r>
      <w:r w:rsidR="0071237B">
        <w:t xml:space="preserve"> i </w:t>
      </w:r>
      <w:r w:rsidRPr="00F82593">
        <w:t>wykonania wydatków budżetowych,</w:t>
      </w:r>
    </w:p>
    <w:p w14:paraId="32D0CE34" w14:textId="01F40E0B" w:rsidR="00FA6D1D" w:rsidRPr="00F82593" w:rsidRDefault="00FA6D1D" w:rsidP="00F82593">
      <w:pPr>
        <w:keepLines/>
        <w:ind w:left="680" w:hanging="113"/>
      </w:pPr>
      <w:r w:rsidRPr="00F82593">
        <w:t>- analiza sprawozdań jednostkowych KM PSP</w:t>
      </w:r>
      <w:r w:rsidR="0071237B">
        <w:t xml:space="preserve"> i </w:t>
      </w:r>
      <w:r w:rsidRPr="00F82593">
        <w:t>SM oraz opracowywanie zbiorczych półrocznych</w:t>
      </w:r>
      <w:r w:rsidR="0071237B">
        <w:t xml:space="preserve"> i </w:t>
      </w:r>
      <w:r w:rsidRPr="00F82593">
        <w:t>rocznych sprawozdań opisowych</w:t>
      </w:r>
      <w:r w:rsidR="0071237B">
        <w:t xml:space="preserve"> w </w:t>
      </w:r>
      <w:r w:rsidRPr="00F82593">
        <w:t>zakresie dochodów</w:t>
      </w:r>
      <w:r w:rsidR="0071237B">
        <w:t xml:space="preserve"> i </w:t>
      </w:r>
      <w:r w:rsidRPr="00F82593">
        <w:t>wydatków budżetowych Wydziału,</w:t>
      </w:r>
    </w:p>
    <w:p w14:paraId="0F836933" w14:textId="39A2C514" w:rsidR="00FA6D1D" w:rsidRPr="00F82593" w:rsidRDefault="00FA6D1D" w:rsidP="00F82593">
      <w:pPr>
        <w:keepLines/>
        <w:ind w:left="680" w:hanging="113"/>
      </w:pPr>
      <w:r w:rsidRPr="00F82593">
        <w:t>- rozliczanie płatności wynikających</w:t>
      </w:r>
      <w:r w:rsidR="0071237B">
        <w:t xml:space="preserve"> z </w:t>
      </w:r>
      <w:r w:rsidRPr="00F82593">
        <w:t>zawartych umów</w:t>
      </w:r>
      <w:r w:rsidR="0071237B">
        <w:t xml:space="preserve"> w </w:t>
      </w:r>
      <w:r w:rsidRPr="00F82593">
        <w:t>zakresie wydatków rzeczowych</w:t>
      </w:r>
      <w:r w:rsidR="0071237B">
        <w:t xml:space="preserve"> i </w:t>
      </w:r>
      <w:r w:rsidRPr="00F82593">
        <w:t>inwestycyjnych Wydziału,</w:t>
      </w:r>
    </w:p>
    <w:p w14:paraId="3F6787DE" w14:textId="4C757A81" w:rsidR="00FA6D1D" w:rsidRPr="00F82593" w:rsidRDefault="00FA6D1D" w:rsidP="00F82593">
      <w:pPr>
        <w:keepLines/>
        <w:ind w:left="680" w:hanging="113"/>
      </w:pPr>
      <w:r w:rsidRPr="00F82593">
        <w:t>- sporządzanie wniosków</w:t>
      </w:r>
      <w:r w:rsidR="0071237B">
        <w:t xml:space="preserve"> o </w:t>
      </w:r>
      <w:r w:rsidRPr="00F82593">
        <w:t>przekazanie środków pieniężnych dla KM PSP</w:t>
      </w:r>
      <w:r w:rsidR="0071237B">
        <w:t xml:space="preserve"> i </w:t>
      </w:r>
      <w:r w:rsidRPr="00F82593">
        <w:t>SM,</w:t>
      </w:r>
    </w:p>
    <w:p w14:paraId="01D42E49" w14:textId="77777777" w:rsidR="00FA6D1D" w:rsidRPr="00F82593" w:rsidRDefault="00FA6D1D" w:rsidP="00F82593">
      <w:pPr>
        <w:keepLines/>
        <w:ind w:left="680" w:hanging="113"/>
      </w:pPr>
      <w:r w:rsidRPr="00F82593">
        <w:t>- obsługa finansowa jednostek OSP,</w:t>
      </w:r>
    </w:p>
    <w:p w14:paraId="440069CE" w14:textId="3E0983A8" w:rsidR="00FA6D1D" w:rsidRPr="00F82593" w:rsidRDefault="00FA6D1D" w:rsidP="00F82593">
      <w:pPr>
        <w:keepLines/>
        <w:ind w:left="680" w:hanging="113"/>
      </w:pPr>
      <w:r w:rsidRPr="00F82593">
        <w:t>- sporządzanie zestawień zaangażowania wydatków budżetowych roku bieżącego</w:t>
      </w:r>
      <w:r w:rsidR="0071237B">
        <w:t xml:space="preserve"> i </w:t>
      </w:r>
      <w:r w:rsidRPr="00F82593">
        <w:t>lat przyszłych,</w:t>
      </w:r>
    </w:p>
    <w:p w14:paraId="5EE7E206" w14:textId="77777777" w:rsidR="00FA6D1D" w:rsidRPr="00F82593" w:rsidRDefault="00FA6D1D" w:rsidP="00F82593">
      <w:pPr>
        <w:keepLines/>
        <w:ind w:left="680" w:hanging="113"/>
      </w:pPr>
      <w:r w:rsidRPr="00F82593">
        <w:t>- sporządzanie tygodniowych harmonogramów płatności Wydziału,</w:t>
      </w:r>
    </w:p>
    <w:p w14:paraId="00D6D707" w14:textId="69165BB5" w:rsidR="00FA6D1D" w:rsidRPr="00F82593" w:rsidRDefault="00FA6D1D" w:rsidP="00F82593">
      <w:pPr>
        <w:keepLines/>
        <w:ind w:left="454" w:hanging="283"/>
      </w:pPr>
      <w:r w:rsidRPr="00F82593">
        <w:t>e) </w:t>
      </w:r>
      <w:r w:rsidR="004C4D8C">
        <w:rPr>
          <w:rStyle w:val="Odwoanieprzypisudolnego"/>
        </w:rPr>
        <w:footnoteReference w:id="457"/>
      </w:r>
      <w:r w:rsidR="006B04B2">
        <w:rPr>
          <w:i/>
          <w:iCs/>
        </w:rPr>
        <w:t>(uchylony)</w:t>
      </w:r>
    </w:p>
    <w:p w14:paraId="4D03C8A9" w14:textId="19C91063" w:rsidR="00FA6D1D" w:rsidRPr="00F82593" w:rsidRDefault="00FA6D1D" w:rsidP="00F82593">
      <w:pPr>
        <w:keepLines/>
        <w:ind w:left="454" w:hanging="283"/>
      </w:pPr>
      <w:r w:rsidRPr="00F82593">
        <w:t>f) </w:t>
      </w:r>
      <w:r w:rsidR="004C4D8C">
        <w:rPr>
          <w:rStyle w:val="Odwoanieprzypisudolnego"/>
        </w:rPr>
        <w:footnoteReference w:id="458"/>
      </w:r>
      <w:r w:rsidR="00036B84">
        <w:rPr>
          <w:i/>
          <w:iCs/>
        </w:rPr>
        <w:t>(uchylony)</w:t>
      </w:r>
    </w:p>
    <w:p w14:paraId="2535E02D" w14:textId="31EB5CE5" w:rsidR="00FA6D1D" w:rsidRPr="00F82593" w:rsidRDefault="00FA6D1D" w:rsidP="00F82593">
      <w:pPr>
        <w:keepLines/>
        <w:ind w:left="454" w:hanging="283"/>
      </w:pPr>
      <w:r w:rsidRPr="00F82593">
        <w:t>g) prowadzenie spraw związanych</w:t>
      </w:r>
      <w:r w:rsidR="0071237B">
        <w:t xml:space="preserve"> z </w:t>
      </w:r>
      <w:r w:rsidRPr="00F82593">
        <w:t>wnioskami, skargami mieszkańców dotyczącymi funkcjonowania</w:t>
      </w:r>
      <w:r w:rsidR="0071237B">
        <w:t xml:space="preserve"> i </w:t>
      </w:r>
      <w:r w:rsidRPr="00F82593">
        <w:t>sposobu działania SM,</w:t>
      </w:r>
    </w:p>
    <w:p w14:paraId="1EE5E90E" w14:textId="3E5EC79D" w:rsidR="00FA6D1D" w:rsidRPr="00F82593" w:rsidRDefault="00FA6D1D" w:rsidP="00F82593">
      <w:pPr>
        <w:keepLines/>
        <w:ind w:left="454" w:hanging="283"/>
      </w:pPr>
      <w:r w:rsidRPr="00F82593">
        <w:lastRenderedPageBreak/>
        <w:t>h) </w:t>
      </w:r>
      <w:r w:rsidR="00036B84">
        <w:rPr>
          <w:rStyle w:val="Odwoanieprzypisudolnego"/>
        </w:rPr>
        <w:footnoteReference w:id="459"/>
      </w:r>
      <w:r w:rsidRPr="00F82593">
        <w:t xml:space="preserve">wykonywanie czynności zlecanych przez </w:t>
      </w:r>
      <w:r w:rsidR="0093245B">
        <w:t>merytoryczneg</w:t>
      </w:r>
      <w:r w:rsidR="003F6AFF">
        <w:t>o Zastępcę Prezydenta</w:t>
      </w:r>
      <w:r w:rsidR="0071237B">
        <w:t xml:space="preserve"> w </w:t>
      </w:r>
      <w:r w:rsidRPr="00F82593">
        <w:t>zakresie kontroli S</w:t>
      </w:r>
      <w:r w:rsidR="003F6AFF">
        <w:t xml:space="preserve">traży </w:t>
      </w:r>
      <w:r w:rsidRPr="00F82593">
        <w:t>M</w:t>
      </w:r>
      <w:r w:rsidR="00831440">
        <w:t>iejskiej</w:t>
      </w:r>
      <w:r w:rsidRPr="00F82593">
        <w:t>,</w:t>
      </w:r>
    </w:p>
    <w:p w14:paraId="752A753B" w14:textId="77777777" w:rsidR="00FA6D1D" w:rsidRPr="00F82593" w:rsidRDefault="00FA6D1D" w:rsidP="00F82593">
      <w:pPr>
        <w:keepLines/>
        <w:ind w:left="454" w:hanging="283"/>
      </w:pPr>
      <w:r w:rsidRPr="00F82593">
        <w:t>i) planowanie, realizacja, rozbudowa miejskiego systemu monitoringu,</w:t>
      </w:r>
    </w:p>
    <w:p w14:paraId="78E04CA5" w14:textId="1E58636B" w:rsidR="00FA6D1D" w:rsidRPr="00F82593" w:rsidRDefault="00FA6D1D" w:rsidP="00F82593">
      <w:pPr>
        <w:keepLines/>
        <w:ind w:left="454" w:hanging="283"/>
      </w:pPr>
      <w:r w:rsidRPr="00F82593">
        <w:t>j) bieżące utrzymanie,</w:t>
      </w:r>
      <w:r w:rsidR="0071237B">
        <w:t xml:space="preserve"> w </w:t>
      </w:r>
      <w:r w:rsidRPr="00F82593">
        <w:t>tym konserwacja</w:t>
      </w:r>
      <w:r w:rsidR="0071237B">
        <w:t xml:space="preserve"> i </w:t>
      </w:r>
      <w:r w:rsidRPr="00F82593">
        <w:t>naprawy monitoringu wizyjnego Miasta,</w:t>
      </w:r>
    </w:p>
    <w:p w14:paraId="4FE94BA7" w14:textId="2D5BE790" w:rsidR="00FA6D1D" w:rsidRPr="00F82593" w:rsidRDefault="00FA6D1D" w:rsidP="00F82593">
      <w:pPr>
        <w:keepLines/>
        <w:ind w:left="454" w:hanging="283"/>
      </w:pPr>
      <w:r w:rsidRPr="00F82593">
        <w:t>k) realizowanie zadań finansowanych</w:t>
      </w:r>
      <w:r w:rsidR="0071237B">
        <w:t xml:space="preserve"> z </w:t>
      </w:r>
      <w:r w:rsidRPr="00F82593">
        <w:t>Budżetu Obywatelskiego</w:t>
      </w:r>
      <w:r w:rsidR="0071237B">
        <w:t xml:space="preserve"> w </w:t>
      </w:r>
      <w:r w:rsidRPr="00F82593">
        <w:t>zakresie bezpieczeństwa,</w:t>
      </w:r>
    </w:p>
    <w:p w14:paraId="44082D4B" w14:textId="5E26D22E" w:rsidR="00FA6D1D" w:rsidRPr="00F82593" w:rsidRDefault="00FA6D1D" w:rsidP="00F82593">
      <w:pPr>
        <w:keepLines/>
        <w:ind w:left="454" w:hanging="283"/>
      </w:pPr>
      <w:r w:rsidRPr="00F82593">
        <w:t>l) przygotowywanie projektów finansowanych ze źródeł zewnętrznych</w:t>
      </w:r>
      <w:r w:rsidR="0071237B">
        <w:t xml:space="preserve"> w </w:t>
      </w:r>
      <w:r w:rsidRPr="00F82593">
        <w:t>zakresie zadań Wydziału;</w:t>
      </w:r>
    </w:p>
    <w:p w14:paraId="08BE781B" w14:textId="77777777" w:rsidR="00FA6D1D" w:rsidRPr="00F82593" w:rsidRDefault="00FA6D1D" w:rsidP="00F82593">
      <w:pPr>
        <w:spacing w:before="120" w:after="120"/>
        <w:ind w:left="227" w:hanging="340"/>
      </w:pPr>
      <w:r w:rsidRPr="00F82593">
        <w:t>4) </w:t>
      </w:r>
      <w:r w:rsidRPr="00F82593">
        <w:rPr>
          <w:b/>
        </w:rPr>
        <w:t xml:space="preserve">Referat Spraw Wojskowych, </w:t>
      </w:r>
      <w:r w:rsidRPr="00F82593">
        <w:t>do zadań którego należy:</w:t>
      </w:r>
    </w:p>
    <w:p w14:paraId="0E125FD4" w14:textId="77777777" w:rsidR="00FA6D1D" w:rsidRPr="00F82593" w:rsidRDefault="00FA6D1D" w:rsidP="00F82593">
      <w:pPr>
        <w:keepLines/>
        <w:ind w:left="454" w:hanging="283"/>
      </w:pPr>
      <w:r w:rsidRPr="00F82593">
        <w:t>a) rejestracja osób na potrzeby prowadzenia kwalifikacji wojskowej,</w:t>
      </w:r>
    </w:p>
    <w:p w14:paraId="71F30E72" w14:textId="7FA65C21" w:rsidR="00FA6D1D" w:rsidRPr="00F82593" w:rsidRDefault="00FA6D1D" w:rsidP="00F82593">
      <w:pPr>
        <w:keepLines/>
        <w:ind w:left="454" w:hanging="283"/>
      </w:pPr>
      <w:r w:rsidRPr="00F82593">
        <w:t>b) nakładanie grzywny albo zarządzanie przymusowego doprowadzenia przez Policję osoby, która nie zgłasza</w:t>
      </w:r>
      <w:r w:rsidR="007462F8" w:rsidRPr="00F82593">
        <w:t xml:space="preserve"> </w:t>
      </w:r>
      <w:r w:rsidRPr="00F82593">
        <w:t>się do rejestracji bez uzasadnionej przyczyny –</w:t>
      </w:r>
      <w:r w:rsidR="0071237B">
        <w:t xml:space="preserve"> w </w:t>
      </w:r>
      <w:r w:rsidRPr="00F82593">
        <w:t>przypadku wprowadzenia obowiązku osobistego zgłaszania się do rejestracji</w:t>
      </w:r>
      <w:r w:rsidR="0071237B">
        <w:t xml:space="preserve"> w </w:t>
      </w:r>
      <w:r w:rsidRPr="00F82593">
        <w:t>razie ogłoszenia mobilizacji</w:t>
      </w:r>
      <w:r w:rsidR="0071237B">
        <w:t xml:space="preserve"> i w </w:t>
      </w:r>
      <w:r w:rsidRPr="00F82593">
        <w:t>czasie wojny,</w:t>
      </w:r>
    </w:p>
    <w:p w14:paraId="147E21BB" w14:textId="77777777" w:rsidR="00FA6D1D" w:rsidRPr="00F82593" w:rsidRDefault="00FA6D1D" w:rsidP="00F82593">
      <w:pPr>
        <w:keepLines/>
        <w:ind w:left="454" w:hanging="283"/>
      </w:pPr>
      <w:r w:rsidRPr="00F82593">
        <w:t>c) wzywanie osób podlegających kwalifikacji wojskowej do stawienia się przed powiatową komisją lekarską,</w:t>
      </w:r>
    </w:p>
    <w:p w14:paraId="45E0AF37" w14:textId="77777777" w:rsidR="00FA6D1D" w:rsidRPr="00F82593" w:rsidRDefault="00FA6D1D" w:rsidP="00F82593">
      <w:pPr>
        <w:keepLines/>
        <w:ind w:left="454" w:hanging="283"/>
      </w:pPr>
      <w:r w:rsidRPr="00F82593">
        <w:t>d) przeprowadzanie kwalifikacji wojskowej,</w:t>
      </w:r>
    </w:p>
    <w:p w14:paraId="57AEB83B" w14:textId="4A5CEC21" w:rsidR="00FA6D1D" w:rsidRPr="00F82593" w:rsidRDefault="00FA6D1D" w:rsidP="00F82593">
      <w:pPr>
        <w:keepLines/>
        <w:ind w:left="454" w:hanging="283"/>
      </w:pPr>
      <w:r w:rsidRPr="00F82593">
        <w:t>e) nakładanie grzywny</w:t>
      </w:r>
      <w:r w:rsidR="0071237B">
        <w:t xml:space="preserve"> w </w:t>
      </w:r>
      <w:r w:rsidRPr="00F82593">
        <w:t>celu przymuszenia albo zarządzanie przymusowego doprowadzenia przez Policję osoby wezwanej do kwalifikacji wojskowej, która nie zgłasza się bez uzasadnionej przyczyny,</w:t>
      </w:r>
    </w:p>
    <w:p w14:paraId="64DE94CF" w14:textId="0FB6DAAA" w:rsidR="00FA6D1D" w:rsidRPr="00F82593" w:rsidRDefault="00FA6D1D" w:rsidP="00F82593">
      <w:pPr>
        <w:keepLines/>
        <w:ind w:left="454" w:hanging="283"/>
      </w:pPr>
      <w:r w:rsidRPr="00F82593">
        <w:t>f) organizacja doręczania</w:t>
      </w:r>
      <w:r w:rsidR="0071237B">
        <w:t xml:space="preserve"> i </w:t>
      </w:r>
      <w:r w:rsidRPr="00F82593">
        <w:t>doręczanie kart powołania do odbycia ćwiczeń wojskowych przeprowadzanych</w:t>
      </w:r>
      <w:r w:rsidR="0071237B">
        <w:t xml:space="preserve"> w </w:t>
      </w:r>
      <w:r w:rsidRPr="00F82593">
        <w:t>trybie natychmiastowego stawiennictwa oraz do czynnej służby wojskowej</w:t>
      </w:r>
      <w:r w:rsidR="0071237B">
        <w:t xml:space="preserve"> w </w:t>
      </w:r>
      <w:r w:rsidRPr="00F82593">
        <w:t>razie ogłoszenia mobilizacji</w:t>
      </w:r>
      <w:r w:rsidR="0071237B">
        <w:t xml:space="preserve"> i w </w:t>
      </w:r>
      <w:r w:rsidRPr="00F82593">
        <w:t>czasie wojny,</w:t>
      </w:r>
    </w:p>
    <w:p w14:paraId="49FFC02F" w14:textId="0745DC32" w:rsidR="00FA6D1D" w:rsidRPr="00F82593" w:rsidRDefault="00FA6D1D" w:rsidP="00F82593">
      <w:pPr>
        <w:keepLines/>
        <w:ind w:left="454" w:hanging="283"/>
      </w:pPr>
      <w:r w:rsidRPr="00F82593">
        <w:t xml:space="preserve">g) organizacja rozplakatowania </w:t>
      </w:r>
      <w:proofErr w:type="spellStart"/>
      <w:r w:rsidRPr="00F82593">
        <w:t>obwieszczeń</w:t>
      </w:r>
      <w:proofErr w:type="spellEnd"/>
      <w:r w:rsidR="0071237B">
        <w:t xml:space="preserve"> o </w:t>
      </w:r>
      <w:r w:rsidRPr="00F82593">
        <w:t>powołaniu osób do czynnej służby wojskowej</w:t>
      </w:r>
      <w:r w:rsidR="0071237B">
        <w:t xml:space="preserve"> w </w:t>
      </w:r>
      <w:r w:rsidRPr="00F82593">
        <w:t>razie ogłoszenia mobilizacji</w:t>
      </w:r>
      <w:r w:rsidR="0071237B">
        <w:t xml:space="preserve"> i w </w:t>
      </w:r>
      <w:r w:rsidRPr="00F82593">
        <w:t>czasie wojny,</w:t>
      </w:r>
    </w:p>
    <w:p w14:paraId="737CB5FE" w14:textId="77777777" w:rsidR="00FA6D1D" w:rsidRPr="00F82593" w:rsidRDefault="00FA6D1D" w:rsidP="00F82593">
      <w:pPr>
        <w:keepLines/>
        <w:ind w:left="454" w:hanging="283"/>
      </w:pPr>
      <w:r w:rsidRPr="00F82593">
        <w:t>h) zarządzanie, na wniosek wojskowego komendanta uzupełnień, przymusowego doprowadzenia przez Policję do wskazanej jednostki wojskowej powołanego do czynnej służby wojskowej, który nie stawia się bez uzasadnionej przyczyny,</w:t>
      </w:r>
    </w:p>
    <w:p w14:paraId="125ED932" w14:textId="5BED666F" w:rsidR="00FA6D1D" w:rsidRPr="00F82593" w:rsidRDefault="00FA6D1D" w:rsidP="00F82593">
      <w:pPr>
        <w:keepLines/>
        <w:ind w:left="454" w:hanging="283"/>
      </w:pPr>
      <w:r w:rsidRPr="00F82593">
        <w:t>i) orzekanie</w:t>
      </w:r>
      <w:r w:rsidR="0071237B">
        <w:t xml:space="preserve"> o </w:t>
      </w:r>
      <w:r w:rsidRPr="00F82593">
        <w:t>konieczności sprawowania przez żołnierza bezpośredniej opieki nad członkiem rodziny,</w:t>
      </w:r>
    </w:p>
    <w:p w14:paraId="5BBF19D2" w14:textId="77777777" w:rsidR="00FA6D1D" w:rsidRPr="00F82593" w:rsidRDefault="00FA6D1D" w:rsidP="00F82593">
      <w:pPr>
        <w:keepLines/>
        <w:ind w:left="454" w:hanging="283"/>
      </w:pPr>
      <w:r w:rsidRPr="00F82593">
        <w:t>j) uznawanie osób, którym doręczono kartę powołania do odbycia zasadniczej służby wojskowej oraz żołnierzy odbywających tę służbę za:</w:t>
      </w:r>
    </w:p>
    <w:p w14:paraId="4D4E7224" w14:textId="77777777" w:rsidR="00FA6D1D" w:rsidRPr="00F82593" w:rsidRDefault="00FA6D1D" w:rsidP="00F82593">
      <w:pPr>
        <w:keepLines/>
        <w:ind w:left="680" w:hanging="113"/>
      </w:pPr>
      <w:r w:rsidRPr="00F82593">
        <w:t>- posiadających na wyłącznym utrzymaniu członków rodziny,</w:t>
      </w:r>
    </w:p>
    <w:p w14:paraId="557DBBA6" w14:textId="77777777" w:rsidR="00FA6D1D" w:rsidRPr="00F82593" w:rsidRDefault="00FA6D1D" w:rsidP="00F82593">
      <w:pPr>
        <w:keepLines/>
        <w:ind w:left="680" w:hanging="113"/>
      </w:pPr>
      <w:r w:rsidRPr="00F82593">
        <w:t>- żołnierzy samotnych,</w:t>
      </w:r>
    </w:p>
    <w:p w14:paraId="5394B0B6" w14:textId="77777777" w:rsidR="00FA6D1D" w:rsidRPr="00F82593" w:rsidRDefault="00FA6D1D" w:rsidP="00F82593">
      <w:pPr>
        <w:keepLines/>
        <w:ind w:left="454" w:hanging="283"/>
      </w:pPr>
      <w:r w:rsidRPr="00F82593">
        <w:t>k) nakładanie obowiązku wykonania świadczenia osobistego na wniosek wojskowego komendanta uzupełnień lub właściwego organu obrony cywilnej,</w:t>
      </w:r>
    </w:p>
    <w:p w14:paraId="0A4C150E" w14:textId="22D458E1" w:rsidR="00FA6D1D" w:rsidRPr="00F82593" w:rsidRDefault="00FA6D1D" w:rsidP="00F82593">
      <w:pPr>
        <w:keepLines/>
        <w:ind w:left="454" w:hanging="283"/>
      </w:pPr>
      <w:r w:rsidRPr="00F82593">
        <w:t>l) przeznaczanie, na wniosek wojskowego komendanta uzupełnień lub</w:t>
      </w:r>
      <w:r w:rsidR="0071237B">
        <w:t xml:space="preserve"> z </w:t>
      </w:r>
      <w:r w:rsidRPr="00F82593">
        <w:t>urzędu, osób do funkcji kuriera,</w:t>
      </w:r>
    </w:p>
    <w:p w14:paraId="23D072E2" w14:textId="77777777" w:rsidR="00FA6D1D" w:rsidRPr="00F82593" w:rsidRDefault="00FA6D1D" w:rsidP="00F82593">
      <w:pPr>
        <w:keepLines/>
        <w:ind w:left="454" w:hanging="283"/>
      </w:pPr>
      <w:r w:rsidRPr="00F82593">
        <w:t>m) przeznaczanie, na</w:t>
      </w:r>
      <w:r w:rsidR="007462F8" w:rsidRPr="00F82593">
        <w:t xml:space="preserve"> </w:t>
      </w:r>
      <w:r w:rsidRPr="00F82593">
        <w:t>wniosek wojskowego komendanta uzupełnień lub właściwego organu obrony cywilnej, nieruchomości lub rzeczy ruchomej na cele świadczeń rzeczowych,</w:t>
      </w:r>
    </w:p>
    <w:p w14:paraId="0ED415CE" w14:textId="0C23CC1D" w:rsidR="00FA6D1D" w:rsidRPr="00F82593" w:rsidRDefault="00FA6D1D" w:rsidP="00F82593">
      <w:pPr>
        <w:keepLines/>
        <w:ind w:left="454" w:hanging="283"/>
      </w:pPr>
      <w:r w:rsidRPr="00F82593">
        <w:t>n) nakładanie obowiązku świadczeń osobistych</w:t>
      </w:r>
      <w:r w:rsidR="0071237B">
        <w:t xml:space="preserve"> i </w:t>
      </w:r>
      <w:r w:rsidRPr="00F82593">
        <w:t>rzeczowych</w:t>
      </w:r>
      <w:r w:rsidR="0071237B">
        <w:t xml:space="preserve"> w </w:t>
      </w:r>
      <w:r w:rsidRPr="00F82593">
        <w:t>razie ogłoszenia mobilizacji</w:t>
      </w:r>
      <w:r w:rsidR="0071237B">
        <w:t xml:space="preserve"> i w </w:t>
      </w:r>
      <w:r w:rsidRPr="00F82593">
        <w:t>czasie wojny,</w:t>
      </w:r>
    </w:p>
    <w:p w14:paraId="7955412C" w14:textId="24784D56" w:rsidR="00FA6D1D" w:rsidRPr="00F82593" w:rsidRDefault="00FA6D1D" w:rsidP="00F82593">
      <w:pPr>
        <w:keepLines/>
        <w:ind w:left="454" w:hanging="283"/>
      </w:pPr>
      <w:r w:rsidRPr="00F82593">
        <w:t>o) przygotowywanie projektów finansowanych ze źródeł zewnętrznych</w:t>
      </w:r>
      <w:r w:rsidR="0071237B">
        <w:t xml:space="preserve"> w </w:t>
      </w:r>
      <w:r w:rsidRPr="00F82593">
        <w:t>zakresie realizowanych zadań,</w:t>
      </w:r>
    </w:p>
    <w:p w14:paraId="56B21DCF" w14:textId="2639F2FF" w:rsidR="00FA6D1D" w:rsidRPr="00F82593" w:rsidRDefault="00FA6D1D" w:rsidP="00F82593">
      <w:pPr>
        <w:keepLines/>
        <w:ind w:left="454" w:hanging="283"/>
      </w:pPr>
      <w:r w:rsidRPr="00F82593">
        <w:t>p) reklamowanie</w:t>
      </w:r>
      <w:r w:rsidR="0071237B">
        <w:t xml:space="preserve"> z </w:t>
      </w:r>
      <w:r w:rsidRPr="00F82593">
        <w:t>urzędu lub na wniosek od pełnienia służby wojskowej określonych pracowników Urzędu;</w:t>
      </w:r>
    </w:p>
    <w:p w14:paraId="0A2E6C8A" w14:textId="77777777" w:rsidR="00FA6D1D" w:rsidRPr="00F82593" w:rsidRDefault="00FA6D1D" w:rsidP="00F82593">
      <w:pPr>
        <w:spacing w:before="120" w:after="120"/>
        <w:ind w:left="227" w:hanging="340"/>
      </w:pPr>
      <w:r w:rsidRPr="00F82593">
        <w:lastRenderedPageBreak/>
        <w:t>5) </w:t>
      </w:r>
      <w:r w:rsidRPr="00F82593">
        <w:rPr>
          <w:b/>
        </w:rPr>
        <w:t xml:space="preserve">Samodzielne stanowiska ds. ochrony przeciwpożarowej, </w:t>
      </w:r>
      <w:r w:rsidRPr="00F82593">
        <w:t>do zadań których należy:</w:t>
      </w:r>
    </w:p>
    <w:p w14:paraId="3206918C" w14:textId="5850B60C" w:rsidR="00FA6D1D" w:rsidRPr="00F82593" w:rsidRDefault="00FA6D1D" w:rsidP="00F82593">
      <w:pPr>
        <w:keepLines/>
        <w:ind w:left="454" w:hanging="283"/>
      </w:pPr>
      <w:r w:rsidRPr="00F82593">
        <w:t>a) </w:t>
      </w:r>
      <w:r w:rsidR="00F079AC">
        <w:rPr>
          <w:rStyle w:val="Odwoanieprzypisudolnego"/>
        </w:rPr>
        <w:footnoteReference w:id="460"/>
      </w:r>
      <w:r w:rsidR="002435BA">
        <w:t>ś</w:t>
      </w:r>
      <w:r w:rsidR="009D0FBE">
        <w:t>wiadczenie dorad</w:t>
      </w:r>
      <w:r w:rsidR="002435BA">
        <w:t>z</w:t>
      </w:r>
      <w:r w:rsidR="009D0FBE">
        <w:t>twa</w:t>
      </w:r>
      <w:r w:rsidR="0071237B">
        <w:t xml:space="preserve"> w </w:t>
      </w:r>
      <w:r w:rsidR="0004724A">
        <w:t>zakresie</w:t>
      </w:r>
      <w:r w:rsidRPr="00F82593">
        <w:t xml:space="preserve"> ochrony przeciwpożarowej</w:t>
      </w:r>
      <w:r w:rsidR="0071237B">
        <w:t xml:space="preserve"> i </w:t>
      </w:r>
      <w:r w:rsidRPr="00F82593">
        <w:t>przestrzegania przepisów p.poż.</w:t>
      </w:r>
      <w:r w:rsidR="0071237B">
        <w:t xml:space="preserve"> w </w:t>
      </w:r>
      <w:r w:rsidRPr="00F82593">
        <w:t>jednostkach organizacyjnych Miasta,</w:t>
      </w:r>
    </w:p>
    <w:p w14:paraId="410A702A" w14:textId="70A0874B" w:rsidR="00FA6D1D" w:rsidRPr="00F82593" w:rsidRDefault="00FA6D1D" w:rsidP="00F82593">
      <w:pPr>
        <w:keepLines/>
        <w:ind w:left="454" w:hanging="283"/>
      </w:pPr>
      <w:r w:rsidRPr="00F82593">
        <w:t>b) nadzór</w:t>
      </w:r>
      <w:r w:rsidR="0071237B">
        <w:t xml:space="preserve"> i </w:t>
      </w:r>
      <w:r w:rsidRPr="00F82593">
        <w:t>kontrola funkcjonowania OSP, których ustawowe koszty utrzymania, wyposażenia, wyszkolenia</w:t>
      </w:r>
      <w:r w:rsidR="0071237B">
        <w:t xml:space="preserve"> i </w:t>
      </w:r>
      <w:r w:rsidRPr="00F82593">
        <w:t>zapewnienia gotowości bojowej ponosi Miasto,</w:t>
      </w:r>
    </w:p>
    <w:p w14:paraId="487DDFF6" w14:textId="54E9BDAA" w:rsidR="00FA6D1D" w:rsidRPr="00F82593" w:rsidRDefault="00FA6D1D" w:rsidP="00F82593">
      <w:pPr>
        <w:keepLines/>
        <w:ind w:left="454" w:hanging="283"/>
      </w:pPr>
      <w:r w:rsidRPr="00F82593">
        <w:t>c) udział</w:t>
      </w:r>
      <w:r w:rsidR="0071237B">
        <w:t xml:space="preserve"> w </w:t>
      </w:r>
      <w:r w:rsidRPr="00F82593">
        <w:t>pracach komisji lub zespołu powypadkowego ustalającego okoliczności</w:t>
      </w:r>
      <w:r w:rsidR="0071237B">
        <w:t xml:space="preserve"> i </w:t>
      </w:r>
      <w:r w:rsidRPr="00F82593">
        <w:t>przyczyny wypadku członka OSP biorącego udział</w:t>
      </w:r>
      <w:r w:rsidR="0071237B">
        <w:t xml:space="preserve"> w </w:t>
      </w:r>
      <w:r w:rsidRPr="00F82593">
        <w:t>działaniach ratowniczych lub ćwiczeniach oraz prowadzenie stosownej dokumentacji,</w:t>
      </w:r>
    </w:p>
    <w:p w14:paraId="2005BF01" w14:textId="369DFD69" w:rsidR="00FA6D1D" w:rsidRPr="00F82593" w:rsidRDefault="00FA6D1D" w:rsidP="00F82593">
      <w:pPr>
        <w:keepLines/>
        <w:ind w:left="454" w:hanging="283"/>
      </w:pPr>
      <w:r w:rsidRPr="00F82593">
        <w:t>d) </w:t>
      </w:r>
      <w:r w:rsidR="00F90CB8">
        <w:rPr>
          <w:rStyle w:val="Odwoanieprzypisudolnego"/>
        </w:rPr>
        <w:footnoteReference w:id="461"/>
      </w:r>
      <w:r w:rsidRPr="00F82593">
        <w:t>wydawanie zaświadczeń potwierdzających</w:t>
      </w:r>
      <w:r w:rsidR="00F90CB8">
        <w:t xml:space="preserve">, że </w:t>
      </w:r>
      <w:r w:rsidR="00475DB3">
        <w:t>wskazany członek ochotniczej straży pożarnej</w:t>
      </w:r>
      <w:r w:rsidR="00F622E2">
        <w:t xml:space="preserve"> ma być kierującym </w:t>
      </w:r>
      <w:r w:rsidR="00D27A5E">
        <w:t>pojazdami</w:t>
      </w:r>
      <w:r w:rsidR="009810D0">
        <w:t xml:space="preserve"> OSP, </w:t>
      </w:r>
    </w:p>
    <w:p w14:paraId="177D4CA7" w14:textId="4AC1F329" w:rsidR="00FA6D1D" w:rsidRPr="00F82593" w:rsidRDefault="00FA6D1D" w:rsidP="00F82593">
      <w:pPr>
        <w:keepLines/>
        <w:ind w:left="454" w:hanging="283"/>
      </w:pPr>
      <w:r w:rsidRPr="00F82593">
        <w:t>e) analiza prognoz dotyczących pożarów, klęsk żywiołowych</w:t>
      </w:r>
      <w:r w:rsidR="0071237B">
        <w:t xml:space="preserve"> i </w:t>
      </w:r>
      <w:r w:rsidRPr="00F82593">
        <w:t>innych miejscowych zagrożeń oraz sił</w:t>
      </w:r>
      <w:r w:rsidR="0071237B">
        <w:t xml:space="preserve"> i </w:t>
      </w:r>
      <w:r w:rsidRPr="00F82593">
        <w:t>środków krajowego systemu ratowniczo – gaśniczego (KSRG) na obszarze Miasta,</w:t>
      </w:r>
    </w:p>
    <w:p w14:paraId="3CF25A7D" w14:textId="1E1435DF" w:rsidR="00FA6D1D" w:rsidRPr="00F82593" w:rsidRDefault="00FA6D1D" w:rsidP="00F82593">
      <w:pPr>
        <w:keepLines/>
        <w:ind w:left="454" w:hanging="283"/>
      </w:pPr>
      <w:r w:rsidRPr="00F82593">
        <w:t>f) koordynacja działań jednostek ochrony przeciwpożarowej wchodzących</w:t>
      </w:r>
      <w:r w:rsidR="0071237B">
        <w:t xml:space="preserve"> w </w:t>
      </w:r>
      <w:r w:rsidRPr="00F82593">
        <w:t>skład KSRG oraz służb, inspekcji, straży</w:t>
      </w:r>
      <w:r w:rsidR="0071237B">
        <w:t xml:space="preserve"> i </w:t>
      </w:r>
      <w:r w:rsidRPr="00F82593">
        <w:t>innych podmiotów biorących udział</w:t>
      </w:r>
      <w:r w:rsidR="0071237B">
        <w:t xml:space="preserve"> w </w:t>
      </w:r>
      <w:r w:rsidRPr="00F82593">
        <w:t>działaniach ratowniczych na obszarze Miasta,</w:t>
      </w:r>
    </w:p>
    <w:p w14:paraId="3886539D" w14:textId="6B1EA45E" w:rsidR="00FA6D1D" w:rsidRPr="00F82593" w:rsidRDefault="00FA6D1D" w:rsidP="00F82593">
      <w:pPr>
        <w:keepLines/>
        <w:ind w:left="454" w:hanging="283"/>
      </w:pPr>
      <w:r w:rsidRPr="00F82593">
        <w:t>g) koordynacja systemu łączności, alarmowania</w:t>
      </w:r>
      <w:r w:rsidR="0071237B">
        <w:t xml:space="preserve"> i </w:t>
      </w:r>
      <w:r w:rsidRPr="00F82593">
        <w:t>współdziałania między podmiotami uczestniczącymi</w:t>
      </w:r>
      <w:r w:rsidR="0071237B">
        <w:t xml:space="preserve"> w </w:t>
      </w:r>
      <w:r w:rsidRPr="00F82593">
        <w:t>działaniach ratowniczych na obszarze Miasta,</w:t>
      </w:r>
    </w:p>
    <w:p w14:paraId="14427E96" w14:textId="44BBE7FF" w:rsidR="00FA6D1D" w:rsidRPr="00F82593" w:rsidRDefault="00FA6D1D" w:rsidP="00F82593">
      <w:pPr>
        <w:keepLines/>
        <w:ind w:left="454" w:hanging="283"/>
      </w:pPr>
      <w:r w:rsidRPr="00F82593">
        <w:t>h) rozpatrywanie skarg oraz interwencji</w:t>
      </w:r>
      <w:r w:rsidR="0071237B">
        <w:t xml:space="preserve"> w </w:t>
      </w:r>
      <w:r w:rsidRPr="00F82593">
        <w:t>związku</w:t>
      </w:r>
      <w:r w:rsidR="0071237B">
        <w:t xml:space="preserve"> z </w:t>
      </w:r>
      <w:r w:rsidRPr="00F82593">
        <w:t>wystąpieniem zagrożeń pożarowych, wybuchowych lub innych miejscowych zagrożeń</w:t>
      </w:r>
      <w:r w:rsidR="0071237B">
        <w:t xml:space="preserve"> w </w:t>
      </w:r>
      <w:r w:rsidRPr="00F82593">
        <w:t>budynkach, obiektach</w:t>
      </w:r>
      <w:r w:rsidR="0071237B">
        <w:t xml:space="preserve"> i </w:t>
      </w:r>
      <w:r w:rsidRPr="00F82593">
        <w:t>terenach stanowiących wł</w:t>
      </w:r>
      <w:r w:rsidR="002E524E" w:rsidRPr="00F82593">
        <w:t>asność lub współwłasność Miasta,</w:t>
      </w:r>
    </w:p>
    <w:p w14:paraId="55FEFE15" w14:textId="27C0C56D" w:rsidR="002E524E" w:rsidRPr="00F82593" w:rsidRDefault="002E524E" w:rsidP="00F82593">
      <w:pPr>
        <w:keepLines/>
        <w:ind w:left="454" w:hanging="283"/>
      </w:pPr>
      <w:r w:rsidRPr="00F82593">
        <w:t>i)</w:t>
      </w:r>
      <w:r w:rsidRPr="00F82593">
        <w:rPr>
          <w:rStyle w:val="Odwoanieprzypisudolnego"/>
        </w:rPr>
        <w:footnoteReference w:id="462"/>
      </w:r>
      <w:r w:rsidRPr="00F82593">
        <w:t>utrzymywanie</w:t>
      </w:r>
      <w:r w:rsidR="0071237B">
        <w:t xml:space="preserve"> w </w:t>
      </w:r>
      <w:r w:rsidRPr="00F82593">
        <w:rPr>
          <w:rFonts w:eastAsia="Times New Roman"/>
        </w:rPr>
        <w:t>należytym stanie technicznym</w:t>
      </w:r>
      <w:r w:rsidR="0071237B">
        <w:rPr>
          <w:rFonts w:eastAsia="Times New Roman"/>
        </w:rPr>
        <w:t xml:space="preserve"> i </w:t>
      </w:r>
      <w:r w:rsidRPr="00F82593">
        <w:rPr>
          <w:rFonts w:eastAsia="Times New Roman"/>
        </w:rPr>
        <w:t>funkcjonalnym defibrylatorów zamontowanych</w:t>
      </w:r>
      <w:r w:rsidR="0071237B">
        <w:rPr>
          <w:rFonts w:eastAsia="Times New Roman"/>
        </w:rPr>
        <w:t xml:space="preserve"> w </w:t>
      </w:r>
      <w:r w:rsidRPr="00F82593">
        <w:rPr>
          <w:rFonts w:eastAsia="Times New Roman"/>
        </w:rPr>
        <w:t>przestrzeni publicznej Miasta.</w:t>
      </w:r>
    </w:p>
    <w:p w14:paraId="1A4A09D6" w14:textId="490CF189"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 jednostkami organizacyjnymi Miasta oraz</w:t>
      </w:r>
      <w:r w:rsidR="0071237B">
        <w:rPr>
          <w:b/>
        </w:rPr>
        <w:t xml:space="preserve"> z </w:t>
      </w:r>
      <w:r w:rsidRPr="00F82593">
        <w:rPr>
          <w:b/>
        </w:rPr>
        <w:t>gminami obszaru metropolitalnego</w:t>
      </w:r>
      <w:r w:rsidRPr="00F82593">
        <w:t xml:space="preserve">, </w:t>
      </w:r>
      <w:r w:rsidRPr="00F82593">
        <w:rPr>
          <w:b/>
        </w:rPr>
        <w:t>a</w:t>
      </w:r>
      <w:r w:rsidR="0071237B">
        <w:rPr>
          <w:b/>
        </w:rPr>
        <w:t xml:space="preserve"> w </w:t>
      </w:r>
      <w:r w:rsidRPr="00F82593">
        <w:rPr>
          <w:b/>
        </w:rPr>
        <w:t>szczególności z:</w:t>
      </w:r>
    </w:p>
    <w:p w14:paraId="25680AD2" w14:textId="4CE56E7B" w:rsidR="00FA6D1D" w:rsidRPr="00F82593" w:rsidRDefault="00FA6D1D" w:rsidP="00F82593">
      <w:pPr>
        <w:spacing w:before="120" w:after="120"/>
        <w:ind w:left="227" w:hanging="340"/>
      </w:pPr>
      <w:r w:rsidRPr="00F82593">
        <w:t xml:space="preserve">1) Wydziałem </w:t>
      </w:r>
      <w:r w:rsidR="00082963" w:rsidRPr="00F82593">
        <w:rPr>
          <w:rStyle w:val="Odwoanieprzypisudolnego"/>
        </w:rPr>
        <w:footnoteReference w:id="463"/>
      </w:r>
      <w:r w:rsidR="00082963" w:rsidRPr="00F82593">
        <w:t>Projektów Inwestycyjnych</w:t>
      </w:r>
      <w:r w:rsidR="0071237B">
        <w:t xml:space="preserve"> w </w:t>
      </w:r>
      <w:r w:rsidRPr="00F82593">
        <w:t>zakresie Bazy Priorytetów Inwestycyjnych oraz realizowania projektów finansowanych</w:t>
      </w:r>
      <w:r w:rsidR="0071237B">
        <w:t xml:space="preserve"> z </w:t>
      </w:r>
      <w:r w:rsidRPr="00F82593">
        <w:t>funduszy zewnętrznych;</w:t>
      </w:r>
    </w:p>
    <w:p w14:paraId="2E0B39F8" w14:textId="6EB56A48" w:rsidR="00FA6D1D" w:rsidRPr="00F82593" w:rsidRDefault="00FA6D1D" w:rsidP="00F82593">
      <w:pPr>
        <w:spacing w:before="120" w:after="120"/>
        <w:ind w:left="227" w:hanging="340"/>
      </w:pPr>
      <w:r w:rsidRPr="00F82593">
        <w:t>2)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7FBBB050" w14:textId="615459E2" w:rsidR="00FA6D1D" w:rsidRPr="00F82593" w:rsidRDefault="00FA6D1D" w:rsidP="00F82593">
      <w:pPr>
        <w:spacing w:before="120" w:after="120"/>
        <w:ind w:left="227" w:hanging="340"/>
      </w:pPr>
      <w:r w:rsidRPr="00F82593">
        <w:t>3) </w:t>
      </w:r>
      <w:r w:rsidR="00CF3F95">
        <w:rPr>
          <w:rStyle w:val="Odwoanieprzypisudolnego"/>
        </w:rPr>
        <w:footnoteReference w:id="464"/>
      </w:r>
      <w:r w:rsidRPr="00F82593">
        <w:t>Wydziałem Środowiska</w:t>
      </w:r>
      <w:r w:rsidR="0071237B">
        <w:t xml:space="preserve"> w </w:t>
      </w:r>
      <w:r w:rsidRPr="00F82593">
        <w:t>zakresie analizy publicznie dostępnych danych</w:t>
      </w:r>
      <w:r w:rsidR="0071237B">
        <w:t xml:space="preserve"> o </w:t>
      </w:r>
      <w:r w:rsidRPr="00F82593">
        <w:t>środowisku</w:t>
      </w:r>
      <w:r w:rsidR="0071237B">
        <w:t xml:space="preserve"> i </w:t>
      </w:r>
      <w:r w:rsidRPr="00F82593">
        <w:t>jego ochronie</w:t>
      </w:r>
      <w:r w:rsidR="00504584">
        <w:t>, ochrony</w:t>
      </w:r>
      <w:r w:rsidR="005107B0">
        <w:t xml:space="preserve"> przeciwpowodziowej</w:t>
      </w:r>
      <w:r w:rsidR="0071237B">
        <w:t xml:space="preserve"> i </w:t>
      </w:r>
      <w:r w:rsidR="005107B0">
        <w:t xml:space="preserve">zabezpieczeń przed nadzwyczajnymi zagrożeniami środowiska oraz </w:t>
      </w:r>
      <w:r w:rsidR="00F74F87">
        <w:t>postępowania</w:t>
      </w:r>
      <w:r w:rsidR="0071237B">
        <w:t xml:space="preserve"> z </w:t>
      </w:r>
      <w:r w:rsidR="00F74F87">
        <w:t>dzikimi zwierzętami</w:t>
      </w:r>
      <w:r w:rsidRPr="00F82593">
        <w:t>;</w:t>
      </w:r>
    </w:p>
    <w:p w14:paraId="5E67E95E" w14:textId="3091ACA2" w:rsidR="00FA6D1D" w:rsidRPr="00F82593" w:rsidRDefault="00FA6D1D" w:rsidP="00F82593">
      <w:pPr>
        <w:spacing w:before="120" w:after="120"/>
        <w:ind w:left="227" w:hanging="340"/>
      </w:pPr>
      <w:r w:rsidRPr="00F82593">
        <w:lastRenderedPageBreak/>
        <w:t>4) </w:t>
      </w:r>
      <w:r w:rsidR="00CF3F95">
        <w:rPr>
          <w:rStyle w:val="Odwoanieprzypisudolnego"/>
        </w:rPr>
        <w:footnoteReference w:id="465"/>
      </w:r>
      <w:r w:rsidR="00313406">
        <w:rPr>
          <w:i/>
          <w:iCs/>
        </w:rPr>
        <w:t>(uchylony)</w:t>
      </w:r>
    </w:p>
    <w:p w14:paraId="5370A22D" w14:textId="5A984E89" w:rsidR="00FA6D1D" w:rsidRPr="00F82593" w:rsidRDefault="00FA6D1D" w:rsidP="00F82593">
      <w:pPr>
        <w:spacing w:before="120" w:after="120"/>
        <w:ind w:left="227" w:hanging="340"/>
      </w:pPr>
      <w:r w:rsidRPr="00F82593">
        <w:t>5) </w:t>
      </w:r>
      <w:r w:rsidR="007D7DA2">
        <w:rPr>
          <w:rStyle w:val="Odwoanieprzypisudolnego"/>
        </w:rPr>
        <w:footnoteReference w:id="466"/>
      </w:r>
      <w:r w:rsidRPr="00F82593">
        <w:t>Wydziałem Rozwoju Społecznego</w:t>
      </w:r>
      <w:r w:rsidR="0071237B">
        <w:t xml:space="preserve"> w </w:t>
      </w:r>
      <w:r w:rsidRPr="00F82593">
        <w:t xml:space="preserve">zakresie planowania </w:t>
      </w:r>
      <w:r w:rsidR="00531824">
        <w:t xml:space="preserve">miejsc do </w:t>
      </w:r>
      <w:r w:rsidR="00807E05">
        <w:t>ewakuacji mieszkańców</w:t>
      </w:r>
      <w:r w:rsidR="0071237B">
        <w:t xml:space="preserve"> w </w:t>
      </w:r>
      <w:r w:rsidR="00807E05">
        <w:t>obiektach edukacyj</w:t>
      </w:r>
      <w:r w:rsidR="0081444C">
        <w:t>n</w:t>
      </w:r>
      <w:r w:rsidR="00807E05">
        <w:t>yc</w:t>
      </w:r>
      <w:r w:rsidR="0081444C">
        <w:t>h</w:t>
      </w:r>
      <w:r w:rsidR="00582839">
        <w:t xml:space="preserve"> na wypadek</w:t>
      </w:r>
      <w:r w:rsidR="00EA47A8">
        <w:t xml:space="preserve"> zdarzeń mających znamiona kryzysu</w:t>
      </w:r>
      <w:r w:rsidR="0086237E">
        <w:t xml:space="preserve">; </w:t>
      </w:r>
    </w:p>
    <w:p w14:paraId="230A68D3" w14:textId="320C0ADF" w:rsidR="00FA6D1D" w:rsidRPr="00F82593" w:rsidRDefault="00FA6D1D" w:rsidP="00F82593">
      <w:pPr>
        <w:spacing w:before="120" w:after="120"/>
        <w:ind w:left="227" w:hanging="340"/>
      </w:pPr>
      <w:r w:rsidRPr="00F82593">
        <w:t>6) Komendą Miejską Państwowej Straży Pożarnej</w:t>
      </w:r>
      <w:r w:rsidR="0071237B">
        <w:t xml:space="preserve"> w </w:t>
      </w:r>
      <w:r w:rsidRPr="00F82593">
        <w:t>zakresie:</w:t>
      </w:r>
    </w:p>
    <w:p w14:paraId="61641D46" w14:textId="01AED745" w:rsidR="00FA6D1D" w:rsidRPr="00F82593" w:rsidRDefault="00FA6D1D" w:rsidP="00F82593">
      <w:pPr>
        <w:keepLines/>
        <w:ind w:left="454" w:hanging="283"/>
      </w:pPr>
      <w:r w:rsidRPr="00F82593">
        <w:t>a) opracowania danych finansowych związanych</w:t>
      </w:r>
      <w:r w:rsidR="0071237B">
        <w:t xml:space="preserve"> z </w:t>
      </w:r>
      <w:r w:rsidRPr="00F82593">
        <w:t>zadaniami dotyczącymi ochrony przeciwpożarowej,</w:t>
      </w:r>
    </w:p>
    <w:p w14:paraId="58C3F03A" w14:textId="77777777" w:rsidR="00FA6D1D" w:rsidRPr="00F82593" w:rsidRDefault="00FA6D1D" w:rsidP="00F82593">
      <w:pPr>
        <w:keepLines/>
        <w:ind w:left="454" w:hanging="283"/>
      </w:pPr>
      <w:r w:rsidRPr="00F82593">
        <w:t>b) planowania inwestycyjnego dla potrzeb ochrony przeciwpożarowej,</w:t>
      </w:r>
    </w:p>
    <w:p w14:paraId="6FE3CD30" w14:textId="7B8E6606" w:rsidR="00FA6D1D" w:rsidRPr="00F82593" w:rsidRDefault="00FA6D1D" w:rsidP="00F82593">
      <w:pPr>
        <w:keepLines/>
        <w:ind w:left="454" w:hanging="283"/>
      </w:pPr>
      <w:r w:rsidRPr="00F82593">
        <w:t>c) prowadzenia akcji ratowniczych</w:t>
      </w:r>
      <w:r w:rsidR="0071237B">
        <w:t xml:space="preserve"> w </w:t>
      </w:r>
      <w:r w:rsidRPr="00F82593">
        <w:t>Mieście,</w:t>
      </w:r>
    </w:p>
    <w:p w14:paraId="1143AEC4" w14:textId="47EC9C70" w:rsidR="00FA6D1D" w:rsidRPr="00F82593" w:rsidRDefault="00FA6D1D" w:rsidP="00F82593">
      <w:pPr>
        <w:keepLines/>
        <w:ind w:left="454" w:hanging="283"/>
      </w:pPr>
      <w:r w:rsidRPr="00F82593">
        <w:t>d) opracowania danych, raportów</w:t>
      </w:r>
      <w:r w:rsidR="0071237B">
        <w:t xml:space="preserve"> i </w:t>
      </w:r>
      <w:r w:rsidRPr="00F82593">
        <w:t>sprawozdań;</w:t>
      </w:r>
    </w:p>
    <w:p w14:paraId="6C944049" w14:textId="3ACD435A" w:rsidR="00FA6D1D" w:rsidRPr="00F82593" w:rsidRDefault="00FA6D1D" w:rsidP="00F82593">
      <w:pPr>
        <w:spacing w:before="120" w:after="120"/>
        <w:ind w:left="227" w:hanging="340"/>
      </w:pPr>
      <w:r w:rsidRPr="00F82593">
        <w:t>7) Komendą Miejską Policji</w:t>
      </w:r>
      <w:r w:rsidR="0071237B">
        <w:t xml:space="preserve"> w </w:t>
      </w:r>
      <w:r w:rsidRPr="00F82593">
        <w:t>zakresie:</w:t>
      </w:r>
    </w:p>
    <w:p w14:paraId="0E731B5F" w14:textId="67A6D9EB" w:rsidR="00FA6D1D" w:rsidRPr="00F82593" w:rsidRDefault="00FA6D1D" w:rsidP="00F82593">
      <w:pPr>
        <w:keepLines/>
        <w:ind w:left="454" w:hanging="283"/>
      </w:pPr>
      <w:r w:rsidRPr="00F82593">
        <w:t>a) udziału środków finansowych Miasta na potrzeby bezpieczeństwa</w:t>
      </w:r>
      <w:r w:rsidR="0071237B">
        <w:t xml:space="preserve"> i </w:t>
      </w:r>
      <w:r w:rsidRPr="00F82593">
        <w:t>porządku publicznego,</w:t>
      </w:r>
    </w:p>
    <w:p w14:paraId="70EDBFE2" w14:textId="42C540AD" w:rsidR="00FA6D1D" w:rsidRPr="00F82593" w:rsidRDefault="00FA6D1D" w:rsidP="00F82593">
      <w:pPr>
        <w:keepLines/>
        <w:ind w:left="454" w:hanging="283"/>
      </w:pPr>
      <w:r w:rsidRPr="00F82593">
        <w:t>b) współdziałania</w:t>
      </w:r>
      <w:r w:rsidR="0071237B">
        <w:t xml:space="preserve"> w </w:t>
      </w:r>
      <w:r w:rsidRPr="00F82593">
        <w:t>prowadzeniu akcji ratowniczych</w:t>
      </w:r>
      <w:r w:rsidR="0071237B">
        <w:t xml:space="preserve"> w </w:t>
      </w:r>
      <w:r w:rsidRPr="00F82593">
        <w:t>Mieście,</w:t>
      </w:r>
    </w:p>
    <w:p w14:paraId="6BE74007" w14:textId="19348A07" w:rsidR="00FA6D1D" w:rsidRPr="00F82593" w:rsidRDefault="00FA6D1D" w:rsidP="00F82593">
      <w:pPr>
        <w:keepLines/>
        <w:ind w:left="454" w:hanging="283"/>
      </w:pPr>
      <w:r w:rsidRPr="00F82593">
        <w:t>c) opracowania danych, raportów</w:t>
      </w:r>
      <w:r w:rsidR="0071237B">
        <w:t xml:space="preserve"> i </w:t>
      </w:r>
      <w:r w:rsidRPr="00F82593">
        <w:t>sprawozdań;</w:t>
      </w:r>
    </w:p>
    <w:p w14:paraId="2190415C" w14:textId="07F6D1A5" w:rsidR="00FA6D1D" w:rsidRPr="00F82593" w:rsidRDefault="00FA6D1D" w:rsidP="00F82593">
      <w:pPr>
        <w:spacing w:before="120" w:after="120"/>
        <w:ind w:left="227" w:hanging="340"/>
      </w:pPr>
      <w:r w:rsidRPr="00F82593">
        <w:t>8) Miejskim Inspektoratem Weterynarii</w:t>
      </w:r>
      <w:r w:rsidR="0071237B">
        <w:t xml:space="preserve"> w </w:t>
      </w:r>
      <w:r w:rsidRPr="00F82593">
        <w:t xml:space="preserve">zakresie podejmowania działań na rzecz usuwania zagrożeń </w:t>
      </w:r>
      <w:proofErr w:type="spellStart"/>
      <w:r w:rsidRPr="00F82593">
        <w:t>sanitarno</w:t>
      </w:r>
      <w:proofErr w:type="spellEnd"/>
      <w:r w:rsidRPr="00F82593">
        <w:t xml:space="preserve"> – weterynaryjnych;</w:t>
      </w:r>
    </w:p>
    <w:p w14:paraId="362820CB" w14:textId="7033B2EF" w:rsidR="00FA6D1D" w:rsidRPr="00F82593" w:rsidRDefault="00FA6D1D" w:rsidP="00F82593">
      <w:pPr>
        <w:spacing w:before="120" w:after="120"/>
        <w:ind w:left="227" w:hanging="340"/>
      </w:pPr>
      <w:r w:rsidRPr="00F82593">
        <w:t>9) </w:t>
      </w:r>
      <w:r w:rsidR="00394E4F">
        <w:rPr>
          <w:rStyle w:val="Odwoanieprzypisudolnego"/>
        </w:rPr>
        <w:footnoteReference w:id="467"/>
      </w:r>
      <w:r w:rsidRPr="00F82593">
        <w:t>Powiatowym Inspektorem Nadzoru Budowlanego</w:t>
      </w:r>
      <w:r w:rsidR="0071237B">
        <w:t xml:space="preserve"> w </w:t>
      </w:r>
      <w:r w:rsidRPr="00F82593">
        <w:t xml:space="preserve">zakresie </w:t>
      </w:r>
      <w:r w:rsidR="00C513C4">
        <w:t>prowadzenia</w:t>
      </w:r>
      <w:r w:rsidR="00871C33">
        <w:t xml:space="preserve"> </w:t>
      </w:r>
      <w:r w:rsidR="00A7647E">
        <w:t xml:space="preserve">działań ratowniczych, </w:t>
      </w:r>
      <w:r w:rsidR="00ED40FB">
        <w:t>zabezpieczenia obiektów;</w:t>
      </w:r>
      <w:r w:rsidR="00C513C4">
        <w:t xml:space="preserve"> </w:t>
      </w:r>
    </w:p>
    <w:p w14:paraId="3C7ED254" w14:textId="1AE8E95C" w:rsidR="00FA6D1D" w:rsidRPr="00F82593" w:rsidRDefault="00FA6D1D" w:rsidP="00F82593">
      <w:pPr>
        <w:spacing w:before="120" w:after="120"/>
        <w:ind w:left="227" w:hanging="340"/>
      </w:pPr>
      <w:r w:rsidRPr="00F82593">
        <w:t>10) Gdańskimi Wodami sp.</w:t>
      </w:r>
      <w:r w:rsidR="0071237B">
        <w:t xml:space="preserve"> z </w:t>
      </w:r>
      <w:r w:rsidRPr="00F82593">
        <w:t>o.o.</w:t>
      </w:r>
      <w:r w:rsidR="0071237B">
        <w:t xml:space="preserve"> w </w:t>
      </w:r>
      <w:r w:rsidRPr="00F82593">
        <w:t>zakresie przeciwdziałania skutkom powodzi,</w:t>
      </w:r>
      <w:r w:rsidR="0071237B">
        <w:t xml:space="preserve"> w </w:t>
      </w:r>
      <w:r w:rsidRPr="00F82593">
        <w:t>tym utrzymywania magazynu przeciwpowodziowego</w:t>
      </w:r>
      <w:r w:rsidR="0071237B">
        <w:t xml:space="preserve"> i </w:t>
      </w:r>
      <w:r w:rsidRPr="00F82593">
        <w:t>współdziałania</w:t>
      </w:r>
      <w:r w:rsidR="0071237B">
        <w:t xml:space="preserve"> w </w:t>
      </w:r>
      <w:r w:rsidRPr="00F82593">
        <w:t>akcjach ratowniczych oraz udziału</w:t>
      </w:r>
      <w:r w:rsidR="0071237B">
        <w:t xml:space="preserve"> w </w:t>
      </w:r>
      <w:r w:rsidRPr="00F82593">
        <w:t>przeprowadzanych przeglądach obiektów osłony przeciwpowodziowej;</w:t>
      </w:r>
    </w:p>
    <w:p w14:paraId="6857BE66" w14:textId="7A25DA4A" w:rsidR="00FA6D1D" w:rsidRPr="00C829EE" w:rsidRDefault="00FA6D1D" w:rsidP="00F82593">
      <w:pPr>
        <w:spacing w:before="120" w:after="120"/>
        <w:ind w:left="227" w:hanging="340"/>
      </w:pPr>
      <w:r w:rsidRPr="00F82593">
        <w:t>11) </w:t>
      </w:r>
      <w:r w:rsidR="00C513C4">
        <w:rPr>
          <w:rStyle w:val="Odwoanieprzypisudolnego"/>
        </w:rPr>
        <w:footnoteReference w:id="468"/>
      </w:r>
      <w:r w:rsidRPr="00F82593">
        <w:t>wszystkimi wydziałami Urzędu</w:t>
      </w:r>
      <w:r w:rsidR="0071237B">
        <w:t xml:space="preserve"> i </w:t>
      </w:r>
      <w:r w:rsidRPr="00F82593">
        <w:t>jednostkami organizacyjnymi Miasta</w:t>
      </w:r>
      <w:r w:rsidR="0071237B">
        <w:t xml:space="preserve"> w </w:t>
      </w:r>
      <w:r w:rsidRPr="00F82593">
        <w:t xml:space="preserve">zakresie </w:t>
      </w:r>
      <w:r w:rsidRPr="00C829EE">
        <w:t>ochrony przeciwpożarowej</w:t>
      </w:r>
      <w:r w:rsidR="008F01E4" w:rsidRPr="00C829EE">
        <w:t xml:space="preserve">, </w:t>
      </w:r>
      <w:r w:rsidR="00073504" w:rsidRPr="00C829EE">
        <w:rPr>
          <w:rFonts w:eastAsia="Times New Roman"/>
        </w:rPr>
        <w:t>działań prewencyjnych, ratowniczych oraz koordynacyjnych</w:t>
      </w:r>
      <w:r w:rsidR="0071237B">
        <w:rPr>
          <w:rFonts w:eastAsia="Times New Roman"/>
        </w:rPr>
        <w:t xml:space="preserve"> w </w:t>
      </w:r>
      <w:r w:rsidR="00073504" w:rsidRPr="00C829EE">
        <w:rPr>
          <w:rFonts w:eastAsia="Times New Roman"/>
        </w:rPr>
        <w:t>zakresie zarządzania kryzysowego</w:t>
      </w:r>
      <w:r w:rsidR="0071237B">
        <w:rPr>
          <w:rFonts w:eastAsia="Times New Roman"/>
        </w:rPr>
        <w:t xml:space="preserve"> i </w:t>
      </w:r>
      <w:r w:rsidR="00073504" w:rsidRPr="00C829EE">
        <w:rPr>
          <w:rFonts w:eastAsia="Times New Roman"/>
        </w:rPr>
        <w:t>zapewnienia bezpieczeństwa mieszkańcom</w:t>
      </w:r>
      <w:r w:rsidR="00C829EE" w:rsidRPr="00C829EE">
        <w:rPr>
          <w:rFonts w:eastAsia="Times New Roman"/>
        </w:rPr>
        <w:t xml:space="preserve">; </w:t>
      </w:r>
    </w:p>
    <w:p w14:paraId="09303FC0" w14:textId="02584B9C" w:rsidR="00FA6D1D" w:rsidRPr="00F82593" w:rsidRDefault="00FA6D1D" w:rsidP="00F82593">
      <w:pPr>
        <w:spacing w:before="120" w:after="120"/>
        <w:ind w:left="227" w:hanging="340"/>
      </w:pPr>
      <w:r w:rsidRPr="00F82593">
        <w:t>12) Wydziałem Finansowym</w:t>
      </w:r>
      <w:r w:rsidR="0071237B">
        <w:t xml:space="preserve"> w </w:t>
      </w:r>
      <w:r w:rsidRPr="00F82593">
        <w:t>zakresie realizacji dochodów</w:t>
      </w:r>
      <w:r w:rsidR="0071237B">
        <w:t xml:space="preserve"> i </w:t>
      </w:r>
      <w:r w:rsidRPr="00F82593">
        <w:t>wydatków Urzędu oraz ewidencji księgowej mienia;</w:t>
      </w:r>
    </w:p>
    <w:p w14:paraId="1B0A636C" w14:textId="4E8142D9" w:rsidR="00FA6D1D" w:rsidRPr="00F82593" w:rsidRDefault="00FA6D1D" w:rsidP="00F82593">
      <w:pPr>
        <w:spacing w:before="120" w:after="120"/>
        <w:ind w:left="227" w:hanging="340"/>
      </w:pPr>
      <w:r w:rsidRPr="00F82593">
        <w:t>13) Strażą Miejską</w:t>
      </w:r>
      <w:r w:rsidR="0071237B">
        <w:t xml:space="preserve"> w </w:t>
      </w:r>
      <w:r w:rsidRPr="00F82593">
        <w:t>zakresie zapewniania pokojowego przebiegu zgromadzeń;</w:t>
      </w:r>
    </w:p>
    <w:p w14:paraId="7894E253" w14:textId="073C7F9B" w:rsidR="00FA6D1D" w:rsidRPr="00F82593" w:rsidRDefault="00FA6D1D" w:rsidP="00F82593">
      <w:pPr>
        <w:spacing w:before="120" w:after="120"/>
        <w:ind w:left="227" w:hanging="340"/>
      </w:pPr>
      <w:r w:rsidRPr="00F82593">
        <w:t>14) Gdańskimi Autobusami</w:t>
      </w:r>
      <w:r w:rsidR="0071237B">
        <w:t xml:space="preserve"> i </w:t>
      </w:r>
      <w:r w:rsidRPr="00F82593">
        <w:t>Tramwajami sp.</w:t>
      </w:r>
      <w:r w:rsidR="0071237B">
        <w:t xml:space="preserve"> z </w:t>
      </w:r>
      <w:r w:rsidRPr="00F82593">
        <w:t>o.o.</w:t>
      </w:r>
      <w:r w:rsidR="0071237B">
        <w:t xml:space="preserve"> w </w:t>
      </w:r>
      <w:r w:rsidRPr="00F82593">
        <w:t>zakresie świadczeń osobistych</w:t>
      </w:r>
      <w:r w:rsidR="0071237B">
        <w:t xml:space="preserve"> i </w:t>
      </w:r>
      <w:r w:rsidRPr="00F82593">
        <w:t>rzeczowych na rzecz obrony;</w:t>
      </w:r>
    </w:p>
    <w:p w14:paraId="02BB7DEC" w14:textId="670770E9" w:rsidR="00FA6D1D" w:rsidRPr="00F82593" w:rsidRDefault="00FA6D1D" w:rsidP="00F82593">
      <w:pPr>
        <w:spacing w:before="120" w:after="120"/>
        <w:ind w:left="227" w:hanging="340"/>
      </w:pPr>
      <w:r w:rsidRPr="00F82593">
        <w:t>15) </w:t>
      </w:r>
      <w:r w:rsidR="00885641">
        <w:rPr>
          <w:rStyle w:val="Odwoanieprzypisudolnego"/>
        </w:rPr>
        <w:footnoteReference w:id="469"/>
      </w:r>
      <w:r w:rsidRPr="00F82593">
        <w:t>Wydziałami: Spraw Obywatelskich</w:t>
      </w:r>
      <w:r w:rsidR="001E16B1">
        <w:t xml:space="preserve"> oraz</w:t>
      </w:r>
      <w:r w:rsidRPr="00F82593">
        <w:t xml:space="preserve"> Rozwoju Społecznego</w:t>
      </w:r>
      <w:r w:rsidR="0071237B">
        <w:t xml:space="preserve"> w </w:t>
      </w:r>
      <w:r w:rsidRPr="00F82593">
        <w:t xml:space="preserve">zakresie organizacji </w:t>
      </w:r>
      <w:r w:rsidR="001E16B1">
        <w:t>kwalifikacji wojskowej</w:t>
      </w:r>
      <w:r w:rsidRPr="00F82593">
        <w:t>;</w:t>
      </w:r>
    </w:p>
    <w:p w14:paraId="6DDA6C45" w14:textId="0A2BD044" w:rsidR="00FA6D1D" w:rsidRDefault="00FA6D1D" w:rsidP="00F82593">
      <w:pPr>
        <w:spacing w:before="120" w:after="120"/>
        <w:ind w:left="227" w:hanging="340"/>
      </w:pPr>
      <w:r w:rsidRPr="00F82593">
        <w:lastRenderedPageBreak/>
        <w:t>16) </w:t>
      </w:r>
      <w:r w:rsidRPr="00F82593">
        <w:rPr>
          <w:rStyle w:val="Odwoanieprzypisudolnego"/>
        </w:rPr>
        <w:footnoteReference w:id="470"/>
      </w:r>
      <w:r w:rsidRPr="00F82593">
        <w:t>Gdańskimi Nieruchomościami</w:t>
      </w:r>
      <w:r w:rsidR="0071237B">
        <w:t xml:space="preserve"> w </w:t>
      </w:r>
      <w:r w:rsidRPr="00F82593">
        <w:t xml:space="preserve">zakresie organizacji akcji kuriersko – </w:t>
      </w:r>
      <w:proofErr w:type="spellStart"/>
      <w:r w:rsidRPr="00F82593">
        <w:t>posłańczej</w:t>
      </w:r>
      <w:proofErr w:type="spellEnd"/>
      <w:r w:rsidR="008D1BEE">
        <w:t>;</w:t>
      </w:r>
    </w:p>
    <w:p w14:paraId="652CEFDC" w14:textId="446FFD83" w:rsidR="008D1BEE" w:rsidRPr="006204D8" w:rsidRDefault="008D1BEE" w:rsidP="00F82593">
      <w:pPr>
        <w:spacing w:before="120" w:after="120"/>
        <w:ind w:left="227" w:hanging="340"/>
      </w:pPr>
      <w:r w:rsidRPr="006204D8">
        <w:t xml:space="preserve">17) </w:t>
      </w:r>
      <w:r w:rsidRPr="006204D8">
        <w:rPr>
          <w:rStyle w:val="Odwoanieprzypisudolnego"/>
        </w:rPr>
        <w:footnoteReference w:id="471"/>
      </w:r>
      <w:r w:rsidR="006204D8" w:rsidRPr="006204D8">
        <w:rPr>
          <w:rFonts w:eastAsia="Times New Roman"/>
        </w:rPr>
        <w:t xml:space="preserve"> Miejskim Ośrodkiem Pomocy Rodzinie</w:t>
      </w:r>
      <w:r w:rsidR="0071237B">
        <w:rPr>
          <w:rFonts w:eastAsia="Times New Roman"/>
        </w:rPr>
        <w:t xml:space="preserve"> w </w:t>
      </w:r>
      <w:r w:rsidR="006204D8" w:rsidRPr="006204D8">
        <w:rPr>
          <w:rFonts w:eastAsia="Times New Roman"/>
        </w:rPr>
        <w:t>zakresie udzielania wsparcia osobom poszkodowanym</w:t>
      </w:r>
      <w:r w:rsidR="0071237B">
        <w:rPr>
          <w:rFonts w:eastAsia="Times New Roman"/>
        </w:rPr>
        <w:t xml:space="preserve"> w </w:t>
      </w:r>
      <w:r w:rsidR="006204D8" w:rsidRPr="006204D8">
        <w:rPr>
          <w:rFonts w:eastAsia="Times New Roman"/>
        </w:rPr>
        <w:t>wyniku pożarów, powodzi</w:t>
      </w:r>
      <w:r w:rsidR="0071237B">
        <w:rPr>
          <w:rFonts w:eastAsia="Times New Roman"/>
        </w:rPr>
        <w:t xml:space="preserve"> i </w:t>
      </w:r>
      <w:r w:rsidR="006204D8" w:rsidRPr="006204D8">
        <w:rPr>
          <w:rFonts w:eastAsia="Times New Roman"/>
        </w:rPr>
        <w:t>innych zdarzeń losowych wymagających prowadzenia akcji ratowniczych</w:t>
      </w:r>
      <w:r w:rsidR="00C409C4">
        <w:rPr>
          <w:rFonts w:eastAsia="Times New Roman"/>
        </w:rPr>
        <w:t>.</w:t>
      </w:r>
    </w:p>
    <w:p w14:paraId="7FB986AF" w14:textId="765850D1" w:rsidR="00FA6D1D" w:rsidRPr="00F82593" w:rsidRDefault="00FA6D1D" w:rsidP="00F82593">
      <w:pPr>
        <w:keepLines/>
        <w:spacing w:before="240" w:after="240"/>
        <w:ind w:firstLine="340"/>
      </w:pPr>
      <w:r w:rsidRPr="00F82593">
        <w:t>3. </w:t>
      </w:r>
      <w:r w:rsidRPr="00F82593">
        <w:rPr>
          <w:b/>
        </w:rPr>
        <w:t>Wydział wykonuje zadania związane</w:t>
      </w:r>
      <w:r w:rsidR="0071237B">
        <w:rPr>
          <w:b/>
        </w:rPr>
        <w:t xml:space="preserve"> z </w:t>
      </w:r>
      <w:r w:rsidRPr="00F82593">
        <w:rPr>
          <w:b/>
        </w:rPr>
        <w:t xml:space="preserve">nadzorem nad działalnością </w:t>
      </w:r>
      <w:r w:rsidRPr="00F82593">
        <w:t>Straży Miejskiej</w:t>
      </w:r>
      <w:r w:rsidR="0071237B">
        <w:t xml:space="preserve"> w </w:t>
      </w:r>
      <w:r w:rsidRPr="00F82593">
        <w:t>Gdańsku.</w:t>
      </w:r>
    </w:p>
    <w:p w14:paraId="0B70E130" w14:textId="1698CF74" w:rsidR="00FA6D1D" w:rsidRPr="00F82593" w:rsidRDefault="00FA6D1D" w:rsidP="00F82593">
      <w:pPr>
        <w:keepLines/>
        <w:spacing w:before="480" w:after="120"/>
        <w:ind w:firstLine="340"/>
      </w:pPr>
      <w:r w:rsidRPr="00F82593">
        <w:rPr>
          <w:b/>
        </w:rPr>
        <w:t>§ </w:t>
      </w:r>
      <w:r w:rsidR="009F3F8A" w:rsidRPr="00F82593">
        <w:rPr>
          <w:rStyle w:val="Odwoanieprzypisudolnego"/>
          <w:b/>
        </w:rPr>
        <w:footnoteReference w:id="472"/>
      </w:r>
      <w:r w:rsidRPr="00F82593">
        <w:rPr>
          <w:b/>
        </w:rPr>
        <w:t>23. </w:t>
      </w:r>
      <w:r w:rsidRPr="00F82593">
        <w:t>1. </w:t>
      </w:r>
      <w:r w:rsidRPr="00F82593">
        <w:rPr>
          <w:b/>
        </w:rPr>
        <w:t>Zadania Biura Audytu</w:t>
      </w:r>
      <w:r w:rsidR="0071237B">
        <w:rPr>
          <w:b/>
        </w:rPr>
        <w:t xml:space="preserve"> i </w:t>
      </w:r>
      <w:r w:rsidRPr="00F82593">
        <w:rPr>
          <w:b/>
        </w:rPr>
        <w:t>Kontroli</w:t>
      </w:r>
      <w:r w:rsidRPr="00F82593">
        <w:t>, realizuje:</w:t>
      </w:r>
    </w:p>
    <w:p w14:paraId="14DFEC9D" w14:textId="77777777" w:rsidR="00F82593" w:rsidRPr="00F82593" w:rsidRDefault="00F82593" w:rsidP="00942807">
      <w:pPr>
        <w:keepLines/>
        <w:numPr>
          <w:ilvl w:val="0"/>
          <w:numId w:val="83"/>
        </w:numPr>
        <w:spacing w:before="240" w:after="240"/>
        <w:ind w:left="426" w:hanging="426"/>
      </w:pPr>
      <w:r w:rsidRPr="00F82593">
        <w:rPr>
          <w:b/>
          <w:bCs/>
        </w:rPr>
        <w:t>Referat Kontroli</w:t>
      </w:r>
      <w:r w:rsidRPr="00F82593">
        <w:t>, do zadań którego należy:</w:t>
      </w:r>
    </w:p>
    <w:p w14:paraId="6D851288" w14:textId="778B1A91" w:rsidR="00F82593" w:rsidRPr="00F82593" w:rsidRDefault="00F82593" w:rsidP="00942807">
      <w:pPr>
        <w:keepLines/>
        <w:numPr>
          <w:ilvl w:val="0"/>
          <w:numId w:val="85"/>
        </w:numPr>
        <w:ind w:left="709"/>
      </w:pPr>
      <w:r w:rsidRPr="00F82593">
        <w:t>opracowywanie zbiorczego, rocznego planu kontroli,</w:t>
      </w:r>
      <w:r w:rsidR="0071237B">
        <w:t xml:space="preserve"> w </w:t>
      </w:r>
      <w:r w:rsidRPr="00F82593">
        <w:t>tym kontroli przeprowadzanych przez wydziały m.in.:</w:t>
      </w:r>
      <w:r w:rsidR="0071237B">
        <w:t xml:space="preserve"> w </w:t>
      </w:r>
      <w:r w:rsidRPr="00F82593">
        <w:t>zakresie:</w:t>
      </w:r>
    </w:p>
    <w:p w14:paraId="2524E0E5" w14:textId="77777777" w:rsidR="00F82593" w:rsidRPr="00F82593" w:rsidRDefault="00F82593" w:rsidP="00942807">
      <w:pPr>
        <w:keepLines/>
        <w:numPr>
          <w:ilvl w:val="0"/>
          <w:numId w:val="84"/>
        </w:numPr>
        <w:ind w:left="1134"/>
      </w:pPr>
      <w:r w:rsidRPr="00F82593">
        <w:t xml:space="preserve">spraw </w:t>
      </w:r>
      <w:proofErr w:type="spellStart"/>
      <w:r w:rsidRPr="00F82593">
        <w:t>organizacyjno</w:t>
      </w:r>
      <w:proofErr w:type="spellEnd"/>
      <w:r w:rsidRPr="00F82593">
        <w:t xml:space="preserve"> – prawnych,</w:t>
      </w:r>
    </w:p>
    <w:p w14:paraId="12D483D7" w14:textId="6CB59ECB" w:rsidR="00F82593" w:rsidRPr="00F82593" w:rsidRDefault="00F82593" w:rsidP="00942807">
      <w:pPr>
        <w:keepLines/>
        <w:numPr>
          <w:ilvl w:val="0"/>
          <w:numId w:val="84"/>
        </w:numPr>
        <w:ind w:left="1134"/>
      </w:pPr>
      <w:r w:rsidRPr="00F82593">
        <w:t>gospodarki finansowej, rachunkowości</w:t>
      </w:r>
      <w:r w:rsidR="0071237B">
        <w:t xml:space="preserve"> i </w:t>
      </w:r>
      <w:r w:rsidRPr="00F82593">
        <w:t>sprawozdawczości budżetowej,</w:t>
      </w:r>
    </w:p>
    <w:p w14:paraId="7DD28FFD" w14:textId="102E03CE" w:rsidR="00F82593" w:rsidRPr="00F82593" w:rsidRDefault="00F82593" w:rsidP="00942807">
      <w:pPr>
        <w:keepLines/>
        <w:numPr>
          <w:ilvl w:val="0"/>
          <w:numId w:val="84"/>
        </w:numPr>
        <w:ind w:left="1134"/>
      </w:pPr>
      <w:r w:rsidRPr="00F82593">
        <w:t>zamówień publicznych,</w:t>
      </w:r>
      <w:r w:rsidR="0071237B">
        <w:t xml:space="preserve"> w </w:t>
      </w:r>
      <w:r w:rsidRPr="00F82593">
        <w:t>tym zamówień których wartość szacunkowa nie przekracza 130 000 złotych,</w:t>
      </w:r>
    </w:p>
    <w:p w14:paraId="11EAE8A8" w14:textId="6184524A" w:rsidR="00F82593" w:rsidRPr="00F82593" w:rsidRDefault="00F82593" w:rsidP="00942807">
      <w:pPr>
        <w:keepLines/>
        <w:numPr>
          <w:ilvl w:val="0"/>
          <w:numId w:val="85"/>
        </w:numPr>
        <w:ind w:left="709"/>
      </w:pPr>
      <w:r w:rsidRPr="00F82593">
        <w:t>przeprowadzanie kontroli działalności wydziałów</w:t>
      </w:r>
      <w:r w:rsidR="0071237B">
        <w:t xml:space="preserve"> i </w:t>
      </w:r>
      <w:r w:rsidRPr="00F82593">
        <w:t>jednostek organizacyjnych Miasta</w:t>
      </w:r>
      <w:r w:rsidR="0071237B">
        <w:t xml:space="preserve"> w </w:t>
      </w:r>
      <w:r w:rsidRPr="00F82593">
        <w:t>zakresie wymienionym</w:t>
      </w:r>
      <w:r w:rsidR="0071237B">
        <w:t xml:space="preserve"> w </w:t>
      </w:r>
      <w:r w:rsidRPr="00F82593">
        <w:t>lit. a,</w:t>
      </w:r>
    </w:p>
    <w:p w14:paraId="7BEC1F5D" w14:textId="5605FB96" w:rsidR="00F82593" w:rsidRPr="00F82593" w:rsidRDefault="00F82593" w:rsidP="00942807">
      <w:pPr>
        <w:keepLines/>
        <w:numPr>
          <w:ilvl w:val="0"/>
          <w:numId w:val="85"/>
        </w:numPr>
        <w:ind w:left="709"/>
      </w:pPr>
      <w:r w:rsidRPr="00F82593">
        <w:t>przeprowadzanie na wniosek Prezydenta</w:t>
      </w:r>
      <w:r w:rsidR="0071237B">
        <w:t xml:space="preserve"> i </w:t>
      </w:r>
      <w:r w:rsidRPr="00F82593">
        <w:t>Sekretarza kontroli doraźnych,</w:t>
      </w:r>
    </w:p>
    <w:p w14:paraId="2C7C24AD" w14:textId="73FC8DEE" w:rsidR="00F82593" w:rsidRPr="00F82593" w:rsidRDefault="00F82593" w:rsidP="00942807">
      <w:pPr>
        <w:keepLines/>
        <w:numPr>
          <w:ilvl w:val="0"/>
          <w:numId w:val="85"/>
        </w:numPr>
        <w:ind w:left="709"/>
      </w:pPr>
      <w:r w:rsidRPr="00F82593">
        <w:t>prowadzenie dokumentacji przeprowadzanych kontroli,</w:t>
      </w:r>
      <w:r w:rsidR="0071237B">
        <w:t xml:space="preserve"> w </w:t>
      </w:r>
      <w:r w:rsidRPr="00F82593">
        <w:t>tym:</w:t>
      </w:r>
    </w:p>
    <w:p w14:paraId="3197DE49" w14:textId="77777777" w:rsidR="00F82593" w:rsidRPr="00F82593" w:rsidRDefault="00F82593" w:rsidP="00942807">
      <w:pPr>
        <w:keepLines/>
        <w:numPr>
          <w:ilvl w:val="0"/>
          <w:numId w:val="84"/>
        </w:numPr>
        <w:ind w:left="1134"/>
      </w:pPr>
      <w:r w:rsidRPr="00F82593">
        <w:t>sporządzanie protokołów kontroli,</w:t>
      </w:r>
    </w:p>
    <w:p w14:paraId="2A375D67" w14:textId="77777777" w:rsidR="00F82593" w:rsidRPr="00F82593" w:rsidRDefault="00F82593" w:rsidP="00942807">
      <w:pPr>
        <w:keepLines/>
        <w:numPr>
          <w:ilvl w:val="0"/>
          <w:numId w:val="84"/>
        </w:numPr>
        <w:ind w:left="1134"/>
      </w:pPr>
      <w:r w:rsidRPr="00F82593">
        <w:t>opracowywanie projektów zaleceń pokontrolnych,</w:t>
      </w:r>
    </w:p>
    <w:p w14:paraId="29070BD1" w14:textId="77777777" w:rsidR="00F82593" w:rsidRPr="00F82593" w:rsidRDefault="00F82593" w:rsidP="00942807">
      <w:pPr>
        <w:keepLines/>
        <w:numPr>
          <w:ilvl w:val="0"/>
          <w:numId w:val="84"/>
        </w:numPr>
        <w:ind w:left="1134"/>
      </w:pPr>
      <w:r w:rsidRPr="00F82593">
        <w:t>sprawdzanie wykonania zaleceń pokontrolnych,</w:t>
      </w:r>
    </w:p>
    <w:p w14:paraId="0E5D0AC6" w14:textId="77777777" w:rsidR="00F82593" w:rsidRPr="00F82593" w:rsidRDefault="00F82593" w:rsidP="00942807">
      <w:pPr>
        <w:keepLines/>
        <w:numPr>
          <w:ilvl w:val="0"/>
          <w:numId w:val="85"/>
        </w:numPr>
        <w:ind w:left="709"/>
      </w:pPr>
      <w:r w:rsidRPr="00F82593">
        <w:t>koordynowanie kontroli wykonywanych przez wydziały,</w:t>
      </w:r>
    </w:p>
    <w:p w14:paraId="22730A19" w14:textId="06D9F655" w:rsidR="00F82593" w:rsidRPr="00F82593" w:rsidRDefault="00F82593" w:rsidP="00942807">
      <w:pPr>
        <w:keepLines/>
        <w:numPr>
          <w:ilvl w:val="0"/>
          <w:numId w:val="85"/>
        </w:numPr>
        <w:ind w:left="709"/>
      </w:pPr>
      <w:r w:rsidRPr="00F82593">
        <w:t>opracowywanie projektów zawiadomień Rzecznika Dyscypliny Finansów Publicznych</w:t>
      </w:r>
      <w:r w:rsidR="0071237B">
        <w:t xml:space="preserve"> o </w:t>
      </w:r>
      <w:r w:rsidRPr="00F82593">
        <w:t>przypadkach naruszenia dyscypliny finansów publicznych,</w:t>
      </w:r>
    </w:p>
    <w:p w14:paraId="32573574" w14:textId="1008C71D" w:rsidR="00F82593" w:rsidRPr="00F82593" w:rsidRDefault="00F82593" w:rsidP="00942807">
      <w:pPr>
        <w:keepLines/>
        <w:numPr>
          <w:ilvl w:val="0"/>
          <w:numId w:val="85"/>
        </w:numPr>
        <w:ind w:left="709"/>
      </w:pPr>
      <w:r w:rsidRPr="00F82593">
        <w:t>opracowywanie projektów zawiadomień organów powołanych do ścigania przestępstw</w:t>
      </w:r>
      <w:r w:rsidR="0071237B">
        <w:t xml:space="preserve"> o </w:t>
      </w:r>
      <w:r w:rsidRPr="00F82593">
        <w:t>ujawnieniu</w:t>
      </w:r>
      <w:r w:rsidR="0071237B">
        <w:t xml:space="preserve"> w </w:t>
      </w:r>
      <w:r w:rsidRPr="00F82593">
        <w:t>toku kontroli okoliczności uzasadniających podejrzenie popełnienia przestępstwa,</w:t>
      </w:r>
    </w:p>
    <w:p w14:paraId="56AA6AD9" w14:textId="69988D76" w:rsidR="00F82593" w:rsidRPr="00F82593" w:rsidRDefault="00FD1189" w:rsidP="00942807">
      <w:pPr>
        <w:keepLines/>
        <w:numPr>
          <w:ilvl w:val="0"/>
          <w:numId w:val="85"/>
        </w:numPr>
        <w:ind w:left="709"/>
      </w:pPr>
      <w:r>
        <w:rPr>
          <w:rStyle w:val="Odwoanieprzypisudolnego"/>
        </w:rPr>
        <w:footnoteReference w:id="473"/>
      </w:r>
      <w:r w:rsidR="00F82593" w:rsidRPr="00F82593">
        <w:t>współpraca</w:t>
      </w:r>
      <w:r w:rsidR="0071237B">
        <w:t xml:space="preserve"> z </w:t>
      </w:r>
      <w:r w:rsidR="00F82593" w:rsidRPr="00F82593">
        <w:t>organami kontroli zewnętrznej</w:t>
      </w:r>
      <w:r w:rsidR="007F5E41">
        <w:t>,</w:t>
      </w:r>
      <w:r w:rsidR="0071237B">
        <w:t xml:space="preserve"> z </w:t>
      </w:r>
      <w:r w:rsidR="00A90D24">
        <w:t>wyłączeniem kontroli przeprowadzanych</w:t>
      </w:r>
      <w:r w:rsidR="0071237B">
        <w:t xml:space="preserve"> w </w:t>
      </w:r>
      <w:r w:rsidR="00A90D24">
        <w:t>Urzędzie przez organ</w:t>
      </w:r>
      <w:r w:rsidR="00C25A10">
        <w:t>a ścigania</w:t>
      </w:r>
      <w:r w:rsidR="00F82593" w:rsidRPr="00F82593">
        <w:t xml:space="preserve"> oraz monitorowanie wykonania zaleceń</w:t>
      </w:r>
      <w:r w:rsidR="0071237B">
        <w:t xml:space="preserve"> i </w:t>
      </w:r>
      <w:r w:rsidR="00F82593" w:rsidRPr="00F82593">
        <w:t>wniosków pokontrolnych,</w:t>
      </w:r>
    </w:p>
    <w:p w14:paraId="62D1DA27" w14:textId="3ADE9C73" w:rsidR="00F82593" w:rsidRPr="00F82593" w:rsidRDefault="00F82593" w:rsidP="00942807">
      <w:pPr>
        <w:keepLines/>
        <w:numPr>
          <w:ilvl w:val="0"/>
          <w:numId w:val="85"/>
        </w:numPr>
        <w:ind w:left="709"/>
      </w:pPr>
      <w:r w:rsidRPr="00F82593">
        <w:t>przygotowywanie, we współpracy</w:t>
      </w:r>
      <w:r w:rsidR="0071237B">
        <w:t xml:space="preserve"> z </w:t>
      </w:r>
      <w:r w:rsidRPr="00F82593">
        <w:t>wydziałami merytorycznymi, projektów stanowisk/odpowiedzi Prezydenta do zewnętrznych organów kontroli –</w:t>
      </w:r>
      <w:r w:rsidR="0071237B">
        <w:t xml:space="preserve"> w </w:t>
      </w:r>
      <w:r w:rsidRPr="00F82593">
        <w:t>przypadku kontroli kompleksowych,</w:t>
      </w:r>
    </w:p>
    <w:p w14:paraId="27AAE369" w14:textId="4AD5890F" w:rsidR="00F82593" w:rsidRPr="00F82593" w:rsidRDefault="007F5E41" w:rsidP="00942807">
      <w:pPr>
        <w:keepLines/>
        <w:numPr>
          <w:ilvl w:val="0"/>
          <w:numId w:val="85"/>
        </w:numPr>
        <w:ind w:left="709"/>
      </w:pPr>
      <w:r>
        <w:rPr>
          <w:rStyle w:val="Odwoanieprzypisudolnego"/>
        </w:rPr>
        <w:footnoteReference w:id="474"/>
      </w:r>
      <w:r w:rsidR="00F82593" w:rsidRPr="00F82593">
        <w:t>gromadzenie</w:t>
      </w:r>
      <w:r w:rsidR="0071237B">
        <w:t xml:space="preserve"> i </w:t>
      </w:r>
      <w:r w:rsidR="00F82593" w:rsidRPr="00F82593">
        <w:t>analiza dokumentacji</w:t>
      </w:r>
      <w:r w:rsidR="0071237B">
        <w:t xml:space="preserve"> z </w:t>
      </w:r>
      <w:r w:rsidR="00F82593" w:rsidRPr="00F82593">
        <w:t>kontroli Urzędu</w:t>
      </w:r>
      <w:r w:rsidR="0071237B">
        <w:t xml:space="preserve"> i </w:t>
      </w:r>
      <w:r w:rsidR="00F82593" w:rsidRPr="00F82593">
        <w:t>jednostek organizacyjnych Miasta przeprowadzanych przez zewnętrzne organy kontrolne,</w:t>
      </w:r>
      <w:r w:rsidR="0071237B">
        <w:t xml:space="preserve"> z </w:t>
      </w:r>
      <w:r w:rsidR="00EE30A0">
        <w:t>wyłączeniem</w:t>
      </w:r>
      <w:r w:rsidR="002767E2" w:rsidRPr="002767E2">
        <w:t xml:space="preserve"> </w:t>
      </w:r>
      <w:r w:rsidR="002767E2">
        <w:t>kontroli przeprowadzanych przez organa ścigania,</w:t>
      </w:r>
    </w:p>
    <w:p w14:paraId="61E2F36E" w14:textId="77777777" w:rsidR="00F82593" w:rsidRPr="00F82593" w:rsidRDefault="00F82593" w:rsidP="00942807">
      <w:pPr>
        <w:keepLines/>
        <w:numPr>
          <w:ilvl w:val="0"/>
          <w:numId w:val="85"/>
        </w:numPr>
        <w:ind w:left="709"/>
      </w:pPr>
      <w:r w:rsidRPr="00F82593">
        <w:lastRenderedPageBreak/>
        <w:t>opracowywanie okresowych analiz wyników przeprowadzonych kontroli,</w:t>
      </w:r>
    </w:p>
    <w:p w14:paraId="5AA1BD51" w14:textId="1E36C50B" w:rsidR="00F82593" w:rsidRPr="00F82593" w:rsidRDefault="00F82593" w:rsidP="00942807">
      <w:pPr>
        <w:keepLines/>
        <w:numPr>
          <w:ilvl w:val="0"/>
          <w:numId w:val="85"/>
        </w:numPr>
        <w:ind w:left="709"/>
      </w:pPr>
      <w:r w:rsidRPr="00F82593">
        <w:t>przedstawianie Prezydentowi informacji</w:t>
      </w:r>
      <w:r w:rsidR="0071237B">
        <w:t xml:space="preserve"> o </w:t>
      </w:r>
      <w:r w:rsidRPr="00F82593">
        <w:t>niewykonaniu bądź</w:t>
      </w:r>
      <w:r w:rsidR="0071237B">
        <w:t xml:space="preserve"> o </w:t>
      </w:r>
      <w:r w:rsidRPr="00F82593">
        <w:t>nieprawidłowym wykonaniu zaleceń pokontrolnych,</w:t>
      </w:r>
    </w:p>
    <w:p w14:paraId="09E8BE05" w14:textId="2A4FFB41" w:rsidR="00F82593" w:rsidRPr="00F82593" w:rsidRDefault="001121F9" w:rsidP="00942807">
      <w:pPr>
        <w:keepLines/>
        <w:numPr>
          <w:ilvl w:val="0"/>
          <w:numId w:val="85"/>
        </w:numPr>
        <w:ind w:left="709"/>
      </w:pPr>
      <w:r>
        <w:rPr>
          <w:rStyle w:val="Odwoanieprzypisudolnego"/>
        </w:rPr>
        <w:footnoteReference w:id="475"/>
      </w:r>
      <w:r w:rsidR="00010CBA">
        <w:rPr>
          <w:i/>
          <w:iCs/>
        </w:rPr>
        <w:t>(uchylony)</w:t>
      </w:r>
    </w:p>
    <w:p w14:paraId="40CE8761" w14:textId="6277F851" w:rsidR="00F82593" w:rsidRPr="00F82593" w:rsidRDefault="00F82593" w:rsidP="00942807">
      <w:pPr>
        <w:keepLines/>
        <w:numPr>
          <w:ilvl w:val="0"/>
          <w:numId w:val="85"/>
        </w:numPr>
        <w:ind w:left="709"/>
      </w:pPr>
      <w:r w:rsidRPr="00F82593">
        <w:t>wykonywanie czynności związanych</w:t>
      </w:r>
      <w:r w:rsidR="0071237B">
        <w:t xml:space="preserve"> z </w:t>
      </w:r>
      <w:r w:rsidRPr="00F82593">
        <w:t>nadzorowaniem funkcjonowania systemu kontroli zarządczej</w:t>
      </w:r>
      <w:r w:rsidR="0071237B">
        <w:t xml:space="preserve"> w </w:t>
      </w:r>
      <w:r w:rsidRPr="00F82593">
        <w:t>Urzędzie oraz jego ocena,</w:t>
      </w:r>
    </w:p>
    <w:p w14:paraId="4E2C6B9B" w14:textId="18078992" w:rsidR="00F82593" w:rsidRPr="00F82593" w:rsidRDefault="00F82593" w:rsidP="00942807">
      <w:pPr>
        <w:keepLines/>
        <w:numPr>
          <w:ilvl w:val="0"/>
          <w:numId w:val="85"/>
        </w:numPr>
        <w:ind w:left="709"/>
      </w:pPr>
      <w:r w:rsidRPr="00F82593">
        <w:t>koordynowanie zarządzania ryzykiem</w:t>
      </w:r>
      <w:r w:rsidR="0071237B">
        <w:t xml:space="preserve"> w </w:t>
      </w:r>
      <w:r w:rsidRPr="00F82593">
        <w:t>Urzędzie,</w:t>
      </w:r>
    </w:p>
    <w:p w14:paraId="1928EB35" w14:textId="77777777" w:rsidR="00F82593" w:rsidRPr="00F82593" w:rsidRDefault="00F82593" w:rsidP="00942807">
      <w:pPr>
        <w:keepLines/>
        <w:numPr>
          <w:ilvl w:val="0"/>
          <w:numId w:val="85"/>
        </w:numPr>
        <w:ind w:left="709"/>
      </w:pPr>
      <w:r w:rsidRPr="00F82593">
        <w:t xml:space="preserve">prowadzenie zbiorczego rejestru </w:t>
      </w:r>
      <w:proofErr w:type="spellStart"/>
      <w:r w:rsidRPr="00F82593">
        <w:t>ryzyk</w:t>
      </w:r>
      <w:proofErr w:type="spellEnd"/>
      <w:r w:rsidRPr="00F82593">
        <w:t>,</w:t>
      </w:r>
    </w:p>
    <w:p w14:paraId="51D4182F" w14:textId="28641AB7" w:rsidR="00F82593" w:rsidRPr="00F82593" w:rsidRDefault="001121F9" w:rsidP="00942807">
      <w:pPr>
        <w:keepLines/>
        <w:numPr>
          <w:ilvl w:val="0"/>
          <w:numId w:val="85"/>
        </w:numPr>
        <w:ind w:left="709"/>
      </w:pPr>
      <w:r>
        <w:rPr>
          <w:rStyle w:val="Odwoanieprzypisudolnego"/>
        </w:rPr>
        <w:footnoteReference w:id="476"/>
      </w:r>
      <w:r w:rsidR="00764D3D" w:rsidRPr="002B680D">
        <w:rPr>
          <w:i/>
          <w:iCs/>
        </w:rPr>
        <w:t xml:space="preserve"> </w:t>
      </w:r>
      <w:r w:rsidR="00B33914" w:rsidRPr="002B680D">
        <w:rPr>
          <w:i/>
          <w:iCs/>
        </w:rPr>
        <w:t>(uchylony)</w:t>
      </w:r>
    </w:p>
    <w:p w14:paraId="50B0AB4C" w14:textId="032597E9" w:rsidR="00F82593" w:rsidRPr="00F82593" w:rsidRDefault="00F82593" w:rsidP="00942807">
      <w:pPr>
        <w:keepLines/>
        <w:numPr>
          <w:ilvl w:val="0"/>
          <w:numId w:val="85"/>
        </w:numPr>
        <w:ind w:left="709"/>
      </w:pPr>
      <w:r w:rsidRPr="00F82593">
        <w:t>koordynowanie</w:t>
      </w:r>
      <w:r w:rsidR="0071237B">
        <w:t xml:space="preserve"> i </w:t>
      </w:r>
      <w:r w:rsidRPr="00F82593">
        <w:t>nadzór nad realizacją wniosków</w:t>
      </w:r>
      <w:r w:rsidR="0071237B">
        <w:t xml:space="preserve"> i </w:t>
      </w:r>
      <w:r w:rsidRPr="00F82593">
        <w:t>wystąpień pokontrolnych sporządzanych przez Komisję Rewizyjną</w:t>
      </w:r>
      <w:r w:rsidR="0071237B">
        <w:t xml:space="preserve"> i </w:t>
      </w:r>
      <w:r w:rsidRPr="00F82593">
        <w:t>inne komisje Rady,</w:t>
      </w:r>
    </w:p>
    <w:p w14:paraId="24A875DA" w14:textId="23619ACD" w:rsidR="00F82593" w:rsidRPr="00F82593" w:rsidRDefault="001121F9" w:rsidP="00942807">
      <w:pPr>
        <w:keepLines/>
        <w:numPr>
          <w:ilvl w:val="0"/>
          <w:numId w:val="85"/>
        </w:numPr>
        <w:ind w:left="709"/>
      </w:pPr>
      <w:r>
        <w:rPr>
          <w:rStyle w:val="Odwoanieprzypisudolnego"/>
        </w:rPr>
        <w:footnoteReference w:id="477"/>
      </w:r>
      <w:r w:rsidR="00AC0472">
        <w:rPr>
          <w:i/>
          <w:iCs/>
        </w:rPr>
        <w:t>(uchylony)</w:t>
      </w:r>
    </w:p>
    <w:p w14:paraId="6DBDED9B" w14:textId="77777777" w:rsidR="00031CD4" w:rsidRPr="00F82593" w:rsidRDefault="00F82593" w:rsidP="00942807">
      <w:pPr>
        <w:keepLines/>
        <w:numPr>
          <w:ilvl w:val="0"/>
          <w:numId w:val="83"/>
        </w:numPr>
        <w:spacing w:before="240" w:after="240"/>
        <w:ind w:left="426" w:hanging="426"/>
      </w:pPr>
      <w:r w:rsidRPr="00F82593">
        <w:rPr>
          <w:b/>
          <w:bCs/>
        </w:rPr>
        <w:t>Zespół ds. Audytu Wewnętrznego</w:t>
      </w:r>
      <w:r w:rsidRPr="00F82593">
        <w:t>, do zadań którego należy:</w:t>
      </w:r>
    </w:p>
    <w:p w14:paraId="2A51431A" w14:textId="77777777" w:rsidR="00F82593" w:rsidRPr="00F82593" w:rsidRDefault="00F82593" w:rsidP="00942807">
      <w:pPr>
        <w:keepLines/>
        <w:numPr>
          <w:ilvl w:val="0"/>
          <w:numId w:val="86"/>
        </w:numPr>
        <w:ind w:left="709"/>
      </w:pPr>
      <w:r w:rsidRPr="00F82593">
        <w:t>przedstawianie Prezydentowi:</w:t>
      </w:r>
    </w:p>
    <w:p w14:paraId="0A881696" w14:textId="77777777" w:rsidR="00F82593" w:rsidRPr="00F82593" w:rsidRDefault="00F82593" w:rsidP="00942807">
      <w:pPr>
        <w:keepLines/>
        <w:numPr>
          <w:ilvl w:val="0"/>
          <w:numId w:val="87"/>
        </w:numPr>
        <w:ind w:left="1134"/>
      </w:pPr>
      <w:r w:rsidRPr="00F82593">
        <w:t>do końca każdego roku – planu audytu na rok następny,</w:t>
      </w:r>
    </w:p>
    <w:p w14:paraId="21D73FAD" w14:textId="604EBF65" w:rsidR="00F82593" w:rsidRPr="00F82593" w:rsidRDefault="00F82593" w:rsidP="00942807">
      <w:pPr>
        <w:keepLines/>
        <w:numPr>
          <w:ilvl w:val="0"/>
          <w:numId w:val="87"/>
        </w:numPr>
        <w:ind w:left="1134"/>
      </w:pPr>
      <w:r w:rsidRPr="00F82593">
        <w:t>do końca stycznia każdego roku – sprawozdania</w:t>
      </w:r>
      <w:r w:rsidR="0071237B">
        <w:t xml:space="preserve"> z </w:t>
      </w:r>
      <w:r w:rsidRPr="00F82593">
        <w:t>prowadzenia audytu wewnętrznego za rok poprzedni,</w:t>
      </w:r>
    </w:p>
    <w:p w14:paraId="59B298C0" w14:textId="3D8CD091" w:rsidR="00F82593" w:rsidRPr="00F82593" w:rsidRDefault="00F82593" w:rsidP="00942807">
      <w:pPr>
        <w:keepLines/>
        <w:numPr>
          <w:ilvl w:val="0"/>
          <w:numId w:val="86"/>
        </w:numPr>
        <w:ind w:left="709"/>
      </w:pPr>
      <w:r w:rsidRPr="00F82593">
        <w:t>przeprowadzanie zadań zapewniających, wynikiem których jest dostarczenie oceny kontroli zarządczej</w:t>
      </w:r>
      <w:r w:rsidR="0071237B">
        <w:t xml:space="preserve"> i w </w:t>
      </w:r>
      <w:r w:rsidRPr="00F82593">
        <w:t>razie potrzeby wydanie zaleceń,</w:t>
      </w:r>
    </w:p>
    <w:p w14:paraId="339AF3D7" w14:textId="0F7D4803" w:rsidR="00F82593" w:rsidRPr="00F82593" w:rsidRDefault="00F82593" w:rsidP="00942807">
      <w:pPr>
        <w:keepLines/>
        <w:numPr>
          <w:ilvl w:val="0"/>
          <w:numId w:val="86"/>
        </w:numPr>
        <w:ind w:left="709"/>
      </w:pPr>
      <w:r w:rsidRPr="00F82593">
        <w:t>wykonywanie czynności doradczych, na wniosek Prezydenta lub</w:t>
      </w:r>
      <w:r w:rsidR="0071237B">
        <w:t xml:space="preserve"> z </w:t>
      </w:r>
      <w:r w:rsidRPr="00F82593">
        <w:t>własnej inicjatywy,</w:t>
      </w:r>
      <w:r w:rsidR="0071237B">
        <w:t xml:space="preserve"> w </w:t>
      </w:r>
      <w:r w:rsidRPr="00F82593">
        <w:t>tym przedstawianie propozycji działań usprawniających funkcjonowanie Urzędu,</w:t>
      </w:r>
    </w:p>
    <w:p w14:paraId="5A893CC5" w14:textId="216B624C" w:rsidR="00F82593" w:rsidRPr="00F82593" w:rsidRDefault="00F82593" w:rsidP="00942807">
      <w:pPr>
        <w:keepLines/>
        <w:numPr>
          <w:ilvl w:val="0"/>
          <w:numId w:val="86"/>
        </w:numPr>
        <w:ind w:left="709"/>
      </w:pPr>
      <w:r w:rsidRPr="00F82593">
        <w:t>monitorowanie zaleceń</w:t>
      </w:r>
      <w:r w:rsidR="0071237B">
        <w:t xml:space="preserve"> i </w:t>
      </w:r>
      <w:r w:rsidRPr="00F82593">
        <w:t>przeprowadzanie czynności sprawdzających</w:t>
      </w:r>
      <w:r w:rsidR="0071237B">
        <w:t xml:space="preserve"> w </w:t>
      </w:r>
      <w:r w:rsidRPr="00F82593">
        <w:t>komórkach organizacyjnych Urzędu</w:t>
      </w:r>
      <w:r w:rsidR="0071237B">
        <w:t xml:space="preserve"> i </w:t>
      </w:r>
      <w:r w:rsidRPr="00F82593">
        <w:t>jednostkach organizacyjnych Miasta</w:t>
      </w:r>
      <w:r w:rsidR="0071237B">
        <w:t xml:space="preserve"> w </w:t>
      </w:r>
      <w:r w:rsidRPr="00F82593">
        <w:t>zakresie realizacji działań wynikających</w:t>
      </w:r>
      <w:r w:rsidR="0071237B">
        <w:t xml:space="preserve"> z </w:t>
      </w:r>
      <w:r w:rsidRPr="00F82593">
        <w:t>przeprowadzonego audytu,</w:t>
      </w:r>
    </w:p>
    <w:p w14:paraId="5DED3E36" w14:textId="2A2C1BEC" w:rsidR="00F82593" w:rsidRPr="00F82593" w:rsidRDefault="00F82593" w:rsidP="00942807">
      <w:pPr>
        <w:keepLines/>
        <w:numPr>
          <w:ilvl w:val="0"/>
          <w:numId w:val="86"/>
        </w:numPr>
        <w:ind w:left="709"/>
      </w:pPr>
      <w:r w:rsidRPr="00F82593">
        <w:t>współpraca</w:t>
      </w:r>
      <w:r w:rsidR="0071237B">
        <w:t xml:space="preserve"> z </w:t>
      </w:r>
      <w:r w:rsidRPr="00F82593">
        <w:t>audytem wewnętrznym funkcjonującym</w:t>
      </w:r>
      <w:r w:rsidR="0071237B">
        <w:t xml:space="preserve"> w </w:t>
      </w:r>
      <w:r w:rsidRPr="00F82593">
        <w:t>jednostkach organizacyjnych Miasta,</w:t>
      </w:r>
    </w:p>
    <w:p w14:paraId="717885FD" w14:textId="3F1435E6" w:rsidR="00F82593" w:rsidRDefault="00F82593" w:rsidP="00942807">
      <w:pPr>
        <w:keepLines/>
        <w:numPr>
          <w:ilvl w:val="0"/>
          <w:numId w:val="86"/>
        </w:numPr>
        <w:ind w:left="709"/>
      </w:pPr>
      <w:r w:rsidRPr="00F82593">
        <w:t>realizacja programu zapewnienia</w:t>
      </w:r>
      <w:r w:rsidR="0071237B">
        <w:t xml:space="preserve"> i </w:t>
      </w:r>
      <w:r w:rsidRPr="00F82593">
        <w:t>poprawy jakości audytu wewnętrznego.</w:t>
      </w:r>
    </w:p>
    <w:p w14:paraId="37B93C16" w14:textId="77777777" w:rsidR="00031CD4" w:rsidRPr="00F82593" w:rsidRDefault="00031CD4" w:rsidP="00031CD4">
      <w:pPr>
        <w:keepLines/>
        <w:ind w:left="1068"/>
      </w:pPr>
    </w:p>
    <w:p w14:paraId="5842F786" w14:textId="153D9986" w:rsidR="00F82593" w:rsidRPr="00F82593" w:rsidRDefault="00F82593" w:rsidP="00031CD4">
      <w:pPr>
        <w:keepLines/>
      </w:pPr>
      <w:r w:rsidRPr="00F82593">
        <w:t>Zespół ds. Audytu Wewnętrznego</w:t>
      </w:r>
      <w:r w:rsidR="0071237B">
        <w:t xml:space="preserve"> w </w:t>
      </w:r>
      <w:r w:rsidRPr="00F82593">
        <w:t>sprawach merytorycznych podlega bezpośrednio Prezydentowi, a</w:t>
      </w:r>
      <w:r w:rsidR="0071237B">
        <w:t xml:space="preserve"> w </w:t>
      </w:r>
      <w:r w:rsidRPr="00F82593">
        <w:t>sprawach organizacyjnych dyrektorowi Biura Audytu</w:t>
      </w:r>
      <w:r w:rsidR="0071237B">
        <w:t xml:space="preserve"> i </w:t>
      </w:r>
      <w:r w:rsidRPr="00F82593">
        <w:t>Kontroli.</w:t>
      </w:r>
    </w:p>
    <w:p w14:paraId="1C1EC039" w14:textId="0AB8257E" w:rsidR="00F82593" w:rsidRPr="00F82593" w:rsidRDefault="00F82593"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Biuro współpracuje ze wszystkimi wydziałami Urzędu, jednostkami organizacyjnymi Miasta oraz</w:t>
      </w:r>
      <w:r w:rsidR="0071237B">
        <w:rPr>
          <w:b/>
        </w:rPr>
        <w:t xml:space="preserve"> z </w:t>
      </w:r>
      <w:r w:rsidRPr="00F82593">
        <w:rPr>
          <w:b/>
        </w:rPr>
        <w:t>gminami obszaru metropolitalnego</w:t>
      </w:r>
      <w:r w:rsidR="00435282">
        <w:rPr>
          <w:b/>
        </w:rPr>
        <w:t>.</w:t>
      </w:r>
    </w:p>
    <w:p w14:paraId="62C11DCD" w14:textId="77777777" w:rsidR="00FA6D1D" w:rsidRPr="00F82593" w:rsidRDefault="00FA6D1D" w:rsidP="00F82593">
      <w:pPr>
        <w:keepLines/>
        <w:spacing w:before="480" w:after="120"/>
        <w:ind w:firstLine="340"/>
      </w:pPr>
      <w:r w:rsidRPr="00F82593">
        <w:rPr>
          <w:b/>
        </w:rPr>
        <w:t>§ 24. </w:t>
      </w:r>
      <w:r w:rsidRPr="00F82593">
        <w:t>1. </w:t>
      </w:r>
      <w:r w:rsidRPr="00F82593">
        <w:rPr>
          <w:b/>
        </w:rPr>
        <w:t>Biuro Informatyki</w:t>
      </w:r>
      <w:r w:rsidRPr="00F82593">
        <w:t xml:space="preserve">, do zadań którego należy: </w:t>
      </w:r>
    </w:p>
    <w:p w14:paraId="25A12C2C" w14:textId="4D6B27AB" w:rsidR="00FA6D1D" w:rsidRPr="00F82593" w:rsidRDefault="00FA6D1D" w:rsidP="00435282">
      <w:pPr>
        <w:spacing w:before="120" w:after="120"/>
        <w:ind w:left="284" w:hanging="284"/>
      </w:pPr>
      <w:r w:rsidRPr="00F82593">
        <w:t>1) utrzymanie</w:t>
      </w:r>
      <w:r w:rsidR="0071237B">
        <w:t xml:space="preserve"> i </w:t>
      </w:r>
      <w:r w:rsidRPr="00F82593">
        <w:t>wdrażanie założeń strategii informatyzacji</w:t>
      </w:r>
      <w:r w:rsidR="0071237B">
        <w:t xml:space="preserve"> w </w:t>
      </w:r>
      <w:r w:rsidRPr="00F82593">
        <w:t>Urzędzie</w:t>
      </w:r>
      <w:r w:rsidR="0071237B">
        <w:t xml:space="preserve"> i </w:t>
      </w:r>
      <w:r w:rsidRPr="00F82593">
        <w:t>jednostkach organizacyjnych Miasta poprzez:</w:t>
      </w:r>
    </w:p>
    <w:p w14:paraId="332860A3" w14:textId="733CF071" w:rsidR="00FA6D1D" w:rsidRPr="00F82593" w:rsidRDefault="00FA6D1D" w:rsidP="00435282">
      <w:pPr>
        <w:keepLines/>
        <w:ind w:left="567" w:hanging="283"/>
      </w:pPr>
      <w:r w:rsidRPr="00F82593">
        <w:t>a) planowanie przedsięwzięć informatycznych</w:t>
      </w:r>
      <w:r w:rsidR="0071237B">
        <w:t xml:space="preserve"> i </w:t>
      </w:r>
      <w:r w:rsidRPr="00F82593">
        <w:t>zarządzanie wdrożeniem projektów</w:t>
      </w:r>
      <w:r w:rsidR="0071237B">
        <w:t xml:space="preserve"> z </w:t>
      </w:r>
      <w:r w:rsidRPr="00F82593">
        <w:t>obszaru informatyki,</w:t>
      </w:r>
    </w:p>
    <w:p w14:paraId="2F102016" w14:textId="6B0149EE" w:rsidR="00FA6D1D" w:rsidRPr="00F82593" w:rsidRDefault="00FA6D1D" w:rsidP="00435282">
      <w:pPr>
        <w:keepLines/>
        <w:ind w:left="567" w:hanging="283"/>
      </w:pPr>
      <w:r w:rsidRPr="00F82593">
        <w:lastRenderedPageBreak/>
        <w:t>b) identyfikowanie potrzeb, opracowywanie koncepcji, organizowanie</w:t>
      </w:r>
      <w:r w:rsidR="0071237B">
        <w:t xml:space="preserve"> i </w:t>
      </w:r>
      <w:r w:rsidRPr="00F82593">
        <w:t>koordynowanie wdrażania rozwiązań informatycznych usprawniających realizację zadań merytorycznych,</w:t>
      </w:r>
    </w:p>
    <w:p w14:paraId="18ABC1CA" w14:textId="211D13EC" w:rsidR="00FA6D1D" w:rsidRPr="00F82593" w:rsidRDefault="00FA6D1D" w:rsidP="00435282">
      <w:pPr>
        <w:keepLines/>
        <w:ind w:left="567" w:hanging="283"/>
      </w:pPr>
      <w:r w:rsidRPr="00F82593">
        <w:t>c) śledzenie trendów</w:t>
      </w:r>
      <w:r w:rsidR="0071237B">
        <w:t xml:space="preserve"> i </w:t>
      </w:r>
      <w:r w:rsidRPr="00F82593">
        <w:t>kierunków rozwoju rozwiązań informatycznych oraz metodyk zarządczych;</w:t>
      </w:r>
    </w:p>
    <w:p w14:paraId="1036150A" w14:textId="425C1C3F" w:rsidR="00FA6D1D" w:rsidRPr="00F82593" w:rsidRDefault="00FA6D1D" w:rsidP="00435282">
      <w:pPr>
        <w:spacing w:before="120" w:after="120"/>
        <w:ind w:left="227" w:hanging="227"/>
      </w:pPr>
      <w:r w:rsidRPr="00F82593">
        <w:t>2) zarządzanie portfelem projektów informatycznych na rzecz Urzędu</w:t>
      </w:r>
      <w:r w:rsidR="0071237B">
        <w:t xml:space="preserve"> i </w:t>
      </w:r>
      <w:r w:rsidRPr="00F82593">
        <w:t>jednostek organizacyjnych Miasta objętych obsługą informatyczną przez Gdańskie Centrum Informatyczne (GCI), poprzez:</w:t>
      </w:r>
    </w:p>
    <w:p w14:paraId="05D1CC05" w14:textId="2B1CCDE7" w:rsidR="00FA6D1D" w:rsidRPr="00F82593" w:rsidRDefault="00FA6D1D" w:rsidP="00435282">
      <w:pPr>
        <w:keepLines/>
        <w:ind w:left="567" w:hanging="283"/>
      </w:pPr>
      <w:r w:rsidRPr="00F82593">
        <w:t>a) zarządzanie projektami informatycznymi,</w:t>
      </w:r>
      <w:r w:rsidR="0071237B">
        <w:t xml:space="preserve"> w </w:t>
      </w:r>
      <w:r w:rsidRPr="00F82593">
        <w:t>szczególności zakresem, jakością, terminem</w:t>
      </w:r>
      <w:r w:rsidR="0071237B">
        <w:t xml:space="preserve"> i </w:t>
      </w:r>
      <w:r w:rsidRPr="00F82593">
        <w:t>budżetem przedsięwzięcia,</w:t>
      </w:r>
    </w:p>
    <w:p w14:paraId="5C8C95CF" w14:textId="6AC43D09" w:rsidR="00FA6D1D" w:rsidRPr="00F82593" w:rsidRDefault="00FA6D1D" w:rsidP="00435282">
      <w:pPr>
        <w:keepLines/>
        <w:ind w:left="567" w:hanging="283"/>
      </w:pPr>
      <w:r w:rsidRPr="00F82593">
        <w:t>b) prowadzenie wykazu zasobów</w:t>
      </w:r>
      <w:r w:rsidR="0071237B">
        <w:t xml:space="preserve"> i </w:t>
      </w:r>
      <w:r w:rsidRPr="00F82593">
        <w:t>sporządzanie harmonogramów prac oraz uzgadnianie</w:t>
      </w:r>
      <w:r w:rsidR="0071237B">
        <w:t xml:space="preserve"> z </w:t>
      </w:r>
      <w:r w:rsidRPr="00F82593">
        <w:t>uczestnikami projektów planowanych działań,</w:t>
      </w:r>
    </w:p>
    <w:p w14:paraId="185C16AB" w14:textId="4677A6D9" w:rsidR="00FA6D1D" w:rsidRPr="00F82593" w:rsidRDefault="00FA6D1D" w:rsidP="00435282">
      <w:pPr>
        <w:keepLines/>
        <w:ind w:left="567" w:hanging="283"/>
      </w:pPr>
      <w:r w:rsidRPr="00F82593">
        <w:t>c) koordynowanie zakresu wymagań, założeń bezpieczeństwa informacji oraz zgodności</w:t>
      </w:r>
      <w:r w:rsidR="0071237B">
        <w:t xml:space="preserve"> z </w:t>
      </w:r>
      <w:r w:rsidRPr="00F82593">
        <w:t>prawem dla nowych rozwiązań informatycznych,</w:t>
      </w:r>
    </w:p>
    <w:p w14:paraId="1FDE6A40" w14:textId="594BCEBE" w:rsidR="00FA6D1D" w:rsidRPr="00F82593" w:rsidRDefault="00FA6D1D" w:rsidP="00435282">
      <w:pPr>
        <w:keepLines/>
        <w:ind w:left="567" w:hanging="283"/>
      </w:pPr>
      <w:r w:rsidRPr="00F82593">
        <w:t>d) rozwijanie</w:t>
      </w:r>
      <w:r w:rsidR="0071237B">
        <w:t xml:space="preserve"> i </w:t>
      </w:r>
      <w:r w:rsidRPr="00F82593">
        <w:t>wdrażanie standardów utrzymywania dokumentacji projektowej,</w:t>
      </w:r>
    </w:p>
    <w:p w14:paraId="329EE1B5" w14:textId="62226A81" w:rsidR="00FA6D1D" w:rsidRPr="00F82593" w:rsidRDefault="00FA6D1D" w:rsidP="00435282">
      <w:pPr>
        <w:keepLines/>
        <w:ind w:left="567" w:hanging="283"/>
      </w:pPr>
      <w:r w:rsidRPr="00F82593">
        <w:t>e) koordynowanie obsługi informatycznej wyborów</w:t>
      </w:r>
      <w:r w:rsidR="0071237B">
        <w:t xml:space="preserve"> i </w:t>
      </w:r>
      <w:r w:rsidRPr="00F82593">
        <w:t>referendów,</w:t>
      </w:r>
    </w:p>
    <w:p w14:paraId="1445A909" w14:textId="77777777" w:rsidR="00FA6D1D" w:rsidRPr="00F82593" w:rsidRDefault="00FA6D1D" w:rsidP="00435282">
      <w:pPr>
        <w:keepLines/>
        <w:ind w:left="567" w:hanging="283"/>
      </w:pPr>
      <w:r w:rsidRPr="00F82593">
        <w:t>f) monitorowanie realizowanych projektów informatycznych,</w:t>
      </w:r>
    </w:p>
    <w:p w14:paraId="4F726E4C" w14:textId="17195360" w:rsidR="00FA6D1D" w:rsidRPr="00F82593" w:rsidRDefault="00FA6D1D" w:rsidP="00435282">
      <w:pPr>
        <w:keepLines/>
        <w:ind w:left="567" w:hanging="283"/>
      </w:pPr>
      <w:r w:rsidRPr="00F82593">
        <w:t>g) planowanie</w:t>
      </w:r>
      <w:r w:rsidR="0071237B">
        <w:t xml:space="preserve"> i </w:t>
      </w:r>
      <w:r w:rsidRPr="00F82593">
        <w:t>udział</w:t>
      </w:r>
      <w:r w:rsidR="0071237B">
        <w:t xml:space="preserve"> w </w:t>
      </w:r>
      <w:r w:rsidRPr="00F82593">
        <w:t>procesach przetargowych na zakup sprzętu komputerowego, oprogramowania oraz usług dla Urzędu;</w:t>
      </w:r>
    </w:p>
    <w:p w14:paraId="73FE4401" w14:textId="3D58609B" w:rsidR="00FA6D1D" w:rsidRPr="00F82593" w:rsidRDefault="00FA6D1D" w:rsidP="00435282">
      <w:pPr>
        <w:spacing w:before="120" w:after="120"/>
        <w:ind w:left="284" w:hanging="284"/>
      </w:pPr>
      <w:r w:rsidRPr="00F82593">
        <w:t>3) zarządzanie architekturą cyfrową</w:t>
      </w:r>
      <w:r w:rsidR="0071237B">
        <w:t xml:space="preserve"> i </w:t>
      </w:r>
      <w:r w:rsidRPr="00F82593">
        <w:t>wdrażanie rozwiązań</w:t>
      </w:r>
      <w:r w:rsidR="0071237B">
        <w:t xml:space="preserve"> i </w:t>
      </w:r>
      <w:r w:rsidRPr="00F82593">
        <w:t>standardów informatycznych</w:t>
      </w:r>
      <w:r w:rsidR="0071237B">
        <w:t xml:space="preserve"> w </w:t>
      </w:r>
      <w:r w:rsidRPr="00F82593">
        <w:t>Urzędzie</w:t>
      </w:r>
      <w:r w:rsidR="0071237B">
        <w:t xml:space="preserve"> i </w:t>
      </w:r>
      <w:r w:rsidRPr="00F82593">
        <w:t>jednostkach organizacyjnych Miasta objętych obsługą informatyczną przez GCI, poprzez:</w:t>
      </w:r>
    </w:p>
    <w:p w14:paraId="7C83D7DD" w14:textId="1DB7E11A" w:rsidR="00FA6D1D" w:rsidRPr="00F82593" w:rsidRDefault="00FA6D1D" w:rsidP="00435282">
      <w:pPr>
        <w:keepLines/>
        <w:ind w:left="567" w:hanging="283"/>
      </w:pPr>
      <w:r w:rsidRPr="00F82593">
        <w:t>a) rekomendowanie stosowania standardów, uzyskiwania, utrzymywania</w:t>
      </w:r>
      <w:r w:rsidR="0071237B">
        <w:t xml:space="preserve"> i </w:t>
      </w:r>
      <w:r w:rsidRPr="00F82593">
        <w:t>integracji zasobów miejskich infrastruktury informatycznej,</w:t>
      </w:r>
    </w:p>
    <w:p w14:paraId="68FD4313" w14:textId="5BE1E20B" w:rsidR="00FA6D1D" w:rsidRPr="00F82593" w:rsidRDefault="00FA6D1D" w:rsidP="00435282">
      <w:pPr>
        <w:keepLines/>
        <w:ind w:left="567" w:hanging="283"/>
      </w:pPr>
      <w:r w:rsidRPr="00F82593">
        <w:t>b) projektowanie</w:t>
      </w:r>
      <w:r w:rsidR="0071237B">
        <w:t xml:space="preserve"> i </w:t>
      </w:r>
      <w:r w:rsidRPr="00F82593">
        <w:t>definiowanie architektury cyfrowej</w:t>
      </w:r>
      <w:r w:rsidR="0071237B">
        <w:t xml:space="preserve"> w </w:t>
      </w:r>
      <w:r w:rsidRPr="00F82593">
        <w:t>zakresie procesów, aplikacji, danych</w:t>
      </w:r>
      <w:r w:rsidR="0071237B">
        <w:t xml:space="preserve"> i </w:t>
      </w:r>
      <w:r w:rsidRPr="00F82593">
        <w:t>technologii,</w:t>
      </w:r>
    </w:p>
    <w:p w14:paraId="5703319A" w14:textId="7D42233E" w:rsidR="00FA6D1D" w:rsidRPr="00F82593" w:rsidRDefault="00FA6D1D" w:rsidP="00435282">
      <w:pPr>
        <w:keepLines/>
        <w:ind w:left="567" w:hanging="283"/>
      </w:pPr>
      <w:r w:rsidRPr="00F82593">
        <w:t>c) rozwijanie</w:t>
      </w:r>
      <w:r w:rsidR="0071237B">
        <w:t xml:space="preserve"> i </w:t>
      </w:r>
      <w:r w:rsidRPr="00F82593">
        <w:t>wdrażanie zasad zarządzania danymi</w:t>
      </w:r>
      <w:r w:rsidR="0071237B">
        <w:t xml:space="preserve"> i </w:t>
      </w:r>
      <w:r w:rsidRPr="00F82593">
        <w:t>integracji systemów informatycznych,</w:t>
      </w:r>
    </w:p>
    <w:p w14:paraId="3092CAE5" w14:textId="1F3CEFDD" w:rsidR="00FA6D1D" w:rsidRPr="00F82593" w:rsidRDefault="00FA6D1D" w:rsidP="00435282">
      <w:pPr>
        <w:keepLines/>
        <w:ind w:left="567" w:hanging="283"/>
      </w:pPr>
      <w:r w:rsidRPr="00F82593">
        <w:t>d) planowanie</w:t>
      </w:r>
      <w:r w:rsidR="0071237B">
        <w:t xml:space="preserve"> i </w:t>
      </w:r>
      <w:r w:rsidRPr="00F82593">
        <w:t>organizowanie szkoleń dla pracowników</w:t>
      </w:r>
      <w:r w:rsidR="0071237B">
        <w:t xml:space="preserve"> w </w:t>
      </w:r>
      <w:r w:rsidRPr="00F82593">
        <w:t>zakresie użytkowanych systemów, utrzymywania poprawnych danych oraz bezpiecznego wykorzystywania narzędzi informatycznych,</w:t>
      </w:r>
    </w:p>
    <w:p w14:paraId="0A7E86E4" w14:textId="310EA02A" w:rsidR="00FA6D1D" w:rsidRPr="00F82593" w:rsidRDefault="00FA6D1D" w:rsidP="00435282">
      <w:pPr>
        <w:keepLines/>
        <w:ind w:left="567" w:hanging="283"/>
      </w:pPr>
      <w:r w:rsidRPr="00F82593">
        <w:t>e) sprawowanie nadzoru nad majątkiem, na którym GCI świadczy usługi</w:t>
      </w:r>
      <w:r w:rsidR="0071237B">
        <w:t xml:space="preserve"> i </w:t>
      </w:r>
      <w:r w:rsidRPr="00F82593">
        <w:t>wykonuje zadania na rzecz obsługiwanych jednostek,</w:t>
      </w:r>
    </w:p>
    <w:p w14:paraId="3309882F" w14:textId="7502A816" w:rsidR="00FA6D1D" w:rsidRPr="00F82593" w:rsidRDefault="00FA6D1D" w:rsidP="00435282">
      <w:pPr>
        <w:keepLines/>
        <w:ind w:left="567" w:hanging="283"/>
      </w:pPr>
      <w:r w:rsidRPr="00F82593">
        <w:t>f) przygotowywanie podstawowych założeń oraz nadzór nad projektowaniem</w:t>
      </w:r>
      <w:r w:rsidR="0071237B">
        <w:t xml:space="preserve"> i </w:t>
      </w:r>
      <w:r w:rsidRPr="00F82593">
        <w:t>realizacją informatycznego okablowania strukturalnego budynków użytkowanych przez Urząd,</w:t>
      </w:r>
    </w:p>
    <w:p w14:paraId="0FBA4520" w14:textId="77777777" w:rsidR="00FA6D1D" w:rsidRPr="00F82593" w:rsidRDefault="00FA6D1D" w:rsidP="00435282">
      <w:pPr>
        <w:keepLines/>
        <w:ind w:left="567" w:hanging="283"/>
      </w:pPr>
      <w:r w:rsidRPr="00F82593">
        <w:t>g) zabezpieczenie przyłączy światłowodowych budynków użytkowanych przez Urząd;</w:t>
      </w:r>
    </w:p>
    <w:p w14:paraId="77FA8C20" w14:textId="77777777" w:rsidR="00FA6D1D" w:rsidRPr="00F82593" w:rsidRDefault="00FA6D1D" w:rsidP="00435282">
      <w:pPr>
        <w:spacing w:before="120" w:after="120"/>
        <w:ind w:left="284" w:hanging="284"/>
      </w:pPr>
      <w:r w:rsidRPr="00F82593">
        <w:t>4) sprawowanie nadzoru nad poziomem jakości świadczonych usług przez GCI na rzecz obsługiwanych jednostek poprzez:</w:t>
      </w:r>
    </w:p>
    <w:p w14:paraId="61DEADF8" w14:textId="26FAD273" w:rsidR="00FA6D1D" w:rsidRPr="00F82593" w:rsidRDefault="00FA6D1D" w:rsidP="00435282">
      <w:pPr>
        <w:keepLines/>
        <w:ind w:left="567" w:hanging="283"/>
      </w:pPr>
      <w:r w:rsidRPr="00F82593">
        <w:t>a) określanie oraz bieżącą aktualizację katalogu świadczonych usług, definiowanie</w:t>
      </w:r>
      <w:r w:rsidR="0071237B">
        <w:t xml:space="preserve"> i </w:t>
      </w:r>
      <w:r w:rsidRPr="00F82593">
        <w:t>ustalanie poziomu dostępności</w:t>
      </w:r>
      <w:r w:rsidR="0071237B">
        <w:t xml:space="preserve"> i </w:t>
      </w:r>
      <w:r w:rsidRPr="00F82593">
        <w:t>jakości usług informatycznych,</w:t>
      </w:r>
    </w:p>
    <w:p w14:paraId="36C4F729" w14:textId="61098F00" w:rsidR="00FA6D1D" w:rsidRPr="00F82593" w:rsidRDefault="00FA6D1D" w:rsidP="00435282">
      <w:pPr>
        <w:keepLines/>
        <w:ind w:left="567" w:hanging="283"/>
      </w:pPr>
      <w:r w:rsidRPr="00F82593">
        <w:t>b) monitorowanie</w:t>
      </w:r>
      <w:r w:rsidR="0071237B">
        <w:t xml:space="preserve"> i </w:t>
      </w:r>
      <w:r w:rsidRPr="00F82593">
        <w:t>sporządzanie sprawozdań dotyczących jakości świadczonych usług,</w:t>
      </w:r>
    </w:p>
    <w:p w14:paraId="3D4AA13C" w14:textId="4B5AF527" w:rsidR="00FA6D1D" w:rsidRPr="00F82593" w:rsidRDefault="00FA6D1D" w:rsidP="00435282">
      <w:pPr>
        <w:keepLines/>
        <w:ind w:left="567" w:hanging="283"/>
      </w:pPr>
      <w:r w:rsidRPr="00F82593">
        <w:t>c) monitorowanie</w:t>
      </w:r>
      <w:r w:rsidR="0071237B">
        <w:t xml:space="preserve"> i </w:t>
      </w:r>
      <w:r w:rsidRPr="00F82593">
        <w:t>analizowanie kosztów świadczonych usług,</w:t>
      </w:r>
    </w:p>
    <w:p w14:paraId="73183D41" w14:textId="513F000A" w:rsidR="00FA6D1D" w:rsidRPr="00F82593" w:rsidRDefault="00FA6D1D" w:rsidP="00435282">
      <w:pPr>
        <w:keepLines/>
        <w:ind w:left="567" w:hanging="283"/>
      </w:pPr>
      <w:r w:rsidRPr="00F82593">
        <w:t>d) podejmowanie działań zmierzających do poprawy jakości świadczonych usług informatycznych</w:t>
      </w:r>
      <w:r w:rsidR="0071237B">
        <w:t xml:space="preserve"> i </w:t>
      </w:r>
      <w:r w:rsidRPr="00F82593">
        <w:t>optymalizacji kosztów tych usług,</w:t>
      </w:r>
    </w:p>
    <w:p w14:paraId="03F2EB3E" w14:textId="77777777" w:rsidR="00FA6D1D" w:rsidRPr="00F82593" w:rsidRDefault="00FA6D1D" w:rsidP="00435282">
      <w:pPr>
        <w:keepLines/>
        <w:ind w:left="567" w:hanging="283"/>
      </w:pPr>
      <w:r w:rsidRPr="00F82593">
        <w:lastRenderedPageBreak/>
        <w:t>e) sprawowanie nadzoru nad wypełnianiem przez GCI wymagań polityk bezpieczeństwa informacji;</w:t>
      </w:r>
    </w:p>
    <w:p w14:paraId="19374A1F" w14:textId="5EAEC0DE" w:rsidR="00FA6D1D" w:rsidRPr="00F82593" w:rsidRDefault="00FA6D1D" w:rsidP="00435282">
      <w:pPr>
        <w:spacing w:before="120" w:after="120"/>
        <w:ind w:left="284" w:hanging="284"/>
      </w:pPr>
      <w:r w:rsidRPr="00F82593">
        <w:t>5) prowadzenie administracyjnej</w:t>
      </w:r>
      <w:r w:rsidR="0071237B">
        <w:t xml:space="preserve"> i </w:t>
      </w:r>
      <w:r w:rsidRPr="00F82593">
        <w:t>finansowej obsługi Biura poprzez:</w:t>
      </w:r>
    </w:p>
    <w:p w14:paraId="79233B42" w14:textId="77777777" w:rsidR="00FA6D1D" w:rsidRPr="00F82593" w:rsidRDefault="00FA6D1D" w:rsidP="00435282">
      <w:pPr>
        <w:keepLines/>
        <w:ind w:left="567" w:hanging="283"/>
      </w:pPr>
      <w:r w:rsidRPr="00F82593">
        <w:t>a) zapewnienie jakości procesów Biura,</w:t>
      </w:r>
    </w:p>
    <w:p w14:paraId="57A5556D" w14:textId="77777777" w:rsidR="00FA6D1D" w:rsidRPr="00F82593" w:rsidRDefault="00FA6D1D" w:rsidP="00435282">
      <w:pPr>
        <w:keepLines/>
        <w:ind w:left="567" w:hanging="283"/>
      </w:pPr>
      <w:r w:rsidRPr="00F82593">
        <w:t>b) realizowanie obowiązków głównego użytkownika sprzętu komputerowego Urzędu,</w:t>
      </w:r>
    </w:p>
    <w:p w14:paraId="7CCB1993" w14:textId="77777777" w:rsidR="00FA6D1D" w:rsidRPr="00F82593" w:rsidRDefault="00FA6D1D" w:rsidP="00435282">
      <w:pPr>
        <w:keepLines/>
        <w:ind w:left="567" w:hanging="283"/>
      </w:pPr>
      <w:r w:rsidRPr="00F82593">
        <w:t>c) planowanie, realizacja, nadzór nad budżetem Biura oraz rozliczanie przyznanych środków finansowych,</w:t>
      </w:r>
    </w:p>
    <w:p w14:paraId="16A11A96" w14:textId="1F3BDAB1" w:rsidR="00FA6D1D" w:rsidRPr="00F82593" w:rsidRDefault="00FA6D1D" w:rsidP="00435282">
      <w:pPr>
        <w:keepLines/>
        <w:ind w:left="567" w:hanging="283"/>
      </w:pPr>
      <w:r w:rsidRPr="00F82593">
        <w:t>d) prowadzenie finansowej obsługi umów serwisowych na dostawy</w:t>
      </w:r>
      <w:r w:rsidR="0071237B">
        <w:t xml:space="preserve"> i </w:t>
      </w:r>
      <w:r w:rsidRPr="00F82593">
        <w:t>usługi</w:t>
      </w:r>
      <w:r w:rsidR="0071237B">
        <w:t xml:space="preserve"> w </w:t>
      </w:r>
      <w:r w:rsidRPr="00F82593">
        <w:t>zakresie oprogramowania</w:t>
      </w:r>
      <w:r w:rsidR="0071237B">
        <w:t xml:space="preserve"> i </w:t>
      </w:r>
      <w:r w:rsidRPr="00F82593">
        <w:t>sprzętu Urzędu,</w:t>
      </w:r>
    </w:p>
    <w:p w14:paraId="3D859B79" w14:textId="7B30F2D3" w:rsidR="00FA6D1D" w:rsidRPr="00F82593" w:rsidRDefault="00FA6D1D" w:rsidP="00435282">
      <w:pPr>
        <w:keepLines/>
        <w:ind w:left="567" w:hanging="283"/>
      </w:pPr>
      <w:r w:rsidRPr="00F82593">
        <w:t>e) przygotowywanie niezbędnych analiz ekonomicznych</w:t>
      </w:r>
      <w:r w:rsidR="0071237B">
        <w:t xml:space="preserve"> i </w:t>
      </w:r>
      <w:r w:rsidRPr="00F82593">
        <w:t>sprawozdań.</w:t>
      </w:r>
    </w:p>
    <w:p w14:paraId="49AA4686" w14:textId="5428D60D"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Biuro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szczególności:</w:t>
      </w:r>
    </w:p>
    <w:p w14:paraId="24606D28" w14:textId="7B443D01" w:rsidR="00FA6D1D" w:rsidRPr="00F82593" w:rsidRDefault="00FA6D1D" w:rsidP="00435282">
      <w:pPr>
        <w:spacing w:before="120" w:after="120"/>
        <w:ind w:left="284" w:hanging="284"/>
      </w:pPr>
      <w:r w:rsidRPr="00F82593">
        <w:t>1)</w:t>
      </w:r>
      <w:r w:rsidR="0071237B">
        <w:t xml:space="preserve"> w </w:t>
      </w:r>
      <w:r w:rsidRPr="00F82593">
        <w:t>zakresie opracowywania koncepcji</w:t>
      </w:r>
      <w:r w:rsidR="0071237B">
        <w:t xml:space="preserve"> i </w:t>
      </w:r>
      <w:r w:rsidRPr="00F82593">
        <w:t>wdrażania rozwiązań informatycznych usprawniających realizację zadań merytorycznych;</w:t>
      </w:r>
    </w:p>
    <w:p w14:paraId="22484F48" w14:textId="0F6F3C52" w:rsidR="00FA6D1D" w:rsidRPr="00F82593" w:rsidRDefault="00FA6D1D" w:rsidP="00435282">
      <w:pPr>
        <w:spacing w:before="120" w:after="120"/>
        <w:ind w:left="284" w:hanging="284"/>
      </w:pPr>
      <w:r w:rsidRPr="00F82593">
        <w:t>2)</w:t>
      </w:r>
      <w:r w:rsidR="0071237B">
        <w:t xml:space="preserve"> w </w:t>
      </w:r>
      <w:r w:rsidRPr="00F82593">
        <w:t>zakresie wyznaczania dla rozwiązań informatycznych: standardów, założeń architektonicznych;</w:t>
      </w:r>
    </w:p>
    <w:p w14:paraId="4B163607" w14:textId="2DC20031" w:rsidR="00FA6D1D" w:rsidRPr="00F82593" w:rsidRDefault="00FA6D1D" w:rsidP="00435282">
      <w:pPr>
        <w:spacing w:before="120" w:after="120"/>
        <w:ind w:left="284" w:hanging="284"/>
      </w:pPr>
      <w:r w:rsidRPr="00F82593">
        <w:t>3)</w:t>
      </w:r>
      <w:r w:rsidR="0071237B">
        <w:t xml:space="preserve"> w </w:t>
      </w:r>
      <w:r w:rsidRPr="00F82593">
        <w:t>zakresie opracowywania</w:t>
      </w:r>
      <w:r w:rsidR="0071237B">
        <w:t xml:space="preserve"> i </w:t>
      </w:r>
      <w:r w:rsidRPr="00F82593">
        <w:t>wdrażania spójnych polityk bezpieczeństwa informacji;</w:t>
      </w:r>
    </w:p>
    <w:p w14:paraId="2E237F37" w14:textId="14DA375F" w:rsidR="00FA6D1D" w:rsidRPr="00F82593" w:rsidRDefault="00FA6D1D" w:rsidP="00435282">
      <w:pPr>
        <w:spacing w:before="120" w:after="120"/>
        <w:ind w:left="284" w:hanging="284"/>
      </w:pPr>
      <w:r w:rsidRPr="00F82593">
        <w:t>4)</w:t>
      </w:r>
      <w:r w:rsidR="0071237B">
        <w:t xml:space="preserve"> z </w:t>
      </w:r>
      <w:r w:rsidRPr="00F82593">
        <w:t>jednostkami organizacyjnymi Miasta</w:t>
      </w:r>
      <w:r w:rsidR="0071237B">
        <w:t xml:space="preserve"> w </w:t>
      </w:r>
      <w:r w:rsidRPr="00F82593">
        <w:t>zakresie uzyskiwania, utrzymywania</w:t>
      </w:r>
      <w:r w:rsidR="0071237B">
        <w:t xml:space="preserve"> i </w:t>
      </w:r>
      <w:r w:rsidRPr="00F82593">
        <w:t>integracji zasobów miejskich infrastruktury informatycznej;</w:t>
      </w:r>
    </w:p>
    <w:p w14:paraId="22D41E33" w14:textId="3458FEEE" w:rsidR="00FA6D1D" w:rsidRPr="00F82593" w:rsidRDefault="00FA6D1D" w:rsidP="00435282">
      <w:pPr>
        <w:spacing w:before="120" w:after="120"/>
        <w:ind w:left="284" w:hanging="284"/>
      </w:pPr>
      <w:r w:rsidRPr="00F82593">
        <w:t>5)</w:t>
      </w:r>
      <w:r w:rsidR="0071237B">
        <w:t xml:space="preserve"> z </w:t>
      </w:r>
      <w:r w:rsidRPr="00F82593">
        <w:t>organizacjami aktywnymi</w:t>
      </w:r>
      <w:r w:rsidR="0071237B">
        <w:t xml:space="preserve"> w </w:t>
      </w:r>
      <w:r w:rsidRPr="00F82593">
        <w:t>obszarze rozwoju społeczeństwa informacyjnego,</w:t>
      </w:r>
      <w:r w:rsidR="0071237B">
        <w:t xml:space="preserve"> w </w:t>
      </w:r>
      <w:r w:rsidRPr="00F82593">
        <w:t>szczególności</w:t>
      </w:r>
      <w:r w:rsidR="0071237B">
        <w:t xml:space="preserve"> w </w:t>
      </w:r>
      <w:r w:rsidRPr="00F82593">
        <w:t>celu aktywizacji postaw obywatelskich mieszkańców Gdańska;</w:t>
      </w:r>
    </w:p>
    <w:p w14:paraId="3E974D5D" w14:textId="7CA7B54F" w:rsidR="00FA6D1D" w:rsidRPr="00F82593" w:rsidRDefault="00FA6D1D" w:rsidP="00435282">
      <w:pPr>
        <w:spacing w:before="120" w:after="120"/>
        <w:ind w:left="284" w:hanging="284"/>
      </w:pPr>
      <w:r w:rsidRPr="00F82593">
        <w:t>6)</w:t>
      </w:r>
      <w:r w:rsidR="0071237B">
        <w:t xml:space="preserve"> z </w:t>
      </w:r>
      <w:r w:rsidRPr="00F82593">
        <w:t>Gdańskim Centrum Informatycznym</w:t>
      </w:r>
      <w:r w:rsidR="0071237B">
        <w:t xml:space="preserve"> w </w:t>
      </w:r>
      <w:r w:rsidRPr="00F82593">
        <w:t>zakresie świadczonych usług informatycznych;</w:t>
      </w:r>
    </w:p>
    <w:p w14:paraId="4D7FC386" w14:textId="5C3F0225" w:rsidR="00FA6D1D" w:rsidRPr="00F82593" w:rsidRDefault="00FA6D1D" w:rsidP="00435282">
      <w:pPr>
        <w:spacing w:before="120" w:after="120"/>
        <w:ind w:left="284" w:hanging="284"/>
      </w:pPr>
      <w:r w:rsidRPr="00F82593">
        <w:t>7)</w:t>
      </w:r>
      <w:r w:rsidR="0071237B">
        <w:t xml:space="preserve"> z </w:t>
      </w:r>
      <w:r w:rsidRPr="00F82593">
        <w:t>Wydziałem Kadr</w:t>
      </w:r>
      <w:r w:rsidR="0071237B">
        <w:t xml:space="preserve"> i </w:t>
      </w:r>
      <w:r w:rsidRPr="00F82593">
        <w:t>Organizacji, Wydziałem Spraw Obywatelskich</w:t>
      </w:r>
      <w:r w:rsidR="0071237B">
        <w:t xml:space="preserve"> i </w:t>
      </w:r>
      <w:r w:rsidRPr="00F82593">
        <w:t>Biurem Rady Miasta Gdańska</w:t>
      </w:r>
      <w:r w:rsidR="0071237B">
        <w:t xml:space="preserve"> w </w:t>
      </w:r>
      <w:r w:rsidRPr="00F82593">
        <w:t>zakresie obsługi informatycznej wyborów;</w:t>
      </w:r>
    </w:p>
    <w:p w14:paraId="397CC43F" w14:textId="2048CA32" w:rsidR="00FA6D1D" w:rsidRPr="00F82593" w:rsidRDefault="00FA6D1D" w:rsidP="00435282">
      <w:pPr>
        <w:spacing w:before="120" w:after="120"/>
        <w:ind w:left="284" w:hanging="284"/>
      </w:pPr>
      <w:r w:rsidRPr="00F82593">
        <w:t>8) </w:t>
      </w:r>
      <w:r w:rsidR="00814CF9" w:rsidRPr="00F82593">
        <w:rPr>
          <w:rStyle w:val="Odwoanieprzypisudolnego"/>
        </w:rPr>
        <w:footnoteReference w:id="478"/>
      </w:r>
      <w:r w:rsidRPr="00F82593">
        <w:t xml:space="preserve">z Wydziałem </w:t>
      </w:r>
      <w:r w:rsidR="00FA2BB6" w:rsidRPr="00F82593">
        <w:t>Infrastruktury</w:t>
      </w:r>
      <w:r w:rsidR="0071237B">
        <w:t xml:space="preserve"> w </w:t>
      </w:r>
      <w:r w:rsidRPr="00F82593">
        <w:t xml:space="preserve">zakresie ewidencji sprzętu komputerowego, informatycznego </w:t>
      </w:r>
      <w:r w:rsidR="00FA2BB6" w:rsidRPr="00F82593">
        <w:t>oprzyrządowania</w:t>
      </w:r>
      <w:r w:rsidRPr="00F82593">
        <w:t xml:space="preserve"> strukturalnego</w:t>
      </w:r>
      <w:r w:rsidR="0071237B">
        <w:t xml:space="preserve"> i </w:t>
      </w:r>
      <w:r w:rsidRPr="00F82593">
        <w:t>przyłączy światłowodowych.</w:t>
      </w:r>
    </w:p>
    <w:p w14:paraId="3B2CCB29" w14:textId="59EB9D08" w:rsidR="00FA6D1D" w:rsidRPr="00F82593" w:rsidRDefault="00FA6D1D" w:rsidP="00F82593">
      <w:pPr>
        <w:keepLines/>
        <w:spacing w:before="240" w:after="240"/>
        <w:ind w:firstLine="340"/>
      </w:pPr>
      <w:r w:rsidRPr="00F82593">
        <w:t>3. </w:t>
      </w:r>
      <w:r w:rsidRPr="00F82593">
        <w:rPr>
          <w:b/>
        </w:rPr>
        <w:t>Biuro wykonuje zadania związane</w:t>
      </w:r>
      <w:r w:rsidR="0071237B">
        <w:rPr>
          <w:b/>
        </w:rPr>
        <w:t xml:space="preserve"> z </w:t>
      </w:r>
      <w:r w:rsidRPr="00F82593">
        <w:rPr>
          <w:b/>
        </w:rPr>
        <w:t xml:space="preserve">nadzorem nad działalnością </w:t>
      </w:r>
      <w:r w:rsidRPr="00F82593">
        <w:t>Gdańskiego Centrum Informatycznego.</w:t>
      </w:r>
    </w:p>
    <w:p w14:paraId="407AABC1" w14:textId="77777777" w:rsidR="009B0087" w:rsidRPr="00F82593" w:rsidRDefault="009B0087" w:rsidP="00F82593">
      <w:pPr>
        <w:keepLines/>
        <w:spacing w:before="480" w:after="120"/>
        <w:ind w:firstLine="340"/>
        <w:rPr>
          <w:rFonts w:eastAsia="Calibri"/>
          <w:color w:val="000000"/>
        </w:rPr>
      </w:pPr>
      <w:r w:rsidRPr="00F82593">
        <w:rPr>
          <w:b/>
        </w:rPr>
        <w:t>§ 24a.</w:t>
      </w:r>
      <w:r w:rsidR="00184B4C" w:rsidRPr="00F82593">
        <w:rPr>
          <w:rStyle w:val="Odwoanieprzypisudolnego"/>
          <w:b/>
        </w:rPr>
        <w:t xml:space="preserve"> </w:t>
      </w:r>
      <w:r w:rsidR="00184B4C" w:rsidRPr="00F82593">
        <w:rPr>
          <w:rStyle w:val="Odwoanieprzypisudolnego"/>
          <w:b/>
        </w:rPr>
        <w:footnoteReference w:id="479"/>
      </w:r>
      <w:r w:rsidR="007462F8" w:rsidRPr="00F82593">
        <w:rPr>
          <w:b/>
        </w:rPr>
        <w:t xml:space="preserve"> </w:t>
      </w:r>
    </w:p>
    <w:p w14:paraId="70FA8405" w14:textId="77777777" w:rsidR="00FA6D1D" w:rsidRPr="00F82593" w:rsidRDefault="00FA6D1D" w:rsidP="00F82593">
      <w:pPr>
        <w:keepLines/>
        <w:spacing w:before="480" w:after="120"/>
        <w:ind w:firstLine="340"/>
      </w:pPr>
      <w:r w:rsidRPr="00F82593">
        <w:rPr>
          <w:b/>
        </w:rPr>
        <w:t>§ 25. </w:t>
      </w:r>
      <w:r w:rsidRPr="00F82593">
        <w:t>1. </w:t>
      </w:r>
      <w:r w:rsidRPr="00F82593">
        <w:rPr>
          <w:b/>
        </w:rPr>
        <w:t xml:space="preserve">Biuro Zamówień Publicznych, </w:t>
      </w:r>
      <w:r w:rsidRPr="00F82593">
        <w:t xml:space="preserve">do zadań którego należy: </w:t>
      </w:r>
    </w:p>
    <w:p w14:paraId="55A79C0A" w14:textId="1D4B54B9" w:rsidR="00FA6D1D" w:rsidRPr="00F82593" w:rsidRDefault="00FA6D1D" w:rsidP="00092D67">
      <w:pPr>
        <w:spacing w:before="120" w:after="120"/>
        <w:ind w:left="284" w:hanging="284"/>
      </w:pPr>
      <w:r w:rsidRPr="00F82593">
        <w:lastRenderedPageBreak/>
        <w:t>1) </w:t>
      </w:r>
      <w:r w:rsidR="00BF1A22">
        <w:rPr>
          <w:rStyle w:val="Odwoanieprzypisudolnego"/>
        </w:rPr>
        <w:footnoteReference w:id="480"/>
      </w:r>
      <w:r w:rsidRPr="00F82593">
        <w:t>przygotowywanie</w:t>
      </w:r>
      <w:r w:rsidR="0071237B">
        <w:t xml:space="preserve"> i </w:t>
      </w:r>
      <w:r w:rsidRPr="00F82593">
        <w:t>przeprowadzanie</w:t>
      </w:r>
      <w:r w:rsidR="0071237B">
        <w:t xml:space="preserve"> w </w:t>
      </w:r>
      <w:r w:rsidRPr="00F82593">
        <w:t>Urzędzie postępowań</w:t>
      </w:r>
      <w:r w:rsidR="0071237B">
        <w:t xml:space="preserve"> o </w:t>
      </w:r>
      <w:r w:rsidRPr="00F82593">
        <w:t>udzielenie zamówień publicznych</w:t>
      </w:r>
      <w:r w:rsidR="0071237B">
        <w:t xml:space="preserve"> o </w:t>
      </w:r>
      <w:r w:rsidRPr="00F82593">
        <w:t xml:space="preserve">wartości szacunkowej powyżej </w:t>
      </w:r>
      <w:r w:rsidR="00A2117B">
        <w:t>1</w:t>
      </w:r>
      <w:r w:rsidRPr="00F82593">
        <w:t xml:space="preserve">30 000 </w:t>
      </w:r>
      <w:r w:rsidR="00A14CB2">
        <w:t>zł</w:t>
      </w:r>
      <w:r w:rsidRPr="00F82593">
        <w:t>;</w:t>
      </w:r>
    </w:p>
    <w:p w14:paraId="1A1A1EF3" w14:textId="35E1A753" w:rsidR="00FA6D1D" w:rsidRPr="00F82593" w:rsidRDefault="00FA6D1D" w:rsidP="00092D67">
      <w:pPr>
        <w:spacing w:before="120" w:after="120"/>
        <w:ind w:left="284" w:hanging="284"/>
      </w:pPr>
      <w:r w:rsidRPr="00F82593">
        <w:t>2) przygotowywanie</w:t>
      </w:r>
      <w:r w:rsidR="0071237B">
        <w:t xml:space="preserve"> i </w:t>
      </w:r>
      <w:r w:rsidRPr="00F82593">
        <w:t>przeprowadzanie postępowań na dostawy</w:t>
      </w:r>
      <w:r w:rsidR="0071237B">
        <w:t xml:space="preserve"> i </w:t>
      </w:r>
      <w:r w:rsidRPr="00F82593">
        <w:t>usługi zgodnie</w:t>
      </w:r>
      <w:r w:rsidR="0071237B">
        <w:t xml:space="preserve"> z </w:t>
      </w:r>
      <w:r w:rsidRPr="00F82593">
        <w:t>dyrektywami Unii Europejskiej, EBOiR, Banku Światowego oraz innych organizacji</w:t>
      </w:r>
      <w:r w:rsidR="0071237B">
        <w:t xml:space="preserve"> i </w:t>
      </w:r>
      <w:r w:rsidRPr="00F82593">
        <w:t>stowarzyszeń międzynarodowych;</w:t>
      </w:r>
    </w:p>
    <w:p w14:paraId="772218A8" w14:textId="5F95055C" w:rsidR="00FA6D1D" w:rsidRPr="00F82593" w:rsidRDefault="00FA6D1D" w:rsidP="00092D67">
      <w:pPr>
        <w:spacing w:before="120" w:after="120"/>
        <w:ind w:left="284" w:hanging="284"/>
      </w:pPr>
      <w:r w:rsidRPr="00F82593">
        <w:t>3) </w:t>
      </w:r>
      <w:r w:rsidR="00CF60F4">
        <w:rPr>
          <w:rStyle w:val="Odwoanieprzypisudolnego"/>
        </w:rPr>
        <w:footnoteReference w:id="481"/>
      </w:r>
      <w:r w:rsidRPr="00F82593">
        <w:t xml:space="preserve">przeprowadzanie postępowań zmierzających do wyboru wykonawców </w:t>
      </w:r>
      <w:r w:rsidR="00906C55">
        <w:t>robót</w:t>
      </w:r>
      <w:r w:rsidR="00B3729D">
        <w:t xml:space="preserve"> budowlanych, </w:t>
      </w:r>
      <w:r w:rsidRPr="00F82593">
        <w:t>dostaw</w:t>
      </w:r>
      <w:r w:rsidR="0071237B">
        <w:t xml:space="preserve"> i </w:t>
      </w:r>
      <w:r w:rsidRPr="00F82593">
        <w:t>usług</w:t>
      </w:r>
      <w:r w:rsidR="0071237B">
        <w:t xml:space="preserve"> w </w:t>
      </w:r>
      <w:r w:rsidRPr="00F82593">
        <w:t>trybach szczególnych, przewidzianych</w:t>
      </w:r>
      <w:r w:rsidR="0071237B">
        <w:t xml:space="preserve"> w </w:t>
      </w:r>
      <w:r w:rsidRPr="00F82593">
        <w:t>innych ustawach,</w:t>
      </w:r>
      <w:r w:rsidR="0071237B">
        <w:t xml:space="preserve"> w </w:t>
      </w:r>
      <w:r w:rsidRPr="00F82593">
        <w:t>tym</w:t>
      </w:r>
      <w:r w:rsidR="0071237B">
        <w:t xml:space="preserve"> w </w:t>
      </w:r>
      <w:r w:rsidRPr="00F82593">
        <w:t xml:space="preserve">szczególności dotyczących partnerstwa </w:t>
      </w:r>
      <w:proofErr w:type="spellStart"/>
      <w:r w:rsidRPr="00F82593">
        <w:t>publiczno</w:t>
      </w:r>
      <w:proofErr w:type="spellEnd"/>
      <w:r w:rsidRPr="00F82593">
        <w:t xml:space="preserve"> – prywatnego;</w:t>
      </w:r>
    </w:p>
    <w:p w14:paraId="7218D0B3" w14:textId="35686BD6" w:rsidR="00FA6D1D" w:rsidRPr="00F82593" w:rsidRDefault="00FA6D1D" w:rsidP="00092D67">
      <w:pPr>
        <w:spacing w:before="120" w:after="120"/>
        <w:ind w:left="284" w:hanging="284"/>
      </w:pPr>
      <w:r w:rsidRPr="00F82593">
        <w:t>4) koordynacja udzielania zamówień publicznych</w:t>
      </w:r>
      <w:r w:rsidR="0071237B">
        <w:t xml:space="preserve"> w </w:t>
      </w:r>
      <w:r w:rsidRPr="00F82593">
        <w:t>Urzędzie;</w:t>
      </w:r>
    </w:p>
    <w:p w14:paraId="3D0B63FB" w14:textId="01AA7849" w:rsidR="00FA6D1D" w:rsidRPr="00F82593" w:rsidRDefault="00FA6D1D" w:rsidP="00092D67">
      <w:pPr>
        <w:spacing w:before="120" w:after="120"/>
        <w:ind w:left="284" w:hanging="284"/>
      </w:pPr>
      <w:r w:rsidRPr="00F82593">
        <w:t>5) </w:t>
      </w:r>
      <w:r w:rsidR="00BC09C8">
        <w:rPr>
          <w:rStyle w:val="Odwoanieprzypisudolnego"/>
        </w:rPr>
        <w:footnoteReference w:id="482"/>
      </w:r>
      <w:r w:rsidRPr="00F82593">
        <w:t xml:space="preserve">opracowywanie rocznego planu </w:t>
      </w:r>
      <w:r w:rsidR="00237B12">
        <w:t xml:space="preserve">postępowań </w:t>
      </w:r>
      <w:r w:rsidR="00F77123">
        <w:t>p</w:t>
      </w:r>
      <w:r w:rsidR="00237B12">
        <w:t xml:space="preserve"> udzielanie </w:t>
      </w:r>
      <w:r w:rsidRPr="00F82593">
        <w:t>zamówień publicznych</w:t>
      </w:r>
      <w:r w:rsidR="0071237B">
        <w:t xml:space="preserve"> w </w:t>
      </w:r>
      <w:r w:rsidRPr="00F82593">
        <w:t>Urzędzie oraz jego bieżąca aktualizacja;</w:t>
      </w:r>
    </w:p>
    <w:p w14:paraId="79075EE2" w14:textId="429CB485" w:rsidR="00FA6D1D" w:rsidRPr="00F82593" w:rsidRDefault="00FA6D1D" w:rsidP="00092D67">
      <w:pPr>
        <w:spacing w:before="120" w:after="120"/>
        <w:ind w:left="284" w:hanging="284"/>
      </w:pPr>
      <w:r w:rsidRPr="00F82593">
        <w:t>6) </w:t>
      </w:r>
      <w:r w:rsidR="00BC09C8">
        <w:rPr>
          <w:rStyle w:val="Odwoanieprzypisudolnego"/>
        </w:rPr>
        <w:footnoteReference w:id="483"/>
      </w:r>
      <w:r w:rsidRPr="00F82593">
        <w:t>opracowywanie rocznego sprawozdania</w:t>
      </w:r>
      <w:r w:rsidR="0071237B">
        <w:t xml:space="preserve"> z </w:t>
      </w:r>
      <w:r w:rsidRPr="00F82593">
        <w:t>udzielonych zamówień</w:t>
      </w:r>
      <w:r w:rsidR="0071237B">
        <w:t xml:space="preserve"> o </w:t>
      </w:r>
      <w:r w:rsidRPr="00F82593">
        <w:t xml:space="preserve">wartości szacunkowej do </w:t>
      </w:r>
      <w:r w:rsidR="005B2EAD">
        <w:t>1</w:t>
      </w:r>
      <w:r w:rsidRPr="00F82593">
        <w:t xml:space="preserve">30 000 </w:t>
      </w:r>
      <w:r w:rsidR="00622BF9">
        <w:t>zł,</w:t>
      </w:r>
      <w:r w:rsidRPr="00F82593">
        <w:t>, realizowanych przez wydziały;</w:t>
      </w:r>
    </w:p>
    <w:p w14:paraId="2AD007FA" w14:textId="26FB47D8" w:rsidR="00FA6D1D" w:rsidRPr="00F82593" w:rsidRDefault="00FA6D1D" w:rsidP="00092D67">
      <w:pPr>
        <w:spacing w:before="120" w:after="120"/>
        <w:ind w:left="284" w:hanging="284"/>
      </w:pPr>
      <w:r w:rsidRPr="00F82593">
        <w:t>7) prowadzenie ewidencji udzielonych przez Miasto zamówień publicznych,</w:t>
      </w:r>
      <w:r w:rsidR="0071237B">
        <w:t xml:space="preserve"> w </w:t>
      </w:r>
      <w:r w:rsidRPr="00F82593">
        <w:t>tym gromadzenie informacji o:</w:t>
      </w:r>
    </w:p>
    <w:p w14:paraId="09CECFAD" w14:textId="77777777" w:rsidR="00FA6D1D" w:rsidRPr="00F82593" w:rsidRDefault="00FA6D1D" w:rsidP="00092D67">
      <w:pPr>
        <w:keepLines/>
        <w:ind w:left="567" w:hanging="283"/>
      </w:pPr>
      <w:r w:rsidRPr="00F82593">
        <w:t>a) planowanych zamówieniach publicznych,</w:t>
      </w:r>
    </w:p>
    <w:p w14:paraId="5E01C8C2" w14:textId="25460C11" w:rsidR="00FA6D1D" w:rsidRPr="00F82593" w:rsidRDefault="00FA6D1D" w:rsidP="00092D67">
      <w:pPr>
        <w:keepLines/>
        <w:ind w:left="567" w:hanging="283"/>
      </w:pPr>
      <w:r w:rsidRPr="00F82593">
        <w:t>b) zawartych umowach</w:t>
      </w:r>
      <w:r w:rsidR="0071237B">
        <w:t xml:space="preserve"> z </w:t>
      </w:r>
      <w:r w:rsidRPr="00F82593">
        <w:t>zakresu zamówień publicznych,</w:t>
      </w:r>
    </w:p>
    <w:p w14:paraId="057F9B10" w14:textId="77777777" w:rsidR="00FA6D1D" w:rsidRPr="00F82593" w:rsidRDefault="00FA6D1D" w:rsidP="00092D67">
      <w:pPr>
        <w:keepLines/>
        <w:ind w:left="567" w:hanging="283"/>
      </w:pPr>
      <w:r w:rsidRPr="00F82593">
        <w:t>c) podmiotach realizujących zamówienia publiczne,</w:t>
      </w:r>
    </w:p>
    <w:p w14:paraId="0B6C6D76" w14:textId="77777777" w:rsidR="00FA6D1D" w:rsidRPr="00F82593" w:rsidRDefault="00FA6D1D" w:rsidP="00092D67">
      <w:pPr>
        <w:keepLines/>
        <w:ind w:left="567" w:hanging="283"/>
      </w:pPr>
      <w:r w:rsidRPr="00F82593">
        <w:t>d) realizacji zamówień publicznych;</w:t>
      </w:r>
    </w:p>
    <w:p w14:paraId="59B007A1" w14:textId="43D7DF8A" w:rsidR="00FA6D1D" w:rsidRPr="00F82593" w:rsidRDefault="00FA6D1D" w:rsidP="00092D67">
      <w:pPr>
        <w:spacing w:before="120" w:after="120"/>
        <w:ind w:left="284" w:hanging="284"/>
      </w:pPr>
      <w:r w:rsidRPr="00F82593">
        <w:t>8) opracowywanie rocznego sprawozdania</w:t>
      </w:r>
      <w:r w:rsidR="0071237B">
        <w:t xml:space="preserve"> z </w:t>
      </w:r>
      <w:r w:rsidRPr="00F82593">
        <w:t>funkcjonowania systemu zamówień publicznych</w:t>
      </w:r>
      <w:r w:rsidR="0071237B">
        <w:t xml:space="preserve"> w </w:t>
      </w:r>
      <w:r w:rsidRPr="00F82593">
        <w:t>Gdańsku;</w:t>
      </w:r>
    </w:p>
    <w:p w14:paraId="51219B6E" w14:textId="757B74CD" w:rsidR="00FA6D1D" w:rsidRPr="00F82593" w:rsidRDefault="00FA6D1D" w:rsidP="00092D67">
      <w:pPr>
        <w:spacing w:before="120" w:after="120"/>
        <w:ind w:left="284" w:hanging="284"/>
      </w:pPr>
      <w:r w:rsidRPr="00F82593">
        <w:t>9) prowadzenie rejestru zamówień publicznych udzielanych</w:t>
      </w:r>
      <w:r w:rsidR="0071237B">
        <w:t xml:space="preserve"> w </w:t>
      </w:r>
      <w:r w:rsidRPr="00F82593">
        <w:t>Urzędzie;</w:t>
      </w:r>
    </w:p>
    <w:p w14:paraId="1154B30A" w14:textId="1FEEB14E" w:rsidR="00FA6D1D" w:rsidRPr="00F82593" w:rsidRDefault="00FA6D1D" w:rsidP="00092D67">
      <w:pPr>
        <w:spacing w:before="120" w:after="120"/>
        <w:ind w:left="284" w:hanging="284"/>
      </w:pPr>
      <w:r w:rsidRPr="00F82593">
        <w:t>10) administrowanie informacjami</w:t>
      </w:r>
      <w:r w:rsidR="0071237B">
        <w:t xml:space="preserve"> z </w:t>
      </w:r>
      <w:r w:rsidRPr="00F82593">
        <w:t xml:space="preserve">zakresu zamówień publicznych przekazywanymi za pośrednictwem </w:t>
      </w:r>
      <w:proofErr w:type="spellStart"/>
      <w:r w:rsidRPr="00F82593">
        <w:t>internetu</w:t>
      </w:r>
      <w:proofErr w:type="spellEnd"/>
      <w:r w:rsidRPr="00F82593">
        <w:t>,</w:t>
      </w:r>
      <w:r w:rsidR="0071237B">
        <w:t xml:space="preserve"> w </w:t>
      </w:r>
      <w:r w:rsidRPr="00F82593">
        <w:t>tym ogłoszeniami</w:t>
      </w:r>
      <w:r w:rsidR="0071237B">
        <w:t xml:space="preserve"> o </w:t>
      </w:r>
      <w:r w:rsidRPr="00F82593">
        <w:t>przetargach;</w:t>
      </w:r>
    </w:p>
    <w:p w14:paraId="79654592" w14:textId="7C8807BE" w:rsidR="00FA6D1D" w:rsidRPr="00F82593" w:rsidRDefault="00FA6D1D" w:rsidP="00092D67">
      <w:pPr>
        <w:spacing w:before="120" w:after="120"/>
        <w:ind w:left="284" w:hanging="284"/>
      </w:pPr>
      <w:r w:rsidRPr="00F82593">
        <w:t>11) administrowanie systemem aukcji elektronicznej</w:t>
      </w:r>
      <w:r w:rsidR="0071237B">
        <w:t xml:space="preserve"> w </w:t>
      </w:r>
      <w:r w:rsidRPr="00F82593">
        <w:t>Urzędzie;</w:t>
      </w:r>
    </w:p>
    <w:p w14:paraId="3D2AE20F" w14:textId="77777777" w:rsidR="00FA6D1D" w:rsidRPr="00F82593" w:rsidRDefault="00FA6D1D" w:rsidP="00092D67">
      <w:pPr>
        <w:spacing w:before="120" w:after="120"/>
        <w:ind w:left="284" w:hanging="284"/>
      </w:pPr>
      <w:r w:rsidRPr="00F82593">
        <w:t>12) przeprowadzanie doraźnych kontroli zamówień publicznych udzielanych przez jednostki organizacyjne Miasta;</w:t>
      </w:r>
    </w:p>
    <w:p w14:paraId="312F2235" w14:textId="49A7524A" w:rsidR="00FA6D1D" w:rsidRPr="00F82593" w:rsidRDefault="00FA6D1D" w:rsidP="00092D67">
      <w:pPr>
        <w:spacing w:before="120" w:after="120"/>
        <w:ind w:left="284" w:hanging="284"/>
      </w:pPr>
      <w:r w:rsidRPr="00F82593">
        <w:t>13) upowszechnianie informacji związanych</w:t>
      </w:r>
      <w:r w:rsidR="0071237B">
        <w:t xml:space="preserve"> z </w:t>
      </w:r>
      <w:r w:rsidRPr="00F82593">
        <w:t>zamówieniami publicznymi oraz procedurami przetargowymi Unii Europejskiej;</w:t>
      </w:r>
    </w:p>
    <w:p w14:paraId="78400D0A" w14:textId="0C51AB33" w:rsidR="00FA6D1D" w:rsidRPr="00F82593" w:rsidRDefault="00FA6D1D" w:rsidP="00092D67">
      <w:pPr>
        <w:spacing w:before="120" w:after="120"/>
        <w:ind w:left="284" w:hanging="284"/>
      </w:pPr>
      <w:r w:rsidRPr="00F82593">
        <w:t>14) opiniowanie materiałów</w:t>
      </w:r>
      <w:r w:rsidR="0071237B">
        <w:t xml:space="preserve"> i </w:t>
      </w:r>
      <w:r w:rsidRPr="00F82593">
        <w:t>programów szkoleń wewnętrznych</w:t>
      </w:r>
      <w:r w:rsidR="0071237B">
        <w:t xml:space="preserve"> w </w:t>
      </w:r>
      <w:r w:rsidRPr="00F82593">
        <w:t>zakresie zamówień publicznych;</w:t>
      </w:r>
    </w:p>
    <w:p w14:paraId="4C4124E7" w14:textId="6F84828E" w:rsidR="00FA6D1D" w:rsidRPr="00F82593" w:rsidRDefault="00FA6D1D" w:rsidP="00092D67">
      <w:pPr>
        <w:spacing w:before="120" w:after="120"/>
        <w:ind w:left="284" w:hanging="284"/>
      </w:pPr>
      <w:r w:rsidRPr="00F82593">
        <w:t>15) wydawanie opinii</w:t>
      </w:r>
      <w:r w:rsidR="0071237B">
        <w:t xml:space="preserve"> w </w:t>
      </w:r>
      <w:r w:rsidRPr="00F82593">
        <w:t>zakresie prawidłowości zastosowania trybu postępowania</w:t>
      </w:r>
      <w:r w:rsidR="0071237B">
        <w:t xml:space="preserve"> o </w:t>
      </w:r>
      <w:r w:rsidRPr="00F82593">
        <w:t>zamówienie publiczne;</w:t>
      </w:r>
    </w:p>
    <w:p w14:paraId="7A319DE3" w14:textId="0FB71D21" w:rsidR="00FA6D1D" w:rsidRPr="00F82593" w:rsidRDefault="00FA6D1D" w:rsidP="00092D67">
      <w:pPr>
        <w:spacing w:before="120" w:after="120"/>
        <w:ind w:left="284" w:hanging="284"/>
      </w:pPr>
      <w:r w:rsidRPr="00F82593">
        <w:lastRenderedPageBreak/>
        <w:t>16) współpraca</w:t>
      </w:r>
      <w:r w:rsidR="0071237B">
        <w:t xml:space="preserve"> z </w:t>
      </w:r>
      <w:r w:rsidRPr="00F82593">
        <w:t>Biurem Audytu</w:t>
      </w:r>
      <w:r w:rsidR="0071237B">
        <w:t xml:space="preserve"> i </w:t>
      </w:r>
      <w:r w:rsidRPr="00F82593">
        <w:t>Kontroli</w:t>
      </w:r>
      <w:r w:rsidR="0071237B">
        <w:t xml:space="preserve"> w </w:t>
      </w:r>
      <w:r w:rsidRPr="00F82593">
        <w:t>zakresie kontroli zamówień publicznych udzielanych przez jednostki organizacyjne Miasta;</w:t>
      </w:r>
    </w:p>
    <w:p w14:paraId="5C8303DA" w14:textId="74CB22BE" w:rsidR="00FA6D1D" w:rsidRPr="00F82593" w:rsidRDefault="00FA6D1D" w:rsidP="00092D67">
      <w:pPr>
        <w:spacing w:before="120" w:after="120"/>
        <w:ind w:left="284" w:hanging="284"/>
      </w:pPr>
      <w:r w:rsidRPr="00F82593">
        <w:t>17) przeprowadzanie postępowań związanych</w:t>
      </w:r>
      <w:r w:rsidR="0071237B">
        <w:t xml:space="preserve"> z </w:t>
      </w:r>
      <w:r w:rsidRPr="00F82593">
        <w:t>ubezpieczeniem majątku Miasta;</w:t>
      </w:r>
    </w:p>
    <w:p w14:paraId="29379BBD" w14:textId="77777777" w:rsidR="00FA6D1D" w:rsidRPr="00F82593" w:rsidRDefault="00FA6D1D" w:rsidP="00092D67">
      <w:pPr>
        <w:spacing w:before="120" w:after="120"/>
        <w:ind w:left="284" w:hanging="284"/>
      </w:pPr>
      <w:r w:rsidRPr="00F82593">
        <w:t>18) prowadzenie spraw ubezpieczenia majątku Urzędu.</w:t>
      </w:r>
    </w:p>
    <w:p w14:paraId="555E5775" w14:textId="60A272E6"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Biuro współpracuje ze wszystkimi wydziałami Urzędu, jednostkami organizacyjnymi Miasta oraz gminami obszaru metropolitalnego.</w:t>
      </w:r>
    </w:p>
    <w:p w14:paraId="1F4E0D61" w14:textId="2F8F867D" w:rsidR="00FA6D1D" w:rsidRDefault="00FA6D1D" w:rsidP="00F82593">
      <w:pPr>
        <w:keepLines/>
        <w:spacing w:before="480" w:after="120"/>
        <w:ind w:firstLine="340"/>
      </w:pPr>
      <w:r w:rsidRPr="00F82593">
        <w:rPr>
          <w:b/>
        </w:rPr>
        <w:t>§ 26. </w:t>
      </w:r>
      <w:r w:rsidRPr="00F82593">
        <w:t>1</w:t>
      </w:r>
      <w:r w:rsidR="00092D67">
        <w:t>.</w:t>
      </w:r>
      <w:r w:rsidR="00CB524F">
        <w:rPr>
          <w:rStyle w:val="Odwoanieprzypisudolnego"/>
        </w:rPr>
        <w:footnoteReference w:id="484"/>
      </w:r>
      <w:r w:rsidRPr="00F82593">
        <w:t> </w:t>
      </w:r>
      <w:r w:rsidR="00092D67" w:rsidRPr="00092D67">
        <w:rPr>
          <w:b/>
          <w:bCs/>
        </w:rPr>
        <w:t>Zadania</w:t>
      </w:r>
      <w:r w:rsidR="00092D67">
        <w:t xml:space="preserve"> </w:t>
      </w:r>
      <w:r w:rsidRPr="00F82593">
        <w:rPr>
          <w:b/>
        </w:rPr>
        <w:t>Urz</w:t>
      </w:r>
      <w:r w:rsidR="00092D67">
        <w:rPr>
          <w:b/>
        </w:rPr>
        <w:t>ę</w:t>
      </w:r>
      <w:r w:rsidRPr="00F82593">
        <w:rPr>
          <w:b/>
        </w:rPr>
        <w:t>d</w:t>
      </w:r>
      <w:r w:rsidR="00092D67">
        <w:rPr>
          <w:b/>
        </w:rPr>
        <w:t>u</w:t>
      </w:r>
      <w:r w:rsidRPr="00F82593">
        <w:rPr>
          <w:b/>
        </w:rPr>
        <w:t xml:space="preserve"> Stanu Cywilnego</w:t>
      </w:r>
      <w:r w:rsidR="00092D67">
        <w:rPr>
          <w:b/>
        </w:rPr>
        <w:t xml:space="preserve"> realizuje</w:t>
      </w:r>
      <w:r w:rsidRPr="00F82593">
        <w:t>:</w:t>
      </w:r>
    </w:p>
    <w:p w14:paraId="1353CF86" w14:textId="2F8B01B4" w:rsidR="00DE0156" w:rsidRPr="00DE0156" w:rsidRDefault="00DE0156" w:rsidP="00092D67">
      <w:pPr>
        <w:spacing w:before="120" w:after="120"/>
        <w:ind w:left="284" w:hanging="284"/>
        <w:rPr>
          <w:rFonts w:eastAsia="Times New Roman"/>
          <w:sz w:val="22"/>
          <w:szCs w:val="22"/>
        </w:rPr>
      </w:pPr>
      <w:r w:rsidRPr="00DE0156">
        <w:rPr>
          <w:rFonts w:eastAsia="Times New Roman"/>
          <w:sz w:val="22"/>
          <w:szCs w:val="22"/>
        </w:rPr>
        <w:t>1)</w:t>
      </w:r>
      <w:r w:rsidRPr="00DE0156">
        <w:rPr>
          <w:rFonts w:eastAsia="Times New Roman"/>
          <w:b/>
          <w:bCs/>
          <w:sz w:val="22"/>
          <w:szCs w:val="22"/>
        </w:rPr>
        <w:t xml:space="preserve"> Referat Urodzeń</w:t>
      </w:r>
      <w:r w:rsidR="0071237B">
        <w:rPr>
          <w:rFonts w:eastAsia="Times New Roman"/>
          <w:b/>
          <w:bCs/>
          <w:sz w:val="22"/>
          <w:szCs w:val="22"/>
        </w:rPr>
        <w:t xml:space="preserve"> i </w:t>
      </w:r>
      <w:r w:rsidRPr="00DE0156">
        <w:rPr>
          <w:rFonts w:eastAsia="Times New Roman"/>
          <w:b/>
          <w:bCs/>
          <w:sz w:val="22"/>
          <w:szCs w:val="22"/>
        </w:rPr>
        <w:t>Zgonów,</w:t>
      </w:r>
      <w:r w:rsidRPr="00DE0156">
        <w:rPr>
          <w:rFonts w:eastAsia="Times New Roman"/>
          <w:sz w:val="22"/>
          <w:szCs w:val="22"/>
        </w:rPr>
        <w:t xml:space="preserve"> do zadań którego należy:</w:t>
      </w:r>
    </w:p>
    <w:p w14:paraId="114CF8E9" w14:textId="29B719D3"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sporządzanie aktów urodzeń</w:t>
      </w:r>
      <w:r w:rsidR="0071237B">
        <w:rPr>
          <w:rFonts w:eastAsia="Times New Roman"/>
        </w:rPr>
        <w:t xml:space="preserve"> i </w:t>
      </w:r>
      <w:r w:rsidRPr="00DE0156">
        <w:rPr>
          <w:rFonts w:eastAsia="Times New Roman"/>
        </w:rPr>
        <w:t>aktów zgonów</w:t>
      </w:r>
      <w:r w:rsidR="0071237B">
        <w:rPr>
          <w:rFonts w:eastAsia="Times New Roman"/>
        </w:rPr>
        <w:t xml:space="preserve"> w </w:t>
      </w:r>
      <w:r w:rsidRPr="00DE0156">
        <w:rPr>
          <w:rFonts w:eastAsia="Times New Roman"/>
        </w:rPr>
        <w:t>trybie zwykłym oraz wzmianek dodatkowych</w:t>
      </w:r>
      <w:r w:rsidR="0071237B">
        <w:rPr>
          <w:rFonts w:eastAsia="Times New Roman"/>
        </w:rPr>
        <w:t xml:space="preserve"> i </w:t>
      </w:r>
      <w:r w:rsidRPr="00DE0156">
        <w:rPr>
          <w:rFonts w:eastAsia="Times New Roman"/>
        </w:rPr>
        <w:t xml:space="preserve">przypisków, </w:t>
      </w:r>
    </w:p>
    <w:p w14:paraId="50F5C315" w14:textId="27830124"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prowadzenie postępowań administracyjnych</w:t>
      </w:r>
      <w:r w:rsidR="0071237B">
        <w:rPr>
          <w:rFonts w:eastAsia="Times New Roman"/>
        </w:rPr>
        <w:t xml:space="preserve"> i </w:t>
      </w:r>
      <w:r w:rsidRPr="00DE0156">
        <w:rPr>
          <w:rFonts w:eastAsia="Times New Roman"/>
        </w:rPr>
        <w:t>dowodowych</w:t>
      </w:r>
      <w:r w:rsidR="0071237B">
        <w:rPr>
          <w:rFonts w:eastAsia="Times New Roman"/>
        </w:rPr>
        <w:t xml:space="preserve"> w </w:t>
      </w:r>
      <w:r w:rsidRPr="00DE0156">
        <w:rPr>
          <w:rFonts w:eastAsia="Times New Roman"/>
        </w:rPr>
        <w:t>zakresie realizowanych spraw,</w:t>
      </w:r>
    </w:p>
    <w:p w14:paraId="7F49DE8F" w14:textId="54B0DA73"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prowadzenie akt zbiorowych do sporządzanych aktów urodzeń</w:t>
      </w:r>
      <w:r w:rsidR="0071237B">
        <w:rPr>
          <w:rFonts w:eastAsia="Times New Roman"/>
        </w:rPr>
        <w:t xml:space="preserve"> i </w:t>
      </w:r>
      <w:r w:rsidRPr="00DE0156">
        <w:rPr>
          <w:rFonts w:eastAsia="Times New Roman"/>
        </w:rPr>
        <w:t>aktów zgonów,</w:t>
      </w:r>
    </w:p>
    <w:p w14:paraId="4FEBFD4C" w14:textId="26CBD6D3"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wydawanie odpisów aktów stanu cywilnego</w:t>
      </w:r>
      <w:r w:rsidR="0071237B">
        <w:rPr>
          <w:rFonts w:eastAsia="Times New Roman"/>
        </w:rPr>
        <w:t xml:space="preserve"> i </w:t>
      </w:r>
      <w:r w:rsidRPr="00DE0156">
        <w:rPr>
          <w:rFonts w:eastAsia="Times New Roman"/>
        </w:rPr>
        <w:t>zaświadczeń</w:t>
      </w:r>
      <w:r w:rsidR="0071237B">
        <w:rPr>
          <w:rFonts w:eastAsia="Times New Roman"/>
        </w:rPr>
        <w:t xml:space="preserve"> z </w:t>
      </w:r>
      <w:r w:rsidRPr="00DE0156">
        <w:rPr>
          <w:rFonts w:eastAsia="Times New Roman"/>
        </w:rPr>
        <w:t>rejestru stanu cywilnego,</w:t>
      </w:r>
    </w:p>
    <w:p w14:paraId="2B613570" w14:textId="1DE60E5D" w:rsidR="00DE0156" w:rsidRPr="00DE0156" w:rsidRDefault="00DE0156" w:rsidP="00942807">
      <w:pPr>
        <w:numPr>
          <w:ilvl w:val="0"/>
          <w:numId w:val="135"/>
        </w:numPr>
        <w:tabs>
          <w:tab w:val="clear" w:pos="720"/>
        </w:tabs>
        <w:ind w:left="851" w:hanging="425"/>
        <w:rPr>
          <w:rFonts w:eastAsia="Times New Roman"/>
        </w:rPr>
      </w:pPr>
      <w:bookmarkStart w:id="48" w:name="_Hlk114670475"/>
      <w:r w:rsidRPr="00DE0156">
        <w:rPr>
          <w:rFonts w:eastAsia="Times New Roman"/>
        </w:rPr>
        <w:t>p</w:t>
      </w:r>
      <w:bookmarkStart w:id="49" w:name="_Hlk114670515"/>
      <w:r w:rsidRPr="00DE0156">
        <w:rPr>
          <w:rFonts w:eastAsia="Times New Roman"/>
        </w:rPr>
        <w:t>rowadzenie postępowań dotyczących uznawania orzeczeń sądu państwa obcego lub rozstrzygnięć innego organu obcego</w:t>
      </w:r>
      <w:r w:rsidR="0071237B">
        <w:rPr>
          <w:rFonts w:eastAsia="Times New Roman"/>
        </w:rPr>
        <w:t xml:space="preserve"> w </w:t>
      </w:r>
      <w:r w:rsidRPr="00DE0156">
        <w:rPr>
          <w:rFonts w:eastAsia="Times New Roman"/>
        </w:rPr>
        <w:t>zakresie zadań</w:t>
      </w:r>
      <w:bookmarkEnd w:id="49"/>
      <w:r w:rsidRPr="00DE0156">
        <w:rPr>
          <w:rFonts w:eastAsia="Times New Roman"/>
        </w:rPr>
        <w:t xml:space="preserve"> Referatu,</w:t>
      </w:r>
    </w:p>
    <w:bookmarkEnd w:id="48"/>
    <w:p w14:paraId="4B4BC195" w14:textId="30273A8F"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przyjmowanie oświadczeń</w:t>
      </w:r>
      <w:r w:rsidR="0071237B">
        <w:rPr>
          <w:rFonts w:eastAsia="Times New Roman"/>
        </w:rPr>
        <w:t xml:space="preserve"> z </w:t>
      </w:r>
      <w:r w:rsidRPr="00DE0156">
        <w:rPr>
          <w:rFonts w:eastAsia="Times New Roman"/>
        </w:rPr>
        <w:t>zakresu rejestracji urodzeń</w:t>
      </w:r>
      <w:r w:rsidR="0071237B">
        <w:rPr>
          <w:rFonts w:eastAsia="Times New Roman"/>
        </w:rPr>
        <w:t xml:space="preserve"> i </w:t>
      </w:r>
      <w:r w:rsidRPr="00DE0156">
        <w:rPr>
          <w:rFonts w:eastAsia="Times New Roman"/>
        </w:rPr>
        <w:t>zgonów,</w:t>
      </w:r>
    </w:p>
    <w:p w14:paraId="344E5E4D" w14:textId="63B7B14D"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rejestracja, weryfikacja</w:t>
      </w:r>
      <w:r w:rsidR="0071237B">
        <w:rPr>
          <w:rFonts w:eastAsia="Times New Roman"/>
        </w:rPr>
        <w:t xml:space="preserve"> i </w:t>
      </w:r>
      <w:r w:rsidRPr="00DE0156">
        <w:rPr>
          <w:rFonts w:eastAsia="Times New Roman"/>
        </w:rPr>
        <w:t>aktualizacja danych</w:t>
      </w:r>
      <w:r w:rsidR="0071237B">
        <w:rPr>
          <w:rFonts w:eastAsia="Times New Roman"/>
        </w:rPr>
        <w:t xml:space="preserve"> w </w:t>
      </w:r>
      <w:r w:rsidRPr="00DE0156">
        <w:rPr>
          <w:rFonts w:eastAsia="Times New Roman"/>
        </w:rPr>
        <w:t>rejestrze PESEL,</w:t>
      </w:r>
    </w:p>
    <w:p w14:paraId="3D847C66" w14:textId="0AA68178"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tworzenie</w:t>
      </w:r>
      <w:r w:rsidR="0071237B">
        <w:rPr>
          <w:rFonts w:eastAsia="Times New Roman"/>
        </w:rPr>
        <w:t xml:space="preserve"> i </w:t>
      </w:r>
      <w:r w:rsidRPr="00DE0156">
        <w:rPr>
          <w:rFonts w:eastAsia="Times New Roman"/>
        </w:rPr>
        <w:t>realizacja zleceń</w:t>
      </w:r>
      <w:r w:rsidR="0071237B">
        <w:rPr>
          <w:rFonts w:eastAsia="Times New Roman"/>
        </w:rPr>
        <w:t xml:space="preserve"> w </w:t>
      </w:r>
      <w:r w:rsidRPr="00DE0156">
        <w:rPr>
          <w:rFonts w:eastAsia="Times New Roman"/>
        </w:rPr>
        <w:t xml:space="preserve">rejestrze stanu cywilnego (w Bazie Usług Stanu Cywilnego), </w:t>
      </w:r>
    </w:p>
    <w:p w14:paraId="1EA53963" w14:textId="0D60B21E" w:rsidR="00DE0156" w:rsidRPr="00DE0156" w:rsidRDefault="00DE0156" w:rsidP="00942807">
      <w:pPr>
        <w:numPr>
          <w:ilvl w:val="0"/>
          <w:numId w:val="135"/>
        </w:numPr>
        <w:tabs>
          <w:tab w:val="clear" w:pos="720"/>
        </w:tabs>
        <w:ind w:left="851" w:hanging="425"/>
        <w:rPr>
          <w:rFonts w:eastAsia="Times New Roman"/>
        </w:rPr>
      </w:pPr>
      <w:r w:rsidRPr="00DE0156">
        <w:rPr>
          <w:rFonts w:eastAsia="Times New Roman"/>
        </w:rPr>
        <w:t>przenoszenie aktów stanu cywilnego sporządzonych</w:t>
      </w:r>
      <w:r w:rsidR="0071237B">
        <w:rPr>
          <w:rFonts w:eastAsia="Times New Roman"/>
        </w:rPr>
        <w:t xml:space="preserve"> w </w:t>
      </w:r>
      <w:r w:rsidRPr="00DE0156">
        <w:rPr>
          <w:rFonts w:eastAsia="Times New Roman"/>
        </w:rPr>
        <w:t>księgach stanu cywilnego do systemu rejestrów państwowych,</w:t>
      </w:r>
    </w:p>
    <w:p w14:paraId="1D82585F" w14:textId="5A273956" w:rsidR="00DE0156" w:rsidRPr="00092D67" w:rsidRDefault="00DE0156" w:rsidP="00942807">
      <w:pPr>
        <w:numPr>
          <w:ilvl w:val="0"/>
          <w:numId w:val="135"/>
        </w:numPr>
        <w:tabs>
          <w:tab w:val="clear" w:pos="720"/>
        </w:tabs>
        <w:ind w:left="851" w:hanging="425"/>
        <w:rPr>
          <w:rFonts w:eastAsia="Times New Roman"/>
        </w:rPr>
      </w:pPr>
      <w:r w:rsidRPr="00DE0156">
        <w:rPr>
          <w:rFonts w:eastAsia="Times New Roman"/>
        </w:rPr>
        <w:t>sporządzanie sprawozdań</w:t>
      </w:r>
      <w:r w:rsidR="0071237B">
        <w:rPr>
          <w:rFonts w:eastAsia="Times New Roman"/>
        </w:rPr>
        <w:t xml:space="preserve"> z </w:t>
      </w:r>
      <w:r w:rsidRPr="00DE0156">
        <w:rPr>
          <w:rFonts w:eastAsia="Times New Roman"/>
        </w:rPr>
        <w:t>realizowanych zadań,</w:t>
      </w:r>
      <w:r w:rsidR="0071237B">
        <w:rPr>
          <w:rFonts w:eastAsia="Times New Roman"/>
        </w:rPr>
        <w:t xml:space="preserve"> w </w:t>
      </w:r>
      <w:r w:rsidRPr="00DE0156">
        <w:rPr>
          <w:rFonts w:eastAsia="Times New Roman"/>
        </w:rPr>
        <w:t>tym sprawozdań statystycznych;</w:t>
      </w:r>
    </w:p>
    <w:p w14:paraId="2C84EA76" w14:textId="2B0BCBAE" w:rsidR="00DE0156" w:rsidRPr="00DE0156" w:rsidRDefault="00DE0156" w:rsidP="00092D67">
      <w:pPr>
        <w:spacing w:before="120"/>
        <w:ind w:left="284" w:hanging="284"/>
        <w:jc w:val="left"/>
        <w:rPr>
          <w:rFonts w:eastAsia="Times New Roman"/>
        </w:rPr>
      </w:pPr>
      <w:r w:rsidRPr="00DE0156">
        <w:rPr>
          <w:rFonts w:eastAsia="Times New Roman"/>
        </w:rPr>
        <w:t>2)</w:t>
      </w:r>
      <w:r w:rsidRPr="00DE0156">
        <w:rPr>
          <w:rFonts w:eastAsia="Times New Roman"/>
          <w:b/>
          <w:bCs/>
        </w:rPr>
        <w:t xml:space="preserve"> Referat Rejestracji Małżeństw</w:t>
      </w:r>
      <w:r w:rsidR="0071237B">
        <w:rPr>
          <w:rFonts w:eastAsia="Times New Roman"/>
          <w:b/>
          <w:bCs/>
        </w:rPr>
        <w:t xml:space="preserve"> i </w:t>
      </w:r>
      <w:r w:rsidRPr="00DE0156">
        <w:rPr>
          <w:rFonts w:eastAsia="Times New Roman"/>
          <w:b/>
          <w:bCs/>
        </w:rPr>
        <w:t xml:space="preserve">Transkrypcji, </w:t>
      </w:r>
      <w:r w:rsidRPr="00DE0156">
        <w:rPr>
          <w:rFonts w:eastAsia="Times New Roman"/>
        </w:rPr>
        <w:t>do zadań którego należy:</w:t>
      </w:r>
    </w:p>
    <w:p w14:paraId="02238251" w14:textId="3D2E5679"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sporządzanie aktów małżeństw</w:t>
      </w:r>
      <w:r w:rsidR="0071237B">
        <w:rPr>
          <w:rFonts w:eastAsia="Times New Roman"/>
        </w:rPr>
        <w:t xml:space="preserve"> w </w:t>
      </w:r>
      <w:r w:rsidRPr="00DE0156">
        <w:rPr>
          <w:rFonts w:eastAsia="Times New Roman"/>
        </w:rPr>
        <w:t>trybie zwykłym oraz wzmianek dodatkowych</w:t>
      </w:r>
      <w:r w:rsidR="0071237B">
        <w:rPr>
          <w:rFonts w:eastAsia="Times New Roman"/>
        </w:rPr>
        <w:t xml:space="preserve"> i </w:t>
      </w:r>
      <w:r w:rsidRPr="00DE0156">
        <w:rPr>
          <w:rFonts w:eastAsia="Times New Roman"/>
        </w:rPr>
        <w:t xml:space="preserve">przypisków, </w:t>
      </w:r>
    </w:p>
    <w:p w14:paraId="274B21E9" w14:textId="67426647"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przyjmowanie oświadczeń, wydawanie zezwoleń lub zaświadczeń</w:t>
      </w:r>
      <w:r w:rsidR="0071237B">
        <w:rPr>
          <w:rFonts w:eastAsia="Times New Roman"/>
        </w:rPr>
        <w:t xml:space="preserve"> z </w:t>
      </w:r>
      <w:r w:rsidRPr="00DE0156">
        <w:rPr>
          <w:rFonts w:eastAsia="Times New Roman"/>
        </w:rPr>
        <w:t xml:space="preserve">zakresu rejestracji stanu cywilnego, </w:t>
      </w:r>
    </w:p>
    <w:p w14:paraId="0860C23D" w14:textId="26E71B42"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organizowanie uroczystości związanych</w:t>
      </w:r>
      <w:r w:rsidR="0071237B">
        <w:rPr>
          <w:rFonts w:eastAsia="Times New Roman"/>
        </w:rPr>
        <w:t xml:space="preserve"> z </w:t>
      </w:r>
      <w:r w:rsidRPr="00DE0156">
        <w:rPr>
          <w:rFonts w:eastAsia="Times New Roman"/>
        </w:rPr>
        <w:t>zawarciem związku małżeńskiego, uroczystości jubileuszowych długoletniego pożycia małżeńskiego</w:t>
      </w:r>
      <w:r w:rsidR="0071237B">
        <w:rPr>
          <w:rFonts w:eastAsia="Times New Roman"/>
        </w:rPr>
        <w:t xml:space="preserve"> i </w:t>
      </w:r>
      <w:r w:rsidRPr="00DE0156">
        <w:rPr>
          <w:rFonts w:eastAsia="Times New Roman"/>
        </w:rPr>
        <w:t>100-lecia urodzin,</w:t>
      </w:r>
    </w:p>
    <w:p w14:paraId="0308596F" w14:textId="14673041"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rejestracja, odtworzenie, transkrypcja aktów stanu cywilnego lub dokumentu potwierdzającego zdarzenie oraz prowadzenie postępowań administracyjnych</w:t>
      </w:r>
      <w:r w:rsidR="0071237B">
        <w:rPr>
          <w:rFonts w:eastAsia="Times New Roman"/>
        </w:rPr>
        <w:t xml:space="preserve"> i </w:t>
      </w:r>
      <w:r w:rsidRPr="00DE0156">
        <w:rPr>
          <w:rFonts w:eastAsia="Times New Roman"/>
        </w:rPr>
        <w:t xml:space="preserve">dowodowych, </w:t>
      </w:r>
    </w:p>
    <w:p w14:paraId="725B9E6F" w14:textId="74B6D97F"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sporządzanie</w:t>
      </w:r>
      <w:r w:rsidR="0071237B">
        <w:rPr>
          <w:rFonts w:eastAsia="Times New Roman"/>
        </w:rPr>
        <w:t xml:space="preserve"> i </w:t>
      </w:r>
      <w:r w:rsidRPr="00DE0156">
        <w:rPr>
          <w:rFonts w:eastAsia="Times New Roman"/>
        </w:rPr>
        <w:t>dołączanie wzmianek</w:t>
      </w:r>
      <w:r w:rsidR="0071237B">
        <w:rPr>
          <w:rFonts w:eastAsia="Times New Roman"/>
        </w:rPr>
        <w:t xml:space="preserve"> w </w:t>
      </w:r>
      <w:r w:rsidRPr="00DE0156">
        <w:rPr>
          <w:rFonts w:eastAsia="Times New Roman"/>
        </w:rPr>
        <w:t>zakresie prowadzonych postępowań związanych</w:t>
      </w:r>
      <w:r w:rsidR="0071237B">
        <w:rPr>
          <w:rFonts w:eastAsia="Times New Roman"/>
        </w:rPr>
        <w:t xml:space="preserve"> z </w:t>
      </w:r>
      <w:r w:rsidRPr="00DE0156">
        <w:rPr>
          <w:rFonts w:eastAsia="Times New Roman"/>
        </w:rPr>
        <w:t>rejestracją, odtworzeniem</w:t>
      </w:r>
      <w:r w:rsidR="0071237B">
        <w:rPr>
          <w:rFonts w:eastAsia="Times New Roman"/>
        </w:rPr>
        <w:t xml:space="preserve"> i </w:t>
      </w:r>
      <w:r w:rsidRPr="00DE0156">
        <w:rPr>
          <w:rFonts w:eastAsia="Times New Roman"/>
        </w:rPr>
        <w:t>transkrypcją aktów stanu cywilnego,</w:t>
      </w:r>
    </w:p>
    <w:p w14:paraId="3FDA017C" w14:textId="2E6DFFC1"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prowadzenie</w:t>
      </w:r>
      <w:r w:rsidR="0071237B">
        <w:rPr>
          <w:rFonts w:eastAsia="Times New Roman"/>
        </w:rPr>
        <w:t xml:space="preserve"> i </w:t>
      </w:r>
      <w:r w:rsidRPr="00DE0156">
        <w:rPr>
          <w:rFonts w:eastAsia="Times New Roman"/>
        </w:rPr>
        <w:t>uzupełnianie akt zbiorowych do sporządzanych aktów urodzeń, małżeństw</w:t>
      </w:r>
      <w:r w:rsidR="0071237B">
        <w:rPr>
          <w:rFonts w:eastAsia="Times New Roman"/>
        </w:rPr>
        <w:t xml:space="preserve"> i </w:t>
      </w:r>
      <w:r w:rsidRPr="00DE0156">
        <w:rPr>
          <w:rFonts w:eastAsia="Times New Roman"/>
        </w:rPr>
        <w:t xml:space="preserve">zgonów, </w:t>
      </w:r>
    </w:p>
    <w:p w14:paraId="2977D7E0" w14:textId="40A67949"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prowadzenie postępowań dotyczących uznawania orzeczeń sądu państwa obcego lub rozstrzygnięć innego organu obcego</w:t>
      </w:r>
      <w:r w:rsidR="0071237B">
        <w:rPr>
          <w:rFonts w:eastAsia="Times New Roman"/>
        </w:rPr>
        <w:t xml:space="preserve"> w </w:t>
      </w:r>
      <w:r w:rsidRPr="00DE0156">
        <w:rPr>
          <w:rFonts w:eastAsia="Times New Roman"/>
        </w:rPr>
        <w:t xml:space="preserve">zakresie zadań Referatu, </w:t>
      </w:r>
    </w:p>
    <w:p w14:paraId="75A18071" w14:textId="6AF32788"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lastRenderedPageBreak/>
        <w:t>rejestracja, weryfikacja</w:t>
      </w:r>
      <w:r w:rsidR="0071237B">
        <w:rPr>
          <w:rFonts w:eastAsia="Times New Roman"/>
        </w:rPr>
        <w:t xml:space="preserve"> i </w:t>
      </w:r>
      <w:r w:rsidRPr="00DE0156">
        <w:rPr>
          <w:rFonts w:eastAsia="Times New Roman"/>
        </w:rPr>
        <w:t>aktualizacja danych</w:t>
      </w:r>
      <w:r w:rsidR="0071237B">
        <w:rPr>
          <w:rFonts w:eastAsia="Times New Roman"/>
        </w:rPr>
        <w:t xml:space="preserve"> w </w:t>
      </w:r>
      <w:r w:rsidRPr="00DE0156">
        <w:rPr>
          <w:rFonts w:eastAsia="Times New Roman"/>
        </w:rPr>
        <w:t>rejestrze PESEL,</w:t>
      </w:r>
    </w:p>
    <w:p w14:paraId="4FC9679C" w14:textId="7F64F997" w:rsidR="00DE0156" w:rsidRPr="00DE0156" w:rsidRDefault="00DE0156" w:rsidP="00942807">
      <w:pPr>
        <w:numPr>
          <w:ilvl w:val="0"/>
          <w:numId w:val="136"/>
        </w:numPr>
        <w:tabs>
          <w:tab w:val="clear" w:pos="720"/>
        </w:tabs>
        <w:ind w:left="851" w:hanging="425"/>
        <w:rPr>
          <w:rFonts w:eastAsia="Times New Roman"/>
        </w:rPr>
      </w:pPr>
      <w:r w:rsidRPr="00DE0156">
        <w:rPr>
          <w:rFonts w:eastAsia="Times New Roman"/>
        </w:rPr>
        <w:t>sporządzanie sprawozdań</w:t>
      </w:r>
      <w:r w:rsidR="0071237B">
        <w:rPr>
          <w:rFonts w:eastAsia="Times New Roman"/>
        </w:rPr>
        <w:t xml:space="preserve"> z </w:t>
      </w:r>
      <w:r w:rsidRPr="00DE0156">
        <w:rPr>
          <w:rFonts w:eastAsia="Times New Roman"/>
        </w:rPr>
        <w:t>realizowanych zadań,</w:t>
      </w:r>
      <w:r w:rsidR="0071237B">
        <w:rPr>
          <w:rFonts w:eastAsia="Times New Roman"/>
        </w:rPr>
        <w:t xml:space="preserve"> w </w:t>
      </w:r>
      <w:r w:rsidRPr="00DE0156">
        <w:rPr>
          <w:rFonts w:eastAsia="Times New Roman"/>
        </w:rPr>
        <w:t>tym sprawozdań statystycznych;</w:t>
      </w:r>
    </w:p>
    <w:p w14:paraId="089392F0" w14:textId="58AACC8A" w:rsidR="00DE0156" w:rsidRPr="00DE0156" w:rsidRDefault="00DE0156" w:rsidP="00092D67">
      <w:pPr>
        <w:spacing w:before="120"/>
        <w:ind w:left="426" w:hanging="426"/>
        <w:jc w:val="left"/>
        <w:rPr>
          <w:rFonts w:eastAsia="Times New Roman"/>
        </w:rPr>
      </w:pPr>
      <w:r w:rsidRPr="00DE0156">
        <w:rPr>
          <w:rFonts w:eastAsia="Times New Roman"/>
        </w:rPr>
        <w:t>3)</w:t>
      </w:r>
      <w:r w:rsidRPr="00DE0156">
        <w:rPr>
          <w:rFonts w:eastAsia="Times New Roman"/>
          <w:b/>
          <w:bCs/>
        </w:rPr>
        <w:t xml:space="preserve"> Referat Archiwum Aktów Stanu Cywilnego, </w:t>
      </w:r>
      <w:r w:rsidRPr="00DE0156">
        <w:rPr>
          <w:rFonts w:eastAsia="Times New Roman"/>
        </w:rPr>
        <w:t>do zadań którego należy:</w:t>
      </w:r>
    </w:p>
    <w:p w14:paraId="2078A515" w14:textId="1BEE9929"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przenoszenie aktów stanu cywilnego sporządzonych</w:t>
      </w:r>
      <w:r w:rsidR="0071237B">
        <w:rPr>
          <w:rFonts w:eastAsia="Times New Roman"/>
        </w:rPr>
        <w:t xml:space="preserve"> w </w:t>
      </w:r>
      <w:r w:rsidRPr="00DE0156">
        <w:rPr>
          <w:rFonts w:eastAsia="Times New Roman"/>
        </w:rPr>
        <w:t>księgach stanu cywilnego do systemu rejestrów państwowych,</w:t>
      </w:r>
      <w:r w:rsidRPr="00DE0156">
        <w:rPr>
          <w:rFonts w:eastAsia="Times New Roman"/>
          <w:i/>
          <w:iCs/>
          <w:color w:val="7030A0"/>
        </w:rPr>
        <w:t xml:space="preserve"> </w:t>
      </w:r>
    </w:p>
    <w:p w14:paraId="4F61CA54" w14:textId="24FD65DD"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wydawanie odpisów aktów stanu cywilnego</w:t>
      </w:r>
      <w:r w:rsidR="0071237B">
        <w:rPr>
          <w:rFonts w:eastAsia="Times New Roman"/>
        </w:rPr>
        <w:t xml:space="preserve"> i </w:t>
      </w:r>
      <w:r w:rsidRPr="00DE0156">
        <w:rPr>
          <w:rFonts w:eastAsia="Times New Roman"/>
        </w:rPr>
        <w:t>zaświadczeń</w:t>
      </w:r>
      <w:r w:rsidR="0071237B">
        <w:rPr>
          <w:rFonts w:eastAsia="Times New Roman"/>
        </w:rPr>
        <w:t xml:space="preserve"> z </w:t>
      </w:r>
      <w:r w:rsidRPr="00DE0156">
        <w:rPr>
          <w:rFonts w:eastAsia="Times New Roman"/>
        </w:rPr>
        <w:t>rejestru stanu cywilnego,</w:t>
      </w:r>
    </w:p>
    <w:p w14:paraId="759BDF17" w14:textId="7934C858"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tworzenie</w:t>
      </w:r>
      <w:r w:rsidR="0071237B">
        <w:rPr>
          <w:rFonts w:eastAsia="Times New Roman"/>
        </w:rPr>
        <w:t xml:space="preserve"> i </w:t>
      </w:r>
      <w:r w:rsidRPr="00DE0156">
        <w:rPr>
          <w:rFonts w:eastAsia="Times New Roman"/>
        </w:rPr>
        <w:t>realizacja zleceń</w:t>
      </w:r>
      <w:r w:rsidR="0071237B">
        <w:rPr>
          <w:rFonts w:eastAsia="Times New Roman"/>
        </w:rPr>
        <w:t xml:space="preserve"> w </w:t>
      </w:r>
      <w:r w:rsidRPr="00DE0156">
        <w:rPr>
          <w:rFonts w:eastAsia="Times New Roman"/>
        </w:rPr>
        <w:t xml:space="preserve">rejestrze stanu cywilnego (w Bazie Usług Stanu Cywilnego), </w:t>
      </w:r>
    </w:p>
    <w:p w14:paraId="77CA68BE" w14:textId="1B600E08"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przechowywanie</w:t>
      </w:r>
      <w:r w:rsidR="0071237B">
        <w:rPr>
          <w:rFonts w:eastAsia="Times New Roman"/>
        </w:rPr>
        <w:t xml:space="preserve"> i </w:t>
      </w:r>
      <w:r w:rsidRPr="00DE0156">
        <w:rPr>
          <w:rFonts w:eastAsia="Times New Roman"/>
        </w:rPr>
        <w:t>uzupełnianie akt zbiorowych,</w:t>
      </w:r>
    </w:p>
    <w:p w14:paraId="2B2136BD" w14:textId="308DC4A2"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aktualizacja danych</w:t>
      </w:r>
      <w:r w:rsidR="0071237B">
        <w:rPr>
          <w:rFonts w:eastAsia="Times New Roman"/>
        </w:rPr>
        <w:t xml:space="preserve"> w </w:t>
      </w:r>
      <w:r w:rsidRPr="00DE0156">
        <w:rPr>
          <w:rFonts w:eastAsia="Times New Roman"/>
        </w:rPr>
        <w:t>rejestrze PESEL,</w:t>
      </w:r>
    </w:p>
    <w:p w14:paraId="343DB1EC" w14:textId="7C4D7FAA"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prowadzenie postępowań administracyjnych</w:t>
      </w:r>
      <w:r w:rsidR="0071237B">
        <w:rPr>
          <w:rFonts w:eastAsia="Times New Roman"/>
        </w:rPr>
        <w:t xml:space="preserve"> w </w:t>
      </w:r>
      <w:r w:rsidRPr="00DE0156">
        <w:rPr>
          <w:rFonts w:eastAsia="Times New Roman"/>
        </w:rPr>
        <w:t>zakresie udostępniania akt zbiorowych</w:t>
      </w:r>
      <w:r w:rsidR="0071237B">
        <w:rPr>
          <w:rFonts w:eastAsia="Times New Roman"/>
        </w:rPr>
        <w:t xml:space="preserve"> i </w:t>
      </w:r>
      <w:r w:rsidRPr="00DE0156">
        <w:rPr>
          <w:rFonts w:eastAsia="Times New Roman"/>
        </w:rPr>
        <w:t xml:space="preserve">wydawania odpisów aktów stanu cywilnego, </w:t>
      </w:r>
    </w:p>
    <w:p w14:paraId="3DDF8C97" w14:textId="77777777"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gromadzenie, przechowywanie oraz zapewnienie właściwej konserwacji ksiąg stanu cywilnego oraz akt zbiorowych,</w:t>
      </w:r>
    </w:p>
    <w:p w14:paraId="44215F3D" w14:textId="3CA6B32B"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przygotowywanie ksiąg stanu cywilnego oraz akt zbiorowych przekazywanych do Archiwum Państwowego</w:t>
      </w:r>
      <w:r w:rsidR="0071237B">
        <w:rPr>
          <w:rFonts w:eastAsia="Times New Roman"/>
        </w:rPr>
        <w:t xml:space="preserve"> w </w:t>
      </w:r>
      <w:r w:rsidRPr="00DE0156">
        <w:rPr>
          <w:rFonts w:eastAsia="Times New Roman"/>
        </w:rPr>
        <w:t>Gdańsku,</w:t>
      </w:r>
    </w:p>
    <w:p w14:paraId="4F4F6D98" w14:textId="77777777"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prowadzenie ewidencji dokumentacji stanowiącej zasób Archiwum USC,</w:t>
      </w:r>
    </w:p>
    <w:p w14:paraId="352C302B" w14:textId="0D29A096" w:rsidR="00DE0156" w:rsidRPr="00DE0156" w:rsidRDefault="00DE0156" w:rsidP="00942807">
      <w:pPr>
        <w:numPr>
          <w:ilvl w:val="0"/>
          <w:numId w:val="137"/>
        </w:numPr>
        <w:tabs>
          <w:tab w:val="clear" w:pos="720"/>
        </w:tabs>
        <w:ind w:left="851" w:hanging="425"/>
        <w:rPr>
          <w:rFonts w:eastAsia="Times New Roman"/>
        </w:rPr>
      </w:pPr>
      <w:r w:rsidRPr="00DE0156">
        <w:rPr>
          <w:rFonts w:eastAsia="Times New Roman"/>
        </w:rPr>
        <w:t>sporządzanie sprawozdań</w:t>
      </w:r>
      <w:r w:rsidR="0071237B">
        <w:rPr>
          <w:rFonts w:eastAsia="Times New Roman"/>
        </w:rPr>
        <w:t xml:space="preserve"> z </w:t>
      </w:r>
      <w:r w:rsidRPr="00DE0156">
        <w:rPr>
          <w:rFonts w:eastAsia="Times New Roman"/>
        </w:rPr>
        <w:t>realizowanych zadań,</w:t>
      </w:r>
      <w:r w:rsidR="0071237B">
        <w:rPr>
          <w:rFonts w:eastAsia="Times New Roman"/>
        </w:rPr>
        <w:t xml:space="preserve"> w </w:t>
      </w:r>
      <w:r w:rsidRPr="00DE0156">
        <w:rPr>
          <w:rFonts w:eastAsia="Times New Roman"/>
        </w:rPr>
        <w:t>tym sprawozdań statystycznych;</w:t>
      </w:r>
    </w:p>
    <w:p w14:paraId="7C4D9C15" w14:textId="2135B060" w:rsidR="00DE0156" w:rsidRPr="00DE0156" w:rsidRDefault="00DE0156" w:rsidP="00092D67">
      <w:pPr>
        <w:spacing w:before="120"/>
        <w:ind w:left="284" w:hanging="284"/>
        <w:rPr>
          <w:rFonts w:eastAsia="Times New Roman"/>
          <w:b/>
          <w:bCs/>
        </w:rPr>
      </w:pPr>
      <w:r w:rsidRPr="00DE0156">
        <w:rPr>
          <w:rFonts w:eastAsia="Times New Roman"/>
        </w:rPr>
        <w:t xml:space="preserve">4) </w:t>
      </w:r>
      <w:r w:rsidRPr="00DE0156">
        <w:rPr>
          <w:rFonts w:eastAsia="Times New Roman"/>
          <w:b/>
          <w:bCs/>
        </w:rPr>
        <w:t xml:space="preserve">Referat </w:t>
      </w:r>
      <w:r w:rsidR="006C4BED">
        <w:rPr>
          <w:rFonts w:eastAsia="Times New Roman"/>
          <w:b/>
          <w:bCs/>
        </w:rPr>
        <w:t xml:space="preserve">Zmian w Aktach Stanu </w:t>
      </w:r>
      <w:r w:rsidR="00FA7D13">
        <w:rPr>
          <w:rFonts w:eastAsia="Times New Roman"/>
          <w:b/>
          <w:bCs/>
        </w:rPr>
        <w:t>Cywilnego</w:t>
      </w:r>
      <w:r w:rsidRPr="00DE0156">
        <w:rPr>
          <w:rFonts w:eastAsia="Times New Roman"/>
          <w:b/>
          <w:bCs/>
        </w:rPr>
        <w:t xml:space="preserve">, </w:t>
      </w:r>
      <w:r w:rsidRPr="00DE0156">
        <w:rPr>
          <w:rFonts w:eastAsia="Times New Roman"/>
        </w:rPr>
        <w:t>do zadań którego należy</w:t>
      </w:r>
      <w:r w:rsidR="00EE5FBA">
        <w:rPr>
          <w:rStyle w:val="Odwoanieprzypisudolnego"/>
          <w:rFonts w:eastAsia="Times New Roman"/>
        </w:rPr>
        <w:footnoteReference w:id="485"/>
      </w:r>
      <w:r w:rsidRPr="00DE0156">
        <w:rPr>
          <w:rFonts w:eastAsia="Times New Roman"/>
        </w:rPr>
        <w:t>:</w:t>
      </w:r>
    </w:p>
    <w:p w14:paraId="4869BB34" w14:textId="1ED52785" w:rsidR="00DE0156" w:rsidRPr="00DE0156" w:rsidRDefault="00DE0156" w:rsidP="00942807">
      <w:pPr>
        <w:numPr>
          <w:ilvl w:val="0"/>
          <w:numId w:val="138"/>
        </w:numPr>
        <w:tabs>
          <w:tab w:val="clear" w:pos="720"/>
        </w:tabs>
        <w:spacing w:after="100" w:afterAutospacing="1"/>
        <w:ind w:left="851" w:hanging="425"/>
        <w:rPr>
          <w:rFonts w:eastAsia="Times New Roman"/>
        </w:rPr>
      </w:pPr>
      <w:r w:rsidRPr="00DE0156">
        <w:rPr>
          <w:rFonts w:eastAsia="Times New Roman"/>
        </w:rPr>
        <w:t>prowadzenie postępowań administracyjnych dotyczących sprostowań oraz uzupełnień</w:t>
      </w:r>
      <w:r w:rsidR="0071237B">
        <w:rPr>
          <w:rFonts w:eastAsia="Times New Roman"/>
        </w:rPr>
        <w:t xml:space="preserve"> w </w:t>
      </w:r>
      <w:r w:rsidRPr="00DE0156">
        <w:rPr>
          <w:rFonts w:eastAsia="Times New Roman"/>
        </w:rPr>
        <w:t>aktach stanu cywilnego,</w:t>
      </w:r>
    </w:p>
    <w:p w14:paraId="1B3F912F" w14:textId="73022A2A"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prowadzenie postępowań administracyjnych dotyczących zmiany imion</w:t>
      </w:r>
      <w:r w:rsidR="0071237B">
        <w:rPr>
          <w:rFonts w:eastAsia="Times New Roman"/>
        </w:rPr>
        <w:t xml:space="preserve"> i </w:t>
      </w:r>
      <w:r w:rsidRPr="00DE0156">
        <w:rPr>
          <w:rFonts w:eastAsia="Times New Roman"/>
        </w:rPr>
        <w:t xml:space="preserve">nazwisk, </w:t>
      </w:r>
    </w:p>
    <w:p w14:paraId="70B18300" w14:textId="77777777"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realizacja przekazywanych przez sądy odpisów prawomocnych orzeczeń stanowiących podstawę sporządzenia aktu stanu cywilnego lub mających wpływ na treść lub ważność aktu stanu cywilnego,</w:t>
      </w:r>
    </w:p>
    <w:p w14:paraId="64FB896A" w14:textId="472A6D9D"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przyjmowanie oświadczeń</w:t>
      </w:r>
      <w:r w:rsidR="0071237B">
        <w:rPr>
          <w:rFonts w:eastAsia="Times New Roman"/>
        </w:rPr>
        <w:t xml:space="preserve"> z </w:t>
      </w:r>
      <w:r w:rsidRPr="00DE0156">
        <w:rPr>
          <w:rFonts w:eastAsia="Times New Roman"/>
        </w:rPr>
        <w:t>zakresu rejestracji stanu cywilnego,</w:t>
      </w:r>
    </w:p>
    <w:p w14:paraId="20D38F70" w14:textId="7D51140A"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przyjmowanie oświadczeń</w:t>
      </w:r>
      <w:r w:rsidR="0071237B">
        <w:rPr>
          <w:rFonts w:eastAsia="Times New Roman"/>
        </w:rPr>
        <w:t xml:space="preserve"> w </w:t>
      </w:r>
      <w:r w:rsidRPr="00DE0156">
        <w:rPr>
          <w:rFonts w:eastAsia="Times New Roman"/>
        </w:rPr>
        <w:t xml:space="preserve">zakresie testamentu </w:t>
      </w:r>
      <w:proofErr w:type="spellStart"/>
      <w:r w:rsidRPr="00DE0156">
        <w:rPr>
          <w:rFonts w:eastAsia="Times New Roman"/>
        </w:rPr>
        <w:t>allograficznego</w:t>
      </w:r>
      <w:proofErr w:type="spellEnd"/>
      <w:r w:rsidRPr="00DE0156">
        <w:rPr>
          <w:rFonts w:eastAsia="Times New Roman"/>
        </w:rPr>
        <w:t>,</w:t>
      </w:r>
    </w:p>
    <w:p w14:paraId="6F326CB0" w14:textId="42673E1C"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aktualizacja danych</w:t>
      </w:r>
      <w:r w:rsidR="0071237B">
        <w:rPr>
          <w:rFonts w:eastAsia="Times New Roman"/>
        </w:rPr>
        <w:t xml:space="preserve"> w </w:t>
      </w:r>
      <w:r w:rsidRPr="00DE0156">
        <w:rPr>
          <w:rFonts w:eastAsia="Times New Roman"/>
        </w:rPr>
        <w:t>rejestrze PESEL,</w:t>
      </w:r>
    </w:p>
    <w:p w14:paraId="7C809432" w14:textId="16E1E2FF" w:rsidR="00DE0156" w:rsidRPr="00DE0156" w:rsidRDefault="00DE0156" w:rsidP="00942807">
      <w:pPr>
        <w:numPr>
          <w:ilvl w:val="0"/>
          <w:numId w:val="138"/>
        </w:numPr>
        <w:tabs>
          <w:tab w:val="clear" w:pos="720"/>
        </w:tabs>
        <w:spacing w:before="100" w:beforeAutospacing="1" w:after="100" w:afterAutospacing="1"/>
        <w:ind w:left="851" w:hanging="425"/>
        <w:rPr>
          <w:rFonts w:eastAsia="Times New Roman"/>
        </w:rPr>
      </w:pPr>
      <w:r w:rsidRPr="00DE0156">
        <w:rPr>
          <w:rFonts w:eastAsia="Times New Roman"/>
        </w:rPr>
        <w:t>sporządzanie sprawozdań</w:t>
      </w:r>
      <w:r w:rsidR="0071237B">
        <w:rPr>
          <w:rFonts w:eastAsia="Times New Roman"/>
        </w:rPr>
        <w:t xml:space="preserve"> z </w:t>
      </w:r>
      <w:r w:rsidRPr="00DE0156">
        <w:rPr>
          <w:rFonts w:eastAsia="Times New Roman"/>
        </w:rPr>
        <w:t>realizowanych zadań,</w:t>
      </w:r>
      <w:r w:rsidR="0071237B">
        <w:rPr>
          <w:rFonts w:eastAsia="Times New Roman"/>
        </w:rPr>
        <w:t xml:space="preserve"> w </w:t>
      </w:r>
      <w:r w:rsidRPr="00DE0156">
        <w:rPr>
          <w:rFonts w:eastAsia="Times New Roman"/>
        </w:rPr>
        <w:t>tym sprawozdań statystycznych.</w:t>
      </w:r>
    </w:p>
    <w:p w14:paraId="100517ED" w14:textId="45C52D12"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USC współpracuje ze wszystkimi wydziałami Urzędu oraz</w:t>
      </w:r>
      <w:r w:rsidR="0071237B">
        <w:rPr>
          <w:b/>
        </w:rPr>
        <w:t xml:space="preserve"> z </w:t>
      </w:r>
      <w:r w:rsidRPr="00F82593">
        <w:rPr>
          <w:b/>
        </w:rPr>
        <w:t>gminami obszaru metropolitalnego, a</w:t>
      </w:r>
      <w:r w:rsidR="0071237B">
        <w:rPr>
          <w:b/>
        </w:rPr>
        <w:t xml:space="preserve"> w </w:t>
      </w:r>
      <w:r w:rsidRPr="00F82593">
        <w:rPr>
          <w:b/>
        </w:rPr>
        <w:t>szczególności z:</w:t>
      </w:r>
    </w:p>
    <w:p w14:paraId="2E7394D3" w14:textId="70A7DCDB" w:rsidR="00FA6D1D" w:rsidRPr="00F82593" w:rsidRDefault="00FA6D1D" w:rsidP="00092D67">
      <w:pPr>
        <w:spacing w:before="120" w:after="120"/>
        <w:ind w:left="284" w:hanging="284"/>
      </w:pPr>
      <w:r w:rsidRPr="00F82593">
        <w:t>1)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23211F32" w14:textId="49AE5A62" w:rsidR="00FA6D1D" w:rsidRPr="00F82593" w:rsidRDefault="00FA6D1D" w:rsidP="00092D67">
      <w:pPr>
        <w:spacing w:before="120" w:after="120"/>
        <w:ind w:left="284" w:hanging="284"/>
      </w:pPr>
      <w:r w:rsidRPr="00F82593">
        <w:t>2) Wydziałem Finansowym</w:t>
      </w:r>
      <w:r w:rsidR="0071237B">
        <w:t xml:space="preserve"> w </w:t>
      </w:r>
      <w:r w:rsidRPr="00F82593">
        <w:t>zakresie realizacji dochodów</w:t>
      </w:r>
      <w:r w:rsidR="0071237B">
        <w:t xml:space="preserve"> i </w:t>
      </w:r>
      <w:r w:rsidRPr="00F82593">
        <w:t>wydatków Urzędu oraz ewidencji księgowej mienia;</w:t>
      </w:r>
    </w:p>
    <w:p w14:paraId="48B69203" w14:textId="45159557" w:rsidR="00FA6D1D" w:rsidRPr="00F82593" w:rsidRDefault="00FA6D1D" w:rsidP="00092D67">
      <w:pPr>
        <w:spacing w:before="120" w:after="120"/>
        <w:ind w:left="284" w:hanging="284"/>
      </w:pPr>
      <w:r w:rsidRPr="00F82593">
        <w:t>3) Wydziałem Spraw Obywatelskich</w:t>
      </w:r>
      <w:r w:rsidR="0071237B">
        <w:t xml:space="preserve"> w </w:t>
      </w:r>
      <w:r w:rsidRPr="00F82593">
        <w:t>zakresie danych wynikających ze zdarzeń stanu cywilnego.</w:t>
      </w:r>
    </w:p>
    <w:p w14:paraId="1F0C568E" w14:textId="5D91492A" w:rsidR="00FA6D1D" w:rsidRPr="00F82593" w:rsidRDefault="00FA6D1D" w:rsidP="00F82593">
      <w:pPr>
        <w:keepLines/>
        <w:spacing w:before="480" w:after="120"/>
        <w:ind w:firstLine="340"/>
      </w:pPr>
      <w:r w:rsidRPr="00F82593">
        <w:rPr>
          <w:b/>
        </w:rPr>
        <w:lastRenderedPageBreak/>
        <w:t>§ 27</w:t>
      </w:r>
      <w:r w:rsidR="00270E09" w:rsidRPr="00F82593">
        <w:rPr>
          <w:rStyle w:val="Odwoanieprzypisudolnego"/>
          <w:b/>
        </w:rPr>
        <w:footnoteReference w:id="486"/>
      </w:r>
      <w:r w:rsidR="001B2422" w:rsidRPr="00F82593">
        <w:rPr>
          <w:i/>
        </w:rPr>
        <w:t xml:space="preserve"> (uchylony)</w:t>
      </w:r>
    </w:p>
    <w:p w14:paraId="2CE4724A" w14:textId="77777777" w:rsidR="00FA6D1D" w:rsidRPr="00F82593" w:rsidRDefault="00FA6D1D" w:rsidP="00F82593">
      <w:pPr>
        <w:keepLines/>
        <w:spacing w:before="480" w:after="120"/>
        <w:ind w:firstLine="340"/>
      </w:pPr>
      <w:r w:rsidRPr="00F82593">
        <w:rPr>
          <w:b/>
        </w:rPr>
        <w:t>§ 28. </w:t>
      </w:r>
      <w:r w:rsidRPr="00F82593">
        <w:t>1. </w:t>
      </w:r>
      <w:r w:rsidRPr="00F82593">
        <w:rPr>
          <w:b/>
        </w:rPr>
        <w:t>Zadania Wydziału Komunikacji realizuje:</w:t>
      </w:r>
    </w:p>
    <w:p w14:paraId="53014D3C" w14:textId="24ADE802" w:rsidR="00FA6D1D" w:rsidRPr="00F82593" w:rsidRDefault="00FA6D1D" w:rsidP="00092D67">
      <w:pPr>
        <w:spacing w:before="120" w:after="120"/>
        <w:ind w:left="284" w:hanging="284"/>
      </w:pPr>
      <w:r w:rsidRPr="00F82593">
        <w:t>1)</w:t>
      </w:r>
      <w:r w:rsidR="0071237B">
        <w:t xml:space="preserve"> </w:t>
      </w:r>
      <w:r w:rsidRPr="00F82593">
        <w:rPr>
          <w:b/>
        </w:rPr>
        <w:t xml:space="preserve">Referat Praw Jazdy, </w:t>
      </w:r>
      <w:r w:rsidRPr="00F82593">
        <w:t>do zadań którego należy:</w:t>
      </w:r>
    </w:p>
    <w:p w14:paraId="73FCD428" w14:textId="56903377" w:rsidR="00FA6D1D" w:rsidRPr="00F82593" w:rsidRDefault="00FA6D1D" w:rsidP="00092D67">
      <w:pPr>
        <w:keepLines/>
        <w:ind w:left="567" w:hanging="283"/>
      </w:pPr>
      <w:r w:rsidRPr="00F82593">
        <w:t>a) prowadzenie ewidencji kierowców</w:t>
      </w:r>
      <w:r w:rsidR="0071237B">
        <w:t xml:space="preserve"> i </w:t>
      </w:r>
      <w:r w:rsidRPr="00F82593">
        <w:t>osób bez uprawnień,</w:t>
      </w:r>
    </w:p>
    <w:p w14:paraId="4563E8CF" w14:textId="7E0B16D4" w:rsidR="00FA6D1D" w:rsidRPr="00F82593" w:rsidRDefault="00FA6D1D" w:rsidP="00092D67">
      <w:pPr>
        <w:keepLines/>
        <w:ind w:left="567" w:hanging="283"/>
      </w:pPr>
      <w:r w:rsidRPr="00F82593">
        <w:t>b) wydawanie</w:t>
      </w:r>
      <w:r w:rsidR="0071237B">
        <w:t xml:space="preserve"> i </w:t>
      </w:r>
      <w:r w:rsidRPr="00F82593">
        <w:t>wymiana dokumentów stwierdzających uprawnienia do kierowania pojazdami,</w:t>
      </w:r>
    </w:p>
    <w:p w14:paraId="24E724CB" w14:textId="77777777" w:rsidR="00FA6D1D" w:rsidRPr="00F82593" w:rsidRDefault="00FA6D1D" w:rsidP="00092D67">
      <w:pPr>
        <w:keepLines/>
        <w:ind w:left="567" w:hanging="283"/>
      </w:pPr>
      <w:r w:rsidRPr="00F82593">
        <w:t>c) wydawanie międzynarodowych praw jazdy,</w:t>
      </w:r>
    </w:p>
    <w:p w14:paraId="527B402F" w14:textId="77777777" w:rsidR="00FA6D1D" w:rsidRPr="00F82593" w:rsidRDefault="00FA6D1D" w:rsidP="00092D67">
      <w:pPr>
        <w:keepLines/>
        <w:ind w:left="567" w:hanging="283"/>
      </w:pPr>
      <w:r w:rsidRPr="00F82593">
        <w:t>d) wydawanie zezwoleń na kierowanie pojazdem uprzywilejowanym lub pojazdem przewożącym wartości pieniężne,</w:t>
      </w:r>
    </w:p>
    <w:p w14:paraId="5D5A2D01" w14:textId="2397962C" w:rsidR="00FA6D1D" w:rsidRPr="00F82593" w:rsidRDefault="00FA6D1D" w:rsidP="00092D67">
      <w:pPr>
        <w:keepLines/>
        <w:ind w:left="567" w:hanging="283"/>
      </w:pPr>
      <w:r w:rsidRPr="00F82593">
        <w:t>e) generowanie</w:t>
      </w:r>
      <w:r w:rsidR="0071237B">
        <w:t xml:space="preserve"> i </w:t>
      </w:r>
      <w:r w:rsidRPr="00F82593">
        <w:t>udostępnianie</w:t>
      </w:r>
      <w:r w:rsidR="0071237B">
        <w:t xml:space="preserve"> w </w:t>
      </w:r>
      <w:r w:rsidRPr="00F82593">
        <w:t>systemie teleinformatycznym Profilu Kandydata na Kierowcę,</w:t>
      </w:r>
    </w:p>
    <w:p w14:paraId="677D68B6" w14:textId="193B4989" w:rsidR="00FA6D1D" w:rsidRPr="00F82593" w:rsidRDefault="00FA6D1D" w:rsidP="00092D67">
      <w:pPr>
        <w:keepLines/>
        <w:ind w:left="567" w:hanging="283"/>
      </w:pPr>
      <w:r w:rsidRPr="00F82593">
        <w:t>f) prowadzenie postępowań administracyjnych</w:t>
      </w:r>
      <w:r w:rsidR="0071237B">
        <w:t xml:space="preserve"> w </w:t>
      </w:r>
      <w:r w:rsidRPr="00F82593">
        <w:t>sprawach dotyczących uprawnień do kierowania pojazdami,</w:t>
      </w:r>
    </w:p>
    <w:p w14:paraId="5126F6CB" w14:textId="061C45BC" w:rsidR="00FA6D1D" w:rsidRPr="00F82593" w:rsidRDefault="00FA6D1D" w:rsidP="00092D67">
      <w:pPr>
        <w:keepLines/>
        <w:ind w:left="567" w:hanging="283"/>
      </w:pPr>
      <w:r w:rsidRPr="00F82593">
        <w:t>g) zatrzymywanie, cofanie</w:t>
      </w:r>
      <w:r w:rsidR="0071237B">
        <w:t xml:space="preserve"> i </w:t>
      </w:r>
      <w:r w:rsidRPr="00F82593">
        <w:t>przywracanie uprawnień do kierowania pojazdami,</w:t>
      </w:r>
    </w:p>
    <w:p w14:paraId="5ED69A11" w14:textId="5DC21EAF" w:rsidR="00FA6D1D" w:rsidRPr="009743CF" w:rsidRDefault="00FA6D1D" w:rsidP="00092D67">
      <w:pPr>
        <w:keepLines/>
        <w:ind w:left="567" w:hanging="283"/>
      </w:pPr>
      <w:r w:rsidRPr="00F82593">
        <w:t>h) </w:t>
      </w:r>
      <w:r w:rsidR="00A94CB4">
        <w:rPr>
          <w:rStyle w:val="Odwoanieprzypisudolnego"/>
        </w:rPr>
        <w:footnoteReference w:id="487"/>
      </w:r>
      <w:r w:rsidRPr="00F82593">
        <w:t xml:space="preserve">kierowanie </w:t>
      </w:r>
      <w:r w:rsidR="00A93019" w:rsidRPr="009743CF">
        <w:rPr>
          <w:rFonts w:eastAsia="Times New Roman"/>
        </w:rPr>
        <w:t>na badania lekarskie, psychologiczne</w:t>
      </w:r>
      <w:r w:rsidR="0071237B">
        <w:rPr>
          <w:rFonts w:eastAsia="Times New Roman"/>
        </w:rPr>
        <w:t xml:space="preserve"> i </w:t>
      </w:r>
      <w:r w:rsidR="00A93019" w:rsidRPr="009743CF">
        <w:rPr>
          <w:rFonts w:eastAsia="Times New Roman"/>
        </w:rPr>
        <w:t>kontrolne sprawdzenie kwalifikacji oraz zawiadamianie</w:t>
      </w:r>
      <w:r w:rsidR="0071237B">
        <w:rPr>
          <w:rFonts w:eastAsia="Times New Roman"/>
        </w:rPr>
        <w:t xml:space="preserve"> o </w:t>
      </w:r>
      <w:r w:rsidR="00A93019" w:rsidRPr="009743CF">
        <w:rPr>
          <w:rFonts w:eastAsia="Times New Roman"/>
        </w:rPr>
        <w:t>obowiązku poddania się badaniu lekarskiemu, psychologicznemu</w:t>
      </w:r>
      <w:r w:rsidR="0071237B">
        <w:rPr>
          <w:rFonts w:eastAsia="Times New Roman"/>
        </w:rPr>
        <w:t xml:space="preserve"> i </w:t>
      </w:r>
      <w:r w:rsidR="00A93019" w:rsidRPr="009743CF">
        <w:rPr>
          <w:rFonts w:eastAsia="Times New Roman"/>
        </w:rPr>
        <w:t>ukończenia kursu reedukacyjnego,</w:t>
      </w:r>
    </w:p>
    <w:p w14:paraId="69E17396" w14:textId="1CA9D559" w:rsidR="00FA6D1D" w:rsidRPr="00F82593" w:rsidRDefault="00FA6D1D" w:rsidP="00092D67">
      <w:pPr>
        <w:keepLines/>
        <w:ind w:left="567" w:hanging="283"/>
      </w:pPr>
      <w:r w:rsidRPr="00F82593">
        <w:t>i) prowadzenie postępowań administracyjnych związanych</w:t>
      </w:r>
      <w:r w:rsidR="0071237B">
        <w:t xml:space="preserve"> z </w:t>
      </w:r>
      <w:r w:rsidRPr="00F82593">
        <w:t>okresem próbnym kierowców</w:t>
      </w:r>
      <w:r w:rsidRPr="00F82593">
        <w:rPr>
          <w:i/>
        </w:rPr>
        <w:t>,</w:t>
      </w:r>
    </w:p>
    <w:p w14:paraId="091C3389" w14:textId="7130B8FC" w:rsidR="00FA6D1D" w:rsidRPr="00F82593" w:rsidRDefault="00FA6D1D" w:rsidP="00092D67">
      <w:pPr>
        <w:keepLines/>
        <w:ind w:left="567" w:hanging="283"/>
      </w:pPr>
      <w:r w:rsidRPr="00F82593">
        <w:t>j) wprowadzanie oraz przetwarzanie danych</w:t>
      </w:r>
      <w:r w:rsidR="0071237B">
        <w:t xml:space="preserve"> w </w:t>
      </w:r>
      <w:r w:rsidRPr="00F82593">
        <w:t>systemach teleinformatycznych,</w:t>
      </w:r>
    </w:p>
    <w:p w14:paraId="19F1D3C8" w14:textId="77777777" w:rsidR="00FA6D1D" w:rsidRPr="00F82593" w:rsidRDefault="00FA6D1D" w:rsidP="00092D67">
      <w:pPr>
        <w:keepLines/>
        <w:ind w:left="567" w:hanging="283"/>
      </w:pPr>
      <w:r w:rsidRPr="00F82593">
        <w:t>k) wydawanie zaświadczeń, udostępnianie danych ze zbiorów ewidencyjnych kierowców,</w:t>
      </w:r>
    </w:p>
    <w:p w14:paraId="6D565E4B" w14:textId="24DE63EA" w:rsidR="00FA6D1D" w:rsidRPr="00F82593" w:rsidRDefault="00FA6D1D" w:rsidP="00092D67">
      <w:pPr>
        <w:keepLines/>
        <w:ind w:left="567" w:hanging="283"/>
      </w:pPr>
      <w:r w:rsidRPr="00F82593">
        <w:t>l) prowadzenie składnicy akt</w:t>
      </w:r>
      <w:r w:rsidR="0071237B">
        <w:t xml:space="preserve"> w </w:t>
      </w:r>
      <w:r w:rsidRPr="00F82593">
        <w:t>zakresie realizowanych zadań,</w:t>
      </w:r>
    </w:p>
    <w:p w14:paraId="256C5DC1" w14:textId="1166D42C" w:rsidR="00FA6D1D" w:rsidRDefault="00FA6D1D" w:rsidP="00092D67">
      <w:pPr>
        <w:keepLines/>
        <w:ind w:left="567" w:hanging="283"/>
      </w:pPr>
      <w:r w:rsidRPr="00F82593">
        <w:t>m) przygotowywanie projektów finansowanych ze źródeł zewnętrznych</w:t>
      </w:r>
      <w:r w:rsidR="0071237B">
        <w:t xml:space="preserve"> w </w:t>
      </w:r>
      <w:r w:rsidRPr="00F82593">
        <w:t>zakresie realizowanych zadań</w:t>
      </w:r>
      <w:r w:rsidR="004D580E">
        <w:t>,</w:t>
      </w:r>
    </w:p>
    <w:p w14:paraId="3FC46C1F" w14:textId="1BB27BC2" w:rsidR="004D580E" w:rsidRDefault="004D580E" w:rsidP="00092D67">
      <w:pPr>
        <w:keepLines/>
        <w:ind w:left="567" w:hanging="283"/>
      </w:pPr>
      <w:r>
        <w:t>n)</w:t>
      </w:r>
      <w:r>
        <w:rPr>
          <w:rStyle w:val="Odwoanieprzypisudolnego"/>
        </w:rPr>
        <w:footnoteReference w:id="488"/>
      </w:r>
      <w:r w:rsidR="00BC0239">
        <w:t xml:space="preserve"> wydawanie kart </w:t>
      </w:r>
      <w:r w:rsidR="00AC19CE">
        <w:t>kwalifikacji kierowcy,</w:t>
      </w:r>
    </w:p>
    <w:p w14:paraId="200EF3C0" w14:textId="0CC89E76" w:rsidR="004D580E" w:rsidRPr="003E7CD1" w:rsidRDefault="00787F67" w:rsidP="00092D67">
      <w:pPr>
        <w:keepLines/>
        <w:ind w:left="567" w:hanging="283"/>
      </w:pPr>
      <w:r w:rsidRPr="003E7CD1">
        <w:t>o)</w:t>
      </w:r>
      <w:r w:rsidRPr="003E7CD1">
        <w:rPr>
          <w:rStyle w:val="Odwoanieprzypisudolnego"/>
        </w:rPr>
        <w:footnoteReference w:id="489"/>
      </w:r>
      <w:r w:rsidR="00AC19CE" w:rsidRPr="003E7CD1">
        <w:t xml:space="preserve"> </w:t>
      </w:r>
      <w:r w:rsidR="003E7CD1" w:rsidRPr="003E7CD1">
        <w:rPr>
          <w:rFonts w:eastAsia="Times New Roman"/>
        </w:rPr>
        <w:t>generowanie</w:t>
      </w:r>
      <w:r w:rsidR="0071237B">
        <w:rPr>
          <w:rFonts w:eastAsia="Times New Roman"/>
        </w:rPr>
        <w:t xml:space="preserve"> i </w:t>
      </w:r>
      <w:r w:rsidR="003E7CD1" w:rsidRPr="003E7CD1">
        <w:rPr>
          <w:rFonts w:eastAsia="Times New Roman"/>
        </w:rPr>
        <w:t>udostępnianie</w:t>
      </w:r>
      <w:r w:rsidR="0071237B">
        <w:rPr>
          <w:rFonts w:eastAsia="Times New Roman"/>
        </w:rPr>
        <w:t xml:space="preserve"> w </w:t>
      </w:r>
      <w:r w:rsidR="003E7CD1" w:rsidRPr="003E7CD1">
        <w:rPr>
          <w:rFonts w:eastAsia="Times New Roman"/>
        </w:rPr>
        <w:t>systemie teleinformatycznym Profilu Kierowcy Zawodowego</w:t>
      </w:r>
      <w:r w:rsidR="003E7CD1">
        <w:rPr>
          <w:rFonts w:eastAsia="Times New Roman"/>
        </w:rPr>
        <w:t>;</w:t>
      </w:r>
    </w:p>
    <w:p w14:paraId="49558E5A" w14:textId="01F51494" w:rsidR="00FA6D1D" w:rsidRPr="00F82593" w:rsidRDefault="00FA6D1D" w:rsidP="00092D67">
      <w:pPr>
        <w:spacing w:before="120" w:after="120"/>
        <w:ind w:left="284" w:hanging="284"/>
      </w:pPr>
      <w:r w:rsidRPr="00F82593">
        <w:t>2) </w:t>
      </w:r>
      <w:r w:rsidR="00E05CA5">
        <w:rPr>
          <w:rStyle w:val="Odwoanieprzypisudolnego"/>
        </w:rPr>
        <w:footnoteReference w:id="490"/>
      </w:r>
      <w:r w:rsidRPr="00F82593">
        <w:rPr>
          <w:b/>
        </w:rPr>
        <w:t>Referat Rejestracji Pojazdów</w:t>
      </w:r>
      <w:r w:rsidR="0071237B">
        <w:rPr>
          <w:b/>
        </w:rPr>
        <w:t xml:space="preserve"> i </w:t>
      </w:r>
      <w:r w:rsidR="00991DD6">
        <w:rPr>
          <w:b/>
        </w:rPr>
        <w:t>Południe</w:t>
      </w:r>
      <w:r w:rsidRPr="00F82593">
        <w:rPr>
          <w:b/>
        </w:rPr>
        <w:t xml:space="preserve">, </w:t>
      </w:r>
      <w:r w:rsidRPr="00F82593">
        <w:t>do zadań którego należy:</w:t>
      </w:r>
    </w:p>
    <w:p w14:paraId="7242F958" w14:textId="77777777" w:rsidR="00FA6D1D" w:rsidRPr="00F82593" w:rsidRDefault="00FA6D1D" w:rsidP="00092D67">
      <w:pPr>
        <w:keepLines/>
        <w:ind w:left="567" w:hanging="283"/>
      </w:pPr>
      <w:r w:rsidRPr="00F82593">
        <w:t>a) prowadzenie ewidencji pojazdów,</w:t>
      </w:r>
    </w:p>
    <w:p w14:paraId="0E649F54" w14:textId="77777777" w:rsidR="00FA6D1D" w:rsidRPr="00F82593" w:rsidRDefault="00FA6D1D" w:rsidP="00092D67">
      <w:pPr>
        <w:keepLines/>
        <w:ind w:left="567" w:hanging="283"/>
      </w:pPr>
      <w:r w:rsidRPr="00F82593">
        <w:t>b) prowadzenie ewidencji wyróżników tablic rejestracyjnych indywidualnych wydanych na terenie województwa pomorskiego,</w:t>
      </w:r>
    </w:p>
    <w:p w14:paraId="454124D2" w14:textId="2375CBFF" w:rsidR="00FA6D1D" w:rsidRPr="00F82593" w:rsidRDefault="00FA6D1D" w:rsidP="00092D67">
      <w:pPr>
        <w:keepLines/>
        <w:ind w:left="567" w:hanging="283"/>
      </w:pPr>
      <w:r w:rsidRPr="00F82593">
        <w:t>c) dokonywanie rejestracji pojazdów, rejestracji czasowej oraz czasowego wycofania</w:t>
      </w:r>
      <w:r w:rsidR="0071237B">
        <w:t xml:space="preserve"> z </w:t>
      </w:r>
      <w:r w:rsidRPr="00F82593">
        <w:t>ruchu pojazdów,</w:t>
      </w:r>
    </w:p>
    <w:p w14:paraId="6F2E54D1" w14:textId="15BFD3ED" w:rsidR="00FA6D1D" w:rsidRPr="00F82593" w:rsidRDefault="00FA6D1D" w:rsidP="00092D67">
      <w:pPr>
        <w:keepLines/>
        <w:ind w:left="567" w:hanging="283"/>
      </w:pPr>
      <w:r w:rsidRPr="00F82593">
        <w:lastRenderedPageBreak/>
        <w:t>d) </w:t>
      </w:r>
      <w:r w:rsidRPr="00F82593">
        <w:rPr>
          <w:rStyle w:val="Odwoanieprzypisudolnego"/>
        </w:rPr>
        <w:footnoteReference w:id="491"/>
      </w:r>
      <w:r w:rsidR="008E5B1A">
        <w:rPr>
          <w:vertAlign w:val="superscript"/>
        </w:rPr>
        <w:t>,</w:t>
      </w:r>
      <w:r w:rsidR="008E5B1A">
        <w:rPr>
          <w:rStyle w:val="Odwoanieprzypisudolnego"/>
        </w:rPr>
        <w:footnoteReference w:id="492"/>
      </w:r>
      <w:r w:rsidRPr="00F82593">
        <w:t xml:space="preserve">wydawanie dowodów rejestracyjnych, pozwoleń czasowych, zalegalizowanych tablic rejestracyjnych, </w:t>
      </w:r>
    </w:p>
    <w:p w14:paraId="38BE8D1E" w14:textId="52C0C001" w:rsidR="00FA6D1D" w:rsidRPr="00F82593" w:rsidRDefault="00FA6D1D" w:rsidP="00092D67">
      <w:pPr>
        <w:keepLines/>
        <w:ind w:left="567" w:hanging="283"/>
      </w:pPr>
      <w:r w:rsidRPr="00F82593">
        <w:t>e) wyrejestrowywanie pojazdów na wniosek właściciela oraz</w:t>
      </w:r>
      <w:r w:rsidR="0071237B">
        <w:t xml:space="preserve"> z </w:t>
      </w:r>
      <w:r w:rsidRPr="00F82593">
        <w:t>urzędu,</w:t>
      </w:r>
    </w:p>
    <w:p w14:paraId="01388348" w14:textId="48D50EBC" w:rsidR="00FA6D1D" w:rsidRPr="00F82593" w:rsidRDefault="00FA6D1D" w:rsidP="00092D67">
      <w:pPr>
        <w:keepLines/>
        <w:ind w:left="567" w:hanging="283"/>
      </w:pPr>
      <w:r w:rsidRPr="00F82593">
        <w:t>f) przyjmowanie zawiadomień</w:t>
      </w:r>
      <w:r w:rsidR="0071237B">
        <w:t xml:space="preserve"> o </w:t>
      </w:r>
      <w:r w:rsidRPr="00F82593">
        <w:t>zbyciu pojazdu oraz zmianie stanu faktycznego wymagającego zmiany danych zamieszczonych</w:t>
      </w:r>
      <w:r w:rsidR="0071237B">
        <w:t xml:space="preserve"> w </w:t>
      </w:r>
      <w:r w:rsidRPr="00F82593">
        <w:t>dowodzie rejestracyjnym,</w:t>
      </w:r>
    </w:p>
    <w:p w14:paraId="70110A4A" w14:textId="228033F1" w:rsidR="00FA6D1D" w:rsidRPr="00F82593" w:rsidRDefault="00FA6D1D" w:rsidP="00092D67">
      <w:pPr>
        <w:keepLines/>
        <w:ind w:left="567" w:hanging="283"/>
      </w:pPr>
      <w:r w:rsidRPr="00F82593">
        <w:t>g) dokonywanie wpisów</w:t>
      </w:r>
      <w:r w:rsidR="0071237B">
        <w:t xml:space="preserve"> i </w:t>
      </w:r>
      <w:r w:rsidRPr="00F82593">
        <w:t>wykreśleń</w:t>
      </w:r>
      <w:r w:rsidR="0071237B">
        <w:t xml:space="preserve"> w </w:t>
      </w:r>
      <w:r w:rsidRPr="00F82593">
        <w:t>dowodzie rejestracyjnym zastrzeżeń wynikających</w:t>
      </w:r>
      <w:r w:rsidR="0071237B">
        <w:t xml:space="preserve"> z </w:t>
      </w:r>
      <w:r w:rsidRPr="00F82593">
        <w:t>przepisów prawa,</w:t>
      </w:r>
    </w:p>
    <w:p w14:paraId="58C4AE5F" w14:textId="4BAC85E8" w:rsidR="00FA6D1D" w:rsidRPr="00F82593" w:rsidRDefault="00FA6D1D" w:rsidP="00092D67">
      <w:pPr>
        <w:keepLines/>
        <w:ind w:left="567" w:hanging="283"/>
      </w:pPr>
      <w:r w:rsidRPr="00F82593">
        <w:t>h) potwierdzanie zgodności danych na żądanie innych organów rejestrujących oraz skreślanie pojazdów</w:t>
      </w:r>
      <w:r w:rsidR="0071237B">
        <w:t xml:space="preserve"> z </w:t>
      </w:r>
      <w:r w:rsidRPr="00F82593">
        <w:t>ewidencji,</w:t>
      </w:r>
    </w:p>
    <w:p w14:paraId="0C6250B3" w14:textId="77777777" w:rsidR="00FA6D1D" w:rsidRPr="00F82593" w:rsidRDefault="00FA6D1D" w:rsidP="00092D67">
      <w:pPr>
        <w:keepLines/>
        <w:ind w:left="567" w:hanging="283"/>
      </w:pPr>
      <w:r w:rsidRPr="00F82593">
        <w:t>i) przyjmowanie oraz wydawanie zatrzymanych przez policję lub inne organy dowodów rejestracyjnych,</w:t>
      </w:r>
    </w:p>
    <w:p w14:paraId="32BEA2DE" w14:textId="77777777" w:rsidR="00FA6D1D" w:rsidRPr="00F82593" w:rsidRDefault="00FA6D1D" w:rsidP="00092D67">
      <w:pPr>
        <w:keepLines/>
        <w:ind w:left="567" w:hanging="283"/>
      </w:pPr>
      <w:r w:rsidRPr="00F82593">
        <w:t>j) wydawanie skierowań na dodatkowe badania techniczne,</w:t>
      </w:r>
    </w:p>
    <w:p w14:paraId="567AEF32" w14:textId="1A278914" w:rsidR="00FA6D1D" w:rsidRPr="00F82593" w:rsidRDefault="00FA6D1D" w:rsidP="00092D67">
      <w:pPr>
        <w:keepLines/>
        <w:ind w:left="567" w:hanging="283"/>
      </w:pPr>
      <w:r w:rsidRPr="00F82593">
        <w:t>k) wydawanie decyzji na nadanie</w:t>
      </w:r>
      <w:r w:rsidR="0071237B">
        <w:t xml:space="preserve"> i </w:t>
      </w:r>
      <w:r w:rsidRPr="00F82593">
        <w:t>nabicie numerów oraz wykonanie tabliczki znamionowej zastępczej,</w:t>
      </w:r>
    </w:p>
    <w:p w14:paraId="4537351E" w14:textId="04865190" w:rsidR="00FA6D1D" w:rsidRPr="00F82593" w:rsidRDefault="00FA6D1D" w:rsidP="00092D67">
      <w:pPr>
        <w:keepLines/>
        <w:ind w:left="567" w:hanging="283"/>
      </w:pPr>
      <w:r w:rsidRPr="00F82593">
        <w:t>l) prowadzenie postępowań administracyjnych</w:t>
      </w:r>
      <w:r w:rsidR="0071237B">
        <w:t xml:space="preserve"> w </w:t>
      </w:r>
      <w:r w:rsidRPr="00F82593">
        <w:t>sprawach dotyczących rejestrowanych pojazdów,</w:t>
      </w:r>
    </w:p>
    <w:p w14:paraId="71FDA593" w14:textId="77777777" w:rsidR="00FA6D1D" w:rsidRPr="00F82593" w:rsidRDefault="00FA6D1D" w:rsidP="00092D67">
      <w:pPr>
        <w:keepLines/>
        <w:ind w:left="567" w:hanging="283"/>
      </w:pPr>
      <w:r w:rsidRPr="00F82593">
        <w:t>m) wprowadzanie danych do właściwych systemów teleinformatycznych,</w:t>
      </w:r>
    </w:p>
    <w:p w14:paraId="2AC5E4E6" w14:textId="341DB30A" w:rsidR="00FA6D1D" w:rsidRPr="00F82593" w:rsidRDefault="00FA6D1D" w:rsidP="00092D67">
      <w:pPr>
        <w:keepLines/>
        <w:ind w:left="567" w:hanging="283"/>
      </w:pPr>
      <w:r w:rsidRPr="00F82593">
        <w:t>n) wydawanie zaświadczeń, udostępnianie danych</w:t>
      </w:r>
      <w:r w:rsidR="0071237B">
        <w:t xml:space="preserve"> i </w:t>
      </w:r>
      <w:r w:rsidRPr="00F82593">
        <w:t>udzielanie informacji</w:t>
      </w:r>
      <w:r w:rsidR="0071237B">
        <w:t xml:space="preserve"> w </w:t>
      </w:r>
      <w:r w:rsidRPr="00F82593">
        <w:t>zakresie rejestracji pojazdów,</w:t>
      </w:r>
    </w:p>
    <w:p w14:paraId="04EB25FF" w14:textId="0DA7B9C3" w:rsidR="00FA6D1D" w:rsidRPr="00117086" w:rsidRDefault="00FA6D1D" w:rsidP="00092D67">
      <w:pPr>
        <w:keepLines/>
        <w:ind w:left="567" w:hanging="283"/>
      </w:pPr>
      <w:r w:rsidRPr="00117086">
        <w:t>o) </w:t>
      </w:r>
      <w:r w:rsidR="004C15DD" w:rsidRPr="00117086">
        <w:rPr>
          <w:rStyle w:val="Odwoanieprzypisudolnego"/>
        </w:rPr>
        <w:footnoteReference w:id="493"/>
      </w:r>
      <w:r w:rsidRPr="00117086">
        <w:t>wyznaczanie</w:t>
      </w:r>
      <w:r w:rsidR="0071237B">
        <w:t xml:space="preserve"> w </w:t>
      </w:r>
      <w:r w:rsidRPr="00117086">
        <w:t xml:space="preserve">ramach województwa pomorskiego pojemności tablic rejestracyjnych </w:t>
      </w:r>
      <w:r w:rsidR="008932B9" w:rsidRPr="00117086">
        <w:rPr>
          <w:rFonts w:eastAsia="Times New Roman"/>
        </w:rPr>
        <w:t>tymczasowych</w:t>
      </w:r>
      <w:r w:rsidR="0071237B">
        <w:rPr>
          <w:rFonts w:eastAsia="Times New Roman"/>
        </w:rPr>
        <w:t xml:space="preserve"> i </w:t>
      </w:r>
      <w:r w:rsidR="008932B9" w:rsidRPr="00117086">
        <w:rPr>
          <w:rFonts w:eastAsia="Times New Roman"/>
        </w:rPr>
        <w:t>samochodowych jednorzędowych zmniejszonych</w:t>
      </w:r>
      <w:r w:rsidR="0071237B">
        <w:rPr>
          <w:rFonts w:eastAsia="Times New Roman"/>
        </w:rPr>
        <w:t xml:space="preserve"> i </w:t>
      </w:r>
      <w:r w:rsidR="008932B9" w:rsidRPr="00117086">
        <w:rPr>
          <w:rFonts w:eastAsia="Times New Roman"/>
        </w:rPr>
        <w:t>tymczasowych,</w:t>
      </w:r>
      <w:r w:rsidR="0071237B">
        <w:rPr>
          <w:rFonts w:eastAsia="Times New Roman"/>
        </w:rPr>
        <w:t xml:space="preserve"> </w:t>
      </w:r>
      <w:r w:rsidR="008932B9" w:rsidRPr="00117086">
        <w:rPr>
          <w:rFonts w:eastAsia="Times New Roman"/>
        </w:rPr>
        <w:t>dla pojazdu posiadającego zmniejszone wymiary miejsca konstrukcyjnie przeznaczonego do umieszczania tablicy rejestracyjnej</w:t>
      </w:r>
      <w:r w:rsidRPr="00117086">
        <w:t>,</w:t>
      </w:r>
    </w:p>
    <w:p w14:paraId="4C1D6454" w14:textId="6ED4A007" w:rsidR="00FA6D1D" w:rsidRPr="00F82593" w:rsidRDefault="00FA6D1D" w:rsidP="00092D67">
      <w:pPr>
        <w:keepLines/>
        <w:ind w:left="567" w:hanging="283"/>
      </w:pPr>
      <w:r w:rsidRPr="00F82593">
        <w:t>p) prowadzenie składnicy akt</w:t>
      </w:r>
      <w:r w:rsidR="0071237B">
        <w:t xml:space="preserve"> w </w:t>
      </w:r>
      <w:r w:rsidRPr="00F82593">
        <w:t>zakresie realizowanych zadań,</w:t>
      </w:r>
    </w:p>
    <w:p w14:paraId="1E9EC94D" w14:textId="5F6343A7" w:rsidR="00FA6D1D" w:rsidRPr="00F82593" w:rsidRDefault="00FA6D1D" w:rsidP="00092D67">
      <w:pPr>
        <w:keepLines/>
        <w:ind w:left="567" w:hanging="283"/>
      </w:pPr>
      <w:r w:rsidRPr="00F82593">
        <w:t>q) przygotowywanie projektów finansowanych ze źródeł zewnętrznych</w:t>
      </w:r>
      <w:r w:rsidR="0071237B">
        <w:t xml:space="preserve"> w </w:t>
      </w:r>
      <w:r w:rsidR="006E331F" w:rsidRPr="00F82593">
        <w:t>zakresie realizowanych zadań,</w:t>
      </w:r>
    </w:p>
    <w:p w14:paraId="10EDF385" w14:textId="44DC219E" w:rsidR="00E05CA5" w:rsidRDefault="0087330B" w:rsidP="00092D67">
      <w:pPr>
        <w:keepLines/>
        <w:ind w:left="567" w:hanging="283"/>
      </w:pPr>
      <w:r w:rsidRPr="00F82593">
        <w:t xml:space="preserve">r) </w:t>
      </w:r>
      <w:r w:rsidRPr="00F82593">
        <w:rPr>
          <w:rStyle w:val="Odwoanieprzypisudolnego"/>
        </w:rPr>
        <w:footnoteReference w:id="494"/>
      </w:r>
      <w:r w:rsidRPr="00F82593">
        <w:rPr>
          <w:sz w:val="22"/>
          <w:szCs w:val="22"/>
        </w:rPr>
        <w:t xml:space="preserve"> </w:t>
      </w:r>
      <w:r w:rsidRPr="00F82593">
        <w:t>prowadzenie postępowań administracyjnych</w:t>
      </w:r>
      <w:r w:rsidR="0071237B">
        <w:t xml:space="preserve"> w </w:t>
      </w:r>
      <w:r w:rsidRPr="00F82593">
        <w:t>sprawach dotyczących nakładania kar pieniężnych;</w:t>
      </w:r>
    </w:p>
    <w:p w14:paraId="4212546B" w14:textId="20EF1446" w:rsidR="004E70C4" w:rsidRPr="00904152" w:rsidRDefault="004E70C4" w:rsidP="00092D67">
      <w:pPr>
        <w:spacing w:before="120"/>
        <w:textAlignment w:val="baseline"/>
        <w:rPr>
          <w:rFonts w:eastAsia="Times New Roman"/>
        </w:rPr>
      </w:pPr>
      <w:r w:rsidRPr="004E70C4">
        <w:rPr>
          <w:rFonts w:eastAsia="Times New Roman"/>
        </w:rPr>
        <w:t xml:space="preserve">2a) </w:t>
      </w:r>
      <w:r w:rsidR="00904152">
        <w:rPr>
          <w:rStyle w:val="Odwoanieprzypisudolnego"/>
          <w:rFonts w:eastAsia="Times New Roman"/>
        </w:rPr>
        <w:footnoteReference w:id="495"/>
      </w:r>
      <w:r w:rsidRPr="004E70C4">
        <w:rPr>
          <w:rFonts w:eastAsia="Times New Roman"/>
          <w:b/>
          <w:bCs/>
        </w:rPr>
        <w:t>Referat Rejestracji Pojazdów II Północ,</w:t>
      </w:r>
      <w:r w:rsidRPr="004E70C4">
        <w:rPr>
          <w:rFonts w:eastAsia="Times New Roman"/>
        </w:rPr>
        <w:t xml:space="preserve"> do zadań którego należy:</w:t>
      </w:r>
    </w:p>
    <w:p w14:paraId="17CB649C" w14:textId="77777777" w:rsidR="00904152" w:rsidRPr="00904152" w:rsidRDefault="00904152" w:rsidP="00092D67">
      <w:pPr>
        <w:ind w:left="567" w:hanging="283"/>
        <w:contextualSpacing/>
        <w:textAlignment w:val="baseline"/>
        <w:rPr>
          <w:rFonts w:eastAsia="Times New Roman"/>
        </w:rPr>
      </w:pPr>
      <w:r w:rsidRPr="00904152">
        <w:rPr>
          <w:rFonts w:eastAsia="Times New Roman"/>
        </w:rPr>
        <w:t>a) prowadzenie ewidencji pojazdów,</w:t>
      </w:r>
    </w:p>
    <w:p w14:paraId="70DF6E5D" w14:textId="77777777" w:rsidR="00904152" w:rsidRPr="00904152" w:rsidRDefault="00904152" w:rsidP="00092D67">
      <w:pPr>
        <w:ind w:left="567" w:hanging="283"/>
        <w:contextualSpacing/>
        <w:textAlignment w:val="baseline"/>
        <w:rPr>
          <w:rFonts w:eastAsia="Times New Roman"/>
        </w:rPr>
      </w:pPr>
      <w:r w:rsidRPr="00904152">
        <w:rPr>
          <w:rFonts w:eastAsia="Times New Roman"/>
        </w:rPr>
        <w:t>b) prowadzenie ewidencji wyróżników tablic rejestracyjnych indywidualnych wydanych na terenie województwa pomorskiego,</w:t>
      </w:r>
    </w:p>
    <w:p w14:paraId="4699E0BE" w14:textId="0FF8CFA1" w:rsidR="00904152" w:rsidRPr="00904152" w:rsidRDefault="00904152" w:rsidP="00092D67">
      <w:pPr>
        <w:ind w:left="567" w:hanging="283"/>
        <w:contextualSpacing/>
        <w:textAlignment w:val="baseline"/>
        <w:rPr>
          <w:rFonts w:eastAsia="Times New Roman"/>
        </w:rPr>
      </w:pPr>
      <w:r w:rsidRPr="00904152">
        <w:rPr>
          <w:rFonts w:eastAsia="Times New Roman"/>
        </w:rPr>
        <w:t>c) dokonywanie rejestracji pojazdów, rejestracji czasowej oraz czasowego wycofania</w:t>
      </w:r>
      <w:r w:rsidR="0071237B">
        <w:rPr>
          <w:rFonts w:eastAsia="Times New Roman"/>
        </w:rPr>
        <w:t xml:space="preserve"> z </w:t>
      </w:r>
      <w:r w:rsidRPr="00904152">
        <w:rPr>
          <w:rFonts w:eastAsia="Times New Roman"/>
        </w:rPr>
        <w:t>ruchu pojazdów,</w:t>
      </w:r>
    </w:p>
    <w:p w14:paraId="184FB5B6" w14:textId="74BB4D63" w:rsidR="00904152" w:rsidRPr="00904152" w:rsidRDefault="00904152" w:rsidP="00092D67">
      <w:pPr>
        <w:ind w:left="567" w:hanging="283"/>
        <w:contextualSpacing/>
        <w:textAlignment w:val="baseline"/>
        <w:rPr>
          <w:rFonts w:eastAsia="Times New Roman"/>
        </w:rPr>
      </w:pPr>
      <w:r w:rsidRPr="00904152">
        <w:rPr>
          <w:rFonts w:eastAsia="Times New Roman"/>
        </w:rPr>
        <w:t>d)</w:t>
      </w:r>
      <w:r w:rsidR="00AD2DD1">
        <w:rPr>
          <w:rStyle w:val="Odwoanieprzypisudolnego"/>
          <w:rFonts w:eastAsia="Times New Roman"/>
        </w:rPr>
        <w:footnoteReference w:id="496"/>
      </w:r>
      <w:r w:rsidRPr="00904152">
        <w:rPr>
          <w:rFonts w:eastAsia="Times New Roman"/>
        </w:rPr>
        <w:t xml:space="preserve">wydawanie dowodów rejestracyjnych, pozwoleń czasowych, zalegalizowanych tablic rejestracyjnych, </w:t>
      </w:r>
    </w:p>
    <w:p w14:paraId="44FAD50B" w14:textId="196E5649" w:rsidR="00904152" w:rsidRPr="00904152" w:rsidRDefault="00904152" w:rsidP="00092D67">
      <w:pPr>
        <w:ind w:left="567" w:hanging="283"/>
        <w:contextualSpacing/>
        <w:textAlignment w:val="baseline"/>
        <w:rPr>
          <w:rFonts w:eastAsia="Times New Roman"/>
        </w:rPr>
      </w:pPr>
      <w:r w:rsidRPr="00904152">
        <w:rPr>
          <w:rFonts w:eastAsia="Times New Roman"/>
        </w:rPr>
        <w:t>e) wyrejestrowywanie pojazdów na wniosek właściciela oraz</w:t>
      </w:r>
      <w:r w:rsidR="0071237B">
        <w:rPr>
          <w:rFonts w:eastAsia="Times New Roman"/>
        </w:rPr>
        <w:t xml:space="preserve"> z </w:t>
      </w:r>
      <w:r w:rsidRPr="00904152">
        <w:rPr>
          <w:rFonts w:eastAsia="Times New Roman"/>
        </w:rPr>
        <w:t>urzędu,</w:t>
      </w:r>
    </w:p>
    <w:p w14:paraId="65CBDD3D" w14:textId="7A95723D" w:rsidR="00904152" w:rsidRPr="00904152" w:rsidRDefault="00904152" w:rsidP="00092D67">
      <w:pPr>
        <w:ind w:left="567" w:hanging="283"/>
        <w:contextualSpacing/>
        <w:textAlignment w:val="baseline"/>
        <w:rPr>
          <w:rFonts w:eastAsia="Times New Roman"/>
        </w:rPr>
      </w:pPr>
      <w:r w:rsidRPr="00904152">
        <w:rPr>
          <w:rFonts w:eastAsia="Times New Roman"/>
        </w:rPr>
        <w:t>f) przyjmowanie zawiadomień</w:t>
      </w:r>
      <w:r w:rsidR="0071237B">
        <w:rPr>
          <w:rFonts w:eastAsia="Times New Roman"/>
        </w:rPr>
        <w:t xml:space="preserve"> o </w:t>
      </w:r>
      <w:r w:rsidRPr="00904152">
        <w:rPr>
          <w:rFonts w:eastAsia="Times New Roman"/>
        </w:rPr>
        <w:t>zbyciu pojazdu oraz zmianie stanu faktycznego wymagającego zmiany danych zamieszczonych</w:t>
      </w:r>
      <w:r w:rsidR="0071237B">
        <w:rPr>
          <w:rFonts w:eastAsia="Times New Roman"/>
        </w:rPr>
        <w:t xml:space="preserve"> w </w:t>
      </w:r>
      <w:r w:rsidRPr="00904152">
        <w:rPr>
          <w:rFonts w:eastAsia="Times New Roman"/>
        </w:rPr>
        <w:t>dowodzie rejestracyjnym,</w:t>
      </w:r>
    </w:p>
    <w:p w14:paraId="58F3499F" w14:textId="6D9FCD11" w:rsidR="00904152" w:rsidRPr="00904152" w:rsidRDefault="00904152" w:rsidP="00092D67">
      <w:pPr>
        <w:ind w:left="567" w:hanging="283"/>
        <w:contextualSpacing/>
        <w:textAlignment w:val="baseline"/>
        <w:rPr>
          <w:rFonts w:eastAsia="Times New Roman"/>
        </w:rPr>
      </w:pPr>
      <w:r w:rsidRPr="00904152">
        <w:rPr>
          <w:rFonts w:eastAsia="Times New Roman"/>
        </w:rPr>
        <w:lastRenderedPageBreak/>
        <w:t>g) dokonywanie wpisów</w:t>
      </w:r>
      <w:r w:rsidR="0071237B">
        <w:rPr>
          <w:rFonts w:eastAsia="Times New Roman"/>
        </w:rPr>
        <w:t xml:space="preserve"> i </w:t>
      </w:r>
      <w:r w:rsidRPr="00904152">
        <w:rPr>
          <w:rFonts w:eastAsia="Times New Roman"/>
        </w:rPr>
        <w:t>wykreśleń</w:t>
      </w:r>
      <w:r w:rsidR="0071237B">
        <w:rPr>
          <w:rFonts w:eastAsia="Times New Roman"/>
        </w:rPr>
        <w:t xml:space="preserve"> w </w:t>
      </w:r>
      <w:r w:rsidRPr="00904152">
        <w:rPr>
          <w:rFonts w:eastAsia="Times New Roman"/>
        </w:rPr>
        <w:t>dowodzie rejestracyjnym zastrzeżeń wynikających</w:t>
      </w:r>
      <w:r w:rsidR="0071237B">
        <w:rPr>
          <w:rFonts w:eastAsia="Times New Roman"/>
        </w:rPr>
        <w:t xml:space="preserve"> z </w:t>
      </w:r>
      <w:r w:rsidRPr="00904152">
        <w:rPr>
          <w:rFonts w:eastAsia="Times New Roman"/>
        </w:rPr>
        <w:t>przepisów prawa,</w:t>
      </w:r>
    </w:p>
    <w:p w14:paraId="085C3826" w14:textId="4B29A355" w:rsidR="00904152" w:rsidRPr="00904152" w:rsidRDefault="00904152" w:rsidP="00092D67">
      <w:pPr>
        <w:ind w:left="567" w:hanging="283"/>
        <w:contextualSpacing/>
        <w:textAlignment w:val="baseline"/>
        <w:rPr>
          <w:rFonts w:eastAsia="Times New Roman"/>
        </w:rPr>
      </w:pPr>
      <w:r w:rsidRPr="00904152">
        <w:rPr>
          <w:rFonts w:eastAsia="Times New Roman"/>
        </w:rPr>
        <w:t>h) potwierdzanie zgodności danych na żądanie innych organów rejestrujących oraz skreślanie pojazdów</w:t>
      </w:r>
      <w:r w:rsidR="0071237B">
        <w:rPr>
          <w:rFonts w:eastAsia="Times New Roman"/>
        </w:rPr>
        <w:t xml:space="preserve"> z </w:t>
      </w:r>
      <w:r w:rsidRPr="00904152">
        <w:rPr>
          <w:rFonts w:eastAsia="Times New Roman"/>
        </w:rPr>
        <w:t>ewidencji,</w:t>
      </w:r>
    </w:p>
    <w:p w14:paraId="54E2C60C" w14:textId="77777777" w:rsidR="00904152" w:rsidRPr="00904152" w:rsidRDefault="00904152" w:rsidP="00092D67">
      <w:pPr>
        <w:ind w:left="567" w:hanging="283"/>
        <w:contextualSpacing/>
        <w:textAlignment w:val="baseline"/>
        <w:rPr>
          <w:rFonts w:eastAsia="Times New Roman"/>
        </w:rPr>
      </w:pPr>
      <w:r w:rsidRPr="00904152">
        <w:rPr>
          <w:rFonts w:eastAsia="Times New Roman"/>
        </w:rPr>
        <w:t>i) przyjmowanie oraz wydawanie zatrzymanych przez policję lub inne organy dowodów rejestracyjnych,</w:t>
      </w:r>
    </w:p>
    <w:p w14:paraId="1AD495B3" w14:textId="77777777" w:rsidR="00904152" w:rsidRPr="00904152" w:rsidRDefault="00904152" w:rsidP="00092D67">
      <w:pPr>
        <w:ind w:left="567" w:hanging="283"/>
        <w:contextualSpacing/>
        <w:textAlignment w:val="baseline"/>
        <w:rPr>
          <w:rFonts w:eastAsia="Times New Roman"/>
        </w:rPr>
      </w:pPr>
      <w:r w:rsidRPr="00904152">
        <w:rPr>
          <w:rFonts w:eastAsia="Times New Roman"/>
        </w:rPr>
        <w:t>j) wydawanie skierowań na dodatkowe badania techniczne,</w:t>
      </w:r>
    </w:p>
    <w:p w14:paraId="687FB79C" w14:textId="60B712B0" w:rsidR="00904152" w:rsidRPr="00904152" w:rsidRDefault="00904152" w:rsidP="00092D67">
      <w:pPr>
        <w:ind w:left="567" w:hanging="283"/>
        <w:contextualSpacing/>
        <w:textAlignment w:val="baseline"/>
        <w:rPr>
          <w:rFonts w:eastAsia="Times New Roman"/>
        </w:rPr>
      </w:pPr>
      <w:r w:rsidRPr="00904152">
        <w:rPr>
          <w:rFonts w:eastAsia="Times New Roman"/>
        </w:rPr>
        <w:t>k) wydawanie decyzji na nadanie</w:t>
      </w:r>
      <w:r w:rsidR="0071237B">
        <w:rPr>
          <w:rFonts w:eastAsia="Times New Roman"/>
        </w:rPr>
        <w:t xml:space="preserve"> i </w:t>
      </w:r>
      <w:r w:rsidRPr="00904152">
        <w:rPr>
          <w:rFonts w:eastAsia="Times New Roman"/>
        </w:rPr>
        <w:t>nabicie numerów oraz wykonanie tabliczki znamionowej zastępczej,</w:t>
      </w:r>
    </w:p>
    <w:p w14:paraId="06B3D5BC" w14:textId="3B355032" w:rsidR="00904152" w:rsidRPr="00904152" w:rsidRDefault="00904152" w:rsidP="00092D67">
      <w:pPr>
        <w:ind w:left="567" w:hanging="283"/>
        <w:contextualSpacing/>
        <w:textAlignment w:val="baseline"/>
        <w:rPr>
          <w:rFonts w:eastAsia="Times New Roman"/>
        </w:rPr>
      </w:pPr>
      <w:r w:rsidRPr="00904152">
        <w:rPr>
          <w:rFonts w:eastAsia="Times New Roman"/>
        </w:rPr>
        <w:t>l) prowadzenie postępowań administracyjnych</w:t>
      </w:r>
      <w:r w:rsidR="0071237B">
        <w:rPr>
          <w:rFonts w:eastAsia="Times New Roman"/>
        </w:rPr>
        <w:t xml:space="preserve"> w </w:t>
      </w:r>
      <w:r w:rsidRPr="00904152">
        <w:rPr>
          <w:rFonts w:eastAsia="Times New Roman"/>
        </w:rPr>
        <w:t>sprawach dotyczących rejestrowanych pojazdów,</w:t>
      </w:r>
    </w:p>
    <w:p w14:paraId="3C1B3CA7" w14:textId="77777777" w:rsidR="00904152" w:rsidRPr="00904152" w:rsidRDefault="00904152" w:rsidP="00092D67">
      <w:pPr>
        <w:ind w:left="567" w:hanging="283"/>
        <w:contextualSpacing/>
        <w:textAlignment w:val="baseline"/>
        <w:rPr>
          <w:rFonts w:eastAsia="Times New Roman"/>
        </w:rPr>
      </w:pPr>
      <w:r w:rsidRPr="00904152">
        <w:rPr>
          <w:rFonts w:eastAsia="Times New Roman"/>
        </w:rPr>
        <w:t>m) wprowadzanie danych do właściwych systemów teleinformatycznych,</w:t>
      </w:r>
    </w:p>
    <w:p w14:paraId="7BF2A4B6" w14:textId="00D9CF9D" w:rsidR="00904152" w:rsidRPr="00904152" w:rsidRDefault="00904152" w:rsidP="00092D67">
      <w:pPr>
        <w:ind w:left="567" w:hanging="283"/>
        <w:contextualSpacing/>
        <w:textAlignment w:val="baseline"/>
        <w:rPr>
          <w:rFonts w:eastAsia="Times New Roman"/>
        </w:rPr>
      </w:pPr>
      <w:r w:rsidRPr="00904152">
        <w:rPr>
          <w:rFonts w:eastAsia="Times New Roman"/>
        </w:rPr>
        <w:t>n) wydawanie zaświadczeń, udostępnianie danych</w:t>
      </w:r>
      <w:r w:rsidR="0071237B">
        <w:rPr>
          <w:rFonts w:eastAsia="Times New Roman"/>
        </w:rPr>
        <w:t xml:space="preserve"> i </w:t>
      </w:r>
      <w:r w:rsidRPr="00904152">
        <w:rPr>
          <w:rFonts w:eastAsia="Times New Roman"/>
        </w:rPr>
        <w:t>udzielanie informacji</w:t>
      </w:r>
      <w:r w:rsidR="0071237B">
        <w:rPr>
          <w:rFonts w:eastAsia="Times New Roman"/>
        </w:rPr>
        <w:t xml:space="preserve"> w </w:t>
      </w:r>
      <w:r w:rsidRPr="00904152">
        <w:rPr>
          <w:rFonts w:eastAsia="Times New Roman"/>
        </w:rPr>
        <w:t>zakresie rejestracji pojazdów,</w:t>
      </w:r>
    </w:p>
    <w:p w14:paraId="26A5D65A" w14:textId="46A68654" w:rsidR="00904152" w:rsidRPr="00CC4A4C" w:rsidRDefault="00904152" w:rsidP="00092D67">
      <w:pPr>
        <w:ind w:left="567" w:hanging="283"/>
        <w:contextualSpacing/>
        <w:textAlignment w:val="baseline"/>
        <w:rPr>
          <w:rFonts w:eastAsia="Times New Roman"/>
        </w:rPr>
      </w:pPr>
      <w:r w:rsidRPr="00CC4A4C">
        <w:rPr>
          <w:rFonts w:eastAsia="Times New Roman"/>
        </w:rPr>
        <w:t xml:space="preserve">o) </w:t>
      </w:r>
      <w:r w:rsidR="00CC4A4C">
        <w:rPr>
          <w:rStyle w:val="Odwoanieprzypisudolnego"/>
          <w:rFonts w:eastAsia="Times New Roman"/>
        </w:rPr>
        <w:footnoteReference w:id="497"/>
      </w:r>
      <w:r w:rsidR="001B16BA" w:rsidRPr="00CC4A4C">
        <w:rPr>
          <w:rFonts w:eastAsia="Times New Roman"/>
        </w:rPr>
        <w:t>wyznaczanie</w:t>
      </w:r>
      <w:r w:rsidR="0071237B">
        <w:rPr>
          <w:rFonts w:eastAsia="Times New Roman"/>
        </w:rPr>
        <w:t xml:space="preserve"> w </w:t>
      </w:r>
      <w:r w:rsidR="001B16BA" w:rsidRPr="00CC4A4C">
        <w:rPr>
          <w:rFonts w:eastAsia="Times New Roman"/>
        </w:rPr>
        <w:t>ramach województwa pomorskiego pojemności tablic rejestracyjnych tymczasowych</w:t>
      </w:r>
      <w:r w:rsidR="0071237B">
        <w:rPr>
          <w:rFonts w:eastAsia="Times New Roman"/>
        </w:rPr>
        <w:t xml:space="preserve"> i </w:t>
      </w:r>
      <w:r w:rsidR="001B16BA" w:rsidRPr="00CC4A4C">
        <w:rPr>
          <w:rFonts w:eastAsia="Times New Roman"/>
        </w:rPr>
        <w:t>samochodowych jednorzędowych zmniejszonych</w:t>
      </w:r>
      <w:r w:rsidR="0071237B">
        <w:rPr>
          <w:rFonts w:eastAsia="Times New Roman"/>
        </w:rPr>
        <w:t xml:space="preserve"> i </w:t>
      </w:r>
      <w:r w:rsidR="001B16BA" w:rsidRPr="00CC4A4C">
        <w:rPr>
          <w:rFonts w:eastAsia="Times New Roman"/>
        </w:rPr>
        <w:t>tymczasowych,</w:t>
      </w:r>
      <w:r w:rsidR="0071237B">
        <w:rPr>
          <w:rFonts w:eastAsia="Times New Roman"/>
        </w:rPr>
        <w:t xml:space="preserve"> </w:t>
      </w:r>
      <w:r w:rsidR="001B16BA" w:rsidRPr="00CC4A4C">
        <w:rPr>
          <w:rFonts w:eastAsia="Times New Roman"/>
        </w:rPr>
        <w:t>dla pojazdu posiadającego zmniejszone wymiary miejsca konstrukcyjnie przeznaczonego do umieszczania tablicy rejestracyjnej</w:t>
      </w:r>
      <w:r w:rsidRPr="00CC4A4C">
        <w:rPr>
          <w:rFonts w:eastAsia="Times New Roman"/>
        </w:rPr>
        <w:t>,</w:t>
      </w:r>
    </w:p>
    <w:p w14:paraId="431CF477" w14:textId="0727F744" w:rsidR="00904152" w:rsidRPr="00904152" w:rsidRDefault="00904152" w:rsidP="00092D67">
      <w:pPr>
        <w:ind w:left="567" w:hanging="283"/>
        <w:contextualSpacing/>
        <w:textAlignment w:val="baseline"/>
        <w:rPr>
          <w:rFonts w:eastAsia="Times New Roman"/>
        </w:rPr>
      </w:pPr>
      <w:r w:rsidRPr="00904152">
        <w:rPr>
          <w:rFonts w:eastAsia="Times New Roman"/>
        </w:rPr>
        <w:t>p) prowadzenie składnicy akt</w:t>
      </w:r>
      <w:r w:rsidR="0071237B">
        <w:rPr>
          <w:rFonts w:eastAsia="Times New Roman"/>
        </w:rPr>
        <w:t xml:space="preserve"> w </w:t>
      </w:r>
      <w:r w:rsidRPr="00904152">
        <w:rPr>
          <w:rFonts w:eastAsia="Times New Roman"/>
        </w:rPr>
        <w:t>zakresie realizowanych zadań,</w:t>
      </w:r>
    </w:p>
    <w:p w14:paraId="48DB54CB" w14:textId="40ADBCBF" w:rsidR="00904152" w:rsidRPr="00904152" w:rsidRDefault="00904152" w:rsidP="00092D67">
      <w:pPr>
        <w:ind w:left="567" w:hanging="283"/>
        <w:contextualSpacing/>
        <w:textAlignment w:val="baseline"/>
        <w:rPr>
          <w:rFonts w:eastAsia="Times New Roman"/>
        </w:rPr>
      </w:pPr>
      <w:r w:rsidRPr="00904152">
        <w:rPr>
          <w:rFonts w:eastAsia="Times New Roman"/>
        </w:rPr>
        <w:t>q) przygotowywanie projektów finansowanych ze źródeł zewnętrznych</w:t>
      </w:r>
      <w:r w:rsidR="0071237B">
        <w:rPr>
          <w:rFonts w:eastAsia="Times New Roman"/>
        </w:rPr>
        <w:t xml:space="preserve"> w </w:t>
      </w:r>
      <w:r w:rsidRPr="00904152">
        <w:rPr>
          <w:rFonts w:eastAsia="Times New Roman"/>
        </w:rPr>
        <w:t>zakresie realizowanych zadań,</w:t>
      </w:r>
    </w:p>
    <w:p w14:paraId="2150C83D" w14:textId="700F2239" w:rsidR="00904152" w:rsidRPr="00904152" w:rsidRDefault="00904152" w:rsidP="00092D67">
      <w:pPr>
        <w:ind w:left="567" w:hanging="283"/>
        <w:contextualSpacing/>
        <w:textAlignment w:val="baseline"/>
        <w:rPr>
          <w:rFonts w:eastAsia="Times New Roman"/>
        </w:rPr>
      </w:pPr>
      <w:r w:rsidRPr="00904152">
        <w:rPr>
          <w:rFonts w:eastAsia="Times New Roman"/>
        </w:rPr>
        <w:t>r) prowadzenie postępowań administracyjnych</w:t>
      </w:r>
      <w:r w:rsidR="0071237B">
        <w:rPr>
          <w:rFonts w:eastAsia="Times New Roman"/>
        </w:rPr>
        <w:t xml:space="preserve"> w </w:t>
      </w:r>
      <w:r w:rsidRPr="00904152">
        <w:rPr>
          <w:rFonts w:eastAsia="Times New Roman"/>
        </w:rPr>
        <w:t>sprawach dotyczących nakładania kar pieniężnych;</w:t>
      </w:r>
    </w:p>
    <w:p w14:paraId="6D5BD6C2" w14:textId="607EBAC8" w:rsidR="00FA6D1D" w:rsidRPr="00F82593" w:rsidRDefault="00FA6D1D" w:rsidP="00F82593">
      <w:pPr>
        <w:spacing w:before="120" w:after="120"/>
        <w:ind w:left="227" w:hanging="340"/>
      </w:pPr>
      <w:r w:rsidRPr="00F82593">
        <w:t>3) </w:t>
      </w:r>
      <w:r w:rsidRPr="00F82593">
        <w:rPr>
          <w:b/>
        </w:rPr>
        <w:t>Referat Transportu</w:t>
      </w:r>
      <w:r w:rsidR="0071237B">
        <w:rPr>
          <w:b/>
        </w:rPr>
        <w:t xml:space="preserve"> i </w:t>
      </w:r>
      <w:r w:rsidRPr="00F82593">
        <w:rPr>
          <w:b/>
        </w:rPr>
        <w:t xml:space="preserve">Nadzoru, </w:t>
      </w:r>
      <w:r w:rsidRPr="00F82593">
        <w:t>do zadań którego należy:</w:t>
      </w:r>
    </w:p>
    <w:p w14:paraId="774AC057" w14:textId="77777777" w:rsidR="00FA6D1D" w:rsidRPr="00F82593" w:rsidRDefault="00FA6D1D" w:rsidP="00092D67">
      <w:pPr>
        <w:keepLines/>
        <w:ind w:left="567" w:hanging="283"/>
      </w:pPr>
      <w:r w:rsidRPr="00F82593">
        <w:t>a) prowadzenie rejestru działalności regulowanej przedsiębiorców prowadzących stacje kontroli pojazdów,</w:t>
      </w:r>
    </w:p>
    <w:p w14:paraId="09C1D128" w14:textId="77777777" w:rsidR="00FA6D1D" w:rsidRPr="00F82593" w:rsidRDefault="00FA6D1D" w:rsidP="00092D67">
      <w:pPr>
        <w:keepLines/>
        <w:ind w:left="567" w:hanging="283"/>
      </w:pPr>
      <w:r w:rsidRPr="00F82593">
        <w:t>b) prowadzenie rejestru działalności regulowanej przedsiębiorców prowadzących ośrodki szkolenia kierowców,</w:t>
      </w:r>
    </w:p>
    <w:p w14:paraId="6B818F45" w14:textId="77777777" w:rsidR="00FA6D1D" w:rsidRPr="00F82593" w:rsidRDefault="00FA6D1D" w:rsidP="00092D67">
      <w:pPr>
        <w:keepLines/>
        <w:ind w:left="567" w:hanging="283"/>
      </w:pPr>
      <w:r w:rsidRPr="00F82593">
        <w:t>c) prowadzenie ewidencji instruktorów oraz ewidencji wykładowców,</w:t>
      </w:r>
    </w:p>
    <w:p w14:paraId="64623C8E" w14:textId="77777777" w:rsidR="00FA6D1D" w:rsidRPr="00F82593" w:rsidRDefault="00FA6D1D" w:rsidP="00092D67">
      <w:pPr>
        <w:keepLines/>
        <w:ind w:left="567" w:hanging="283"/>
      </w:pPr>
      <w:r w:rsidRPr="00F82593">
        <w:t>d) prowadzenie ewidencji diagnostów,</w:t>
      </w:r>
    </w:p>
    <w:p w14:paraId="27BA0268" w14:textId="77777777" w:rsidR="00FA6D1D" w:rsidRPr="00F82593" w:rsidRDefault="00FA6D1D" w:rsidP="00092D67">
      <w:pPr>
        <w:keepLines/>
        <w:ind w:left="567" w:hanging="283"/>
      </w:pPr>
      <w:r w:rsidRPr="00F82593">
        <w:t>e) wydawanie lub cofanie diagnostom uprawnień do wykonywania badań technicznych,</w:t>
      </w:r>
    </w:p>
    <w:p w14:paraId="25FB1C0F" w14:textId="77777777" w:rsidR="00FA6D1D" w:rsidRPr="00F82593" w:rsidRDefault="00FA6D1D" w:rsidP="00092D67">
      <w:pPr>
        <w:keepLines/>
        <w:ind w:left="567" w:hanging="283"/>
      </w:pPr>
      <w:r w:rsidRPr="00F82593">
        <w:t>f) sprawowanie nadzoru nad stacjami kontroli pojazdów,</w:t>
      </w:r>
    </w:p>
    <w:p w14:paraId="2D7041D8" w14:textId="77777777" w:rsidR="00FA6D1D" w:rsidRPr="00F82593" w:rsidRDefault="00FA6D1D" w:rsidP="00092D67">
      <w:pPr>
        <w:keepLines/>
        <w:ind w:left="567" w:hanging="283"/>
      </w:pPr>
      <w:r w:rsidRPr="00F82593">
        <w:t>g) sprawowanie nadzoru nad prawidłowością szkoleń realizowanych przez przedsiębiorców prowadzących ośrodki szkolenia kierowców,</w:t>
      </w:r>
    </w:p>
    <w:p w14:paraId="469ABF81" w14:textId="77777777" w:rsidR="00FA6D1D" w:rsidRPr="00F82593" w:rsidRDefault="00FA6D1D" w:rsidP="00092D67">
      <w:pPr>
        <w:keepLines/>
        <w:ind w:left="567" w:hanging="283"/>
      </w:pPr>
      <w:r w:rsidRPr="00F82593">
        <w:t>h) wydawanie zezwoleń na wykonywanie zawodu przewoźnika drogowego,</w:t>
      </w:r>
    </w:p>
    <w:p w14:paraId="39B18F01" w14:textId="2A974F1A" w:rsidR="00FA6D1D" w:rsidRPr="00F82593" w:rsidRDefault="00FA6D1D" w:rsidP="00092D67">
      <w:pPr>
        <w:keepLines/>
        <w:ind w:left="567" w:hanging="283"/>
      </w:pPr>
      <w:r w:rsidRPr="00F82593">
        <w:t>i) wydawanie licencji</w:t>
      </w:r>
      <w:r w:rsidR="0071237B">
        <w:t xml:space="preserve"> w </w:t>
      </w:r>
      <w:r w:rsidRPr="00F82593">
        <w:t>zakresie przewozu osób,</w:t>
      </w:r>
    </w:p>
    <w:p w14:paraId="6BC7FCB7" w14:textId="77777777" w:rsidR="00FA6D1D" w:rsidRPr="00F82593" w:rsidRDefault="00FA6D1D" w:rsidP="00092D67">
      <w:pPr>
        <w:keepLines/>
        <w:ind w:left="567" w:hanging="283"/>
      </w:pPr>
      <w:r w:rsidRPr="00F82593">
        <w:t>j) wydawanie licencji na krajowy transport drogowy osób taksówką,</w:t>
      </w:r>
    </w:p>
    <w:p w14:paraId="7236F323" w14:textId="7E744811" w:rsidR="00FA6D1D" w:rsidRPr="00F82593" w:rsidRDefault="00FA6D1D" w:rsidP="00092D67">
      <w:pPr>
        <w:keepLines/>
        <w:ind w:left="567" w:hanging="283"/>
      </w:pPr>
      <w:r w:rsidRPr="00F82593">
        <w:t>k) wydawanie licencji</w:t>
      </w:r>
      <w:r w:rsidR="0071237B">
        <w:t xml:space="preserve"> w </w:t>
      </w:r>
      <w:r w:rsidRPr="00F82593">
        <w:t>zakresie pośrednictwa przy przewozie rzeczy,</w:t>
      </w:r>
    </w:p>
    <w:p w14:paraId="411A6CE4" w14:textId="1768714C" w:rsidR="00FA6D1D" w:rsidRPr="00F82593" w:rsidRDefault="00FA6D1D" w:rsidP="00092D67">
      <w:pPr>
        <w:keepLines/>
        <w:ind w:left="567" w:hanging="283"/>
      </w:pPr>
      <w:r w:rsidRPr="00F82593">
        <w:t>l) wydawanie zaświadczeń na potrzeby własne</w:t>
      </w:r>
      <w:r w:rsidR="0071237B">
        <w:t xml:space="preserve"> w </w:t>
      </w:r>
      <w:r w:rsidRPr="00F82593">
        <w:t>zakresie transportu drogowego,</w:t>
      </w:r>
    </w:p>
    <w:p w14:paraId="2DD04550" w14:textId="548530AF" w:rsidR="00FA6D1D" w:rsidRPr="00F82593" w:rsidRDefault="00FA6D1D" w:rsidP="00092D67">
      <w:pPr>
        <w:keepLines/>
        <w:ind w:left="567" w:hanging="283"/>
      </w:pPr>
      <w:r w:rsidRPr="00F82593">
        <w:t>m) sprawowanie nadzoru nad spełnianiem wymagań przez przedsiębiorców</w:t>
      </w:r>
      <w:r w:rsidR="0071237B">
        <w:t xml:space="preserve"> w </w:t>
      </w:r>
      <w:r w:rsidRPr="00F82593">
        <w:t>zakresie uprawnień na wykonywanie przewozów drogowych,</w:t>
      </w:r>
    </w:p>
    <w:p w14:paraId="29FFE9C7" w14:textId="499003BC" w:rsidR="00FA6D1D" w:rsidRPr="00F82593" w:rsidRDefault="00FA6D1D" w:rsidP="00092D67">
      <w:pPr>
        <w:keepLines/>
        <w:ind w:left="567" w:hanging="283"/>
      </w:pPr>
      <w:r w:rsidRPr="00F82593">
        <w:t>n) wprowadzanie</w:t>
      </w:r>
      <w:r w:rsidR="0071237B">
        <w:t xml:space="preserve"> i </w:t>
      </w:r>
      <w:r w:rsidRPr="00F82593">
        <w:t>przetwarzanie danych</w:t>
      </w:r>
      <w:r w:rsidR="0071237B">
        <w:t xml:space="preserve"> w </w:t>
      </w:r>
      <w:r w:rsidRPr="00F82593">
        <w:t>Krajowym Rejestrze Elektronicznym Przedsiębiorców Transportu Drogowego,</w:t>
      </w:r>
    </w:p>
    <w:p w14:paraId="59B8375B" w14:textId="1E1059E6" w:rsidR="00FA6D1D" w:rsidRPr="00F82593" w:rsidRDefault="00FA6D1D" w:rsidP="00092D67">
      <w:pPr>
        <w:keepLines/>
        <w:ind w:left="567" w:hanging="283"/>
      </w:pPr>
      <w:r w:rsidRPr="00F82593">
        <w:t>o) prowadzenie postępowań</w:t>
      </w:r>
      <w:r w:rsidR="0071237B">
        <w:t xml:space="preserve"> z </w:t>
      </w:r>
      <w:r w:rsidRPr="00F82593">
        <w:t>zakresu utraty dobrej reputacji przez przedsiębiorców wykonujących przewozy drogowe,</w:t>
      </w:r>
    </w:p>
    <w:p w14:paraId="0B308384" w14:textId="77777777" w:rsidR="00FA6D1D" w:rsidRPr="00F82593" w:rsidRDefault="00FA6D1D" w:rsidP="00092D67">
      <w:pPr>
        <w:keepLines/>
        <w:ind w:left="567" w:hanging="283"/>
      </w:pPr>
      <w:r w:rsidRPr="00F82593">
        <w:lastRenderedPageBreak/>
        <w:t>p) wprowadzanie danych do właściwych systemów teleinformatycznych,</w:t>
      </w:r>
    </w:p>
    <w:p w14:paraId="5F32102E" w14:textId="62712A83" w:rsidR="00FA6D1D" w:rsidRPr="00F82593" w:rsidRDefault="00FA6D1D" w:rsidP="00092D67">
      <w:pPr>
        <w:keepLines/>
        <w:ind w:left="567" w:hanging="283"/>
      </w:pPr>
      <w:r w:rsidRPr="00F82593">
        <w:t>q) prowadzenie składnicy akt</w:t>
      </w:r>
      <w:r w:rsidR="0071237B">
        <w:t xml:space="preserve"> w </w:t>
      </w:r>
      <w:r w:rsidRPr="00F82593">
        <w:t>zakresie realizowanych zadań,</w:t>
      </w:r>
    </w:p>
    <w:p w14:paraId="1EA39B84" w14:textId="0F00C5E0" w:rsidR="00FA6D1D" w:rsidRPr="00F82593" w:rsidRDefault="00FA6D1D" w:rsidP="00092D67">
      <w:pPr>
        <w:keepLines/>
        <w:ind w:left="567" w:hanging="283"/>
      </w:pPr>
      <w:r w:rsidRPr="00F82593">
        <w:t>r) przygotowywanie projektu budżetu Wydziału</w:t>
      </w:r>
      <w:r w:rsidR="0071237B">
        <w:t xml:space="preserve"> i </w:t>
      </w:r>
      <w:r w:rsidRPr="00F82593">
        <w:t>sprawozdań</w:t>
      </w:r>
      <w:r w:rsidR="0071237B">
        <w:t xml:space="preserve"> z </w:t>
      </w:r>
      <w:r w:rsidRPr="00F82593">
        <w:t>jego wykonania,</w:t>
      </w:r>
    </w:p>
    <w:p w14:paraId="0591D286" w14:textId="5ED02E04" w:rsidR="00FA6D1D" w:rsidRPr="00F82593" w:rsidRDefault="00FA6D1D" w:rsidP="00092D67">
      <w:pPr>
        <w:keepLines/>
        <w:ind w:left="567" w:hanging="283"/>
      </w:pPr>
      <w:r w:rsidRPr="00F82593">
        <w:t>s) przygotowywanie wniosków</w:t>
      </w:r>
      <w:r w:rsidR="0071237B">
        <w:t xml:space="preserve"> o </w:t>
      </w:r>
      <w:r w:rsidRPr="00F82593">
        <w:t>zmiany</w:t>
      </w:r>
      <w:r w:rsidR="0071237B">
        <w:t xml:space="preserve"> w </w:t>
      </w:r>
      <w:r w:rsidRPr="00F82593">
        <w:t>budżecie oraz aktualizacja planu wykonania wydatków budżetowych,</w:t>
      </w:r>
    </w:p>
    <w:p w14:paraId="464621AA" w14:textId="7812B0CB" w:rsidR="00FA6D1D" w:rsidRPr="00F82593" w:rsidRDefault="00FA6D1D" w:rsidP="00092D67">
      <w:pPr>
        <w:keepLines/>
        <w:ind w:left="567" w:hanging="283"/>
      </w:pPr>
      <w:r w:rsidRPr="00F82593">
        <w:t>t) nadzór nad wykonaniem budżetu Wydziału</w:t>
      </w:r>
      <w:r w:rsidR="0071237B">
        <w:t xml:space="preserve"> w </w:t>
      </w:r>
      <w:r w:rsidRPr="00F82593">
        <w:t>zakresie wydatków</w:t>
      </w:r>
      <w:r w:rsidR="0071237B">
        <w:t xml:space="preserve"> i </w:t>
      </w:r>
      <w:r w:rsidRPr="00F82593">
        <w:t>dyscypliny finansów publicznych,</w:t>
      </w:r>
    </w:p>
    <w:p w14:paraId="0B865F70" w14:textId="75013B6A" w:rsidR="00FA6D1D" w:rsidRPr="00F82593" w:rsidRDefault="00FA6D1D" w:rsidP="00092D67">
      <w:pPr>
        <w:keepLines/>
        <w:ind w:left="567" w:hanging="283"/>
      </w:pPr>
      <w:r w:rsidRPr="00F82593">
        <w:t>u) przygotowywanie analiz</w:t>
      </w:r>
      <w:r w:rsidR="0071237B">
        <w:t xml:space="preserve"> i </w:t>
      </w:r>
      <w:r w:rsidRPr="00F82593">
        <w:t>sprawozdań,</w:t>
      </w:r>
    </w:p>
    <w:p w14:paraId="3D07F5A6" w14:textId="77777777" w:rsidR="00FA6D1D" w:rsidRPr="00F82593" w:rsidRDefault="00FA6D1D" w:rsidP="00092D67">
      <w:pPr>
        <w:keepLines/>
        <w:ind w:left="567" w:hanging="283"/>
      </w:pPr>
      <w:r w:rsidRPr="00F82593">
        <w:t>v) nadzór nad dokumentami finansowo – księgowymi Wydziału,</w:t>
      </w:r>
    </w:p>
    <w:p w14:paraId="7567B05A" w14:textId="4F63E05D" w:rsidR="00FA6D1D" w:rsidRPr="00F82593" w:rsidRDefault="00FA6D1D" w:rsidP="00092D67">
      <w:pPr>
        <w:keepLines/>
        <w:ind w:left="567" w:hanging="283"/>
      </w:pPr>
      <w:r w:rsidRPr="00F82593">
        <w:t>w) przygotowywanie projektów finansowanych ze źródeł zewnętrznych</w:t>
      </w:r>
      <w:r w:rsidR="0071237B">
        <w:t xml:space="preserve"> w </w:t>
      </w:r>
      <w:r w:rsidR="00EA7A44" w:rsidRPr="00F82593">
        <w:t>zakresie realizowanych zadań,</w:t>
      </w:r>
    </w:p>
    <w:p w14:paraId="25E55EBD" w14:textId="2201C199" w:rsidR="00EA7A44" w:rsidRPr="00F82593" w:rsidRDefault="00EA7A44" w:rsidP="00092D67">
      <w:pPr>
        <w:keepLines/>
        <w:ind w:left="567" w:hanging="283"/>
      </w:pPr>
      <w:r w:rsidRPr="00F82593">
        <w:t>y) </w:t>
      </w:r>
      <w:r w:rsidRPr="00F82593">
        <w:rPr>
          <w:rStyle w:val="Odwoanieprzypisudolnego"/>
        </w:rPr>
        <w:footnoteReference w:id="498"/>
      </w:r>
      <w:r w:rsidRPr="00F82593">
        <w:t>opracowywanie założeń polityki Miasta</w:t>
      </w:r>
      <w:r w:rsidR="0071237B">
        <w:t xml:space="preserve"> w </w:t>
      </w:r>
      <w:r w:rsidRPr="00F82593">
        <w:t>zakresie</w:t>
      </w:r>
      <w:r w:rsidR="0087330B" w:rsidRPr="00F82593">
        <w:t xml:space="preserve"> przewozów taksówkami osobowymi,</w:t>
      </w:r>
    </w:p>
    <w:p w14:paraId="4C006DDE" w14:textId="3F4B310B" w:rsidR="0087330B" w:rsidRPr="00F82593" w:rsidRDefault="0087330B" w:rsidP="00092D67">
      <w:pPr>
        <w:keepLines/>
        <w:ind w:left="567" w:hanging="283"/>
      </w:pPr>
      <w:r w:rsidRPr="00F82593">
        <w:t xml:space="preserve">z) </w:t>
      </w:r>
      <w:r w:rsidRPr="00F82593">
        <w:rPr>
          <w:rStyle w:val="Odwoanieprzypisudolnego"/>
        </w:rPr>
        <w:footnoteReference w:id="499"/>
      </w:r>
      <w:r w:rsidRPr="00F82593">
        <w:rPr>
          <w:sz w:val="22"/>
          <w:szCs w:val="22"/>
        </w:rPr>
        <w:t xml:space="preserve"> </w:t>
      </w:r>
      <w:r w:rsidRPr="00F82593">
        <w:t>prowadzenie postępowań administracyjnych</w:t>
      </w:r>
      <w:r w:rsidR="0071237B">
        <w:t xml:space="preserve"> w </w:t>
      </w:r>
      <w:r w:rsidRPr="00F82593">
        <w:t>sprawach dotyczących nakładania kar pieniężnych,</w:t>
      </w:r>
    </w:p>
    <w:p w14:paraId="21121FE1" w14:textId="5A28636C" w:rsidR="0087330B" w:rsidRPr="00F82593" w:rsidRDefault="0087330B" w:rsidP="00092D67">
      <w:pPr>
        <w:keepLines/>
        <w:ind w:left="567" w:hanging="283"/>
      </w:pPr>
      <w:r w:rsidRPr="00F82593">
        <w:t xml:space="preserve">za) </w:t>
      </w:r>
      <w:r w:rsidRPr="00F82593">
        <w:rPr>
          <w:rStyle w:val="Odwoanieprzypisudolnego"/>
        </w:rPr>
        <w:footnoteReference w:id="500"/>
      </w:r>
      <w:r w:rsidRPr="00F82593">
        <w:t>wydawanie identyfikatorów kierowców taksówek dla przedsiębiorców wykonujących krajowy transport drogowy</w:t>
      </w:r>
      <w:r w:rsidR="0071237B">
        <w:t xml:space="preserve"> w </w:t>
      </w:r>
      <w:r w:rsidRPr="00F82593">
        <w:t>zakresie przewozu osób taksówką.</w:t>
      </w:r>
    </w:p>
    <w:p w14:paraId="5C46D3BB" w14:textId="6E18E229" w:rsidR="00FA6D1D" w:rsidRPr="00F82593" w:rsidRDefault="00FA6D1D" w:rsidP="00F82593">
      <w:pPr>
        <w:keepLines/>
        <w:spacing w:before="240" w:after="240"/>
        <w:ind w:firstLine="340"/>
      </w:pPr>
      <w:r w:rsidRPr="00F82593">
        <w:t>2.</w:t>
      </w:r>
      <w:r w:rsidR="0071237B">
        <w:t xml:space="preserve"> </w:t>
      </w:r>
      <w:r w:rsidR="0071237B" w:rsidRPr="0071237B">
        <w:rPr>
          <w:b/>
          <w:bCs/>
        </w:rPr>
        <w:t>W </w:t>
      </w:r>
      <w:r w:rsidR="0071237B" w:rsidRPr="00F82593">
        <w:rPr>
          <w:b/>
        </w:rPr>
        <w:t xml:space="preserve">realizacji </w:t>
      </w:r>
      <w:r w:rsidRPr="00F82593">
        <w:rPr>
          <w:b/>
        </w:rPr>
        <w:t>zadań Wydział współpracuje ze wszystkimi wydziałami Urzędu,</w:t>
      </w:r>
      <w:r w:rsidR="0071237B">
        <w:rPr>
          <w:b/>
        </w:rPr>
        <w:t xml:space="preserve"> z </w:t>
      </w:r>
      <w:r w:rsidRPr="00F82593">
        <w:rPr>
          <w:b/>
        </w:rPr>
        <w:t>gminami obszaru metropolitalnego oraz starostwami</w:t>
      </w:r>
      <w:r w:rsidR="0071237B">
        <w:rPr>
          <w:b/>
        </w:rPr>
        <w:t xml:space="preserve"> z </w:t>
      </w:r>
      <w:r w:rsidRPr="00F82593">
        <w:rPr>
          <w:b/>
        </w:rPr>
        <w:t>terenu województwa pomorskiego, a</w:t>
      </w:r>
      <w:r w:rsidR="0071237B">
        <w:rPr>
          <w:b/>
        </w:rPr>
        <w:t xml:space="preserve"> w </w:t>
      </w:r>
      <w:r w:rsidRPr="00F82593">
        <w:rPr>
          <w:b/>
        </w:rPr>
        <w:t>szczególności z:</w:t>
      </w:r>
    </w:p>
    <w:p w14:paraId="24359ADB" w14:textId="6E4F9458" w:rsidR="00FA6D1D" w:rsidRPr="00F82593" w:rsidRDefault="00FA6D1D" w:rsidP="00092D67">
      <w:pPr>
        <w:spacing w:before="120" w:after="120"/>
        <w:ind w:left="284" w:hanging="284"/>
      </w:pPr>
      <w:r w:rsidRPr="00F82593">
        <w:t>1) Wydziałem Budżetu Miasta</w:t>
      </w:r>
      <w:r w:rsidR="0071237B">
        <w:t xml:space="preserve"> i </w:t>
      </w:r>
      <w:r w:rsidRPr="00F82593">
        <w:t>Podatków</w:t>
      </w:r>
      <w:r w:rsidR="0071237B">
        <w:t xml:space="preserve"> w </w:t>
      </w:r>
      <w:r w:rsidRPr="00F82593">
        <w:t>zakresie planowania</w:t>
      </w:r>
      <w:r w:rsidR="0071237B">
        <w:t xml:space="preserve"> i </w:t>
      </w:r>
      <w:r w:rsidRPr="00F82593">
        <w:t>wykonywania budżetu oraz wieloletniej prognozy finansowej;</w:t>
      </w:r>
    </w:p>
    <w:p w14:paraId="378288F1" w14:textId="15962ECF" w:rsidR="00FA6D1D" w:rsidRPr="00F82593" w:rsidRDefault="00FA6D1D" w:rsidP="00092D67">
      <w:pPr>
        <w:spacing w:before="120" w:after="120"/>
        <w:ind w:left="284" w:hanging="284"/>
      </w:pPr>
      <w:r w:rsidRPr="00F82593">
        <w:t>2)</w:t>
      </w:r>
      <w:r w:rsidR="0052467D">
        <w:t xml:space="preserve"> </w:t>
      </w:r>
      <w:r w:rsidR="00E8722A">
        <w:rPr>
          <w:rStyle w:val="Odwoanieprzypisudolnego"/>
        </w:rPr>
        <w:footnoteReference w:id="501"/>
      </w:r>
      <w:r w:rsidR="0052467D">
        <w:rPr>
          <w:i/>
          <w:iCs/>
        </w:rPr>
        <w:t>(uchylony)</w:t>
      </w:r>
    </w:p>
    <w:p w14:paraId="25CC6709" w14:textId="1A88266F" w:rsidR="00FA6D1D" w:rsidRPr="00F82593" w:rsidRDefault="00FA6D1D" w:rsidP="00092D67">
      <w:pPr>
        <w:spacing w:before="120" w:after="120"/>
        <w:ind w:left="284" w:hanging="284"/>
      </w:pPr>
      <w:r w:rsidRPr="00F82593">
        <w:t>3) Wydziałem Finansowym</w:t>
      </w:r>
      <w:r w:rsidR="0071237B">
        <w:t xml:space="preserve"> w </w:t>
      </w:r>
      <w:r w:rsidRPr="00F82593">
        <w:t>zakresie realizacji dochodów</w:t>
      </w:r>
      <w:r w:rsidR="0071237B">
        <w:t xml:space="preserve"> i </w:t>
      </w:r>
      <w:r w:rsidRPr="00F82593">
        <w:t>wydatków Urzędu oraz ewidencji księgowej mienia.</w:t>
      </w:r>
    </w:p>
    <w:p w14:paraId="469B9FA5" w14:textId="7C809458" w:rsidR="00EE32F5" w:rsidRPr="00201F81" w:rsidRDefault="00EE32F5" w:rsidP="00201F81">
      <w:pPr>
        <w:keepLines/>
        <w:spacing w:before="480" w:after="120"/>
        <w:ind w:firstLine="340"/>
        <w:rPr>
          <w:rFonts w:eastAsia="Calibri"/>
          <w:i/>
          <w:iCs/>
          <w:color w:val="000000"/>
        </w:rPr>
      </w:pPr>
      <w:r w:rsidRPr="00F82593">
        <w:rPr>
          <w:rStyle w:val="Odwoanieprzypisudolnego"/>
          <w:b/>
          <w:sz w:val="26"/>
          <w:szCs w:val="26"/>
        </w:rPr>
        <w:footnoteReference w:id="502"/>
      </w:r>
      <w:r w:rsidRPr="00F82593">
        <w:rPr>
          <w:b/>
          <w:sz w:val="26"/>
          <w:szCs w:val="26"/>
        </w:rPr>
        <w:t>§ 28a. </w:t>
      </w:r>
      <w:r w:rsidR="00102FB5">
        <w:rPr>
          <w:rStyle w:val="Odwoanieprzypisudolnego"/>
          <w:b/>
          <w:sz w:val="26"/>
          <w:szCs w:val="26"/>
        </w:rPr>
        <w:footnoteReference w:id="503"/>
      </w:r>
      <w:r w:rsidR="00201F81">
        <w:rPr>
          <w:i/>
          <w:iCs/>
          <w:sz w:val="26"/>
          <w:szCs w:val="26"/>
        </w:rPr>
        <w:t>(uchylony)</w:t>
      </w:r>
    </w:p>
    <w:p w14:paraId="5B48556E" w14:textId="77777777" w:rsidR="00E133A0" w:rsidRPr="00F82593" w:rsidRDefault="00E133A0" w:rsidP="00F82593">
      <w:pPr>
        <w:rPr>
          <w:rFonts w:eastAsia="Calibri"/>
          <w:color w:val="000000"/>
        </w:rPr>
      </w:pPr>
    </w:p>
    <w:p w14:paraId="01024AA9" w14:textId="00584ED1" w:rsidR="00E133A0" w:rsidRPr="00F82593" w:rsidRDefault="00102FB5" w:rsidP="004F4CC3">
      <w:pPr>
        <w:ind w:left="113" w:firstLine="170"/>
        <w:rPr>
          <w:b/>
        </w:rPr>
      </w:pPr>
      <w:r w:rsidRPr="00F82593">
        <w:rPr>
          <w:rStyle w:val="Odwoanieprzypisudolnego"/>
          <w:b/>
        </w:rPr>
        <w:footnoteReference w:id="504"/>
      </w:r>
      <w:r w:rsidR="00E133A0" w:rsidRPr="00F82593">
        <w:rPr>
          <w:b/>
        </w:rPr>
        <w:t>§28b. 1. Biuro Architekta Miasta,</w:t>
      </w:r>
      <w:r w:rsidR="00E133A0" w:rsidRPr="00F82593">
        <w:t xml:space="preserve"> do zadań którego należy:</w:t>
      </w:r>
    </w:p>
    <w:p w14:paraId="4DDD89DB" w14:textId="6FFA6A70" w:rsidR="00E133A0" w:rsidRPr="00F82593" w:rsidRDefault="00E133A0" w:rsidP="00942807">
      <w:pPr>
        <w:numPr>
          <w:ilvl w:val="0"/>
          <w:numId w:val="61"/>
        </w:numPr>
        <w:suppressAutoHyphens/>
        <w:autoSpaceDN w:val="0"/>
        <w:spacing w:before="120" w:after="120"/>
        <w:ind w:left="425" w:hanging="425"/>
      </w:pPr>
      <w:r w:rsidRPr="00F82593">
        <w:t>poszukiwanie</w:t>
      </w:r>
      <w:r w:rsidR="0071237B">
        <w:t xml:space="preserve"> i </w:t>
      </w:r>
      <w:r w:rsidRPr="00F82593">
        <w:t>tworzenie innowacyjnych rozwiązań oraz narzędzi</w:t>
      </w:r>
      <w:r w:rsidR="0071237B">
        <w:t xml:space="preserve"> w </w:t>
      </w:r>
      <w:r w:rsidRPr="00F82593">
        <w:t>postaci dokumentów strategicznych oraz kierunkowych</w:t>
      </w:r>
      <w:r w:rsidR="0071237B">
        <w:t xml:space="preserve"> w </w:t>
      </w:r>
      <w:r w:rsidRPr="00F82593">
        <w:t>dziedzinie przestrzennej,</w:t>
      </w:r>
      <w:r w:rsidR="0071237B">
        <w:t xml:space="preserve"> w </w:t>
      </w:r>
      <w:r w:rsidRPr="00F82593">
        <w:t>tym programów, polityk</w:t>
      </w:r>
      <w:r w:rsidR="0071237B">
        <w:t xml:space="preserve"> i </w:t>
      </w:r>
      <w:r w:rsidRPr="00F82593">
        <w:t>modeli Miasta, opartych na konsultacjach społecznych</w:t>
      </w:r>
      <w:r w:rsidR="0071237B">
        <w:t xml:space="preserve"> i </w:t>
      </w:r>
      <w:r w:rsidRPr="00F82593">
        <w:t>dobrych praktykach niezbędnych</w:t>
      </w:r>
      <w:r w:rsidR="0071237B">
        <w:t xml:space="preserve"> w </w:t>
      </w:r>
      <w:r w:rsidRPr="00F82593">
        <w:t xml:space="preserve">procesie rozwoju urbanistyczno-architektonicznym Miasta; </w:t>
      </w:r>
    </w:p>
    <w:p w14:paraId="46FE86CD" w14:textId="40DDD207" w:rsidR="00E133A0" w:rsidRPr="00F82593" w:rsidRDefault="00AC412A" w:rsidP="00942807">
      <w:pPr>
        <w:numPr>
          <w:ilvl w:val="0"/>
          <w:numId w:val="61"/>
        </w:numPr>
        <w:suppressAutoHyphens/>
        <w:autoSpaceDN w:val="0"/>
        <w:spacing w:before="120" w:after="120"/>
        <w:ind w:left="425" w:hanging="425"/>
      </w:pPr>
      <w:r>
        <w:rPr>
          <w:rStyle w:val="Odwoanieprzypisudolnego"/>
        </w:rPr>
        <w:lastRenderedPageBreak/>
        <w:footnoteReference w:id="505"/>
      </w:r>
      <w:r w:rsidR="00E133A0" w:rsidRPr="00F82593">
        <w:t xml:space="preserve">prowadzenie analiz urbanistyczno-architektonicznych na potrzeby wybranych inwestycji Miasta, prowadzenie </w:t>
      </w:r>
      <w:r w:rsidR="003C5BAA">
        <w:t xml:space="preserve">procesów </w:t>
      </w:r>
      <w:r w:rsidR="00E133A0" w:rsidRPr="00F82593">
        <w:t>konsultac</w:t>
      </w:r>
      <w:r w:rsidR="003C5BAA">
        <w:t>yjnych</w:t>
      </w:r>
      <w:r w:rsidR="0071237B">
        <w:t xml:space="preserve"> w </w:t>
      </w:r>
      <w:r w:rsidR="00E133A0" w:rsidRPr="00F82593">
        <w:t xml:space="preserve">tym zakresie; </w:t>
      </w:r>
    </w:p>
    <w:p w14:paraId="2D86440F" w14:textId="60B6634E" w:rsidR="00E133A0" w:rsidRPr="00F82593" w:rsidRDefault="00AD391C" w:rsidP="00942807">
      <w:pPr>
        <w:numPr>
          <w:ilvl w:val="0"/>
          <w:numId w:val="61"/>
        </w:numPr>
        <w:suppressAutoHyphens/>
        <w:autoSpaceDN w:val="0"/>
        <w:spacing w:before="120" w:after="120"/>
        <w:ind w:left="425" w:hanging="425"/>
      </w:pPr>
      <w:bookmarkStart w:id="53" w:name="_Hlk62717053"/>
      <w:r>
        <w:rPr>
          <w:rStyle w:val="Odwoanieprzypisudolnego"/>
        </w:rPr>
        <w:footnoteReference w:id="506"/>
      </w:r>
      <w:r w:rsidR="00E133A0" w:rsidRPr="00F82593">
        <w:t>wydawanie opinii architektonicznych</w:t>
      </w:r>
      <w:r w:rsidR="0071237B">
        <w:t xml:space="preserve"> i </w:t>
      </w:r>
      <w:r w:rsidR="00E133A0" w:rsidRPr="00F82593">
        <w:t>urbanistycznych na potrzeby Prezydenta, wydziałów</w:t>
      </w:r>
      <w:r w:rsidR="0071237B">
        <w:t xml:space="preserve"> i </w:t>
      </w:r>
      <w:r w:rsidR="00E133A0" w:rsidRPr="00F82593">
        <w:t>jednostek organizacyjnych Miasta oraz opiniowanie proponowanych rozwiązań, specyfikacji istotnych warunków zamówienia dla projektowanych inwestycji miejskich oraz inwestycji planowanych lub realizowanych przez inwestorów prywatnych</w:t>
      </w:r>
      <w:r w:rsidR="0071237B">
        <w:t xml:space="preserve"> w </w:t>
      </w:r>
      <w:r w:rsidR="00E133A0" w:rsidRPr="00F82593">
        <w:t xml:space="preserve">ramach partnerstwa </w:t>
      </w:r>
      <w:proofErr w:type="spellStart"/>
      <w:r w:rsidR="00E133A0" w:rsidRPr="00F82593">
        <w:t>publiczno</w:t>
      </w:r>
      <w:proofErr w:type="spellEnd"/>
      <w:r w:rsidR="00E133A0" w:rsidRPr="00F82593">
        <w:t xml:space="preserve"> – prywatnego</w:t>
      </w:r>
      <w:r w:rsidR="0034571E">
        <w:t xml:space="preserve">; </w:t>
      </w:r>
    </w:p>
    <w:bookmarkEnd w:id="53"/>
    <w:p w14:paraId="4C391076" w14:textId="07370B01" w:rsidR="00E133A0" w:rsidRPr="00F82593" w:rsidRDefault="00E133A0" w:rsidP="00942807">
      <w:pPr>
        <w:numPr>
          <w:ilvl w:val="0"/>
          <w:numId w:val="63"/>
        </w:numPr>
        <w:suppressAutoHyphens/>
        <w:autoSpaceDN w:val="0"/>
        <w:spacing w:before="120" w:after="120"/>
        <w:ind w:left="425" w:hanging="425"/>
      </w:pPr>
      <w:r w:rsidRPr="00F82593">
        <w:t>wyznaczanie warunków, ram</w:t>
      </w:r>
      <w:r w:rsidR="0071237B">
        <w:t xml:space="preserve"> i </w:t>
      </w:r>
      <w:r w:rsidRPr="00F82593">
        <w:t>wytycznych dla realizacji przedsięwzięć zmierzających do zapewnienia harmonijnego rozwoju architektury przestrzeni miejskiej;</w:t>
      </w:r>
    </w:p>
    <w:p w14:paraId="44395064" w14:textId="7FDEF41D" w:rsidR="00E133A0" w:rsidRPr="00F82593" w:rsidRDefault="00E133A0" w:rsidP="00942807">
      <w:pPr>
        <w:numPr>
          <w:ilvl w:val="0"/>
          <w:numId w:val="63"/>
        </w:numPr>
        <w:suppressAutoHyphens/>
        <w:autoSpaceDN w:val="0"/>
        <w:spacing w:before="120" w:after="120"/>
        <w:ind w:left="425" w:hanging="425"/>
      </w:pPr>
      <w:r w:rsidRPr="00F82593">
        <w:t>inicjowanie dialogu</w:t>
      </w:r>
      <w:r w:rsidR="0071237B">
        <w:t xml:space="preserve"> i </w:t>
      </w:r>
      <w:r w:rsidRPr="00F82593">
        <w:t>poszukiwanie najlepszych rozwiązań dla obszarów konfliktowych/strategicznych</w:t>
      </w:r>
      <w:r w:rsidR="0071237B">
        <w:t xml:space="preserve"> w </w:t>
      </w:r>
      <w:r w:rsidRPr="00F82593">
        <w:t xml:space="preserve">zakresie zagospodarowania przestrzeni miejskiej; </w:t>
      </w:r>
    </w:p>
    <w:p w14:paraId="65CDEEC8" w14:textId="11194094" w:rsidR="00E133A0" w:rsidRPr="001A6A15" w:rsidRDefault="009F1B3C" w:rsidP="00942807">
      <w:pPr>
        <w:numPr>
          <w:ilvl w:val="0"/>
          <w:numId w:val="63"/>
        </w:numPr>
        <w:suppressAutoHyphens/>
        <w:autoSpaceDN w:val="0"/>
        <w:spacing w:before="120" w:after="120"/>
        <w:ind w:left="425" w:hanging="425"/>
      </w:pPr>
      <w:r w:rsidRPr="001A6A15">
        <w:rPr>
          <w:rStyle w:val="Odwoanieprzypisudolnego"/>
        </w:rPr>
        <w:footnoteReference w:id="507"/>
      </w:r>
      <w:r w:rsidR="00A3167F" w:rsidRPr="001A6A15">
        <w:t>współpraca</w:t>
      </w:r>
      <w:r w:rsidR="0071237B">
        <w:t xml:space="preserve"> z </w:t>
      </w:r>
      <w:r w:rsidR="00A3167F" w:rsidRPr="001A6A15">
        <w:t>Radą Gdańskich Inwestorów oraz innymi organizacjami zrzeszającymi projektantów</w:t>
      </w:r>
      <w:r w:rsidR="0071237B">
        <w:t xml:space="preserve"> i </w:t>
      </w:r>
      <w:r w:rsidR="00A3167F" w:rsidRPr="001A6A15">
        <w:t>inwestorów</w:t>
      </w:r>
      <w:r w:rsidR="0071237B">
        <w:t xml:space="preserve"> w </w:t>
      </w:r>
      <w:r w:rsidR="00A3167F" w:rsidRPr="001A6A15">
        <w:t>zakresie kreowania najbardziej efektywnych rozwiązań odnoszących się do kwestii kształtowania przestrzeni</w:t>
      </w:r>
      <w:r w:rsidR="001A6A15" w:rsidRPr="001A6A15">
        <w:t>;</w:t>
      </w:r>
    </w:p>
    <w:p w14:paraId="284E626C" w14:textId="27A49BD4" w:rsidR="00E133A0" w:rsidRPr="0056596F" w:rsidRDefault="009F1B3C" w:rsidP="00942807">
      <w:pPr>
        <w:numPr>
          <w:ilvl w:val="0"/>
          <w:numId w:val="63"/>
        </w:numPr>
        <w:suppressAutoHyphens/>
        <w:autoSpaceDN w:val="0"/>
        <w:spacing w:before="120" w:after="120"/>
        <w:ind w:left="425" w:hanging="425"/>
      </w:pPr>
      <w:r w:rsidRPr="0056596F">
        <w:rPr>
          <w:rStyle w:val="Odwoanieprzypisudolnego"/>
          <w:rFonts w:eastAsia="Times New Roman"/>
        </w:rPr>
        <w:footnoteReference w:id="508"/>
      </w:r>
      <w:r w:rsidR="0056596F" w:rsidRPr="0056596F">
        <w:t>opiniowanie dokumentów strategicznych</w:t>
      </w:r>
      <w:r w:rsidR="0071237B">
        <w:t xml:space="preserve"> i </w:t>
      </w:r>
      <w:r w:rsidR="0056596F" w:rsidRPr="0056596F">
        <w:t>planistycznych na potrzeby władz miasta</w:t>
      </w:r>
      <w:r w:rsidR="0071237B">
        <w:t xml:space="preserve"> i </w:t>
      </w:r>
      <w:r w:rsidR="0056596F" w:rsidRPr="0056596F">
        <w:t>poszczególnych wydziałów oraz jednostek organizacyjnych Miasta, prowadzenie procesów konsultacyjnych</w:t>
      </w:r>
      <w:r w:rsidR="0071237B">
        <w:t xml:space="preserve"> i </w:t>
      </w:r>
      <w:r w:rsidR="0056596F" w:rsidRPr="0056596F">
        <w:t>partycypacyjnych</w:t>
      </w:r>
      <w:r w:rsidR="0071237B">
        <w:t xml:space="preserve"> z </w:t>
      </w:r>
      <w:r w:rsidR="0056596F" w:rsidRPr="0056596F">
        <w:t>udziałem społeczności lokalnych na potrzeby procesów planowania rozwoju Miasta</w:t>
      </w:r>
      <w:r w:rsidR="0071237B">
        <w:t xml:space="preserve"> i </w:t>
      </w:r>
      <w:r w:rsidR="0056596F" w:rsidRPr="0056596F">
        <w:t>poszczególnych obszarów</w:t>
      </w:r>
      <w:r w:rsidR="001C5708">
        <w:t>;</w:t>
      </w:r>
    </w:p>
    <w:p w14:paraId="6222950F" w14:textId="644E8A37"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zgłaszanie wniosków</w:t>
      </w:r>
      <w:r w:rsidR="0071237B">
        <w:rPr>
          <w:rFonts w:eastAsia="Times New Roman"/>
        </w:rPr>
        <w:t xml:space="preserve"> o </w:t>
      </w:r>
      <w:r w:rsidRPr="00F82593">
        <w:rPr>
          <w:rFonts w:eastAsia="Times New Roman"/>
        </w:rPr>
        <w:t>sporządzenie lub zmianę miejscowych planów zagospodarowania przestrzennego</w:t>
      </w:r>
      <w:r w:rsidR="0071237B">
        <w:rPr>
          <w:rFonts w:eastAsia="Times New Roman"/>
        </w:rPr>
        <w:t xml:space="preserve"> w </w:t>
      </w:r>
      <w:r w:rsidRPr="00F82593">
        <w:rPr>
          <w:rFonts w:eastAsia="Times New Roman"/>
        </w:rPr>
        <w:t>przypadku zidentyfikowania takich potrzeb;</w:t>
      </w:r>
    </w:p>
    <w:p w14:paraId="63BD59C2" w14:textId="4C2A0125"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opiniowanie warunków zabudowy</w:t>
      </w:r>
      <w:r w:rsidR="0071237B">
        <w:rPr>
          <w:rFonts w:eastAsia="Times New Roman"/>
        </w:rPr>
        <w:t xml:space="preserve"> i </w:t>
      </w:r>
      <w:r w:rsidRPr="00F82593">
        <w:rPr>
          <w:rFonts w:eastAsia="Times New Roman"/>
        </w:rPr>
        <w:t>zagospodarowania terenów oraz pozwoleń na budowę dla wybranych projektów</w:t>
      </w:r>
      <w:r w:rsidR="0071237B">
        <w:rPr>
          <w:rFonts w:eastAsia="Times New Roman"/>
        </w:rPr>
        <w:t xml:space="preserve"> o </w:t>
      </w:r>
      <w:r w:rsidRPr="00F82593">
        <w:rPr>
          <w:rFonts w:eastAsia="Times New Roman"/>
        </w:rPr>
        <w:t>istotnym znaczeniu dla Miasta wskazanych przez Prezydenta lub Zastępcę Prezydenta,</w:t>
      </w:r>
      <w:r w:rsidR="0071237B">
        <w:rPr>
          <w:rFonts w:eastAsia="Times New Roman"/>
        </w:rPr>
        <w:t xml:space="preserve"> w </w:t>
      </w:r>
      <w:r w:rsidRPr="00F82593">
        <w:rPr>
          <w:rFonts w:eastAsia="Times New Roman"/>
        </w:rPr>
        <w:t>tym udział</w:t>
      </w:r>
      <w:r w:rsidR="0071237B">
        <w:rPr>
          <w:rFonts w:eastAsia="Times New Roman"/>
        </w:rPr>
        <w:t xml:space="preserve"> w </w:t>
      </w:r>
      <w:r w:rsidRPr="00F82593">
        <w:rPr>
          <w:rFonts w:eastAsia="Times New Roman"/>
        </w:rPr>
        <w:t>negocjacjach</w:t>
      </w:r>
      <w:r w:rsidR="0071237B">
        <w:rPr>
          <w:rFonts w:eastAsia="Times New Roman"/>
        </w:rPr>
        <w:t xml:space="preserve"> z </w:t>
      </w:r>
      <w:r w:rsidRPr="00F82593">
        <w:rPr>
          <w:rFonts w:eastAsia="Times New Roman"/>
        </w:rPr>
        <w:t>inwestorami;</w:t>
      </w:r>
    </w:p>
    <w:p w14:paraId="7229443C" w14:textId="699EF6EF"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proponowanie</w:t>
      </w:r>
      <w:r w:rsidR="0071237B">
        <w:rPr>
          <w:rFonts w:eastAsia="Times New Roman"/>
        </w:rPr>
        <w:t xml:space="preserve"> i </w:t>
      </w:r>
      <w:r w:rsidRPr="00F82593">
        <w:rPr>
          <w:rFonts w:eastAsia="Times New Roman"/>
        </w:rPr>
        <w:t>opiniowanie rozwiązań na rzecz poprawy estetyki obiektów</w:t>
      </w:r>
      <w:r w:rsidR="0071237B">
        <w:rPr>
          <w:rFonts w:eastAsia="Times New Roman"/>
        </w:rPr>
        <w:t xml:space="preserve"> i </w:t>
      </w:r>
      <w:r w:rsidRPr="00F82593">
        <w:rPr>
          <w:rFonts w:eastAsia="Times New Roman"/>
        </w:rPr>
        <w:t>przestrzeni miejskich;</w:t>
      </w:r>
    </w:p>
    <w:p w14:paraId="342BAD0E" w14:textId="0488FF09"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udział</w:t>
      </w:r>
      <w:r w:rsidR="0071237B">
        <w:rPr>
          <w:rFonts w:eastAsia="Times New Roman"/>
        </w:rPr>
        <w:t xml:space="preserve"> w </w:t>
      </w:r>
      <w:r w:rsidRPr="00F82593">
        <w:rPr>
          <w:rFonts w:eastAsia="Times New Roman"/>
        </w:rPr>
        <w:t>pracach Miejskiej Komisji Urbanistyczno-Architektonicznej;</w:t>
      </w:r>
    </w:p>
    <w:p w14:paraId="0A9AC449" w14:textId="01BEDD51" w:rsidR="00E133A0" w:rsidRPr="00F82593" w:rsidRDefault="00523DA3" w:rsidP="00942807">
      <w:pPr>
        <w:numPr>
          <w:ilvl w:val="0"/>
          <w:numId w:val="63"/>
        </w:numPr>
        <w:suppressAutoHyphens/>
        <w:autoSpaceDN w:val="0"/>
        <w:spacing w:before="120" w:after="120"/>
        <w:ind w:left="425" w:hanging="425"/>
      </w:pPr>
      <w:r>
        <w:rPr>
          <w:rStyle w:val="Odwoanieprzypisudolnego"/>
          <w:rFonts w:eastAsia="Times New Roman"/>
        </w:rPr>
        <w:footnoteReference w:id="509"/>
      </w:r>
      <w:r w:rsidR="00E133A0" w:rsidRPr="00F82593">
        <w:rPr>
          <w:rFonts w:eastAsia="Times New Roman"/>
        </w:rPr>
        <w:t>inicjowanie</w:t>
      </w:r>
      <w:r w:rsidR="0071237B">
        <w:rPr>
          <w:rFonts w:eastAsia="Times New Roman"/>
        </w:rPr>
        <w:t xml:space="preserve"> i </w:t>
      </w:r>
      <w:r w:rsidR="00E133A0" w:rsidRPr="00F82593">
        <w:rPr>
          <w:rFonts w:eastAsia="Times New Roman"/>
        </w:rPr>
        <w:t>organizacja konkursów architektonicznych</w:t>
      </w:r>
      <w:r w:rsidR="0071237B">
        <w:rPr>
          <w:rFonts w:eastAsia="Times New Roman"/>
        </w:rPr>
        <w:t xml:space="preserve"> i </w:t>
      </w:r>
      <w:r w:rsidR="00E133A0" w:rsidRPr="00F82593">
        <w:rPr>
          <w:rFonts w:eastAsia="Times New Roman"/>
        </w:rPr>
        <w:t>urbanistyczno-architektonicznych organizowanych</w:t>
      </w:r>
      <w:r w:rsidR="0071237B">
        <w:rPr>
          <w:rFonts w:eastAsia="Times New Roman"/>
        </w:rPr>
        <w:t xml:space="preserve"> i </w:t>
      </w:r>
      <w:r w:rsidR="0013094A">
        <w:rPr>
          <w:rFonts w:eastAsia="Times New Roman"/>
        </w:rPr>
        <w:t>współorganizowanych</w:t>
      </w:r>
      <w:r w:rsidR="002326AE">
        <w:rPr>
          <w:rFonts w:eastAsia="Times New Roman"/>
        </w:rPr>
        <w:t xml:space="preserve"> </w:t>
      </w:r>
      <w:r w:rsidR="00E133A0" w:rsidRPr="00F82593">
        <w:rPr>
          <w:rFonts w:eastAsia="Times New Roman"/>
        </w:rPr>
        <w:t>przez Miasto;</w:t>
      </w:r>
    </w:p>
    <w:p w14:paraId="6E68E1F5" w14:textId="5D16F960" w:rsidR="00E133A0" w:rsidRPr="00F82593" w:rsidRDefault="00264CAF" w:rsidP="00942807">
      <w:pPr>
        <w:numPr>
          <w:ilvl w:val="0"/>
          <w:numId w:val="63"/>
        </w:numPr>
        <w:suppressAutoHyphens/>
        <w:autoSpaceDN w:val="0"/>
        <w:spacing w:before="120" w:after="120"/>
        <w:ind w:left="425" w:hanging="425"/>
      </w:pPr>
      <w:r>
        <w:rPr>
          <w:rStyle w:val="Odwoanieprzypisudolnego"/>
          <w:rFonts w:eastAsia="Times New Roman"/>
        </w:rPr>
        <w:footnoteReference w:id="510"/>
      </w:r>
      <w:r w:rsidR="00E133A0" w:rsidRPr="00F82593">
        <w:rPr>
          <w:rFonts w:eastAsia="Times New Roman"/>
        </w:rPr>
        <w:t>udział</w:t>
      </w:r>
      <w:r w:rsidR="0071237B">
        <w:rPr>
          <w:rFonts w:eastAsia="Times New Roman"/>
        </w:rPr>
        <w:t xml:space="preserve"> w </w:t>
      </w:r>
      <w:r w:rsidR="00E133A0" w:rsidRPr="00F82593">
        <w:rPr>
          <w:rFonts w:eastAsia="Times New Roman"/>
        </w:rPr>
        <w:t>debatach, konferencjach</w:t>
      </w:r>
      <w:r w:rsidR="002326AE">
        <w:rPr>
          <w:rFonts w:eastAsia="Times New Roman"/>
        </w:rPr>
        <w:t>, seminariach</w:t>
      </w:r>
      <w:r w:rsidR="0071237B">
        <w:rPr>
          <w:rFonts w:eastAsia="Times New Roman"/>
        </w:rPr>
        <w:t xml:space="preserve"> i </w:t>
      </w:r>
      <w:r w:rsidR="008408C2">
        <w:rPr>
          <w:rFonts w:eastAsia="Times New Roman"/>
        </w:rPr>
        <w:t xml:space="preserve">warsztatach </w:t>
      </w:r>
      <w:r w:rsidR="00E133A0" w:rsidRPr="00F82593">
        <w:rPr>
          <w:rFonts w:eastAsia="Times New Roman"/>
        </w:rPr>
        <w:t>branżowych związanych</w:t>
      </w:r>
      <w:r w:rsidR="0071237B">
        <w:rPr>
          <w:rFonts w:eastAsia="Times New Roman"/>
        </w:rPr>
        <w:t xml:space="preserve"> z </w:t>
      </w:r>
      <w:r w:rsidR="00E133A0" w:rsidRPr="00F82593">
        <w:rPr>
          <w:rFonts w:eastAsia="Times New Roman"/>
        </w:rPr>
        <w:t>planowaniem przestrzennym</w:t>
      </w:r>
      <w:r w:rsidR="00816BBF">
        <w:rPr>
          <w:rFonts w:eastAsia="Times New Roman"/>
        </w:rPr>
        <w:t>, projektowaniem architektonicznym</w:t>
      </w:r>
      <w:r w:rsidR="0071237B">
        <w:rPr>
          <w:rFonts w:eastAsia="Times New Roman"/>
        </w:rPr>
        <w:t xml:space="preserve"> i </w:t>
      </w:r>
      <w:r w:rsidR="00F54D0D">
        <w:rPr>
          <w:rFonts w:eastAsia="Times New Roman"/>
        </w:rPr>
        <w:t>ochroną zabytków</w:t>
      </w:r>
      <w:r w:rsidR="006960AD">
        <w:rPr>
          <w:rFonts w:eastAsia="Times New Roman"/>
        </w:rPr>
        <w:t>,</w:t>
      </w:r>
      <w:r w:rsidR="0071237B">
        <w:rPr>
          <w:rFonts w:eastAsia="Times New Roman"/>
        </w:rPr>
        <w:t xml:space="preserve"> w </w:t>
      </w:r>
      <w:r w:rsidR="006960AD">
        <w:rPr>
          <w:rFonts w:eastAsia="Times New Roman"/>
        </w:rPr>
        <w:t>tym organizacja</w:t>
      </w:r>
      <w:r w:rsidR="0071237B">
        <w:rPr>
          <w:rFonts w:eastAsia="Times New Roman"/>
        </w:rPr>
        <w:t xml:space="preserve"> i </w:t>
      </w:r>
      <w:proofErr w:type="spellStart"/>
      <w:r w:rsidR="006960AD">
        <w:rPr>
          <w:rFonts w:eastAsia="Times New Roman"/>
        </w:rPr>
        <w:t>współorganizacji</w:t>
      </w:r>
      <w:r w:rsidR="002C4C94">
        <w:rPr>
          <w:rFonts w:eastAsia="Times New Roman"/>
        </w:rPr>
        <w:t>a</w:t>
      </w:r>
      <w:proofErr w:type="spellEnd"/>
      <w:r w:rsidR="006960AD">
        <w:rPr>
          <w:rFonts w:eastAsia="Times New Roman"/>
        </w:rPr>
        <w:t xml:space="preserve"> tych wydarzeń</w:t>
      </w:r>
      <w:r w:rsidR="00057DC3">
        <w:rPr>
          <w:rFonts w:eastAsia="Times New Roman"/>
        </w:rPr>
        <w:t>;</w:t>
      </w:r>
      <w:r w:rsidR="0071237B">
        <w:rPr>
          <w:rFonts w:eastAsia="Times New Roman"/>
        </w:rPr>
        <w:t xml:space="preserve"> </w:t>
      </w:r>
    </w:p>
    <w:p w14:paraId="48B1721C" w14:textId="3F335767"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lastRenderedPageBreak/>
        <w:t>prowadzenie procedury związanej</w:t>
      </w:r>
      <w:r w:rsidR="0071237B">
        <w:rPr>
          <w:rFonts w:eastAsia="Times New Roman"/>
        </w:rPr>
        <w:t xml:space="preserve"> z </w:t>
      </w:r>
      <w:r w:rsidRPr="00F82593">
        <w:rPr>
          <w:rFonts w:eastAsia="Times New Roman"/>
        </w:rPr>
        <w:t>udzielaniem dotacji celowych na prace przy obiektach zabytkowych oraz ich rozliczanie;</w:t>
      </w:r>
    </w:p>
    <w:p w14:paraId="5A736A9F" w14:textId="3A209C3E"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opiniowanie projektów (dokumentacji)</w:t>
      </w:r>
      <w:r w:rsidR="0071237B">
        <w:rPr>
          <w:rFonts w:eastAsia="Times New Roman"/>
        </w:rPr>
        <w:t xml:space="preserve"> i </w:t>
      </w:r>
      <w:r w:rsidRPr="00F82593">
        <w:rPr>
          <w:rFonts w:eastAsia="Times New Roman"/>
        </w:rPr>
        <w:t>programów,</w:t>
      </w:r>
      <w:r w:rsidR="0071237B">
        <w:rPr>
          <w:rFonts w:eastAsia="Times New Roman"/>
        </w:rPr>
        <w:t xml:space="preserve"> w </w:t>
      </w:r>
      <w:r w:rsidRPr="00F82593">
        <w:rPr>
          <w:rFonts w:eastAsia="Times New Roman"/>
        </w:rPr>
        <w:t>zakresie ochrony zabytków, opracowywanych przez komórki organizacyjne Urzędu</w:t>
      </w:r>
      <w:r w:rsidR="0071237B">
        <w:rPr>
          <w:rFonts w:eastAsia="Times New Roman"/>
        </w:rPr>
        <w:t xml:space="preserve"> i </w:t>
      </w:r>
      <w:r w:rsidRPr="00F82593">
        <w:rPr>
          <w:rFonts w:eastAsia="Times New Roman"/>
        </w:rPr>
        <w:t>jednostki organizacyjne Miasta;</w:t>
      </w:r>
    </w:p>
    <w:p w14:paraId="18CE366C" w14:textId="577CC256" w:rsidR="00E133A0" w:rsidRPr="00A0486D" w:rsidRDefault="007D4CA6" w:rsidP="00942807">
      <w:pPr>
        <w:numPr>
          <w:ilvl w:val="0"/>
          <w:numId w:val="63"/>
        </w:numPr>
        <w:suppressAutoHyphens/>
        <w:autoSpaceDN w:val="0"/>
        <w:spacing w:before="120" w:after="120"/>
        <w:ind w:left="425" w:hanging="425"/>
      </w:pPr>
      <w:r w:rsidRPr="00A0486D">
        <w:rPr>
          <w:rStyle w:val="Odwoanieprzypisudolnego"/>
          <w:rFonts w:eastAsia="Times New Roman"/>
        </w:rPr>
        <w:footnoteReference w:id="511"/>
      </w:r>
      <w:r w:rsidR="00A0486D" w:rsidRPr="00A0486D">
        <w:rPr>
          <w:rFonts w:eastAsia="Times New Roman"/>
        </w:rPr>
        <w:t xml:space="preserve"> przygotowywanie specjalistycznych opinii</w:t>
      </w:r>
      <w:r w:rsidR="0071237B">
        <w:rPr>
          <w:rFonts w:eastAsia="Times New Roman"/>
        </w:rPr>
        <w:t xml:space="preserve"> w </w:t>
      </w:r>
      <w:r w:rsidR="00A0486D" w:rsidRPr="00A0486D">
        <w:rPr>
          <w:rFonts w:eastAsia="Times New Roman"/>
        </w:rPr>
        <w:t>zakresie ochrony zabytków</w:t>
      </w:r>
      <w:r w:rsidR="0071237B">
        <w:rPr>
          <w:rFonts w:eastAsia="Times New Roman"/>
        </w:rPr>
        <w:t xml:space="preserve"> w </w:t>
      </w:r>
      <w:r w:rsidR="00A0486D" w:rsidRPr="00A0486D">
        <w:rPr>
          <w:rFonts w:eastAsia="Times New Roman"/>
        </w:rPr>
        <w:t>trakcie postępowań administracyjnych prowadzonych przez komórki organizacyjne Urzędu</w:t>
      </w:r>
      <w:r w:rsidR="0071237B">
        <w:rPr>
          <w:rFonts w:eastAsia="Times New Roman"/>
        </w:rPr>
        <w:t xml:space="preserve"> i </w:t>
      </w:r>
      <w:r w:rsidR="00A0486D" w:rsidRPr="00A0486D">
        <w:rPr>
          <w:rFonts w:eastAsia="Times New Roman"/>
        </w:rPr>
        <w:t>jednostki organizacyjne Miasta przy zabytkach stanowiących własność Miasta oraz wsparcie merytoryczne przy pracach konserwatorskich</w:t>
      </w:r>
      <w:r w:rsidR="0071237B">
        <w:rPr>
          <w:rFonts w:eastAsia="Times New Roman"/>
        </w:rPr>
        <w:t xml:space="preserve"> i </w:t>
      </w:r>
      <w:r w:rsidR="00A0486D" w:rsidRPr="00A0486D">
        <w:rPr>
          <w:rFonts w:eastAsia="Times New Roman"/>
        </w:rPr>
        <w:t>robotach budowlanych prowadzonych przy zabytkach stanowiących własność Miasta;</w:t>
      </w:r>
    </w:p>
    <w:p w14:paraId="3A0A8CD9" w14:textId="15C09508"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współpraca przy prowadzeniu spraw związanych</w:t>
      </w:r>
      <w:r w:rsidR="0071237B">
        <w:rPr>
          <w:rFonts w:eastAsia="Times New Roman"/>
        </w:rPr>
        <w:t xml:space="preserve"> z </w:t>
      </w:r>
      <w:r w:rsidRPr="00F82593">
        <w:rPr>
          <w:rFonts w:eastAsia="Times New Roman"/>
        </w:rPr>
        <w:t>tworzeniem parków kulturowych;</w:t>
      </w:r>
    </w:p>
    <w:p w14:paraId="41CA42D7" w14:textId="6F0BAF0B" w:rsidR="00E133A0" w:rsidRPr="009C257C" w:rsidRDefault="008672ED" w:rsidP="00942807">
      <w:pPr>
        <w:numPr>
          <w:ilvl w:val="0"/>
          <w:numId w:val="63"/>
        </w:numPr>
        <w:suppressAutoHyphens/>
        <w:autoSpaceDN w:val="0"/>
        <w:spacing w:before="120" w:after="120"/>
        <w:ind w:left="425" w:hanging="425"/>
      </w:pPr>
      <w:r w:rsidRPr="009C257C">
        <w:rPr>
          <w:rStyle w:val="Odwoanieprzypisudolnego"/>
          <w:rFonts w:eastAsia="Times New Roman"/>
        </w:rPr>
        <w:footnoteReference w:id="512"/>
      </w:r>
      <w:r w:rsidR="00431EF0" w:rsidRPr="009C257C">
        <w:t xml:space="preserve"> przygotowanie</w:t>
      </w:r>
      <w:r w:rsidR="0071237B">
        <w:t xml:space="preserve"> i </w:t>
      </w:r>
      <w:r w:rsidR="00431EF0" w:rsidRPr="009C257C">
        <w:t>prowadzenie działań edukacyjnych</w:t>
      </w:r>
      <w:r w:rsidR="0071237B">
        <w:t xml:space="preserve"> i </w:t>
      </w:r>
      <w:r w:rsidR="00431EF0" w:rsidRPr="009C257C">
        <w:t>popularyzatorskich (w tym publikacji) związanych</w:t>
      </w:r>
      <w:r w:rsidR="0071237B">
        <w:t xml:space="preserve"> z </w:t>
      </w:r>
      <w:r w:rsidR="00431EF0" w:rsidRPr="009C257C">
        <w:t>tematyką kształtowania przestrzeni, ochrony zabytków</w:t>
      </w:r>
      <w:r w:rsidR="0071237B">
        <w:t xml:space="preserve"> i </w:t>
      </w:r>
      <w:r w:rsidR="00431EF0" w:rsidRPr="009C257C">
        <w:t>dziedzictwa kulturowego Gdańska</w:t>
      </w:r>
      <w:r w:rsidR="009C257C">
        <w:t>;</w:t>
      </w:r>
    </w:p>
    <w:p w14:paraId="0772FC10" w14:textId="77777777"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prowadzenie gminnej ewidencji zabytków nieruchomych znajdujących się na terenie Miasta;</w:t>
      </w:r>
    </w:p>
    <w:p w14:paraId="613CB000" w14:textId="77777777"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prowadzenie listy dóbr kultury współczesnej;</w:t>
      </w:r>
    </w:p>
    <w:p w14:paraId="7038E70F" w14:textId="5299F04A"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zlecanie prowadzenia prac badawczych</w:t>
      </w:r>
      <w:r w:rsidR="0071237B">
        <w:rPr>
          <w:rFonts w:eastAsia="Times New Roman"/>
        </w:rPr>
        <w:t xml:space="preserve"> i </w:t>
      </w:r>
      <w:r w:rsidRPr="00F82593">
        <w:rPr>
          <w:rFonts w:eastAsia="Times New Roman"/>
        </w:rPr>
        <w:t>dokumentacyjnych ujętych</w:t>
      </w:r>
      <w:r w:rsidR="0071237B">
        <w:rPr>
          <w:rFonts w:eastAsia="Times New Roman"/>
        </w:rPr>
        <w:t xml:space="preserve"> w </w:t>
      </w:r>
      <w:r w:rsidRPr="00F82593">
        <w:rPr>
          <w:rFonts w:eastAsia="Times New Roman"/>
        </w:rPr>
        <w:t>budżecie Biura oraz sprawowanie nad nimi nadzoru merytorycznego;</w:t>
      </w:r>
    </w:p>
    <w:p w14:paraId="52051C57" w14:textId="7BC0BE69" w:rsidR="00E133A0" w:rsidRPr="00887F65" w:rsidRDefault="003A21E9" w:rsidP="00942807">
      <w:pPr>
        <w:numPr>
          <w:ilvl w:val="0"/>
          <w:numId w:val="63"/>
        </w:numPr>
        <w:suppressAutoHyphens/>
        <w:autoSpaceDN w:val="0"/>
        <w:spacing w:before="120" w:after="120"/>
        <w:ind w:left="425" w:hanging="425"/>
      </w:pPr>
      <w:r w:rsidRPr="00887F65">
        <w:rPr>
          <w:rStyle w:val="Odwoanieprzypisudolnego"/>
          <w:rFonts w:eastAsia="Times New Roman"/>
        </w:rPr>
        <w:footnoteReference w:id="513"/>
      </w:r>
      <w:r w:rsidR="009355B4" w:rsidRPr="00887F65">
        <w:rPr>
          <w:rFonts w:eastAsia="Times New Roman"/>
        </w:rPr>
        <w:t>współpraca</w:t>
      </w:r>
      <w:r w:rsidR="0071237B">
        <w:rPr>
          <w:rFonts w:eastAsia="Times New Roman"/>
        </w:rPr>
        <w:t xml:space="preserve"> z </w:t>
      </w:r>
      <w:r w:rsidR="009355B4" w:rsidRPr="00887F65">
        <w:rPr>
          <w:rFonts w:eastAsia="Times New Roman"/>
        </w:rPr>
        <w:t>jednostkami organizacyjnymi Miasta przy monitorowaniu stanu zachowania zabytków będących własnością Miast</w:t>
      </w:r>
      <w:r w:rsidR="00252270">
        <w:rPr>
          <w:rFonts w:eastAsia="Times New Roman"/>
        </w:rPr>
        <w:t>a;</w:t>
      </w:r>
    </w:p>
    <w:p w14:paraId="291D130B" w14:textId="71723DA0"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sporządzanie gminnego programu opieki nad zabytkami oraz sprawozdań</w:t>
      </w:r>
      <w:r w:rsidR="0071237B">
        <w:rPr>
          <w:rFonts w:eastAsia="Times New Roman"/>
        </w:rPr>
        <w:t xml:space="preserve"> z </w:t>
      </w:r>
      <w:r w:rsidRPr="00F82593">
        <w:rPr>
          <w:rFonts w:eastAsia="Times New Roman"/>
        </w:rPr>
        <w:t>jego realizacji;</w:t>
      </w:r>
    </w:p>
    <w:p w14:paraId="5B7053E0" w14:textId="386B2DA0"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przyjmowanie zawiadomień</w:t>
      </w:r>
      <w:r w:rsidR="0071237B">
        <w:rPr>
          <w:rFonts w:eastAsia="Times New Roman"/>
        </w:rPr>
        <w:t xml:space="preserve"> o </w:t>
      </w:r>
      <w:r w:rsidRPr="00F82593">
        <w:rPr>
          <w:rFonts w:eastAsia="Times New Roman"/>
        </w:rPr>
        <w:t>ujawnieniu przedmiotu, co do którego istnieje przypuszczenie, że jest on zabytkiem</w:t>
      </w:r>
      <w:r w:rsidR="0071237B">
        <w:rPr>
          <w:rFonts w:eastAsia="Times New Roman"/>
        </w:rPr>
        <w:t xml:space="preserve"> i </w:t>
      </w:r>
      <w:r w:rsidRPr="00F82593">
        <w:rPr>
          <w:rFonts w:eastAsia="Times New Roman"/>
        </w:rPr>
        <w:t>niezwłoczne przekazanie przyjętego zawiadomienia Pomorskiemu Wojewódzkiemu Konserwatorowi Zabytków;</w:t>
      </w:r>
    </w:p>
    <w:p w14:paraId="7F4EB221" w14:textId="6CD9B8B3" w:rsidR="00E133A0" w:rsidRPr="00F82593" w:rsidRDefault="00E133A0" w:rsidP="00942807">
      <w:pPr>
        <w:numPr>
          <w:ilvl w:val="0"/>
          <w:numId w:val="63"/>
        </w:numPr>
        <w:suppressAutoHyphens/>
        <w:autoSpaceDN w:val="0"/>
        <w:spacing w:before="120" w:after="120"/>
        <w:ind w:left="425" w:hanging="425"/>
      </w:pPr>
      <w:r w:rsidRPr="00F82593">
        <w:rPr>
          <w:rFonts w:eastAsia="Times New Roman"/>
        </w:rPr>
        <w:t>wydawanie legitymacji</w:t>
      </w:r>
      <w:r w:rsidR="0071237B">
        <w:rPr>
          <w:rFonts w:eastAsia="Times New Roman"/>
        </w:rPr>
        <w:t xml:space="preserve"> i </w:t>
      </w:r>
      <w:r w:rsidRPr="00F82593">
        <w:rPr>
          <w:rFonts w:eastAsia="Times New Roman"/>
        </w:rPr>
        <w:t>zaświadczeń</w:t>
      </w:r>
      <w:r w:rsidR="0071237B">
        <w:rPr>
          <w:rFonts w:eastAsia="Times New Roman"/>
        </w:rPr>
        <w:t xml:space="preserve"> o </w:t>
      </w:r>
      <w:r w:rsidRPr="00F82593">
        <w:rPr>
          <w:rFonts w:eastAsia="Times New Roman"/>
        </w:rPr>
        <w:t xml:space="preserve">pełnieniu funkcji społecznego opiekuna zabytków; </w:t>
      </w:r>
    </w:p>
    <w:p w14:paraId="0914A290" w14:textId="64C1E5A4" w:rsidR="00E133A0" w:rsidRPr="00F91BE8" w:rsidRDefault="00E133A0" w:rsidP="00942807">
      <w:pPr>
        <w:numPr>
          <w:ilvl w:val="0"/>
          <w:numId w:val="63"/>
        </w:numPr>
        <w:suppressAutoHyphens/>
        <w:autoSpaceDN w:val="0"/>
        <w:spacing w:before="120" w:after="120"/>
        <w:ind w:left="425" w:hanging="425"/>
      </w:pPr>
      <w:r w:rsidRPr="00F82593">
        <w:rPr>
          <w:rFonts w:eastAsia="Times New Roman"/>
        </w:rPr>
        <w:t>wykonywanie zadań związanych</w:t>
      </w:r>
      <w:r w:rsidR="0071237B">
        <w:rPr>
          <w:rFonts w:eastAsia="Times New Roman"/>
        </w:rPr>
        <w:t xml:space="preserve"> z </w:t>
      </w:r>
      <w:r w:rsidRPr="00F82593">
        <w:rPr>
          <w:rFonts w:eastAsia="Times New Roman"/>
        </w:rPr>
        <w:t>nadzorem nad fundacjami realizującymi zadania</w:t>
      </w:r>
      <w:r w:rsidR="0071237B">
        <w:rPr>
          <w:rFonts w:eastAsia="Times New Roman"/>
        </w:rPr>
        <w:t xml:space="preserve"> z </w:t>
      </w:r>
      <w:r w:rsidRPr="00F82593">
        <w:rPr>
          <w:rFonts w:eastAsia="Times New Roman"/>
        </w:rPr>
        <w:t>zakresu opieki nad zabytkami</w:t>
      </w:r>
      <w:r w:rsidR="00F91BE8">
        <w:rPr>
          <w:rFonts w:eastAsia="Times New Roman"/>
        </w:rPr>
        <w:t>;</w:t>
      </w:r>
    </w:p>
    <w:p w14:paraId="6A5C23DB" w14:textId="6D5207E4" w:rsidR="00F91BE8" w:rsidRPr="00CE2ED0" w:rsidRDefault="00F91BE8" w:rsidP="00942807">
      <w:pPr>
        <w:numPr>
          <w:ilvl w:val="0"/>
          <w:numId w:val="63"/>
        </w:numPr>
        <w:suppressAutoHyphens/>
        <w:autoSpaceDN w:val="0"/>
        <w:spacing w:before="120" w:after="120"/>
        <w:ind w:left="425" w:hanging="425"/>
      </w:pPr>
      <w:r w:rsidRPr="00CE2ED0">
        <w:rPr>
          <w:rStyle w:val="Odwoanieprzypisudolnego"/>
        </w:rPr>
        <w:footnoteReference w:id="514"/>
      </w:r>
      <w:r w:rsidR="00793D90" w:rsidRPr="00CE2ED0">
        <w:t>pozyskiwanie</w:t>
      </w:r>
      <w:r w:rsidR="0071237B">
        <w:t xml:space="preserve"> i </w:t>
      </w:r>
      <w:r w:rsidR="00793D90" w:rsidRPr="00CE2ED0">
        <w:t>gromadzenie dokumentacji</w:t>
      </w:r>
      <w:r w:rsidR="0071237B">
        <w:t xml:space="preserve"> i </w:t>
      </w:r>
      <w:r w:rsidR="00793D90" w:rsidRPr="00CE2ED0">
        <w:t>materiałów archiwalnych oraz innych materiałów źródłowych na potrzeby opiniowania</w:t>
      </w:r>
      <w:r w:rsidR="0071237B">
        <w:t xml:space="preserve"> i </w:t>
      </w:r>
      <w:r w:rsidR="00793D90" w:rsidRPr="00CE2ED0">
        <w:t>współtworzenia rozwiązań architektonicznych, urbanistycznych</w:t>
      </w:r>
      <w:r w:rsidR="0071237B">
        <w:t xml:space="preserve"> i </w:t>
      </w:r>
      <w:r w:rsidR="00793D90" w:rsidRPr="00CE2ED0">
        <w:t>ochrony zabytków oraz ich popularyzacji</w:t>
      </w:r>
      <w:r w:rsidR="004C0F09" w:rsidRPr="00CE2ED0">
        <w:t>;</w:t>
      </w:r>
    </w:p>
    <w:p w14:paraId="6B8A9A5B" w14:textId="10041C57" w:rsidR="00374568" w:rsidRPr="00CE2ED0" w:rsidRDefault="00374568" w:rsidP="00942807">
      <w:pPr>
        <w:numPr>
          <w:ilvl w:val="0"/>
          <w:numId w:val="63"/>
        </w:numPr>
        <w:suppressAutoHyphens/>
        <w:autoSpaceDN w:val="0"/>
        <w:spacing w:before="120" w:after="120"/>
        <w:ind w:left="425" w:hanging="425"/>
      </w:pPr>
      <w:r w:rsidRPr="00CE2ED0">
        <w:rPr>
          <w:rStyle w:val="Odwoanieprzypisudolnego"/>
        </w:rPr>
        <w:lastRenderedPageBreak/>
        <w:footnoteReference w:id="515"/>
      </w:r>
      <w:r w:rsidR="00CE2ED0" w:rsidRPr="00CE2ED0">
        <w:t>udział</w:t>
      </w:r>
      <w:r w:rsidR="0071237B">
        <w:t xml:space="preserve"> w </w:t>
      </w:r>
      <w:r w:rsidR="00CE2ED0" w:rsidRPr="00CE2ED0">
        <w:t>przygotowaniu</w:t>
      </w:r>
      <w:r w:rsidR="0071237B">
        <w:t xml:space="preserve"> i </w:t>
      </w:r>
      <w:r w:rsidR="00CE2ED0" w:rsidRPr="00CE2ED0">
        <w:t>realizacji krajowych oraz międzynarodowych projektów badawczych</w:t>
      </w:r>
      <w:r w:rsidR="0071237B">
        <w:t xml:space="preserve"> i </w:t>
      </w:r>
      <w:r w:rsidR="00CE2ED0" w:rsidRPr="00CE2ED0">
        <w:t>rozwojowych związanych</w:t>
      </w:r>
      <w:r w:rsidR="0071237B">
        <w:t xml:space="preserve"> z </w:t>
      </w:r>
      <w:r w:rsidR="00CE2ED0" w:rsidRPr="00CE2ED0">
        <w:t>kształtowaniem przestrzeni</w:t>
      </w:r>
      <w:r w:rsidR="0071237B">
        <w:t xml:space="preserve"> i </w:t>
      </w:r>
      <w:r w:rsidR="00CE2ED0" w:rsidRPr="00CE2ED0">
        <w:t>ochrony zabytków.</w:t>
      </w:r>
    </w:p>
    <w:p w14:paraId="3E5431F1" w14:textId="4831FBB6" w:rsidR="00E133A0" w:rsidRPr="00F82593" w:rsidRDefault="00E133A0" w:rsidP="00942807">
      <w:pPr>
        <w:numPr>
          <w:ilvl w:val="0"/>
          <w:numId w:val="60"/>
        </w:numPr>
        <w:suppressAutoHyphens/>
        <w:autoSpaceDN w:val="0"/>
        <w:ind w:left="142" w:firstLine="284"/>
        <w:rPr>
          <w:b/>
        </w:rPr>
      </w:pPr>
      <w:r w:rsidRPr="00F82593">
        <w:rPr>
          <w:b/>
        </w:rPr>
        <w:t>W realizacji zadań Biuro współpracuje ze wszystkimi wydziałami Urzędu, jednostkami organizacyjnymi Miasta oraz</w:t>
      </w:r>
      <w:r w:rsidR="0071237B">
        <w:rPr>
          <w:b/>
        </w:rPr>
        <w:t xml:space="preserve"> z </w:t>
      </w:r>
      <w:r w:rsidRPr="00F82593">
        <w:rPr>
          <w:b/>
        </w:rPr>
        <w:t>gminami obszaru metropolitalnego, a</w:t>
      </w:r>
      <w:r w:rsidR="0071237B">
        <w:rPr>
          <w:b/>
        </w:rPr>
        <w:t xml:space="preserve"> w </w:t>
      </w:r>
      <w:r w:rsidRPr="00F82593">
        <w:rPr>
          <w:b/>
        </w:rPr>
        <w:t xml:space="preserve">szczególności z: </w:t>
      </w:r>
    </w:p>
    <w:p w14:paraId="3F0CCBCF" w14:textId="21C6DAEE" w:rsidR="00E133A0" w:rsidRPr="00F82593" w:rsidRDefault="00E133A0" w:rsidP="00942807">
      <w:pPr>
        <w:numPr>
          <w:ilvl w:val="0"/>
          <w:numId w:val="62"/>
        </w:numPr>
        <w:suppressAutoHyphens/>
        <w:autoSpaceDN w:val="0"/>
        <w:spacing w:before="120" w:after="120"/>
        <w:ind w:left="425" w:hanging="425"/>
      </w:pPr>
      <w:r w:rsidRPr="00F82593">
        <w:t>Biurem Rozwoju Gdańska</w:t>
      </w:r>
      <w:r w:rsidR="0071237B">
        <w:t xml:space="preserve"> w </w:t>
      </w:r>
      <w:r w:rsidRPr="00F82593">
        <w:t xml:space="preserve">zakresie sporządzania </w:t>
      </w:r>
      <w:r w:rsidRPr="00F82593">
        <w:rPr>
          <w:rFonts w:eastAsia="Times New Roman"/>
        </w:rPr>
        <w:t>Studium uwarunkowań</w:t>
      </w:r>
      <w:r w:rsidR="0071237B">
        <w:rPr>
          <w:rFonts w:eastAsia="Times New Roman"/>
        </w:rPr>
        <w:t xml:space="preserve"> i </w:t>
      </w:r>
      <w:r w:rsidRPr="00F82593">
        <w:rPr>
          <w:rFonts w:eastAsia="Times New Roman"/>
        </w:rPr>
        <w:t>kierunków zagospodarowania przestrzennego, miejscowych planów zagospodarowania przestrzennego, rewitalizacji oraz innych opracowań urbanistycznych,</w:t>
      </w:r>
      <w:r w:rsidR="0071237B">
        <w:rPr>
          <w:rFonts w:eastAsia="Times New Roman"/>
        </w:rPr>
        <w:t xml:space="preserve"> w </w:t>
      </w:r>
      <w:r w:rsidRPr="00F82593">
        <w:rPr>
          <w:rFonts w:eastAsia="Times New Roman"/>
        </w:rPr>
        <w:t>tym udziału</w:t>
      </w:r>
      <w:r w:rsidR="0071237B">
        <w:rPr>
          <w:rFonts w:eastAsia="Times New Roman"/>
        </w:rPr>
        <w:t xml:space="preserve"> w </w:t>
      </w:r>
      <w:r w:rsidRPr="00F82593">
        <w:rPr>
          <w:rFonts w:eastAsia="Times New Roman"/>
        </w:rPr>
        <w:t>spotkaniach roboczych;</w:t>
      </w:r>
    </w:p>
    <w:p w14:paraId="63AF8690" w14:textId="13327312" w:rsidR="00E133A0" w:rsidRPr="00314862" w:rsidRDefault="006A51BE" w:rsidP="00942807">
      <w:pPr>
        <w:numPr>
          <w:ilvl w:val="0"/>
          <w:numId w:val="62"/>
        </w:numPr>
        <w:suppressAutoHyphens/>
        <w:autoSpaceDN w:val="0"/>
        <w:spacing w:before="120" w:after="120"/>
        <w:ind w:left="425" w:hanging="425"/>
      </w:pPr>
      <w:r>
        <w:rPr>
          <w:rStyle w:val="Odwoanieprzypisudolnego"/>
          <w:rFonts w:eastAsia="Times New Roman"/>
        </w:rPr>
        <w:footnoteReference w:id="516"/>
      </w:r>
      <w:r w:rsidR="00E133A0" w:rsidRPr="00F82593">
        <w:rPr>
          <w:rFonts w:eastAsia="Times New Roman"/>
        </w:rPr>
        <w:t>Wydziałem</w:t>
      </w:r>
      <w:r w:rsidR="00CB3F69">
        <w:rPr>
          <w:rFonts w:eastAsia="Times New Roman"/>
        </w:rPr>
        <w:t xml:space="preserve"> Skarbu</w:t>
      </w:r>
      <w:r w:rsidR="00D33589">
        <w:rPr>
          <w:rFonts w:eastAsia="Times New Roman"/>
        </w:rPr>
        <w:t>, Gdańskimi Nieruchomościami oraz Dyrekcją Rozbudowy Miasta Gdańska</w:t>
      </w:r>
      <w:r w:rsidR="0071237B">
        <w:rPr>
          <w:rFonts w:eastAsia="Times New Roman"/>
        </w:rPr>
        <w:t xml:space="preserve"> w </w:t>
      </w:r>
      <w:r w:rsidR="00E133A0" w:rsidRPr="00F82593">
        <w:rPr>
          <w:rFonts w:eastAsia="Times New Roman"/>
        </w:rPr>
        <w:t>zakresie</w:t>
      </w:r>
      <w:r w:rsidR="00834DF6">
        <w:rPr>
          <w:rFonts w:eastAsia="Times New Roman"/>
        </w:rPr>
        <w:t xml:space="preserve"> przygotowywania ofert inwestycyjnych, uwzględniających</w:t>
      </w:r>
      <w:r w:rsidR="0024103A">
        <w:rPr>
          <w:rFonts w:eastAsia="Times New Roman"/>
        </w:rPr>
        <w:t xml:space="preserve"> wymóg złożenia koncepcji architektonicznej</w:t>
      </w:r>
      <w:r w:rsidR="00D00217">
        <w:rPr>
          <w:rFonts w:eastAsia="Times New Roman"/>
        </w:rPr>
        <w:t xml:space="preserve"> oraz podlegających ocenie przy sprzedaży atrakcyjnych terenów Miasta</w:t>
      </w:r>
      <w:r w:rsidR="002774B1">
        <w:rPr>
          <w:rFonts w:eastAsia="Times New Roman"/>
        </w:rPr>
        <w:t>;</w:t>
      </w:r>
    </w:p>
    <w:p w14:paraId="117540E0" w14:textId="10669692" w:rsidR="00314862" w:rsidRPr="00F82593" w:rsidRDefault="00314862" w:rsidP="00942807">
      <w:pPr>
        <w:numPr>
          <w:ilvl w:val="0"/>
          <w:numId w:val="62"/>
        </w:numPr>
        <w:suppressAutoHyphens/>
        <w:autoSpaceDN w:val="0"/>
        <w:spacing w:before="120" w:after="120"/>
        <w:ind w:left="425" w:hanging="425"/>
      </w:pPr>
      <w:r>
        <w:t xml:space="preserve">Wydziałem Polityki Gospodarczej w zakresie wypracowywania i negocjowania wymagań architektonicznych i przestrzennych dla strategicznych w przestrzeni Miasta inwestycji planowanych lub realizowanych przez inwestorów prywatnych (partnerstwa </w:t>
      </w:r>
      <w:proofErr w:type="spellStart"/>
      <w:r>
        <w:t>publiczno</w:t>
      </w:r>
      <w:proofErr w:type="spellEnd"/>
      <w:r>
        <w:t xml:space="preserve"> - prywatnego);</w:t>
      </w:r>
    </w:p>
    <w:p w14:paraId="5FCA35A0" w14:textId="549F7676" w:rsidR="00E133A0" w:rsidRPr="00F82593" w:rsidRDefault="00E133A0" w:rsidP="00942807">
      <w:pPr>
        <w:numPr>
          <w:ilvl w:val="0"/>
          <w:numId w:val="62"/>
        </w:numPr>
        <w:suppressAutoHyphens/>
        <w:autoSpaceDN w:val="0"/>
        <w:spacing w:before="120" w:after="120"/>
        <w:ind w:left="425" w:hanging="425"/>
        <w:rPr>
          <w:rFonts w:eastAsia="Times New Roman"/>
        </w:rPr>
      </w:pPr>
      <w:r w:rsidRPr="00F82593">
        <w:rPr>
          <w:rFonts w:eastAsia="Times New Roman"/>
        </w:rPr>
        <w:t>Wydziałem Urbanistyki</w:t>
      </w:r>
      <w:r w:rsidR="0071237B">
        <w:rPr>
          <w:rFonts w:eastAsia="Times New Roman"/>
        </w:rPr>
        <w:t xml:space="preserve"> i </w:t>
      </w:r>
      <w:r w:rsidRPr="00F82593">
        <w:rPr>
          <w:rFonts w:eastAsia="Times New Roman"/>
        </w:rPr>
        <w:t>Architektury</w:t>
      </w:r>
      <w:r w:rsidR="0071237B">
        <w:rPr>
          <w:rFonts w:eastAsia="Times New Roman"/>
        </w:rPr>
        <w:t xml:space="preserve"> w </w:t>
      </w:r>
      <w:r w:rsidRPr="00F82593">
        <w:rPr>
          <w:rFonts w:eastAsia="Times New Roman"/>
        </w:rPr>
        <w:t>zakresie ustalania</w:t>
      </w:r>
      <w:r w:rsidR="0071237B">
        <w:rPr>
          <w:rFonts w:eastAsia="Times New Roman"/>
        </w:rPr>
        <w:t xml:space="preserve"> </w:t>
      </w:r>
      <w:r w:rsidRPr="00F82593">
        <w:rPr>
          <w:rFonts w:eastAsia="Times New Roman"/>
        </w:rPr>
        <w:t>warunków zabudowy</w:t>
      </w:r>
      <w:r w:rsidR="0071237B">
        <w:rPr>
          <w:rFonts w:eastAsia="Times New Roman"/>
        </w:rPr>
        <w:t xml:space="preserve"> i </w:t>
      </w:r>
      <w:r w:rsidRPr="00F82593">
        <w:rPr>
          <w:rFonts w:eastAsia="Times New Roman"/>
        </w:rPr>
        <w:t xml:space="preserve">zagospodarowania terenu oraz wydawania pozwolenia na budowę; </w:t>
      </w:r>
    </w:p>
    <w:p w14:paraId="6B7829DE" w14:textId="2AA1AEE5" w:rsidR="00E133A0" w:rsidRPr="00F82593" w:rsidRDefault="00E133A0" w:rsidP="00942807">
      <w:pPr>
        <w:numPr>
          <w:ilvl w:val="0"/>
          <w:numId w:val="62"/>
        </w:numPr>
        <w:suppressAutoHyphens/>
        <w:autoSpaceDN w:val="0"/>
        <w:spacing w:before="120" w:after="120"/>
        <w:ind w:left="425" w:hanging="425"/>
        <w:rPr>
          <w:rFonts w:eastAsia="Times New Roman"/>
        </w:rPr>
      </w:pPr>
      <w:r w:rsidRPr="00F82593">
        <w:rPr>
          <w:rFonts w:eastAsia="Times New Roman"/>
        </w:rPr>
        <w:t>Gdańskim Zarządem Dróg</w:t>
      </w:r>
      <w:r w:rsidR="0071237B">
        <w:rPr>
          <w:rFonts w:eastAsia="Times New Roman"/>
        </w:rPr>
        <w:t xml:space="preserve"> i </w:t>
      </w:r>
      <w:r w:rsidRPr="00F82593">
        <w:rPr>
          <w:rFonts w:eastAsia="Times New Roman"/>
        </w:rPr>
        <w:t>Zieleni</w:t>
      </w:r>
      <w:r w:rsidR="0071237B">
        <w:rPr>
          <w:rFonts w:eastAsia="Times New Roman"/>
        </w:rPr>
        <w:t xml:space="preserve"> w </w:t>
      </w:r>
      <w:r w:rsidRPr="00F82593">
        <w:rPr>
          <w:rFonts w:eastAsia="Times New Roman"/>
        </w:rPr>
        <w:t>zakresie estetyki obiektów</w:t>
      </w:r>
      <w:r w:rsidR="0071237B">
        <w:rPr>
          <w:rFonts w:eastAsia="Times New Roman"/>
        </w:rPr>
        <w:t xml:space="preserve"> i </w:t>
      </w:r>
      <w:r w:rsidRPr="00F82593">
        <w:rPr>
          <w:rFonts w:eastAsia="Times New Roman"/>
        </w:rPr>
        <w:t>przestrzeni miejskich;</w:t>
      </w:r>
    </w:p>
    <w:p w14:paraId="7BEB1551" w14:textId="3D6A1B2F" w:rsidR="00E133A0" w:rsidRPr="00F82593" w:rsidRDefault="00E133A0" w:rsidP="00942807">
      <w:pPr>
        <w:numPr>
          <w:ilvl w:val="0"/>
          <w:numId w:val="62"/>
        </w:numPr>
        <w:suppressAutoHyphens/>
        <w:autoSpaceDN w:val="0"/>
        <w:spacing w:before="120" w:after="120"/>
        <w:ind w:left="425" w:hanging="425"/>
        <w:rPr>
          <w:rFonts w:eastAsia="Times New Roman"/>
        </w:rPr>
      </w:pPr>
      <w:r w:rsidRPr="00F82593">
        <w:rPr>
          <w:rFonts w:eastAsia="Times New Roman"/>
        </w:rPr>
        <w:t>merytorycznymi wydziałami</w:t>
      </w:r>
      <w:r w:rsidR="0071237B">
        <w:rPr>
          <w:rFonts w:eastAsia="Times New Roman"/>
        </w:rPr>
        <w:t xml:space="preserve"> i </w:t>
      </w:r>
      <w:r w:rsidRPr="00F82593">
        <w:rPr>
          <w:rFonts w:eastAsia="Times New Roman"/>
        </w:rPr>
        <w:t>jednostkami organizacyjnymi Miasta</w:t>
      </w:r>
      <w:r w:rsidR="0071237B">
        <w:rPr>
          <w:rFonts w:eastAsia="Times New Roman"/>
        </w:rPr>
        <w:t xml:space="preserve"> w </w:t>
      </w:r>
      <w:r w:rsidRPr="00F82593">
        <w:rPr>
          <w:rFonts w:eastAsia="Times New Roman"/>
        </w:rPr>
        <w:t>zakresie rozwiązywania problemów urbanistyczno-architektonicznych dla wyznaczonych obszarów;</w:t>
      </w:r>
    </w:p>
    <w:p w14:paraId="049DC562" w14:textId="2830D68C" w:rsidR="00E133A0" w:rsidRPr="00F82593" w:rsidRDefault="00E133A0" w:rsidP="00942807">
      <w:pPr>
        <w:numPr>
          <w:ilvl w:val="0"/>
          <w:numId w:val="62"/>
        </w:numPr>
        <w:suppressAutoHyphens/>
        <w:autoSpaceDN w:val="0"/>
        <w:spacing w:before="120" w:after="120"/>
        <w:ind w:left="425" w:hanging="425"/>
        <w:rPr>
          <w:rFonts w:eastAsia="Times New Roman"/>
        </w:rPr>
      </w:pPr>
      <w:r w:rsidRPr="00F82593">
        <w:rPr>
          <w:rFonts w:eastAsia="Times New Roman"/>
        </w:rPr>
        <w:t>wszystkimi wydziałami Urzędu</w:t>
      </w:r>
      <w:r w:rsidR="0071237B">
        <w:rPr>
          <w:rFonts w:eastAsia="Times New Roman"/>
        </w:rPr>
        <w:t xml:space="preserve"> i </w:t>
      </w:r>
      <w:r w:rsidRPr="00F82593">
        <w:rPr>
          <w:rFonts w:eastAsia="Times New Roman"/>
        </w:rPr>
        <w:t>jednostkami organizacyjnymi Miasta zlecającymi sporządzanie uwarunkowań architektonicznych dla projektów dotyczących inwestycji miejskich;</w:t>
      </w:r>
    </w:p>
    <w:p w14:paraId="33A9E4F1" w14:textId="4A8FED1A" w:rsidR="00E133A0" w:rsidRPr="004F4CC3" w:rsidRDefault="00E133A0" w:rsidP="00942807">
      <w:pPr>
        <w:numPr>
          <w:ilvl w:val="0"/>
          <w:numId w:val="62"/>
        </w:numPr>
        <w:suppressAutoHyphens/>
        <w:autoSpaceDN w:val="0"/>
        <w:spacing w:before="120" w:after="120"/>
        <w:ind w:left="425" w:hanging="425"/>
        <w:rPr>
          <w:rFonts w:eastAsia="Times New Roman"/>
        </w:rPr>
      </w:pPr>
      <w:r w:rsidRPr="00F82593">
        <w:rPr>
          <w:rFonts w:eastAsia="Times New Roman"/>
        </w:rPr>
        <w:t>współpraca</w:t>
      </w:r>
      <w:r w:rsidR="0071237B">
        <w:rPr>
          <w:rFonts w:eastAsia="Times New Roman"/>
        </w:rPr>
        <w:t xml:space="preserve"> z </w:t>
      </w:r>
      <w:r w:rsidRPr="00F82593">
        <w:rPr>
          <w:rFonts w:eastAsia="Times New Roman"/>
        </w:rPr>
        <w:t>organami administracji rządowej, samorządowej, organizacjami społecznymi oraz instytucjami ochrony dóbr kultury</w:t>
      </w:r>
      <w:r w:rsidR="0071237B">
        <w:rPr>
          <w:rFonts w:eastAsia="Times New Roman"/>
        </w:rPr>
        <w:t xml:space="preserve"> w </w:t>
      </w:r>
      <w:r w:rsidRPr="00F82593">
        <w:rPr>
          <w:rFonts w:eastAsia="Times New Roman"/>
        </w:rPr>
        <w:t>zakresie ochrony zabytków.</w:t>
      </w:r>
    </w:p>
    <w:p w14:paraId="17C0CF10" w14:textId="77777777" w:rsidR="00B851C6" w:rsidRPr="00F82593" w:rsidRDefault="00B851C6" w:rsidP="00314862">
      <w:pPr>
        <w:keepLines/>
        <w:spacing w:before="240" w:after="120"/>
        <w:ind w:firstLine="340"/>
        <w:rPr>
          <w:rFonts w:eastAsia="Times New Roman"/>
        </w:rPr>
      </w:pPr>
      <w:r w:rsidRPr="00F82593">
        <w:rPr>
          <w:b/>
        </w:rPr>
        <w:t>§ </w:t>
      </w:r>
      <w:r w:rsidR="00DF6DE9" w:rsidRPr="00F82593">
        <w:rPr>
          <w:rStyle w:val="Odwoanieprzypisudolnego"/>
          <w:b/>
        </w:rPr>
        <w:footnoteReference w:id="517"/>
      </w:r>
      <w:r w:rsidRPr="00F82593">
        <w:rPr>
          <w:b/>
        </w:rPr>
        <w:t>28c. 1. Biuro Praw</w:t>
      </w:r>
      <w:r w:rsidR="00E46D90" w:rsidRPr="00F82593">
        <w:rPr>
          <w:b/>
        </w:rPr>
        <w:t>n</w:t>
      </w:r>
      <w:r w:rsidRPr="00F82593">
        <w:rPr>
          <w:b/>
        </w:rPr>
        <w:t>e</w:t>
      </w:r>
      <w:r w:rsidRPr="00F82593">
        <w:t xml:space="preserve">, </w:t>
      </w:r>
      <w:r w:rsidRPr="00F82593">
        <w:rPr>
          <w:rFonts w:eastAsia="Times New Roman"/>
        </w:rPr>
        <w:t>do zadań którego należy:</w:t>
      </w:r>
    </w:p>
    <w:p w14:paraId="21735709" w14:textId="7B1AE734" w:rsidR="00B851C6" w:rsidRPr="00F82593" w:rsidRDefault="00B851C6" w:rsidP="00314862">
      <w:pPr>
        <w:spacing w:before="120" w:after="120"/>
        <w:ind w:left="425" w:hanging="426"/>
        <w:rPr>
          <w:rFonts w:eastAsia="Times New Roman"/>
        </w:rPr>
      </w:pPr>
      <w:r w:rsidRPr="00F82593">
        <w:rPr>
          <w:rFonts w:eastAsia="Times New Roman"/>
        </w:rPr>
        <w:t>1)</w:t>
      </w:r>
      <w:r w:rsidR="00314862">
        <w:rPr>
          <w:rFonts w:eastAsia="Times New Roman"/>
        </w:rPr>
        <w:tab/>
      </w:r>
      <w:r w:rsidRPr="00F82593">
        <w:rPr>
          <w:rFonts w:eastAsia="Times New Roman"/>
        </w:rPr>
        <w:t>świadczenie pomocy prawnej na rzecz Prezydenta, Zastępców Prezydenta, Sekretarza, Skarbnika</w:t>
      </w:r>
      <w:r w:rsidR="0071237B">
        <w:rPr>
          <w:rFonts w:eastAsia="Times New Roman"/>
        </w:rPr>
        <w:t xml:space="preserve"> i </w:t>
      </w:r>
      <w:r w:rsidRPr="00F82593">
        <w:rPr>
          <w:rFonts w:eastAsia="Times New Roman"/>
        </w:rPr>
        <w:t>Zastępcy Skarbnika oraz wydziałów Urzędu;</w:t>
      </w:r>
    </w:p>
    <w:p w14:paraId="60DEAE7D" w14:textId="09AA3BD1" w:rsidR="00B851C6" w:rsidRPr="00F82593" w:rsidRDefault="00B851C6" w:rsidP="00314862">
      <w:pPr>
        <w:spacing w:before="120" w:after="120"/>
        <w:ind w:left="425" w:hanging="426"/>
        <w:rPr>
          <w:rFonts w:eastAsia="Times New Roman"/>
        </w:rPr>
      </w:pPr>
      <w:r w:rsidRPr="00F82593">
        <w:rPr>
          <w:rFonts w:eastAsia="Times New Roman"/>
        </w:rPr>
        <w:t>2)</w:t>
      </w:r>
      <w:r w:rsidR="00314862">
        <w:rPr>
          <w:rFonts w:eastAsia="Times New Roman"/>
        </w:rPr>
        <w:tab/>
      </w:r>
      <w:r w:rsidRPr="00F82593">
        <w:rPr>
          <w:rFonts w:eastAsia="Times New Roman"/>
        </w:rPr>
        <w:t>opiniowanie projektów aktów wydawanych przez Radę</w:t>
      </w:r>
      <w:r w:rsidR="0071237B">
        <w:rPr>
          <w:rFonts w:eastAsia="Times New Roman"/>
        </w:rPr>
        <w:t xml:space="preserve"> i </w:t>
      </w:r>
      <w:r w:rsidRPr="00F82593">
        <w:rPr>
          <w:rFonts w:eastAsia="Times New Roman"/>
        </w:rPr>
        <w:t>Prezydenta;</w:t>
      </w:r>
    </w:p>
    <w:p w14:paraId="59D8D06B" w14:textId="66D4B82B" w:rsidR="00B851C6" w:rsidRPr="00F82593" w:rsidRDefault="00B851C6" w:rsidP="00314862">
      <w:pPr>
        <w:spacing w:before="120" w:after="120"/>
        <w:ind w:left="425" w:hanging="426"/>
        <w:rPr>
          <w:rFonts w:eastAsia="Times New Roman"/>
        </w:rPr>
      </w:pPr>
      <w:r w:rsidRPr="00F82593">
        <w:rPr>
          <w:rFonts w:eastAsia="Times New Roman"/>
        </w:rPr>
        <w:t>3)</w:t>
      </w:r>
      <w:r w:rsidR="00314862">
        <w:rPr>
          <w:rFonts w:eastAsia="Times New Roman"/>
        </w:rPr>
        <w:tab/>
      </w:r>
      <w:r w:rsidRPr="00F82593">
        <w:rPr>
          <w:rFonts w:eastAsia="Times New Roman"/>
        </w:rPr>
        <w:t>opiniowanie pod względem formalno-prawnym projektów umów</w:t>
      </w:r>
      <w:r w:rsidR="0071237B">
        <w:rPr>
          <w:rFonts w:eastAsia="Times New Roman"/>
        </w:rPr>
        <w:t xml:space="preserve"> i </w:t>
      </w:r>
      <w:r w:rsidRPr="00F82593">
        <w:rPr>
          <w:rFonts w:eastAsia="Times New Roman"/>
        </w:rPr>
        <w:t>porozumień;</w:t>
      </w:r>
    </w:p>
    <w:p w14:paraId="6DC07EFF" w14:textId="4B06F0FD" w:rsidR="00B851C6" w:rsidRPr="00F82593" w:rsidRDefault="00B851C6" w:rsidP="00314862">
      <w:pPr>
        <w:spacing w:before="120" w:after="120"/>
        <w:ind w:left="425" w:hanging="426"/>
        <w:rPr>
          <w:rFonts w:eastAsia="Times New Roman"/>
        </w:rPr>
      </w:pPr>
      <w:r w:rsidRPr="00F82593">
        <w:rPr>
          <w:rFonts w:eastAsia="Times New Roman"/>
        </w:rPr>
        <w:lastRenderedPageBreak/>
        <w:t>4)</w:t>
      </w:r>
      <w:r w:rsidR="00314862">
        <w:rPr>
          <w:rFonts w:eastAsia="Times New Roman"/>
        </w:rPr>
        <w:tab/>
      </w:r>
      <w:r w:rsidRPr="00F82593">
        <w:rPr>
          <w:rFonts w:eastAsia="Times New Roman"/>
        </w:rPr>
        <w:t>udział</w:t>
      </w:r>
      <w:r w:rsidR="0071237B">
        <w:rPr>
          <w:rFonts w:eastAsia="Times New Roman"/>
        </w:rPr>
        <w:t xml:space="preserve"> w </w:t>
      </w:r>
      <w:r w:rsidRPr="00F82593">
        <w:rPr>
          <w:rFonts w:eastAsia="Times New Roman"/>
        </w:rPr>
        <w:t>przygotowaniu</w:t>
      </w:r>
      <w:r w:rsidR="0071237B">
        <w:rPr>
          <w:rFonts w:eastAsia="Times New Roman"/>
        </w:rPr>
        <w:t xml:space="preserve"> i </w:t>
      </w:r>
      <w:r w:rsidRPr="00F82593">
        <w:rPr>
          <w:rFonts w:eastAsia="Times New Roman"/>
        </w:rPr>
        <w:t>negocjowaniu przez merytoryczne wydziały projektów umów</w:t>
      </w:r>
      <w:r w:rsidR="0071237B">
        <w:rPr>
          <w:rFonts w:eastAsia="Times New Roman"/>
        </w:rPr>
        <w:t xml:space="preserve"> o </w:t>
      </w:r>
      <w:r w:rsidRPr="00F82593">
        <w:rPr>
          <w:rFonts w:eastAsia="Times New Roman"/>
        </w:rPr>
        <w:t>skomplikowanym charakterze prawnym lub mogących spowodować powstanie dla Miasta poważnych zobowiązań finansowych;</w:t>
      </w:r>
    </w:p>
    <w:p w14:paraId="0CD4EC95" w14:textId="1C7126F6" w:rsidR="00B851C6" w:rsidRPr="00F82593" w:rsidRDefault="00B851C6" w:rsidP="00314862">
      <w:pPr>
        <w:spacing w:before="120" w:after="120"/>
        <w:ind w:left="425" w:hanging="426"/>
        <w:rPr>
          <w:rFonts w:eastAsia="Times New Roman"/>
        </w:rPr>
      </w:pPr>
      <w:r w:rsidRPr="00F82593">
        <w:rPr>
          <w:rFonts w:eastAsia="Times New Roman"/>
        </w:rPr>
        <w:t>5)</w:t>
      </w:r>
      <w:r w:rsidR="00314862">
        <w:rPr>
          <w:rFonts w:eastAsia="Times New Roman"/>
        </w:rPr>
        <w:tab/>
      </w:r>
      <w:r w:rsidRPr="00F82593">
        <w:rPr>
          <w:rFonts w:eastAsia="Times New Roman"/>
        </w:rPr>
        <w:t>udzielanie porad</w:t>
      </w:r>
      <w:r w:rsidR="0071237B">
        <w:rPr>
          <w:rFonts w:eastAsia="Times New Roman"/>
        </w:rPr>
        <w:t xml:space="preserve"> i </w:t>
      </w:r>
      <w:r w:rsidRPr="00F82593">
        <w:rPr>
          <w:rFonts w:eastAsia="Times New Roman"/>
        </w:rPr>
        <w:t>konsultacji prawnych, a także sporządzanie opinii prawnych</w:t>
      </w:r>
      <w:r w:rsidR="0071237B">
        <w:rPr>
          <w:rFonts w:eastAsia="Times New Roman"/>
        </w:rPr>
        <w:t xml:space="preserve"> w </w:t>
      </w:r>
      <w:r w:rsidRPr="00F82593">
        <w:rPr>
          <w:rFonts w:eastAsia="Times New Roman"/>
        </w:rPr>
        <w:t>ramach świadczenia pomocy prawnej,</w:t>
      </w:r>
    </w:p>
    <w:p w14:paraId="5F84D1FD" w14:textId="0FE650F9" w:rsidR="00B851C6" w:rsidRPr="00F82593" w:rsidRDefault="00B851C6" w:rsidP="00314862">
      <w:pPr>
        <w:spacing w:before="120" w:after="120"/>
        <w:ind w:left="425" w:hanging="426"/>
        <w:rPr>
          <w:rFonts w:eastAsia="Times New Roman"/>
        </w:rPr>
      </w:pPr>
      <w:r w:rsidRPr="00F82593">
        <w:rPr>
          <w:rFonts w:eastAsia="Times New Roman"/>
        </w:rPr>
        <w:t>6)</w:t>
      </w:r>
      <w:r w:rsidR="00314862">
        <w:rPr>
          <w:rFonts w:eastAsia="Times New Roman"/>
        </w:rPr>
        <w:tab/>
      </w:r>
      <w:r w:rsidRPr="00F82593">
        <w:rPr>
          <w:rFonts w:eastAsia="Times New Roman"/>
        </w:rPr>
        <w:t>śledzenie procesów legislacyjnych</w:t>
      </w:r>
      <w:r w:rsidR="0071237B">
        <w:rPr>
          <w:rFonts w:eastAsia="Times New Roman"/>
        </w:rPr>
        <w:t xml:space="preserve"> i </w:t>
      </w:r>
      <w:r w:rsidRPr="00F82593">
        <w:rPr>
          <w:rFonts w:eastAsia="Times New Roman"/>
        </w:rPr>
        <w:t>bieżące informowanie</w:t>
      </w:r>
      <w:r w:rsidR="0071237B">
        <w:rPr>
          <w:rFonts w:eastAsia="Times New Roman"/>
        </w:rPr>
        <w:t xml:space="preserve"> o </w:t>
      </w:r>
      <w:r w:rsidRPr="00F82593">
        <w:rPr>
          <w:rFonts w:eastAsia="Times New Roman"/>
        </w:rPr>
        <w:t>zmianach zachodzących</w:t>
      </w:r>
      <w:r w:rsidR="0071237B">
        <w:rPr>
          <w:rFonts w:eastAsia="Times New Roman"/>
        </w:rPr>
        <w:t xml:space="preserve"> w </w:t>
      </w:r>
      <w:r w:rsidRPr="00F82593">
        <w:rPr>
          <w:rFonts w:eastAsia="Times New Roman"/>
        </w:rPr>
        <w:t>obowiązującym stanie prawnym, a mających wpływ na działania organów Miasta;</w:t>
      </w:r>
    </w:p>
    <w:p w14:paraId="0578CA27" w14:textId="1BEC5DEF" w:rsidR="00B851C6" w:rsidRPr="00F82593" w:rsidRDefault="00B851C6" w:rsidP="00314862">
      <w:pPr>
        <w:spacing w:before="120" w:after="120"/>
        <w:ind w:left="425" w:hanging="426"/>
        <w:rPr>
          <w:rFonts w:eastAsia="Times New Roman"/>
        </w:rPr>
      </w:pPr>
      <w:r w:rsidRPr="00F82593">
        <w:rPr>
          <w:rFonts w:eastAsia="Times New Roman"/>
        </w:rPr>
        <w:t>7)</w:t>
      </w:r>
      <w:r w:rsidR="00314862">
        <w:rPr>
          <w:rFonts w:eastAsia="Times New Roman"/>
        </w:rPr>
        <w:tab/>
      </w:r>
      <w:r w:rsidRPr="00F82593">
        <w:rPr>
          <w:rFonts w:eastAsia="Times New Roman"/>
        </w:rPr>
        <w:t>zastępstwo procesowe</w:t>
      </w:r>
      <w:r w:rsidR="0071237B">
        <w:rPr>
          <w:rFonts w:eastAsia="Times New Roman"/>
        </w:rPr>
        <w:t xml:space="preserve"> w </w:t>
      </w:r>
      <w:r w:rsidRPr="00F82593">
        <w:rPr>
          <w:rFonts w:eastAsia="Times New Roman"/>
        </w:rPr>
        <w:t>sprawach</w:t>
      </w:r>
      <w:r w:rsidR="0071237B">
        <w:rPr>
          <w:rFonts w:eastAsia="Times New Roman"/>
        </w:rPr>
        <w:t xml:space="preserve"> z </w:t>
      </w:r>
      <w:r w:rsidRPr="00F82593">
        <w:rPr>
          <w:rFonts w:eastAsia="Times New Roman"/>
        </w:rPr>
        <w:t>udziałem Miasta, Skarbu Państwa-Prezydenta Miasta Gdańska lub Urzędu oraz zastępstwo na zgromadzeniach lub</w:t>
      </w:r>
      <w:r w:rsidR="0071237B">
        <w:rPr>
          <w:rFonts w:eastAsia="Times New Roman"/>
        </w:rPr>
        <w:t xml:space="preserve"> w </w:t>
      </w:r>
      <w:r w:rsidRPr="00F82593">
        <w:rPr>
          <w:rFonts w:eastAsia="Times New Roman"/>
        </w:rPr>
        <w:t>radzie wierzycieli</w:t>
      </w:r>
      <w:r w:rsidR="0071237B">
        <w:rPr>
          <w:rFonts w:eastAsia="Times New Roman"/>
        </w:rPr>
        <w:t xml:space="preserve"> w </w:t>
      </w:r>
      <w:r w:rsidRPr="00F82593">
        <w:rPr>
          <w:rFonts w:eastAsia="Times New Roman"/>
        </w:rPr>
        <w:t>postępowaniach upadłościowych</w:t>
      </w:r>
      <w:r w:rsidR="0071237B">
        <w:rPr>
          <w:rFonts w:eastAsia="Times New Roman"/>
        </w:rPr>
        <w:t xml:space="preserve"> i </w:t>
      </w:r>
      <w:r w:rsidRPr="00F82593">
        <w:rPr>
          <w:rFonts w:eastAsia="Times New Roman"/>
        </w:rPr>
        <w:t>restrukturyzacyjnych;</w:t>
      </w:r>
    </w:p>
    <w:p w14:paraId="05EFFB96" w14:textId="7F54D73A" w:rsidR="00B851C6" w:rsidRDefault="00B851C6" w:rsidP="00314862">
      <w:pPr>
        <w:spacing w:before="120" w:after="120"/>
        <w:ind w:left="425" w:hanging="426"/>
        <w:rPr>
          <w:rFonts w:eastAsia="Times New Roman"/>
        </w:rPr>
      </w:pPr>
      <w:r w:rsidRPr="00F82593">
        <w:rPr>
          <w:rFonts w:eastAsia="Times New Roman"/>
        </w:rPr>
        <w:t>8)</w:t>
      </w:r>
      <w:r w:rsidR="00314862">
        <w:rPr>
          <w:rFonts w:eastAsia="Times New Roman"/>
        </w:rPr>
        <w:tab/>
      </w:r>
      <w:r w:rsidRPr="00F82593">
        <w:rPr>
          <w:rFonts w:eastAsia="Times New Roman"/>
        </w:rPr>
        <w:t>współpraca</w:t>
      </w:r>
      <w:r w:rsidR="0071237B">
        <w:rPr>
          <w:rFonts w:eastAsia="Times New Roman"/>
        </w:rPr>
        <w:t xml:space="preserve"> z </w:t>
      </w:r>
      <w:r w:rsidRPr="00F82593">
        <w:rPr>
          <w:rFonts w:eastAsia="Times New Roman"/>
        </w:rPr>
        <w:t>radcami prawnymi jednostek organizacyjnych Miasta</w:t>
      </w:r>
      <w:r w:rsidR="0071237B">
        <w:rPr>
          <w:rFonts w:eastAsia="Times New Roman"/>
        </w:rPr>
        <w:t xml:space="preserve"> w </w:t>
      </w:r>
      <w:r w:rsidRPr="00F82593">
        <w:rPr>
          <w:rFonts w:eastAsia="Times New Roman"/>
        </w:rPr>
        <w:t>zakresie świadczenia pomocy prawnej.</w:t>
      </w:r>
    </w:p>
    <w:p w14:paraId="47ECE416" w14:textId="5E852CFF" w:rsidR="00B851C6" w:rsidRPr="00F82593" w:rsidRDefault="00B851C6" w:rsidP="00F82593">
      <w:pPr>
        <w:keepLines/>
        <w:ind w:firstLine="340"/>
        <w:rPr>
          <w:rFonts w:eastAsia="Times New Roman"/>
          <w:b/>
          <w:bCs/>
        </w:rPr>
      </w:pPr>
      <w:r w:rsidRPr="00F82593">
        <w:rPr>
          <w:rFonts w:eastAsia="Times New Roman"/>
        </w:rPr>
        <w:t>2.</w:t>
      </w:r>
      <w:r w:rsidR="0071237B">
        <w:rPr>
          <w:rFonts w:eastAsia="Times New Roman"/>
        </w:rPr>
        <w:t xml:space="preserve"> </w:t>
      </w:r>
      <w:r w:rsidR="0071237B" w:rsidRPr="0071237B">
        <w:rPr>
          <w:b/>
          <w:bCs/>
        </w:rPr>
        <w:t>W </w:t>
      </w:r>
      <w:r w:rsidR="0071237B" w:rsidRPr="00F82593">
        <w:rPr>
          <w:b/>
        </w:rPr>
        <w:t xml:space="preserve">realizacji </w:t>
      </w:r>
      <w:r w:rsidRPr="00F82593">
        <w:rPr>
          <w:rFonts w:eastAsia="Times New Roman"/>
          <w:b/>
          <w:bCs/>
        </w:rPr>
        <w:t>zadań Biuro współpracuje ze wszystkimi wydziałami Urzędu, organami dzielnic Miasta oraz</w:t>
      </w:r>
      <w:r w:rsidR="0071237B">
        <w:rPr>
          <w:rFonts w:eastAsia="Times New Roman"/>
          <w:b/>
          <w:bCs/>
        </w:rPr>
        <w:t xml:space="preserve"> z </w:t>
      </w:r>
      <w:r w:rsidRPr="00F82593">
        <w:rPr>
          <w:rFonts w:eastAsia="Times New Roman"/>
          <w:b/>
          <w:bCs/>
        </w:rPr>
        <w:t>gminami obszaru metropolitalnego</w:t>
      </w:r>
      <w:r w:rsidR="00A15E04" w:rsidRPr="00F82593">
        <w:rPr>
          <w:rFonts w:eastAsia="Times New Roman"/>
          <w:b/>
          <w:bCs/>
        </w:rPr>
        <w:t>.</w:t>
      </w:r>
    </w:p>
    <w:p w14:paraId="51CF300A" w14:textId="77777777" w:rsidR="00D909A4" w:rsidRPr="00D909A4" w:rsidRDefault="00D909A4" w:rsidP="00314862">
      <w:pPr>
        <w:keepLines/>
        <w:spacing w:before="240"/>
        <w:ind w:firstLine="340"/>
        <w:rPr>
          <w:b/>
          <w:bCs/>
        </w:rPr>
      </w:pPr>
      <w:r w:rsidRPr="00F82593">
        <w:rPr>
          <w:rStyle w:val="Odwoanieprzypisudolnego"/>
          <w:b/>
        </w:rPr>
        <w:footnoteReference w:id="518"/>
      </w:r>
      <w:r w:rsidR="00A15E04" w:rsidRPr="00F82593">
        <w:rPr>
          <w:b/>
        </w:rPr>
        <w:t>§ 28d.</w:t>
      </w:r>
      <w:r w:rsidR="00A15E04" w:rsidRPr="00D909A4">
        <w:t>1</w:t>
      </w:r>
      <w:r w:rsidRPr="00D909A4">
        <w:t>.</w:t>
      </w:r>
      <w:r w:rsidRPr="00D909A4">
        <w:rPr>
          <w:rFonts w:ascii="Times New Roman" w:eastAsia="Times New Roman" w:hAnsi="Times New Roman" w:cs="Times New Roman"/>
          <w:b/>
          <w:bCs/>
          <w:sz w:val="22"/>
          <w:szCs w:val="22"/>
        </w:rPr>
        <w:t xml:space="preserve"> </w:t>
      </w:r>
      <w:r w:rsidRPr="00D909A4">
        <w:rPr>
          <w:b/>
          <w:bCs/>
        </w:rPr>
        <w:t xml:space="preserve">Biuro Energetyki, </w:t>
      </w:r>
      <w:r w:rsidRPr="00D909A4">
        <w:rPr>
          <w:bCs/>
        </w:rPr>
        <w:t>do zadań którego należy:</w:t>
      </w:r>
    </w:p>
    <w:p w14:paraId="1123EA17" w14:textId="211F724D" w:rsidR="00D909A4" w:rsidRPr="00D909A4" w:rsidRDefault="00D909A4" w:rsidP="00942807">
      <w:pPr>
        <w:keepLines/>
        <w:numPr>
          <w:ilvl w:val="0"/>
          <w:numId w:val="88"/>
        </w:numPr>
        <w:spacing w:before="120" w:after="120"/>
        <w:ind w:left="425" w:hanging="425"/>
      </w:pPr>
      <w:r w:rsidRPr="00D909A4">
        <w:t>koordynowanie działań związanych</w:t>
      </w:r>
      <w:r w:rsidR="0071237B">
        <w:t xml:space="preserve"> z </w:t>
      </w:r>
      <w:r w:rsidRPr="00D909A4">
        <w:t>polityką energetyczną Miasta,</w:t>
      </w:r>
      <w:r w:rsidR="0071237B">
        <w:t xml:space="preserve"> w </w:t>
      </w:r>
      <w:r w:rsidRPr="00D909A4">
        <w:t>tym monitorowanie</w:t>
      </w:r>
      <w:r w:rsidR="0071237B">
        <w:t xml:space="preserve"> i </w:t>
      </w:r>
      <w:r w:rsidRPr="00D909A4">
        <w:t>aktualizacja założeń do planu zaopatrzenia Miasta</w:t>
      </w:r>
      <w:r w:rsidR="0071237B">
        <w:t xml:space="preserve"> w </w:t>
      </w:r>
      <w:r w:rsidRPr="00D909A4">
        <w:t>ciepło, energię elektryczną</w:t>
      </w:r>
      <w:r w:rsidR="0071237B">
        <w:t xml:space="preserve"> i </w:t>
      </w:r>
      <w:r w:rsidRPr="00D909A4">
        <w:t>paliwa gazowe oraz jego realizacja;</w:t>
      </w:r>
    </w:p>
    <w:p w14:paraId="29D83AA4" w14:textId="546A0637" w:rsidR="00D909A4" w:rsidRPr="00D909A4" w:rsidRDefault="00D909A4" w:rsidP="00942807">
      <w:pPr>
        <w:keepLines/>
        <w:numPr>
          <w:ilvl w:val="0"/>
          <w:numId w:val="88"/>
        </w:numPr>
        <w:spacing w:before="120" w:after="120"/>
        <w:ind w:left="425" w:hanging="425"/>
      </w:pPr>
      <w:r w:rsidRPr="00D909A4">
        <w:t>planowanie</w:t>
      </w:r>
      <w:r w:rsidR="0071237B">
        <w:t xml:space="preserve"> i </w:t>
      </w:r>
      <w:r w:rsidRPr="00D909A4">
        <w:t>koordynowanie, we współpracy</w:t>
      </w:r>
      <w:r w:rsidR="0071237B">
        <w:t xml:space="preserve"> z </w:t>
      </w:r>
      <w:r w:rsidRPr="00D909A4">
        <w:t>gestorami sieci, realizacji infrastruktury energetycznej zgodnie</w:t>
      </w:r>
      <w:r w:rsidR="0071237B">
        <w:t xml:space="preserve"> z </w:t>
      </w:r>
      <w:r w:rsidRPr="00D909A4">
        <w:t>planami rozwojowymi Miasta</w:t>
      </w:r>
      <w:r w:rsidR="0071237B">
        <w:t xml:space="preserve"> w </w:t>
      </w:r>
      <w:r w:rsidRPr="00D909A4">
        <w:t>celu zapewnienia bezpieczeństwa energetycznego oraz efektywności energetycznej</w:t>
      </w:r>
      <w:r w:rsidR="0071237B">
        <w:t xml:space="preserve"> i </w:t>
      </w:r>
      <w:r w:rsidRPr="00D909A4">
        <w:t>rozwoju Gdańska;</w:t>
      </w:r>
    </w:p>
    <w:p w14:paraId="674E6796" w14:textId="1A038570" w:rsidR="00D909A4" w:rsidRPr="00D909A4" w:rsidRDefault="00D909A4" w:rsidP="00942807">
      <w:pPr>
        <w:keepLines/>
        <w:numPr>
          <w:ilvl w:val="0"/>
          <w:numId w:val="88"/>
        </w:numPr>
        <w:spacing w:before="120" w:after="120"/>
        <w:ind w:left="426" w:hanging="426"/>
      </w:pPr>
      <w:r w:rsidRPr="00D909A4">
        <w:t>współpraca</w:t>
      </w:r>
      <w:r w:rsidR="0071237B">
        <w:t xml:space="preserve"> i </w:t>
      </w:r>
      <w:r w:rsidRPr="00D909A4">
        <w:t>utrzymywanie stałego kontaktu</w:t>
      </w:r>
      <w:r w:rsidR="0071237B">
        <w:t xml:space="preserve"> z </w:t>
      </w:r>
      <w:r w:rsidRPr="00D909A4">
        <w:t>przedsiębiorstwami energetycznymi</w:t>
      </w:r>
      <w:r w:rsidR="0071237B">
        <w:t xml:space="preserve"> w </w:t>
      </w:r>
      <w:r w:rsidRPr="00D909A4">
        <w:t>Gdańsku;</w:t>
      </w:r>
    </w:p>
    <w:p w14:paraId="45E8E6AB" w14:textId="3540E1AC" w:rsidR="00D909A4" w:rsidRPr="00D909A4" w:rsidRDefault="00D909A4" w:rsidP="00942807">
      <w:pPr>
        <w:keepLines/>
        <w:numPr>
          <w:ilvl w:val="0"/>
          <w:numId w:val="88"/>
        </w:numPr>
        <w:spacing w:before="120" w:after="120"/>
        <w:ind w:left="426" w:hanging="426"/>
      </w:pPr>
      <w:r w:rsidRPr="00D909A4">
        <w:t>inicjowanie</w:t>
      </w:r>
      <w:r w:rsidR="0071237B">
        <w:t xml:space="preserve"> i </w:t>
      </w:r>
      <w:r w:rsidRPr="00D909A4">
        <w:t>współpraca przy realizacji projektów</w:t>
      </w:r>
      <w:r w:rsidR="0071237B">
        <w:t xml:space="preserve"> z </w:t>
      </w:r>
      <w:r w:rsidRPr="00D909A4">
        <w:t>obszaru efektywności energetycznej oraz stosowania odnawialnych źródeł energii;</w:t>
      </w:r>
    </w:p>
    <w:p w14:paraId="12E60DA8" w14:textId="1A1C5F49" w:rsidR="00D909A4" w:rsidRPr="00D909A4" w:rsidRDefault="00D909A4" w:rsidP="00942807">
      <w:pPr>
        <w:keepLines/>
        <w:numPr>
          <w:ilvl w:val="0"/>
          <w:numId w:val="88"/>
        </w:numPr>
        <w:spacing w:before="120" w:after="120"/>
        <w:ind w:left="426" w:hanging="426"/>
      </w:pPr>
      <w:r w:rsidRPr="00D909A4">
        <w:t>monitorowanie wykonywania usług komunalnych dotyczących zaopatrzenia</w:t>
      </w:r>
      <w:r w:rsidR="0071237B">
        <w:t xml:space="preserve"> w </w:t>
      </w:r>
      <w:r w:rsidRPr="00D909A4">
        <w:t>ciepło;</w:t>
      </w:r>
    </w:p>
    <w:p w14:paraId="1EA6B036" w14:textId="74AF4524" w:rsidR="00D909A4" w:rsidRPr="00D909A4" w:rsidRDefault="00D909A4" w:rsidP="00942807">
      <w:pPr>
        <w:keepLines/>
        <w:numPr>
          <w:ilvl w:val="0"/>
          <w:numId w:val="88"/>
        </w:numPr>
        <w:spacing w:before="120" w:after="120"/>
        <w:ind w:left="426" w:hanging="426"/>
      </w:pPr>
      <w:r w:rsidRPr="00D909A4">
        <w:t>opiniowanie planów zagospodarowania przestrzennego, zadań inwestycyjnych, programów oraz strategii</w:t>
      </w:r>
      <w:r w:rsidR="0071237B">
        <w:t xml:space="preserve"> w </w:t>
      </w:r>
      <w:r w:rsidRPr="00D909A4">
        <w:t>zakresie zaopatrzenia</w:t>
      </w:r>
      <w:r w:rsidR="0071237B">
        <w:t xml:space="preserve"> w </w:t>
      </w:r>
      <w:r w:rsidRPr="00D909A4">
        <w:t>ciepło, energię elektryczną, paliwa gazowe oraz efektywności energetycznej;</w:t>
      </w:r>
    </w:p>
    <w:p w14:paraId="7BC2DAB6" w14:textId="0CDB764F" w:rsidR="00D909A4" w:rsidRPr="00D909A4" w:rsidRDefault="00D909A4" w:rsidP="00942807">
      <w:pPr>
        <w:keepLines/>
        <w:numPr>
          <w:ilvl w:val="0"/>
          <w:numId w:val="88"/>
        </w:numPr>
        <w:spacing w:before="120" w:after="120"/>
        <w:ind w:left="426" w:hanging="426"/>
      </w:pPr>
      <w:r w:rsidRPr="00D909A4">
        <w:t>aktualizacja</w:t>
      </w:r>
      <w:r w:rsidR="0071237B">
        <w:t xml:space="preserve"> i </w:t>
      </w:r>
      <w:r w:rsidRPr="00D909A4">
        <w:t>koordynacja realizacji „Planu gospodarki niskoemisyjnej dla Miasta Gdańska”;</w:t>
      </w:r>
    </w:p>
    <w:p w14:paraId="7D4D62D0" w14:textId="77777777" w:rsidR="00D909A4" w:rsidRPr="00D909A4" w:rsidRDefault="00D909A4" w:rsidP="00942807">
      <w:pPr>
        <w:keepLines/>
        <w:numPr>
          <w:ilvl w:val="0"/>
          <w:numId w:val="88"/>
        </w:numPr>
        <w:spacing w:before="120" w:after="120"/>
        <w:ind w:left="426" w:hanging="426"/>
      </w:pPr>
      <w:r w:rsidRPr="00D909A4">
        <w:t>utworzenie systemu informacyjnego zawierającego dane dotyczące zużycia energii na terenie Gdańska oraz jego aktualizacja;</w:t>
      </w:r>
    </w:p>
    <w:p w14:paraId="1CD4B894" w14:textId="40B36ED6" w:rsidR="00D909A4" w:rsidRPr="00D909A4" w:rsidRDefault="00D909A4" w:rsidP="00942807">
      <w:pPr>
        <w:keepLines/>
        <w:numPr>
          <w:ilvl w:val="0"/>
          <w:numId w:val="88"/>
        </w:numPr>
        <w:spacing w:before="120" w:after="120"/>
        <w:ind w:left="426" w:hanging="426"/>
      </w:pPr>
      <w:r w:rsidRPr="00D909A4">
        <w:t>przygotowanie</w:t>
      </w:r>
      <w:r w:rsidR="0071237B">
        <w:t xml:space="preserve"> i </w:t>
      </w:r>
      <w:r w:rsidRPr="00D909A4">
        <w:t xml:space="preserve">aktualizacja audytów efektywności energetycznej budynków użyteczności publicznej stanowiących własność Miasta; </w:t>
      </w:r>
    </w:p>
    <w:p w14:paraId="27B9D8B7" w14:textId="49133BCD" w:rsidR="00D909A4" w:rsidRPr="00D909A4" w:rsidRDefault="00D909A4" w:rsidP="00942807">
      <w:pPr>
        <w:keepLines/>
        <w:numPr>
          <w:ilvl w:val="0"/>
          <w:numId w:val="88"/>
        </w:numPr>
        <w:spacing w:before="120" w:after="120"/>
        <w:ind w:left="426" w:hanging="426"/>
      </w:pPr>
      <w:r w:rsidRPr="00D909A4">
        <w:t>opracowanie wskaźników dotyczących realizacji dokumentów strategicznych związanych z efektywnością energetyczną;</w:t>
      </w:r>
    </w:p>
    <w:p w14:paraId="1FBB9AE1" w14:textId="7E81AADF" w:rsidR="00D909A4" w:rsidRPr="00D909A4" w:rsidRDefault="00D909A4" w:rsidP="00942807">
      <w:pPr>
        <w:keepLines/>
        <w:numPr>
          <w:ilvl w:val="0"/>
          <w:numId w:val="88"/>
        </w:numPr>
        <w:spacing w:before="120" w:after="120"/>
        <w:ind w:left="426" w:hanging="426"/>
      </w:pPr>
      <w:r w:rsidRPr="00D909A4">
        <w:lastRenderedPageBreak/>
        <w:t>prowadzenie</w:t>
      </w:r>
      <w:r w:rsidR="0071237B">
        <w:t xml:space="preserve"> i </w:t>
      </w:r>
      <w:r w:rsidRPr="00D909A4">
        <w:t>aktualizacja bazy Centralnej Ewidencji Emisyjności Budynków (CEEB);</w:t>
      </w:r>
    </w:p>
    <w:p w14:paraId="7B317EA1" w14:textId="4EFE7AD4" w:rsidR="00D909A4" w:rsidRPr="00D909A4" w:rsidRDefault="00D909A4" w:rsidP="00942807">
      <w:pPr>
        <w:keepLines/>
        <w:numPr>
          <w:ilvl w:val="0"/>
          <w:numId w:val="88"/>
        </w:numPr>
        <w:spacing w:before="120" w:after="120"/>
        <w:ind w:left="426" w:hanging="426"/>
      </w:pPr>
      <w:r w:rsidRPr="00D909A4">
        <w:t>wdrażanie działań na rzecz realizacji polityki Zielonego Ładu</w:t>
      </w:r>
      <w:r w:rsidR="0071237B">
        <w:t xml:space="preserve"> w </w:t>
      </w:r>
      <w:r w:rsidRPr="00D909A4">
        <w:t>Gdańsku – Gdański Pakt dla Klimatu, a</w:t>
      </w:r>
      <w:r w:rsidR="0071237B">
        <w:t xml:space="preserve"> w </w:t>
      </w:r>
      <w:r w:rsidRPr="00D909A4">
        <w:t>szczególności prowadzenie działań edukacyjnych;</w:t>
      </w:r>
    </w:p>
    <w:p w14:paraId="34D3DEF9" w14:textId="094EA9DA" w:rsidR="00D909A4" w:rsidRPr="00D909A4" w:rsidRDefault="00D909A4" w:rsidP="00942807">
      <w:pPr>
        <w:keepLines/>
        <w:numPr>
          <w:ilvl w:val="0"/>
          <w:numId w:val="88"/>
        </w:numPr>
        <w:spacing w:before="120" w:after="120"/>
        <w:ind w:left="426" w:hanging="426"/>
      </w:pPr>
      <w:r w:rsidRPr="00D909A4">
        <w:t>udział</w:t>
      </w:r>
      <w:r w:rsidR="0071237B">
        <w:t xml:space="preserve"> w </w:t>
      </w:r>
      <w:r w:rsidRPr="00D909A4">
        <w:t>programach finansowanych</w:t>
      </w:r>
      <w:r w:rsidR="0071237B">
        <w:t xml:space="preserve"> z </w:t>
      </w:r>
      <w:r w:rsidRPr="00D909A4">
        <w:t>funduszy europejskich</w:t>
      </w:r>
      <w:r w:rsidR="0071237B">
        <w:t xml:space="preserve"> i </w:t>
      </w:r>
      <w:r w:rsidRPr="00D909A4">
        <w:t>krajowych związanych</w:t>
      </w:r>
      <w:r w:rsidR="0071237B">
        <w:t xml:space="preserve"> z </w:t>
      </w:r>
      <w:r w:rsidRPr="00D909A4">
        <w:t>zapewnieniem bezpieczeństwa energetycznego Miasta oraz redukcją emisji CO</w:t>
      </w:r>
      <w:r w:rsidRPr="00D909A4">
        <w:rPr>
          <w:vertAlign w:val="subscript"/>
        </w:rPr>
        <w:t>2</w:t>
      </w:r>
      <w:r w:rsidR="0071237B">
        <w:t xml:space="preserve"> i </w:t>
      </w:r>
      <w:r w:rsidRPr="00D909A4">
        <w:t>zanieczyszczeń do atmosfery;</w:t>
      </w:r>
    </w:p>
    <w:p w14:paraId="3F1DD34B" w14:textId="2CE448C4" w:rsidR="00D909A4" w:rsidRPr="00D909A4" w:rsidRDefault="00D909A4" w:rsidP="00942807">
      <w:pPr>
        <w:keepLines/>
        <w:numPr>
          <w:ilvl w:val="0"/>
          <w:numId w:val="88"/>
        </w:numPr>
        <w:spacing w:before="120" w:after="120"/>
        <w:ind w:left="426" w:hanging="426"/>
      </w:pPr>
      <w:r w:rsidRPr="00D909A4">
        <w:t>udzielanie dotacji podmiotom zewnętrznym na realizację zadań związanych</w:t>
      </w:r>
      <w:r w:rsidR="0071237B">
        <w:t xml:space="preserve"> z </w:t>
      </w:r>
      <w:r w:rsidRPr="00D909A4">
        <w:t>wymianą ogrzewania węglowego na inne systemy ogrzewania,</w:t>
      </w:r>
      <w:r w:rsidR="0071237B">
        <w:t xml:space="preserve"> w </w:t>
      </w:r>
      <w:r w:rsidRPr="00D909A4">
        <w:t>tym podłączenie do miejskiej sieci ciepłowniczej budynków należących do wspólnot mieszkaniowych oraz zakup</w:t>
      </w:r>
      <w:r w:rsidR="0071237B">
        <w:t xml:space="preserve"> i </w:t>
      </w:r>
      <w:r w:rsidRPr="00D909A4">
        <w:t>montaż kolektora słonecznego;</w:t>
      </w:r>
    </w:p>
    <w:p w14:paraId="763FC01B" w14:textId="62D08FD0" w:rsidR="00D909A4" w:rsidRPr="00D909A4" w:rsidRDefault="00D909A4" w:rsidP="00942807">
      <w:pPr>
        <w:keepLines/>
        <w:numPr>
          <w:ilvl w:val="0"/>
          <w:numId w:val="88"/>
        </w:numPr>
        <w:spacing w:before="120" w:after="120"/>
        <w:ind w:left="426" w:hanging="426"/>
      </w:pPr>
      <w:r w:rsidRPr="00D909A4">
        <w:t>realizowanie zadań wynikających</w:t>
      </w:r>
      <w:r w:rsidR="0071237B">
        <w:t xml:space="preserve"> z </w:t>
      </w:r>
      <w:r w:rsidRPr="00D909A4">
        <w:t>umowy</w:t>
      </w:r>
      <w:r w:rsidR="0071237B">
        <w:t xml:space="preserve"> z </w:t>
      </w:r>
      <w:r w:rsidRPr="00D909A4">
        <w:t>Wojewódzkim Funduszem Ochrony Środowiska</w:t>
      </w:r>
      <w:r w:rsidR="0071237B">
        <w:t xml:space="preserve"> i </w:t>
      </w:r>
      <w:r w:rsidRPr="00D909A4">
        <w:t>Gospodarki Wodnej</w:t>
      </w:r>
      <w:r w:rsidR="0071237B">
        <w:t xml:space="preserve"> w </w:t>
      </w:r>
      <w:r w:rsidRPr="00D909A4">
        <w:t>Gdańsku</w:t>
      </w:r>
      <w:r w:rsidR="0071237B">
        <w:t xml:space="preserve"> w </w:t>
      </w:r>
      <w:r w:rsidRPr="00D909A4">
        <w:t>zakresie udzielania dotacji</w:t>
      </w:r>
      <w:r w:rsidR="0071237B">
        <w:t xml:space="preserve"> w </w:t>
      </w:r>
      <w:r w:rsidRPr="00D909A4">
        <w:t>ramach programu „Czyste Powietrze” oraz udzielania dotacji na przedsięwzięcia związane</w:t>
      </w:r>
      <w:r w:rsidR="0071237B">
        <w:t xml:space="preserve"> z </w:t>
      </w:r>
      <w:r w:rsidRPr="00D909A4">
        <w:t>redukcją emisji CO</w:t>
      </w:r>
      <w:r w:rsidRPr="00D909A4">
        <w:rPr>
          <w:vertAlign w:val="subscript"/>
        </w:rPr>
        <w:t xml:space="preserve">2 </w:t>
      </w:r>
      <w:r w:rsidRPr="00D909A4">
        <w:t>do atmosfery;</w:t>
      </w:r>
    </w:p>
    <w:p w14:paraId="06B9C02D" w14:textId="01EA0D4E" w:rsidR="00D909A4" w:rsidRPr="00D909A4" w:rsidRDefault="00D909A4" w:rsidP="00942807">
      <w:pPr>
        <w:keepLines/>
        <w:numPr>
          <w:ilvl w:val="0"/>
          <w:numId w:val="88"/>
        </w:numPr>
        <w:spacing w:before="120" w:after="120"/>
        <w:ind w:left="426" w:hanging="426"/>
      </w:pPr>
      <w:r w:rsidRPr="00D909A4">
        <w:t>organizacja</w:t>
      </w:r>
      <w:r w:rsidR="0071237B">
        <w:t xml:space="preserve"> i </w:t>
      </w:r>
      <w:r w:rsidRPr="00D909A4">
        <w:t>prowadzenie usług doradztwa energetycznego dla mieszkańców;</w:t>
      </w:r>
    </w:p>
    <w:p w14:paraId="1F0E3546" w14:textId="042C1280" w:rsidR="00D909A4" w:rsidRPr="00D909A4" w:rsidRDefault="00D909A4" w:rsidP="00942807">
      <w:pPr>
        <w:keepLines/>
        <w:numPr>
          <w:ilvl w:val="0"/>
          <w:numId w:val="88"/>
        </w:numPr>
        <w:spacing w:before="120" w:after="120"/>
        <w:ind w:left="426" w:hanging="426"/>
      </w:pPr>
      <w:r w:rsidRPr="00D909A4">
        <w:t>przygotowywanie projektu budżetu Biura</w:t>
      </w:r>
      <w:r w:rsidR="0071237B">
        <w:t xml:space="preserve"> i </w:t>
      </w:r>
      <w:r w:rsidRPr="00D909A4">
        <w:t>sprawozdań</w:t>
      </w:r>
      <w:r w:rsidR="0071237B">
        <w:t xml:space="preserve"> z </w:t>
      </w:r>
      <w:r w:rsidRPr="00D909A4">
        <w:t>jego wykonania;</w:t>
      </w:r>
    </w:p>
    <w:p w14:paraId="7F1E775F" w14:textId="47D4436B" w:rsidR="00D909A4" w:rsidRPr="00D909A4" w:rsidRDefault="00D909A4" w:rsidP="00942807">
      <w:pPr>
        <w:keepLines/>
        <w:numPr>
          <w:ilvl w:val="0"/>
          <w:numId w:val="88"/>
        </w:numPr>
        <w:spacing w:before="240" w:after="120"/>
        <w:ind w:left="425" w:hanging="425"/>
      </w:pPr>
      <w:r w:rsidRPr="00D909A4">
        <w:t>aktualizacja planu wykonania wydatków budżetowych oraz nadzór nad wykonaniem budżetu Biura</w:t>
      </w:r>
      <w:r w:rsidR="0071237B">
        <w:t xml:space="preserve"> w </w:t>
      </w:r>
      <w:r w:rsidRPr="00D909A4">
        <w:t>zakresie wydatków.</w:t>
      </w:r>
    </w:p>
    <w:p w14:paraId="15007620" w14:textId="5ED92AEE" w:rsidR="00D909A4" w:rsidRPr="00D909A4" w:rsidRDefault="00D909A4" w:rsidP="00D909A4">
      <w:pPr>
        <w:keepLines/>
        <w:ind w:firstLine="340"/>
        <w:rPr>
          <w:b/>
        </w:rPr>
      </w:pPr>
      <w:r w:rsidRPr="00D909A4">
        <w:rPr>
          <w:b/>
        </w:rPr>
        <w:t>2.</w:t>
      </w:r>
      <w:r w:rsidR="0071237B">
        <w:rPr>
          <w:b/>
        </w:rPr>
        <w:t xml:space="preserve"> </w:t>
      </w:r>
      <w:r w:rsidR="0071237B" w:rsidRPr="0071237B">
        <w:rPr>
          <w:b/>
          <w:bCs/>
        </w:rPr>
        <w:t>W </w:t>
      </w:r>
      <w:r w:rsidR="0071237B" w:rsidRPr="00F82593">
        <w:rPr>
          <w:b/>
        </w:rPr>
        <w:t xml:space="preserve">realizacji </w:t>
      </w:r>
      <w:r w:rsidRPr="00D909A4">
        <w:rPr>
          <w:b/>
        </w:rPr>
        <w:t>zadań Biuro współpracuje ze wszystkimi wydziałami Urzędu, jednostkami organizacyjnymi Miasta oraz</w:t>
      </w:r>
      <w:r w:rsidR="0071237B">
        <w:rPr>
          <w:b/>
        </w:rPr>
        <w:t xml:space="preserve"> z </w:t>
      </w:r>
      <w:r w:rsidRPr="00D909A4">
        <w:rPr>
          <w:b/>
        </w:rPr>
        <w:t>gminami obszaru metropolitalnego, a</w:t>
      </w:r>
      <w:r w:rsidR="0071237B">
        <w:rPr>
          <w:b/>
        </w:rPr>
        <w:t xml:space="preserve"> w </w:t>
      </w:r>
      <w:r w:rsidRPr="00D909A4">
        <w:rPr>
          <w:b/>
        </w:rPr>
        <w:t>szczególności z:</w:t>
      </w:r>
    </w:p>
    <w:p w14:paraId="4DC073CE" w14:textId="0F7036F4" w:rsidR="00D909A4" w:rsidRPr="00D909A4" w:rsidRDefault="00D909A4" w:rsidP="00942807">
      <w:pPr>
        <w:keepLines/>
        <w:numPr>
          <w:ilvl w:val="0"/>
          <w:numId w:val="89"/>
        </w:numPr>
        <w:spacing w:before="120" w:after="120"/>
        <w:ind w:left="425" w:hanging="425"/>
      </w:pPr>
      <w:r w:rsidRPr="00D909A4">
        <w:t>Wydziałem Środowiska</w:t>
      </w:r>
      <w:r w:rsidR="0071237B">
        <w:t xml:space="preserve"> w </w:t>
      </w:r>
      <w:r w:rsidRPr="00D909A4">
        <w:t>zakresie przygotowania</w:t>
      </w:r>
      <w:r w:rsidR="0071237B">
        <w:t xml:space="preserve"> i </w:t>
      </w:r>
      <w:r w:rsidRPr="00D909A4">
        <w:t>opracowania Polityki Zielonego Ładu</w:t>
      </w:r>
      <w:r w:rsidR="0071237B">
        <w:t xml:space="preserve"> w </w:t>
      </w:r>
      <w:r w:rsidRPr="00D909A4">
        <w:t>Gdańsku – Gdański Pakt dla Klimatu oraz stosowania odnawialnych źródeł energii;</w:t>
      </w:r>
    </w:p>
    <w:p w14:paraId="6B2778EE" w14:textId="0C0A75F4" w:rsidR="00D909A4" w:rsidRPr="00D909A4" w:rsidRDefault="00D909A4" w:rsidP="00942807">
      <w:pPr>
        <w:keepLines/>
        <w:numPr>
          <w:ilvl w:val="0"/>
          <w:numId w:val="89"/>
        </w:numPr>
        <w:spacing w:before="120" w:after="120"/>
        <w:ind w:left="425" w:hanging="425"/>
      </w:pPr>
      <w:r w:rsidRPr="00D909A4">
        <w:t>Wydziałami Infrastruktury, Rozwoju Społecznego, Gospodarki Komunalnej, Gdańskimi Nieruchomościami, Biurem Prezydenta ds. Kultury</w:t>
      </w:r>
      <w:r w:rsidR="0071237B">
        <w:t xml:space="preserve"> w </w:t>
      </w:r>
      <w:r w:rsidRPr="00D909A4">
        <w:t>zakresie poprawy efektywności energetycznej budynków użyteczności publicznej;</w:t>
      </w:r>
    </w:p>
    <w:p w14:paraId="64572D28" w14:textId="462F8458" w:rsidR="00D909A4" w:rsidRPr="00D909A4" w:rsidRDefault="00D909A4" w:rsidP="00942807">
      <w:pPr>
        <w:keepLines/>
        <w:numPr>
          <w:ilvl w:val="0"/>
          <w:numId w:val="89"/>
        </w:numPr>
        <w:spacing w:before="120" w:after="120"/>
        <w:ind w:left="425" w:hanging="425"/>
      </w:pPr>
      <w:r w:rsidRPr="00D909A4">
        <w:t>Wydziałem Projektów Inwestycyjnych</w:t>
      </w:r>
      <w:r w:rsidR="0071237B">
        <w:t xml:space="preserve"> w </w:t>
      </w:r>
      <w:r w:rsidRPr="00D909A4">
        <w:t>zakresie Bazy Projektów Inwestycyjnych oraz realizowania projektów finansowanych</w:t>
      </w:r>
      <w:r w:rsidR="0071237B">
        <w:t xml:space="preserve"> z </w:t>
      </w:r>
      <w:r w:rsidRPr="00D909A4">
        <w:t>funduszy zewnętrznych;</w:t>
      </w:r>
    </w:p>
    <w:p w14:paraId="7F6C4A8B" w14:textId="01BE8AB6" w:rsidR="00D909A4" w:rsidRPr="00D909A4" w:rsidRDefault="00D909A4" w:rsidP="00942807">
      <w:pPr>
        <w:keepLines/>
        <w:numPr>
          <w:ilvl w:val="0"/>
          <w:numId w:val="89"/>
        </w:numPr>
        <w:spacing w:before="120" w:after="120"/>
        <w:ind w:left="425" w:hanging="425"/>
      </w:pPr>
      <w:r w:rsidRPr="00D909A4">
        <w:t>Biurem Zamówień Publicznych</w:t>
      </w:r>
      <w:r w:rsidR="0071237B">
        <w:t xml:space="preserve"> w </w:t>
      </w:r>
      <w:r w:rsidRPr="00D909A4">
        <w:t>zakresie wspólnych zamówień publicznych na zakup energii elektrycznej, paliw gazowych oraz zaopatrzenia</w:t>
      </w:r>
      <w:r w:rsidR="0071237B">
        <w:t xml:space="preserve"> w </w:t>
      </w:r>
      <w:r w:rsidRPr="00D909A4">
        <w:t>ciepło;</w:t>
      </w:r>
    </w:p>
    <w:p w14:paraId="7874AFBA" w14:textId="6A68AD61" w:rsidR="00D909A4" w:rsidRPr="00D909A4" w:rsidRDefault="00D909A4" w:rsidP="00942807">
      <w:pPr>
        <w:keepLines/>
        <w:numPr>
          <w:ilvl w:val="0"/>
          <w:numId w:val="89"/>
        </w:numPr>
        <w:spacing w:before="120" w:after="120"/>
        <w:ind w:left="425" w:hanging="425"/>
      </w:pPr>
      <w:r w:rsidRPr="00D909A4">
        <w:t>Biurem Rozwoju Gdańska</w:t>
      </w:r>
      <w:r w:rsidR="0071237B">
        <w:t xml:space="preserve"> w </w:t>
      </w:r>
      <w:r w:rsidRPr="00D909A4">
        <w:t xml:space="preserve">zakresie opiniowania projektów planów zagospodarowania przestrzennego; </w:t>
      </w:r>
    </w:p>
    <w:p w14:paraId="2F866EE1" w14:textId="3C58F122" w:rsidR="00D909A4" w:rsidRPr="00D909A4" w:rsidRDefault="00D909A4" w:rsidP="00942807">
      <w:pPr>
        <w:keepLines/>
        <w:numPr>
          <w:ilvl w:val="0"/>
          <w:numId w:val="89"/>
        </w:numPr>
        <w:spacing w:before="120" w:after="120"/>
        <w:ind w:left="425" w:hanging="425"/>
      </w:pPr>
      <w:r w:rsidRPr="00D909A4">
        <w:t>wydziałami Urzędu</w:t>
      </w:r>
      <w:r w:rsidR="0071237B">
        <w:t xml:space="preserve"> i </w:t>
      </w:r>
      <w:r w:rsidRPr="00D909A4">
        <w:t>jednostkami organizacyjnymi Miasta</w:t>
      </w:r>
      <w:r w:rsidR="0071237B">
        <w:t xml:space="preserve"> w </w:t>
      </w:r>
      <w:r w:rsidRPr="00D909A4">
        <w:t>zakresie opiniowania zadań inwestycyjnych, programów oraz strategii dotyczących zaopatrzenia</w:t>
      </w:r>
      <w:r w:rsidR="0071237B">
        <w:t xml:space="preserve"> w </w:t>
      </w:r>
      <w:r w:rsidRPr="00D909A4">
        <w:t>ciepło, energię elektryczną, paliwa gazowe oraz efektywności energetycznej;</w:t>
      </w:r>
    </w:p>
    <w:p w14:paraId="53586E67" w14:textId="196E0A76" w:rsidR="00A15E04" w:rsidRPr="00D909A4" w:rsidRDefault="00D909A4" w:rsidP="00942807">
      <w:pPr>
        <w:keepLines/>
        <w:numPr>
          <w:ilvl w:val="0"/>
          <w:numId w:val="89"/>
        </w:numPr>
        <w:spacing w:before="120" w:after="120"/>
        <w:ind w:left="425" w:hanging="425"/>
      </w:pPr>
      <w:r w:rsidRPr="00D909A4">
        <w:t>przedsiębiorstwami energetycznymi, uczelniami krajowymi</w:t>
      </w:r>
      <w:r w:rsidR="0071237B">
        <w:t xml:space="preserve"> i </w:t>
      </w:r>
      <w:r w:rsidRPr="00D909A4">
        <w:t>zagranicznymi oraz organizacjami propagującymi efektywne użytkowanie</w:t>
      </w:r>
      <w:r w:rsidR="0071237B">
        <w:t xml:space="preserve"> i </w:t>
      </w:r>
      <w:r w:rsidRPr="00D909A4">
        <w:t>zarządzanie energią.</w:t>
      </w:r>
    </w:p>
    <w:p w14:paraId="717048D0" w14:textId="6ED2B163" w:rsidR="00D909A4" w:rsidRPr="00D909A4" w:rsidRDefault="00D909A4" w:rsidP="00314862">
      <w:pPr>
        <w:keepLines/>
        <w:spacing w:before="240"/>
        <w:ind w:firstLine="340"/>
        <w:rPr>
          <w:bCs/>
        </w:rPr>
      </w:pPr>
      <w:r w:rsidRPr="00F82593">
        <w:rPr>
          <w:rStyle w:val="Odwoanieprzypisudolnego"/>
          <w:b/>
        </w:rPr>
        <w:lastRenderedPageBreak/>
        <w:footnoteReference w:id="519"/>
      </w:r>
      <w:r w:rsidR="00A15E04" w:rsidRPr="00F82593">
        <w:rPr>
          <w:b/>
        </w:rPr>
        <w:t>§ 28e.</w:t>
      </w:r>
      <w:r w:rsidR="00A15E04" w:rsidRPr="00D909A4">
        <w:t>1</w:t>
      </w:r>
      <w:r>
        <w:t xml:space="preserve">. </w:t>
      </w:r>
      <w:r w:rsidRPr="00D909A4">
        <w:rPr>
          <w:b/>
          <w:bCs/>
        </w:rPr>
        <w:t>Zadania Biura ds. Rad Dzielnic</w:t>
      </w:r>
      <w:r w:rsidR="0071237B">
        <w:rPr>
          <w:b/>
          <w:bCs/>
        </w:rPr>
        <w:t xml:space="preserve"> i </w:t>
      </w:r>
      <w:r w:rsidRPr="00D909A4">
        <w:rPr>
          <w:b/>
          <w:bCs/>
        </w:rPr>
        <w:t>Współpracy</w:t>
      </w:r>
      <w:r w:rsidR="0071237B">
        <w:rPr>
          <w:b/>
          <w:bCs/>
        </w:rPr>
        <w:t xml:space="preserve"> z </w:t>
      </w:r>
      <w:r w:rsidRPr="00D909A4">
        <w:rPr>
          <w:b/>
          <w:bCs/>
        </w:rPr>
        <w:t>Mieszkańcami realizuje:</w:t>
      </w:r>
    </w:p>
    <w:p w14:paraId="338CF59F" w14:textId="77777777" w:rsidR="00D909A4" w:rsidRPr="00D909A4" w:rsidRDefault="00D909A4" w:rsidP="0048597C">
      <w:pPr>
        <w:keepLines/>
        <w:spacing w:before="120" w:after="120"/>
        <w:rPr>
          <w:bCs/>
        </w:rPr>
      </w:pPr>
      <w:r w:rsidRPr="00D909A4">
        <w:rPr>
          <w:bCs/>
        </w:rPr>
        <w:t xml:space="preserve">1) </w:t>
      </w:r>
      <w:r w:rsidRPr="00D909A4">
        <w:rPr>
          <w:b/>
          <w:bCs/>
        </w:rPr>
        <w:t>Referat ds. Rad Dzielnic</w:t>
      </w:r>
      <w:r w:rsidRPr="00D909A4">
        <w:rPr>
          <w:bCs/>
        </w:rPr>
        <w:t>, do zadań którego należy:</w:t>
      </w:r>
    </w:p>
    <w:p w14:paraId="41B7B0B3" w14:textId="51B494B8" w:rsidR="00D909A4" w:rsidRPr="00D909A4" w:rsidRDefault="00D909A4" w:rsidP="00942807">
      <w:pPr>
        <w:keepLines/>
        <w:numPr>
          <w:ilvl w:val="0"/>
          <w:numId w:val="90"/>
        </w:numPr>
      </w:pPr>
      <w:r w:rsidRPr="00D909A4">
        <w:t>współdziałanie</w:t>
      </w:r>
      <w:r w:rsidR="0071237B">
        <w:t xml:space="preserve"> z </w:t>
      </w:r>
      <w:r w:rsidRPr="00D909A4">
        <w:t>komórkami organizacyjnymi Urzędu</w:t>
      </w:r>
      <w:r w:rsidR="0071237B">
        <w:t xml:space="preserve"> i </w:t>
      </w:r>
      <w:r w:rsidRPr="00D909A4">
        <w:t>jednostkami organizacyjnymi Miasta wspomagające rady dzielnic</w:t>
      </w:r>
      <w:r w:rsidR="0071237B">
        <w:t xml:space="preserve"> w </w:t>
      </w:r>
      <w:r w:rsidRPr="00D909A4">
        <w:t>realizacji ich zadań statutowych,</w:t>
      </w:r>
      <w:r w:rsidR="0071237B">
        <w:t xml:space="preserve"> w </w:t>
      </w:r>
      <w:r w:rsidRPr="00D909A4">
        <w:t>szczególności organizowanie</w:t>
      </w:r>
      <w:r w:rsidR="0071237B">
        <w:t xml:space="preserve"> i </w:t>
      </w:r>
      <w:r w:rsidRPr="00D909A4">
        <w:t>prowadzenie spotkań, zespołów roboczych, procesów konsultacyjnych,</w:t>
      </w:r>
    </w:p>
    <w:p w14:paraId="3F0297FF" w14:textId="77777777" w:rsidR="00D909A4" w:rsidRPr="00D909A4" w:rsidRDefault="00D909A4" w:rsidP="00942807">
      <w:pPr>
        <w:keepLines/>
        <w:numPr>
          <w:ilvl w:val="0"/>
          <w:numId w:val="90"/>
        </w:numPr>
      </w:pPr>
      <w:r w:rsidRPr="00D909A4">
        <w:t>prowadzenie punktu konsultacyjno-kontaktowego dla radnych dzielnic,</w:t>
      </w:r>
    </w:p>
    <w:p w14:paraId="618DEABA" w14:textId="12A97609" w:rsidR="00D909A4" w:rsidRPr="00D909A4" w:rsidRDefault="00D909A4" w:rsidP="00942807">
      <w:pPr>
        <w:keepLines/>
        <w:numPr>
          <w:ilvl w:val="0"/>
          <w:numId w:val="90"/>
        </w:numPr>
      </w:pPr>
      <w:r w:rsidRPr="00D909A4">
        <w:t>obsługa organizacyjno-merytoryczna rad</w:t>
      </w:r>
      <w:r w:rsidR="0071237B">
        <w:t xml:space="preserve"> i </w:t>
      </w:r>
      <w:r w:rsidRPr="00D909A4">
        <w:t>zarządów dzielnic, a</w:t>
      </w:r>
      <w:r w:rsidR="0048597C">
        <w:t> </w:t>
      </w:r>
      <w:r w:rsidR="0071237B">
        <w:t>w </w:t>
      </w:r>
      <w:r w:rsidRPr="00D909A4">
        <w:t>szczególności:</w:t>
      </w:r>
    </w:p>
    <w:p w14:paraId="1C72BA4A" w14:textId="09F230AD" w:rsidR="00D909A4" w:rsidRPr="00D909A4" w:rsidRDefault="00D909A4" w:rsidP="00942807">
      <w:pPr>
        <w:keepLines/>
        <w:numPr>
          <w:ilvl w:val="0"/>
          <w:numId w:val="91"/>
        </w:numPr>
        <w:ind w:left="1134"/>
      </w:pPr>
      <w:r w:rsidRPr="00D909A4">
        <w:t>prowadzenie rejestrów</w:t>
      </w:r>
      <w:r w:rsidR="0071237B">
        <w:t xml:space="preserve"> i </w:t>
      </w:r>
      <w:r w:rsidRPr="00D909A4">
        <w:t>zbiorów uchwał rad dzielnic,</w:t>
      </w:r>
    </w:p>
    <w:p w14:paraId="78615EC1" w14:textId="68F35E35" w:rsidR="00D909A4" w:rsidRPr="00D909A4" w:rsidRDefault="00D909A4" w:rsidP="00942807">
      <w:pPr>
        <w:keepLines/>
        <w:numPr>
          <w:ilvl w:val="0"/>
          <w:numId w:val="91"/>
        </w:numPr>
        <w:ind w:left="1134"/>
      </w:pPr>
      <w:r w:rsidRPr="00D909A4">
        <w:t>wykonywanie czynności związanych</w:t>
      </w:r>
      <w:r w:rsidR="0071237B">
        <w:t xml:space="preserve"> z </w:t>
      </w:r>
      <w:r w:rsidRPr="00D909A4">
        <w:t>nadzorem nad zgodnością uchwał</w:t>
      </w:r>
      <w:r w:rsidR="0071237B">
        <w:t xml:space="preserve"> z </w:t>
      </w:r>
      <w:r w:rsidRPr="00D909A4">
        <w:t>prawem,</w:t>
      </w:r>
    </w:p>
    <w:p w14:paraId="4A7D02F4" w14:textId="41992515" w:rsidR="00D909A4" w:rsidRPr="00D909A4" w:rsidRDefault="00D909A4" w:rsidP="00942807">
      <w:pPr>
        <w:keepLines/>
        <w:numPr>
          <w:ilvl w:val="0"/>
          <w:numId w:val="91"/>
        </w:numPr>
        <w:ind w:left="1134"/>
      </w:pPr>
      <w:r w:rsidRPr="00D909A4">
        <w:t>kierowanie uchwał do realizacji właściwym wydziałom</w:t>
      </w:r>
      <w:r w:rsidR="0071237B">
        <w:t xml:space="preserve"> i </w:t>
      </w:r>
      <w:r w:rsidRPr="00D909A4">
        <w:t>jednostkom organizacyjnym Miasta wraz</w:t>
      </w:r>
      <w:r w:rsidR="0071237B">
        <w:t xml:space="preserve"> z </w:t>
      </w:r>
      <w:r w:rsidRPr="00D909A4">
        <w:t>monitoringiem udzielania odpowiedzi,</w:t>
      </w:r>
    </w:p>
    <w:p w14:paraId="38E739C3" w14:textId="5AECD2CC" w:rsidR="00D909A4" w:rsidRPr="00D909A4" w:rsidRDefault="00D909A4" w:rsidP="00942807">
      <w:pPr>
        <w:keepLines/>
        <w:numPr>
          <w:ilvl w:val="0"/>
          <w:numId w:val="91"/>
        </w:numPr>
        <w:ind w:left="1134"/>
      </w:pPr>
      <w:r w:rsidRPr="00D909A4">
        <w:t>wyposażenie</w:t>
      </w:r>
      <w:r w:rsidR="0071237B">
        <w:t xml:space="preserve"> w </w:t>
      </w:r>
      <w:r w:rsidRPr="00D909A4">
        <w:t>sprzęt</w:t>
      </w:r>
      <w:r w:rsidR="0071237B">
        <w:t xml:space="preserve"> i </w:t>
      </w:r>
      <w:r w:rsidRPr="00D909A4">
        <w:t>materiały biurowe,</w:t>
      </w:r>
    </w:p>
    <w:p w14:paraId="199FAFA1" w14:textId="55275933" w:rsidR="00D909A4" w:rsidRPr="00D909A4" w:rsidRDefault="00D909A4" w:rsidP="00942807">
      <w:pPr>
        <w:keepLines/>
        <w:numPr>
          <w:ilvl w:val="0"/>
          <w:numId w:val="90"/>
        </w:numPr>
      </w:pPr>
      <w:r w:rsidRPr="00D909A4">
        <w:t>wsparcie</w:t>
      </w:r>
      <w:r w:rsidR="0071237B">
        <w:t xml:space="preserve"> w </w:t>
      </w:r>
      <w:r w:rsidRPr="00D909A4">
        <w:t>planowaniu</w:t>
      </w:r>
      <w:r w:rsidR="0071237B">
        <w:t xml:space="preserve"> i </w:t>
      </w:r>
      <w:r w:rsidRPr="00D909A4">
        <w:t>konsultowaniu zadań realizowanych ze środków finansowych dzielnic,</w:t>
      </w:r>
    </w:p>
    <w:p w14:paraId="1E217966" w14:textId="7DC64586" w:rsidR="00D909A4" w:rsidRPr="00D909A4" w:rsidRDefault="00D909A4" w:rsidP="00942807">
      <w:pPr>
        <w:keepLines/>
        <w:numPr>
          <w:ilvl w:val="0"/>
          <w:numId w:val="90"/>
        </w:numPr>
      </w:pPr>
      <w:r w:rsidRPr="00D909A4">
        <w:t>przyjmowanie</w:t>
      </w:r>
      <w:r w:rsidR="0071237B">
        <w:t xml:space="preserve"> i </w:t>
      </w:r>
      <w:r w:rsidRPr="00D909A4">
        <w:t>koordynowanie wniosków rad dzielnic dot. realizacji zadań ze środków statutowych dzielnic,</w:t>
      </w:r>
    </w:p>
    <w:p w14:paraId="053B0398" w14:textId="4B1FB73A" w:rsidR="00D909A4" w:rsidRPr="00D909A4" w:rsidRDefault="00D909A4" w:rsidP="00942807">
      <w:pPr>
        <w:keepLines/>
        <w:numPr>
          <w:ilvl w:val="0"/>
          <w:numId w:val="90"/>
        </w:numPr>
      </w:pPr>
      <w:r w:rsidRPr="00D909A4">
        <w:t>obsługa projektów</w:t>
      </w:r>
      <w:r w:rsidR="0071237B">
        <w:t xml:space="preserve"> i </w:t>
      </w:r>
      <w:r w:rsidRPr="00D909A4">
        <w:t>inicjatyw rad dzielnic</w:t>
      </w:r>
      <w:r w:rsidR="0071237B">
        <w:t xml:space="preserve"> w </w:t>
      </w:r>
      <w:r w:rsidRPr="00D909A4">
        <w:t>obszarze integracji</w:t>
      </w:r>
      <w:r w:rsidR="0071237B">
        <w:t xml:space="preserve"> i </w:t>
      </w:r>
      <w:r w:rsidRPr="00D909A4">
        <w:t>inicjatyw dla mieszkańców,</w:t>
      </w:r>
    </w:p>
    <w:p w14:paraId="440580E9" w14:textId="7B32B8A7" w:rsidR="00D909A4" w:rsidRPr="00D909A4" w:rsidRDefault="00D909A4" w:rsidP="00942807">
      <w:pPr>
        <w:keepLines/>
        <w:numPr>
          <w:ilvl w:val="0"/>
          <w:numId w:val="90"/>
        </w:numPr>
      </w:pPr>
      <w:r w:rsidRPr="00D909A4">
        <w:t>organizowanie spotkań Prezydenta</w:t>
      </w:r>
      <w:r w:rsidR="0071237B">
        <w:t xml:space="preserve"> w </w:t>
      </w:r>
      <w:r w:rsidRPr="00D909A4">
        <w:t xml:space="preserve">dzielnicach oraz koordynowanie realizacji ustaleń i postanowień, </w:t>
      </w:r>
    </w:p>
    <w:p w14:paraId="222F484F" w14:textId="77777777" w:rsidR="00D909A4" w:rsidRPr="00D909A4" w:rsidRDefault="00D909A4" w:rsidP="00942807">
      <w:pPr>
        <w:keepLines/>
        <w:numPr>
          <w:ilvl w:val="0"/>
          <w:numId w:val="90"/>
        </w:numPr>
      </w:pPr>
      <w:r w:rsidRPr="00D909A4">
        <w:t>organizowanie posiedzeń Kolegium Przewodniczących Zarządów Dzielnic oraz monitorowanie realizacji postanowień,</w:t>
      </w:r>
    </w:p>
    <w:p w14:paraId="0AF5B420" w14:textId="6236AE1C" w:rsidR="00D909A4" w:rsidRPr="00D909A4" w:rsidRDefault="00D909A4" w:rsidP="00942807">
      <w:pPr>
        <w:keepLines/>
        <w:numPr>
          <w:ilvl w:val="0"/>
          <w:numId w:val="90"/>
        </w:numPr>
      </w:pPr>
      <w:r w:rsidRPr="00D909A4">
        <w:t>budowanie sieci współpracy pomiędzy radnymi Miasta, a radami dzielnic oraz pomiędzy samymi radami dzielnic</w:t>
      </w:r>
      <w:r w:rsidR="0071237B">
        <w:t xml:space="preserve"> w </w:t>
      </w:r>
      <w:r w:rsidRPr="00D909A4">
        <w:t>celu uwspólniania polityki rozwojowej dzielnic,</w:t>
      </w:r>
    </w:p>
    <w:p w14:paraId="0F0BF6A9" w14:textId="45799E1D" w:rsidR="00D909A4" w:rsidRPr="00D909A4" w:rsidRDefault="00D909A4" w:rsidP="00942807">
      <w:pPr>
        <w:keepLines/>
        <w:numPr>
          <w:ilvl w:val="0"/>
          <w:numId w:val="90"/>
        </w:numPr>
      </w:pPr>
      <w:r w:rsidRPr="00D909A4">
        <w:t>podejmowanie</w:t>
      </w:r>
      <w:r w:rsidR="0071237B">
        <w:t xml:space="preserve"> i </w:t>
      </w:r>
      <w:r w:rsidRPr="00D909A4">
        <w:t>koordynowanie działań wspierających działalność rad dzielnic, a</w:t>
      </w:r>
      <w:r w:rsidR="0071237B">
        <w:t xml:space="preserve"> w </w:t>
      </w:r>
      <w:r w:rsidRPr="00D909A4">
        <w:t>szczególności monitorowanie współpracy</w:t>
      </w:r>
      <w:r w:rsidR="0071237B">
        <w:t xml:space="preserve"> z </w:t>
      </w:r>
      <w:r w:rsidRPr="00D909A4">
        <w:t>wydziałami</w:t>
      </w:r>
      <w:r w:rsidR="0071237B">
        <w:t xml:space="preserve"> i </w:t>
      </w:r>
      <w:r w:rsidRPr="00D909A4">
        <w:t xml:space="preserve">jednostkami organizacyjnymi Miasta, </w:t>
      </w:r>
    </w:p>
    <w:p w14:paraId="59026C5D" w14:textId="38816EAC" w:rsidR="00D909A4" w:rsidRPr="00D909A4" w:rsidRDefault="00D909A4" w:rsidP="00942807">
      <w:pPr>
        <w:keepLines/>
        <w:numPr>
          <w:ilvl w:val="0"/>
          <w:numId w:val="90"/>
        </w:numPr>
      </w:pPr>
      <w:r w:rsidRPr="00D909A4">
        <w:t xml:space="preserve">koordynowanie działań </w:t>
      </w:r>
      <w:proofErr w:type="spellStart"/>
      <w:r w:rsidRPr="00D909A4">
        <w:t>edukacyjno</w:t>
      </w:r>
      <w:proofErr w:type="spellEnd"/>
      <w:r w:rsidRPr="00D909A4">
        <w:t xml:space="preserve"> – informacyjnych dotyczących zasad funkcjonowania samorządu,</w:t>
      </w:r>
      <w:r w:rsidR="0071237B">
        <w:t xml:space="preserve"> w </w:t>
      </w:r>
      <w:r w:rsidRPr="00D909A4">
        <w:t>tym organizowanie szkoleń oraz warsztatów dla rad dzielnic,</w:t>
      </w:r>
    </w:p>
    <w:p w14:paraId="4D0403C0" w14:textId="32B69451" w:rsidR="00D909A4" w:rsidRPr="00D909A4" w:rsidRDefault="00D909A4" w:rsidP="00942807">
      <w:pPr>
        <w:keepLines/>
        <w:numPr>
          <w:ilvl w:val="0"/>
          <w:numId w:val="90"/>
        </w:numPr>
      </w:pPr>
      <w:r w:rsidRPr="00D909A4">
        <w:t>wsparcie</w:t>
      </w:r>
      <w:r w:rsidR="0071237B">
        <w:t xml:space="preserve"> w </w:t>
      </w:r>
      <w:r w:rsidRPr="00D909A4">
        <w:t>obsłudze stron internetowych rad dzielnic na portalu gdansk.pl oraz obsługa strony BIP poświęconej radom dzielnic,</w:t>
      </w:r>
    </w:p>
    <w:p w14:paraId="2E10C008" w14:textId="77777777" w:rsidR="00D909A4" w:rsidRPr="00D909A4" w:rsidRDefault="00D909A4" w:rsidP="00942807">
      <w:pPr>
        <w:keepLines/>
        <w:numPr>
          <w:ilvl w:val="0"/>
          <w:numId w:val="90"/>
        </w:numPr>
      </w:pPr>
      <w:r w:rsidRPr="00D909A4">
        <w:t>koordynowanie innych spraw organizacyjnych dotyczących rad dzielnic;</w:t>
      </w:r>
    </w:p>
    <w:p w14:paraId="4C1282A8" w14:textId="2C9972D5" w:rsidR="00D909A4" w:rsidRPr="00D909A4" w:rsidRDefault="00D909A4" w:rsidP="0048597C">
      <w:pPr>
        <w:keepLines/>
        <w:spacing w:before="120" w:after="120"/>
        <w:rPr>
          <w:bCs/>
        </w:rPr>
      </w:pPr>
      <w:r w:rsidRPr="00D909A4">
        <w:rPr>
          <w:bCs/>
        </w:rPr>
        <w:t xml:space="preserve">2) </w:t>
      </w:r>
      <w:r w:rsidRPr="00D909A4">
        <w:rPr>
          <w:b/>
          <w:bCs/>
        </w:rPr>
        <w:t>Referat Współpracy</w:t>
      </w:r>
      <w:r w:rsidR="0071237B">
        <w:rPr>
          <w:b/>
          <w:bCs/>
        </w:rPr>
        <w:t xml:space="preserve"> z </w:t>
      </w:r>
      <w:r w:rsidRPr="00D909A4">
        <w:rPr>
          <w:b/>
          <w:bCs/>
        </w:rPr>
        <w:t>Mieszkańcami</w:t>
      </w:r>
      <w:r w:rsidRPr="00D909A4">
        <w:rPr>
          <w:bCs/>
        </w:rPr>
        <w:t>, do zadań którego należy:</w:t>
      </w:r>
    </w:p>
    <w:p w14:paraId="7D2B3E18" w14:textId="2E0CE545" w:rsidR="00D909A4" w:rsidRPr="00D909A4" w:rsidRDefault="00D909A4" w:rsidP="00942807">
      <w:pPr>
        <w:keepLines/>
        <w:numPr>
          <w:ilvl w:val="0"/>
          <w:numId w:val="92"/>
        </w:numPr>
        <w:ind w:left="851"/>
      </w:pPr>
      <w:r w:rsidRPr="00D909A4">
        <w:t>organizowanie</w:t>
      </w:r>
      <w:r w:rsidR="0071237B">
        <w:t xml:space="preserve"> i </w:t>
      </w:r>
      <w:r w:rsidRPr="00D909A4">
        <w:t>koordynowanie procesów partycypacyjnych (w tym konsultacji społecznych) oraz spotkań</w:t>
      </w:r>
      <w:r w:rsidR="0071237B">
        <w:t xml:space="preserve"> w </w:t>
      </w:r>
      <w:r w:rsidRPr="00D909A4">
        <w:t>ważnych dla mieszkańców sprawach,</w:t>
      </w:r>
    </w:p>
    <w:p w14:paraId="7EFA2177" w14:textId="76811F75" w:rsidR="00D909A4" w:rsidRPr="00D909A4" w:rsidRDefault="00D909A4" w:rsidP="00942807">
      <w:pPr>
        <w:keepLines/>
        <w:numPr>
          <w:ilvl w:val="0"/>
          <w:numId w:val="92"/>
        </w:numPr>
        <w:ind w:left="851"/>
      </w:pPr>
      <w:r w:rsidRPr="00D909A4">
        <w:t>upowszechnianie idei społeczeństwa obywatelskiego poprzez dialog</w:t>
      </w:r>
      <w:r w:rsidR="0071237B">
        <w:t xml:space="preserve"> i </w:t>
      </w:r>
      <w:r w:rsidRPr="00D909A4">
        <w:t>współpracę</w:t>
      </w:r>
      <w:r w:rsidR="0071237B">
        <w:t xml:space="preserve"> z </w:t>
      </w:r>
      <w:r w:rsidRPr="00D909A4">
        <w:t>mieszkańcami,</w:t>
      </w:r>
    </w:p>
    <w:p w14:paraId="5CE2D115" w14:textId="68D65684" w:rsidR="00D909A4" w:rsidRPr="00D909A4" w:rsidRDefault="00D909A4" w:rsidP="00942807">
      <w:pPr>
        <w:keepLines/>
        <w:numPr>
          <w:ilvl w:val="0"/>
          <w:numId w:val="92"/>
        </w:numPr>
        <w:ind w:left="851"/>
      </w:pPr>
      <w:r w:rsidRPr="00D909A4">
        <w:t>integrowanie społeczności lokalnej</w:t>
      </w:r>
      <w:r w:rsidR="0071237B">
        <w:t xml:space="preserve"> w </w:t>
      </w:r>
      <w:r w:rsidRPr="00D909A4">
        <w:t>działaniach na rzecz Miasta</w:t>
      </w:r>
      <w:r w:rsidR="0071237B">
        <w:t xml:space="preserve"> i </w:t>
      </w:r>
      <w:r w:rsidRPr="00D909A4">
        <w:t>wokół inicjatyw obywatelskich,</w:t>
      </w:r>
    </w:p>
    <w:p w14:paraId="047C0067" w14:textId="7EED0253" w:rsidR="00D909A4" w:rsidRPr="00D909A4" w:rsidRDefault="00D909A4" w:rsidP="00942807">
      <w:pPr>
        <w:keepLines/>
        <w:numPr>
          <w:ilvl w:val="0"/>
          <w:numId w:val="92"/>
        </w:numPr>
        <w:ind w:left="851"/>
      </w:pPr>
      <w:r w:rsidRPr="00D909A4">
        <w:lastRenderedPageBreak/>
        <w:t>organizowanie spotkań Prezydenta</w:t>
      </w:r>
      <w:r w:rsidR="0071237B">
        <w:t xml:space="preserve"> z </w:t>
      </w:r>
      <w:r w:rsidRPr="00D909A4">
        <w:t>mieszkańcami oraz koordynowanie realizacji ustaleń</w:t>
      </w:r>
      <w:r w:rsidR="0071237B">
        <w:t xml:space="preserve"> i </w:t>
      </w:r>
      <w:r w:rsidRPr="00D909A4">
        <w:t>postanowień,</w:t>
      </w:r>
    </w:p>
    <w:p w14:paraId="242826DE" w14:textId="140D9715" w:rsidR="00D909A4" w:rsidRPr="00D909A4" w:rsidRDefault="00D909A4" w:rsidP="00942807">
      <w:pPr>
        <w:keepLines/>
        <w:numPr>
          <w:ilvl w:val="0"/>
          <w:numId w:val="92"/>
        </w:numPr>
        <w:ind w:left="851"/>
      </w:pPr>
      <w:r w:rsidRPr="00D909A4">
        <w:t xml:space="preserve">organizowanie procesu budżetu obywatelskiego oraz monitorowanie jego realizacji </w:t>
      </w:r>
      <w:r w:rsidRPr="00D909A4">
        <w:br/>
        <w:t>m.in. poprzez prowadzenie dokumentacji zdjęciowej</w:t>
      </w:r>
      <w:r w:rsidR="0071237B">
        <w:t xml:space="preserve"> i </w:t>
      </w:r>
      <w:r w:rsidRPr="00D909A4">
        <w:t>uzupełnianie mapy inwestycji,</w:t>
      </w:r>
    </w:p>
    <w:p w14:paraId="3367D603" w14:textId="3E0EF4DD" w:rsidR="00D909A4" w:rsidRPr="00D909A4" w:rsidRDefault="00D909A4" w:rsidP="00942807">
      <w:pPr>
        <w:keepLines/>
        <w:numPr>
          <w:ilvl w:val="0"/>
          <w:numId w:val="92"/>
        </w:numPr>
        <w:ind w:left="851"/>
      </w:pPr>
      <w:r w:rsidRPr="00D909A4">
        <w:t>zarządzanie projektami budżetu obywatelskiego realizowanymi przez wydziały</w:t>
      </w:r>
      <w:r w:rsidR="0071237B">
        <w:t xml:space="preserve"> i </w:t>
      </w:r>
      <w:r w:rsidRPr="00D909A4">
        <w:t>jednostki organizacyjne Miasta,</w:t>
      </w:r>
    </w:p>
    <w:p w14:paraId="3189EFE2" w14:textId="08BE3D60" w:rsidR="00D909A4" w:rsidRPr="00D909A4" w:rsidRDefault="00D909A4" w:rsidP="00942807">
      <w:pPr>
        <w:keepLines/>
        <w:numPr>
          <w:ilvl w:val="0"/>
          <w:numId w:val="92"/>
        </w:numPr>
        <w:ind w:left="851"/>
      </w:pPr>
      <w:r w:rsidRPr="00D909A4">
        <w:t>rozwijanie form</w:t>
      </w:r>
      <w:r w:rsidR="0071237B">
        <w:t xml:space="preserve"> i </w:t>
      </w:r>
      <w:r w:rsidRPr="00D909A4">
        <w:t>narzędzi partycypacji wykorzystywanych</w:t>
      </w:r>
      <w:r w:rsidR="0071237B">
        <w:t xml:space="preserve"> w </w:t>
      </w:r>
      <w:r w:rsidRPr="00D909A4">
        <w:t>kontaktach</w:t>
      </w:r>
      <w:r w:rsidR="0071237B">
        <w:t xml:space="preserve"> z </w:t>
      </w:r>
      <w:r w:rsidRPr="00D909A4">
        <w:t>mieszkańcami,</w:t>
      </w:r>
    </w:p>
    <w:p w14:paraId="13C46CD3" w14:textId="4BE73082" w:rsidR="00D909A4" w:rsidRPr="00D909A4" w:rsidRDefault="00D909A4" w:rsidP="00942807">
      <w:pPr>
        <w:keepLines/>
        <w:numPr>
          <w:ilvl w:val="0"/>
          <w:numId w:val="92"/>
        </w:numPr>
        <w:ind w:left="851"/>
      </w:pPr>
      <w:r w:rsidRPr="00D909A4">
        <w:t>współredagowanie miejskiej strony internetowej</w:t>
      </w:r>
      <w:r w:rsidR="0071237B">
        <w:t xml:space="preserve"> w </w:t>
      </w:r>
      <w:r w:rsidRPr="00D909A4">
        <w:t xml:space="preserve">zakresie partycypacji społecznej, </w:t>
      </w:r>
    </w:p>
    <w:p w14:paraId="718F8535" w14:textId="0DBF4E1E" w:rsidR="00D909A4" w:rsidRPr="00D909A4" w:rsidRDefault="00D909A4" w:rsidP="00942807">
      <w:pPr>
        <w:keepLines/>
        <w:numPr>
          <w:ilvl w:val="0"/>
          <w:numId w:val="92"/>
        </w:numPr>
        <w:ind w:left="851"/>
      </w:pPr>
      <w:r w:rsidRPr="00D909A4">
        <w:t>organizowanie szkoleń, konferencji, seminariów, warsztatów</w:t>
      </w:r>
      <w:r w:rsidR="0071237B">
        <w:t xml:space="preserve"> </w:t>
      </w:r>
      <w:r w:rsidRPr="00D909A4">
        <w:t>oraz paneli dyskusyjnych</w:t>
      </w:r>
      <w:r w:rsidR="0071237B">
        <w:t xml:space="preserve"> w </w:t>
      </w:r>
      <w:r w:rsidRPr="00D909A4">
        <w:t>zakresie rozwoju</w:t>
      </w:r>
      <w:r w:rsidR="0071237B">
        <w:t xml:space="preserve"> </w:t>
      </w:r>
      <w:r w:rsidRPr="00D909A4">
        <w:t>społeczeństwa obywatelskiego;</w:t>
      </w:r>
    </w:p>
    <w:p w14:paraId="685D48DE" w14:textId="507FD079" w:rsidR="00D909A4" w:rsidRPr="00D909A4" w:rsidRDefault="0048597C" w:rsidP="0048597C">
      <w:pPr>
        <w:keepLines/>
        <w:rPr>
          <w:b/>
          <w:bCs/>
        </w:rPr>
      </w:pPr>
      <w:r>
        <w:rPr>
          <w:bCs/>
        </w:rPr>
        <w:t>3</w:t>
      </w:r>
      <w:r w:rsidR="00D909A4" w:rsidRPr="00D909A4">
        <w:rPr>
          <w:bCs/>
        </w:rPr>
        <w:t xml:space="preserve">) </w:t>
      </w:r>
      <w:r w:rsidR="00D909A4" w:rsidRPr="00D909A4">
        <w:rPr>
          <w:b/>
          <w:bCs/>
        </w:rPr>
        <w:t>Samodzielne stanowiska ds. budżetu</w:t>
      </w:r>
      <w:r w:rsidR="00D909A4" w:rsidRPr="00D909A4">
        <w:rPr>
          <w:bCs/>
        </w:rPr>
        <w:t>, do zadań którego należy:</w:t>
      </w:r>
    </w:p>
    <w:p w14:paraId="5DC161FC" w14:textId="0BEEC828" w:rsidR="00D909A4" w:rsidRPr="00D909A4" w:rsidRDefault="00D909A4" w:rsidP="00942807">
      <w:pPr>
        <w:keepLines/>
        <w:numPr>
          <w:ilvl w:val="0"/>
          <w:numId w:val="93"/>
        </w:numPr>
        <w:ind w:left="851"/>
      </w:pPr>
      <w:r w:rsidRPr="00D909A4">
        <w:t>przygotowywanie projektu budżetu Biura</w:t>
      </w:r>
      <w:r w:rsidR="0071237B">
        <w:t xml:space="preserve"> i </w:t>
      </w:r>
      <w:r w:rsidRPr="00D909A4">
        <w:t>sprawozdań</w:t>
      </w:r>
      <w:r w:rsidR="0071237B">
        <w:t xml:space="preserve"> z </w:t>
      </w:r>
      <w:r w:rsidRPr="00D909A4">
        <w:t>jego wykonania,</w:t>
      </w:r>
    </w:p>
    <w:p w14:paraId="5ED8EB9E" w14:textId="50D914B0" w:rsidR="00D909A4" w:rsidRPr="00D909A4" w:rsidRDefault="00D909A4" w:rsidP="00942807">
      <w:pPr>
        <w:keepLines/>
        <w:numPr>
          <w:ilvl w:val="0"/>
          <w:numId w:val="93"/>
        </w:numPr>
        <w:ind w:left="851"/>
      </w:pPr>
      <w:r w:rsidRPr="00D909A4">
        <w:t>aktualizacja planu wykonania wydatków budżetowych oraz nadzór nad wykonaniem budżetu Biura</w:t>
      </w:r>
      <w:r w:rsidR="0071237B">
        <w:t xml:space="preserve"> w </w:t>
      </w:r>
      <w:r w:rsidRPr="00D909A4">
        <w:t>zakresie wydatków,</w:t>
      </w:r>
    </w:p>
    <w:p w14:paraId="42D3FBE4" w14:textId="1A6C0D9D" w:rsidR="00D909A4" w:rsidRPr="00D909A4" w:rsidRDefault="00D909A4" w:rsidP="00942807">
      <w:pPr>
        <w:keepLines/>
        <w:numPr>
          <w:ilvl w:val="0"/>
          <w:numId w:val="93"/>
        </w:numPr>
        <w:ind w:left="851"/>
      </w:pPr>
      <w:r w:rsidRPr="00D909A4">
        <w:t>prowadzenie planu zamówień publicznych</w:t>
      </w:r>
      <w:r w:rsidR="0071237B">
        <w:t xml:space="preserve"> i </w:t>
      </w:r>
      <w:r w:rsidRPr="00D909A4">
        <w:t>rejestrów wynikających</w:t>
      </w:r>
      <w:r w:rsidR="0071237B">
        <w:t xml:space="preserve"> z </w:t>
      </w:r>
      <w:r w:rsidRPr="00D909A4">
        <w:t>zadań Biura,</w:t>
      </w:r>
    </w:p>
    <w:p w14:paraId="59733E75" w14:textId="77777777" w:rsidR="00D909A4" w:rsidRPr="00D909A4" w:rsidRDefault="00D909A4" w:rsidP="00942807">
      <w:pPr>
        <w:keepLines/>
        <w:numPr>
          <w:ilvl w:val="0"/>
          <w:numId w:val="93"/>
        </w:numPr>
        <w:ind w:left="851"/>
      </w:pPr>
      <w:r w:rsidRPr="00D909A4">
        <w:t>przygotowywanie dokumentacji finansowej stanowiącej podstawę wypłat diet radnym dzielnic,</w:t>
      </w:r>
    </w:p>
    <w:p w14:paraId="352FE62C" w14:textId="05DD97F9" w:rsidR="00D909A4" w:rsidRDefault="00D909A4" w:rsidP="00942807">
      <w:pPr>
        <w:keepLines/>
        <w:numPr>
          <w:ilvl w:val="0"/>
          <w:numId w:val="93"/>
        </w:numPr>
        <w:ind w:left="851"/>
      </w:pPr>
      <w:r w:rsidRPr="00D909A4">
        <w:t>obsługa finansowa projektów</w:t>
      </w:r>
      <w:r w:rsidR="0071237B">
        <w:t xml:space="preserve"> i </w:t>
      </w:r>
      <w:r w:rsidRPr="00D909A4">
        <w:t>inicjatyw rad dzielnic realizowanych przez Biuro.</w:t>
      </w:r>
    </w:p>
    <w:p w14:paraId="0AA8F324" w14:textId="57D62022" w:rsidR="00A15E04" w:rsidRPr="00F82593" w:rsidRDefault="00D909A4" w:rsidP="0048597C">
      <w:pPr>
        <w:keepLines/>
        <w:spacing w:before="240"/>
        <w:ind w:firstLine="340"/>
      </w:pPr>
      <w:r w:rsidRPr="00D909A4">
        <w:rPr>
          <w:bCs/>
        </w:rPr>
        <w:t>2.</w:t>
      </w:r>
      <w:r w:rsidR="0071237B">
        <w:rPr>
          <w:b/>
        </w:rPr>
        <w:t xml:space="preserve"> </w:t>
      </w:r>
      <w:r w:rsidR="0071237B" w:rsidRPr="0071237B">
        <w:rPr>
          <w:b/>
          <w:bCs/>
        </w:rPr>
        <w:t>W </w:t>
      </w:r>
      <w:r w:rsidR="0071237B" w:rsidRPr="00F82593">
        <w:rPr>
          <w:b/>
        </w:rPr>
        <w:t xml:space="preserve">realizacji </w:t>
      </w:r>
      <w:r w:rsidRPr="00D909A4">
        <w:rPr>
          <w:b/>
        </w:rPr>
        <w:t>zadań Biuro współpracuje ze wszystkimi wydziałami Urzędu, jednostkami organizacyjnymi Miasta, organami dzielnic Miasta oraz</w:t>
      </w:r>
      <w:r w:rsidR="0071237B">
        <w:rPr>
          <w:b/>
        </w:rPr>
        <w:t xml:space="preserve"> z </w:t>
      </w:r>
      <w:r w:rsidRPr="00D909A4">
        <w:rPr>
          <w:b/>
        </w:rPr>
        <w:t>gminami obszaru metropolitalnego.</w:t>
      </w:r>
    </w:p>
    <w:p w14:paraId="0E846F71" w14:textId="6289D66A" w:rsidR="00FA6D1D" w:rsidRPr="00F82593" w:rsidRDefault="00FA6D1D" w:rsidP="00F82593">
      <w:pPr>
        <w:keepLines/>
        <w:spacing w:before="480" w:after="120"/>
        <w:ind w:firstLine="340"/>
      </w:pPr>
      <w:r w:rsidRPr="00F82593">
        <w:rPr>
          <w:b/>
        </w:rPr>
        <w:t>§ 29.</w:t>
      </w:r>
      <w:r w:rsidR="00DF6DE9" w:rsidRPr="00F82593">
        <w:rPr>
          <w:rStyle w:val="Odwoanieprzypisudolnego"/>
          <w:b/>
        </w:rPr>
        <w:footnoteReference w:id="520"/>
      </w:r>
      <w:r w:rsidRPr="00F82593">
        <w:rPr>
          <w:b/>
        </w:rPr>
        <w:t> </w:t>
      </w:r>
      <w:r w:rsidR="00B851C6" w:rsidRPr="00F82593">
        <w:rPr>
          <w:i/>
        </w:rPr>
        <w:t>(uchylony)</w:t>
      </w:r>
    </w:p>
    <w:p w14:paraId="59911A2F" w14:textId="7DF733E0" w:rsidR="00FA6D1D" w:rsidRPr="00F82593" w:rsidRDefault="00FA6D1D" w:rsidP="00F82593">
      <w:pPr>
        <w:keepLines/>
        <w:spacing w:before="480" w:after="120"/>
        <w:ind w:firstLine="340"/>
      </w:pPr>
      <w:r w:rsidRPr="00F82593">
        <w:rPr>
          <w:b/>
        </w:rPr>
        <w:t xml:space="preserve">§ 30. Miejski Rzecznik Konsumentów </w:t>
      </w:r>
      <w:r w:rsidRPr="00F82593">
        <w:t>wykonuje zadania ochrony praw konsumenta</w:t>
      </w:r>
      <w:r w:rsidR="0071237B">
        <w:t xml:space="preserve"> w </w:t>
      </w:r>
      <w:r w:rsidRPr="00F82593">
        <w:t>zakresie:</w:t>
      </w:r>
    </w:p>
    <w:p w14:paraId="2EA6745D" w14:textId="5A574BD1" w:rsidR="00FA6D1D" w:rsidRPr="00F82593" w:rsidRDefault="00FA6D1D" w:rsidP="0048597C">
      <w:pPr>
        <w:spacing w:before="120" w:after="120"/>
        <w:ind w:left="284" w:hanging="284"/>
      </w:pPr>
      <w:r w:rsidRPr="00F82593">
        <w:t>1) zapewnienia konsumentom bezpłatnego poradnictwa</w:t>
      </w:r>
      <w:r w:rsidR="0071237B">
        <w:t xml:space="preserve"> i </w:t>
      </w:r>
      <w:r w:rsidRPr="00F82593">
        <w:t>informacji prawnej</w:t>
      </w:r>
      <w:r w:rsidR="0071237B">
        <w:t xml:space="preserve"> w </w:t>
      </w:r>
      <w:r w:rsidRPr="00F82593">
        <w:t>zakresie ochrony ich interesów;</w:t>
      </w:r>
    </w:p>
    <w:p w14:paraId="42CACDDB" w14:textId="2F38D7A1" w:rsidR="00FA6D1D" w:rsidRPr="00F82593" w:rsidRDefault="00FA6D1D" w:rsidP="0048597C">
      <w:pPr>
        <w:spacing w:before="120" w:after="120"/>
        <w:ind w:left="284" w:hanging="284"/>
      </w:pPr>
      <w:r w:rsidRPr="00F82593">
        <w:t>2) wytaczania powództw na rzecz konsumentów oraz wstępowania, za ich zgodą, do toczącego się postępowania</w:t>
      </w:r>
      <w:r w:rsidR="0071237B">
        <w:t xml:space="preserve"> w </w:t>
      </w:r>
      <w:r w:rsidRPr="00F82593">
        <w:t>sprawach</w:t>
      </w:r>
      <w:r w:rsidR="0071237B">
        <w:t xml:space="preserve"> o </w:t>
      </w:r>
      <w:r w:rsidRPr="00F82593">
        <w:t>ochronę interesów konsumentów;</w:t>
      </w:r>
    </w:p>
    <w:p w14:paraId="79481BA1" w14:textId="3028DD3F" w:rsidR="00FA6D1D" w:rsidRPr="00F82593" w:rsidRDefault="00FA6D1D" w:rsidP="0048597C">
      <w:pPr>
        <w:spacing w:before="120" w:after="120"/>
        <w:ind w:left="284" w:hanging="284"/>
      </w:pPr>
      <w:r w:rsidRPr="00F82593">
        <w:t>3) występowania do przedsiębiorców</w:t>
      </w:r>
      <w:r w:rsidR="0071237B">
        <w:t xml:space="preserve"> w </w:t>
      </w:r>
      <w:r w:rsidRPr="00F82593">
        <w:t>sprawach ochrony praw</w:t>
      </w:r>
      <w:r w:rsidR="0071237B">
        <w:t xml:space="preserve"> i </w:t>
      </w:r>
      <w:r w:rsidRPr="00F82593">
        <w:t>interesów konsumentów;</w:t>
      </w:r>
    </w:p>
    <w:p w14:paraId="5E58DDDB" w14:textId="064FAFCE" w:rsidR="00FA6D1D" w:rsidRPr="00F82593" w:rsidRDefault="00FA6D1D" w:rsidP="0048597C">
      <w:pPr>
        <w:spacing w:before="120" w:after="120"/>
        <w:ind w:left="284" w:hanging="284"/>
      </w:pPr>
      <w:r w:rsidRPr="00F82593">
        <w:t>4) składania wniosków</w:t>
      </w:r>
      <w:r w:rsidR="0071237B">
        <w:t xml:space="preserve"> w </w:t>
      </w:r>
      <w:r w:rsidRPr="00F82593">
        <w:t>sprawie stanowienia</w:t>
      </w:r>
      <w:r w:rsidR="0071237B">
        <w:t xml:space="preserve"> i </w:t>
      </w:r>
      <w:r w:rsidRPr="00F82593">
        <w:t>zmiany przepisów prawa miejscowego</w:t>
      </w:r>
      <w:r w:rsidR="0071237B">
        <w:t xml:space="preserve"> w </w:t>
      </w:r>
      <w:r w:rsidRPr="00F82593">
        <w:t>zakresie ochrony interesów konsumentów;</w:t>
      </w:r>
    </w:p>
    <w:p w14:paraId="124409D5" w14:textId="50060EB0" w:rsidR="00FA6D1D" w:rsidRPr="00F82593" w:rsidRDefault="00FA6D1D" w:rsidP="0048597C">
      <w:pPr>
        <w:spacing w:before="120" w:after="120"/>
        <w:ind w:left="284" w:hanging="284"/>
      </w:pPr>
      <w:r w:rsidRPr="00F82593">
        <w:t>5) współdziałania</w:t>
      </w:r>
      <w:r w:rsidR="0071237B">
        <w:t xml:space="preserve"> z </w:t>
      </w:r>
      <w:r w:rsidRPr="00F82593">
        <w:t>właściwymi terytorialnie delegaturami Urzędu Ochrony Konkurencji</w:t>
      </w:r>
      <w:r w:rsidR="0071237B">
        <w:t xml:space="preserve"> i </w:t>
      </w:r>
      <w:r w:rsidRPr="00F82593">
        <w:t>Konsumentów oraz organizacjami, do których zadań statutowych należy ochrona interesów konsumentów.</w:t>
      </w:r>
    </w:p>
    <w:p w14:paraId="5739D9BD" w14:textId="77777777" w:rsidR="00FA6D1D" w:rsidRPr="00F82593" w:rsidRDefault="00FA6D1D" w:rsidP="00F82593">
      <w:pPr>
        <w:keepNext/>
        <w:spacing w:before="480" w:after="480"/>
        <w:jc w:val="center"/>
      </w:pPr>
      <w:r w:rsidRPr="00F82593">
        <w:rPr>
          <w:b/>
        </w:rPr>
        <w:lastRenderedPageBreak/>
        <w:t>Rozdział IV.</w:t>
      </w:r>
      <w:r w:rsidRPr="00F82593">
        <w:br/>
      </w:r>
      <w:r w:rsidRPr="00F82593">
        <w:rPr>
          <w:b/>
        </w:rPr>
        <w:t>Symbole wydziałów stosowane do znakowania spraw</w:t>
      </w:r>
    </w:p>
    <w:p w14:paraId="61630BB0" w14:textId="495F76A0" w:rsidR="00FA6D1D" w:rsidRPr="00F82593" w:rsidRDefault="00FA6D1D" w:rsidP="00F82593">
      <w:pPr>
        <w:keepLines/>
        <w:spacing w:before="480" w:after="120"/>
        <w:ind w:firstLine="340"/>
      </w:pPr>
      <w:r w:rsidRPr="00F82593">
        <w:rPr>
          <w:b/>
        </w:rPr>
        <w:t>§ 31. </w:t>
      </w:r>
      <w:r w:rsidRPr="00F82593">
        <w:t>1. </w:t>
      </w:r>
      <w:r w:rsidRPr="00F82593">
        <w:rPr>
          <w:b/>
        </w:rPr>
        <w:t>Dla oznaczenia akt</w:t>
      </w:r>
      <w:r w:rsidR="0071237B">
        <w:rPr>
          <w:b/>
        </w:rPr>
        <w:t xml:space="preserve"> w </w:t>
      </w:r>
      <w:r w:rsidRPr="00F82593">
        <w:rPr>
          <w:b/>
        </w:rPr>
        <w:t>wydziałach należy używać następujących symboli:</w:t>
      </w:r>
    </w:p>
    <w:p w14:paraId="2FC44B96" w14:textId="77777777" w:rsidR="00FA6D1D" w:rsidRPr="00F82593" w:rsidRDefault="00FA6D1D" w:rsidP="0048597C">
      <w:pPr>
        <w:spacing w:before="120" w:after="120"/>
        <w:ind w:left="284" w:hanging="284"/>
      </w:pPr>
      <w:r w:rsidRPr="00F82593">
        <w:t>1) </w:t>
      </w:r>
      <w:r w:rsidRPr="00F82593">
        <w:rPr>
          <w:b/>
        </w:rPr>
        <w:t>Biuro Rady Miasta Gdańska – BRMG;</w:t>
      </w:r>
    </w:p>
    <w:p w14:paraId="18947B82" w14:textId="1DB565CB" w:rsidR="00FA6D1D" w:rsidRPr="00F82593" w:rsidRDefault="00FA6D1D" w:rsidP="0048597C">
      <w:pPr>
        <w:spacing w:before="120" w:after="120"/>
        <w:ind w:left="284" w:hanging="284"/>
      </w:pPr>
      <w:r w:rsidRPr="00F82593">
        <w:t>2) </w:t>
      </w:r>
      <w:r w:rsidR="00397BC1" w:rsidRPr="00F82593">
        <w:rPr>
          <w:rStyle w:val="Odwoanieprzypisudolnego"/>
        </w:rPr>
        <w:footnoteReference w:id="521"/>
      </w:r>
      <w:r w:rsidR="00397BC1" w:rsidRPr="0048597C">
        <w:rPr>
          <w:bCs/>
          <w:i/>
          <w:iCs/>
        </w:rPr>
        <w:t>(uchylony)</w:t>
      </w:r>
    </w:p>
    <w:p w14:paraId="6D357261" w14:textId="77777777" w:rsidR="00FA6D1D" w:rsidRPr="00F82593" w:rsidRDefault="00FA6D1D" w:rsidP="0048597C">
      <w:pPr>
        <w:spacing w:before="120" w:after="120"/>
        <w:ind w:left="284" w:hanging="284"/>
      </w:pPr>
      <w:r w:rsidRPr="00F82593">
        <w:t>3) </w:t>
      </w:r>
      <w:r w:rsidRPr="00F82593">
        <w:rPr>
          <w:b/>
        </w:rPr>
        <w:t>Biuro Prezydenta ds. Kultury – BPK:</w:t>
      </w:r>
    </w:p>
    <w:p w14:paraId="3671E3C8" w14:textId="2968F1A8" w:rsidR="00FA6D1D" w:rsidRPr="00F82593" w:rsidRDefault="00FA6D1D" w:rsidP="0048597C">
      <w:pPr>
        <w:keepLines/>
        <w:ind w:left="567" w:hanging="283"/>
      </w:pPr>
      <w:r w:rsidRPr="00F82593">
        <w:t>a) </w:t>
      </w:r>
      <w:r w:rsidR="00A15E04" w:rsidRPr="00F82593">
        <w:rPr>
          <w:rStyle w:val="Odwoanieprzypisudolnego"/>
        </w:rPr>
        <w:footnoteReference w:id="522"/>
      </w:r>
      <w:r w:rsidR="00A15E04" w:rsidRPr="0048597C">
        <w:rPr>
          <w:i/>
          <w:iCs/>
        </w:rPr>
        <w:t>(uchylony)</w:t>
      </w:r>
      <w:r w:rsidR="00B05858">
        <w:rPr>
          <w:i/>
          <w:iCs/>
        </w:rPr>
        <w:t xml:space="preserve"> </w:t>
      </w:r>
      <w:r w:rsidR="00B05858">
        <w:rPr>
          <w:b/>
          <w:bCs/>
        </w:rPr>
        <w:t>–</w:t>
      </w:r>
      <w:r w:rsidR="00B05858" w:rsidRPr="00B05858">
        <w:rPr>
          <w:b/>
          <w:bCs/>
        </w:rPr>
        <w:t xml:space="preserve"> I</w:t>
      </w:r>
      <w:r w:rsidR="00B05858">
        <w:rPr>
          <w:b/>
          <w:bCs/>
        </w:rPr>
        <w:t>,</w:t>
      </w:r>
    </w:p>
    <w:p w14:paraId="04DF6A31" w14:textId="77777777" w:rsidR="00FA6D1D" w:rsidRPr="00F82593" w:rsidRDefault="00FA6D1D" w:rsidP="0048597C">
      <w:pPr>
        <w:keepLines/>
        <w:ind w:left="567" w:hanging="283"/>
      </w:pPr>
      <w:r w:rsidRPr="00F82593">
        <w:t xml:space="preserve">b) Referat ds. Mecenatu Kultury - </w:t>
      </w:r>
      <w:r w:rsidRPr="00F82593">
        <w:rPr>
          <w:b/>
        </w:rPr>
        <w:t>II</w:t>
      </w:r>
      <w:r w:rsidRPr="00F82593">
        <w:t>,</w:t>
      </w:r>
    </w:p>
    <w:p w14:paraId="09F99E37" w14:textId="672C6BCE" w:rsidR="00FA6D1D" w:rsidRPr="00F82593" w:rsidRDefault="00FA6D1D" w:rsidP="0048597C">
      <w:pPr>
        <w:keepLines/>
        <w:ind w:left="567" w:hanging="283"/>
      </w:pPr>
      <w:r w:rsidRPr="00F82593">
        <w:t>c) </w:t>
      </w:r>
      <w:r w:rsidRPr="00F82593">
        <w:rPr>
          <w:rStyle w:val="Odwoanieprzypisudolnego"/>
        </w:rPr>
        <w:footnoteReference w:id="523"/>
      </w:r>
      <w:r w:rsidRPr="0048597C">
        <w:rPr>
          <w:i/>
          <w:iCs/>
        </w:rPr>
        <w:t>(uchylony)</w:t>
      </w:r>
      <w:r w:rsidR="00B05858">
        <w:rPr>
          <w:i/>
          <w:iCs/>
        </w:rPr>
        <w:t xml:space="preserve"> </w:t>
      </w:r>
      <w:r w:rsidR="00B05858">
        <w:rPr>
          <w:b/>
          <w:bCs/>
        </w:rPr>
        <w:t>–</w:t>
      </w:r>
      <w:r w:rsidR="00B05858" w:rsidRPr="00B05858">
        <w:rPr>
          <w:b/>
          <w:bCs/>
        </w:rPr>
        <w:t xml:space="preserve"> III</w:t>
      </w:r>
      <w:r w:rsidR="00B05858">
        <w:rPr>
          <w:b/>
          <w:bCs/>
        </w:rPr>
        <w:t>,</w:t>
      </w:r>
    </w:p>
    <w:p w14:paraId="0D345FEA" w14:textId="77777777" w:rsidR="00FA6D1D" w:rsidRPr="00F82593" w:rsidRDefault="00FA6D1D" w:rsidP="0048597C">
      <w:pPr>
        <w:keepLines/>
        <w:ind w:left="567" w:hanging="283"/>
      </w:pPr>
      <w:r w:rsidRPr="00F82593">
        <w:t xml:space="preserve">d) Samodzielne stanowisko ds. marki kulturalnej Gdańska - </w:t>
      </w:r>
      <w:r w:rsidRPr="00F82593">
        <w:rPr>
          <w:b/>
        </w:rPr>
        <w:t>IV</w:t>
      </w:r>
      <w:r w:rsidRPr="00F82593">
        <w:t>,</w:t>
      </w:r>
    </w:p>
    <w:p w14:paraId="2D5043D0" w14:textId="7EE2FA29" w:rsidR="00FA6D1D" w:rsidRPr="00F82593" w:rsidRDefault="00FA6D1D" w:rsidP="0048597C">
      <w:pPr>
        <w:keepLines/>
        <w:ind w:left="567" w:hanging="283"/>
      </w:pPr>
      <w:r w:rsidRPr="00F82593">
        <w:t>e) Samodzielne stanowiska ds. budżetu</w:t>
      </w:r>
      <w:r w:rsidR="0071237B">
        <w:t xml:space="preserve"> i </w:t>
      </w:r>
      <w:r w:rsidRPr="00F82593">
        <w:t xml:space="preserve">współpracy </w:t>
      </w:r>
      <w:r w:rsidR="00A15E04" w:rsidRPr="00F82593">
        <w:t>–</w:t>
      </w:r>
      <w:r w:rsidRPr="00F82593">
        <w:t xml:space="preserve"> </w:t>
      </w:r>
      <w:r w:rsidRPr="00F82593">
        <w:rPr>
          <w:b/>
        </w:rPr>
        <w:t>V</w:t>
      </w:r>
      <w:r w:rsidR="00A15E04" w:rsidRPr="00F82593">
        <w:t>,</w:t>
      </w:r>
    </w:p>
    <w:p w14:paraId="7B46580D" w14:textId="77777777" w:rsidR="00A15E04" w:rsidRPr="00F82593" w:rsidRDefault="00A15E04" w:rsidP="0048597C">
      <w:pPr>
        <w:keepLines/>
        <w:ind w:left="567" w:hanging="283"/>
      </w:pPr>
      <w:r w:rsidRPr="00F82593">
        <w:t xml:space="preserve">f) </w:t>
      </w:r>
      <w:r w:rsidRPr="00F82593">
        <w:rPr>
          <w:rStyle w:val="Odwoanieprzypisudolnego"/>
        </w:rPr>
        <w:footnoteReference w:id="524"/>
      </w:r>
      <w:r w:rsidRPr="00F82593">
        <w:t xml:space="preserve">Referat Instytucji Kultury </w:t>
      </w:r>
      <w:r w:rsidRPr="00F82593">
        <w:rPr>
          <w:b/>
        </w:rPr>
        <w:t>– VI,</w:t>
      </w:r>
    </w:p>
    <w:p w14:paraId="0A302717" w14:textId="0E49A1DB" w:rsidR="00A15E04" w:rsidRDefault="00A15E04" w:rsidP="0048597C">
      <w:pPr>
        <w:keepLines/>
        <w:ind w:left="567" w:hanging="283"/>
        <w:rPr>
          <w:b/>
        </w:rPr>
      </w:pPr>
      <w:r w:rsidRPr="00F82593">
        <w:t xml:space="preserve">g) </w:t>
      </w:r>
      <w:r w:rsidRPr="00F82593">
        <w:rPr>
          <w:rStyle w:val="Odwoanieprzypisudolnego"/>
        </w:rPr>
        <w:footnoteReference w:id="525"/>
      </w:r>
      <w:r w:rsidRPr="00F82593">
        <w:t xml:space="preserve">Referat ds. Społecznych Projektów Kulturalnych </w:t>
      </w:r>
      <w:bookmarkStart w:id="58" w:name="_Hlk97033330"/>
      <w:r w:rsidRPr="00F82593">
        <w:rPr>
          <w:b/>
        </w:rPr>
        <w:t>– VII</w:t>
      </w:r>
      <w:r w:rsidR="003E6F57">
        <w:rPr>
          <w:b/>
        </w:rPr>
        <w:t>,</w:t>
      </w:r>
      <w:bookmarkEnd w:id="58"/>
    </w:p>
    <w:p w14:paraId="712B9385" w14:textId="49F9F969" w:rsidR="003D1FFD" w:rsidRPr="003D1FFD" w:rsidRDefault="003D1FFD" w:rsidP="0048597C">
      <w:pPr>
        <w:keepLines/>
        <w:ind w:left="567" w:hanging="283"/>
        <w:rPr>
          <w:bCs/>
        </w:rPr>
      </w:pPr>
      <w:r w:rsidRPr="003D1FFD">
        <w:rPr>
          <w:bCs/>
        </w:rPr>
        <w:t>h)</w:t>
      </w:r>
      <w:r>
        <w:rPr>
          <w:bCs/>
        </w:rPr>
        <w:t xml:space="preserve"> </w:t>
      </w:r>
      <w:r>
        <w:rPr>
          <w:rStyle w:val="Odwoanieprzypisudolnego"/>
          <w:bCs/>
        </w:rPr>
        <w:footnoteReference w:id="526"/>
      </w:r>
      <w:r w:rsidR="00A74F6F">
        <w:rPr>
          <w:bCs/>
        </w:rPr>
        <w:t xml:space="preserve">Samodzielne stanowisko ds. projektów literackich </w:t>
      </w:r>
      <w:r w:rsidR="00A74F6F" w:rsidRPr="00F82593">
        <w:rPr>
          <w:b/>
        </w:rPr>
        <w:t>– VI</w:t>
      </w:r>
      <w:r w:rsidR="00094433">
        <w:rPr>
          <w:b/>
        </w:rPr>
        <w:t>I</w:t>
      </w:r>
      <w:r w:rsidR="00A74F6F" w:rsidRPr="00F82593">
        <w:rPr>
          <w:b/>
        </w:rPr>
        <w:t>I</w:t>
      </w:r>
      <w:r w:rsidR="00094433">
        <w:rPr>
          <w:b/>
        </w:rPr>
        <w:t>;</w:t>
      </w:r>
    </w:p>
    <w:p w14:paraId="7BE26462" w14:textId="77777777" w:rsidR="00FA6D1D" w:rsidRPr="00F82593" w:rsidRDefault="00FA6D1D" w:rsidP="0048597C">
      <w:pPr>
        <w:spacing w:before="120" w:after="120"/>
        <w:ind w:left="284" w:hanging="284"/>
      </w:pPr>
      <w:r w:rsidRPr="00F82593">
        <w:t>4) </w:t>
      </w:r>
      <w:r w:rsidR="004D6FBB" w:rsidRPr="00F82593">
        <w:rPr>
          <w:rStyle w:val="Odwoanieprzypisudolnego"/>
        </w:rPr>
        <w:footnoteReference w:id="527"/>
      </w:r>
      <w:r w:rsidRPr="00F82593">
        <w:rPr>
          <w:b/>
        </w:rPr>
        <w:t>Bi</w:t>
      </w:r>
      <w:r w:rsidR="000A4177" w:rsidRPr="00F82593">
        <w:rPr>
          <w:b/>
        </w:rPr>
        <w:t>uro Prezydenta ds. Sportu – BPS;</w:t>
      </w:r>
    </w:p>
    <w:p w14:paraId="1398154B" w14:textId="77777777" w:rsidR="00FA6D1D" w:rsidRPr="00F82593" w:rsidRDefault="00FA6D1D" w:rsidP="0048597C">
      <w:pPr>
        <w:spacing w:before="120" w:after="120"/>
        <w:ind w:left="284" w:hanging="284"/>
      </w:pPr>
      <w:r w:rsidRPr="00F82593">
        <w:t>5) </w:t>
      </w:r>
      <w:r w:rsidR="00B47AB8" w:rsidRPr="00F82593">
        <w:rPr>
          <w:rStyle w:val="Odwoanieprzypisudolnego"/>
        </w:rPr>
        <w:footnoteReference w:id="528"/>
      </w:r>
      <w:r w:rsidRPr="00F82593">
        <w:rPr>
          <w:b/>
        </w:rPr>
        <w:t>Biuro Prezydenta</w:t>
      </w:r>
      <w:r w:rsidR="007462F8" w:rsidRPr="00F82593">
        <w:rPr>
          <w:b/>
        </w:rPr>
        <w:t xml:space="preserve"> </w:t>
      </w:r>
      <w:r w:rsidRPr="00F82593">
        <w:rPr>
          <w:b/>
        </w:rPr>
        <w:t>– BP:</w:t>
      </w:r>
    </w:p>
    <w:p w14:paraId="58977305" w14:textId="1768515E" w:rsidR="00B47AB8" w:rsidRPr="00F82593" w:rsidRDefault="00B47AB8" w:rsidP="00F82593">
      <w:pPr>
        <w:pStyle w:val="Akapitzlist"/>
        <w:ind w:left="426" w:hanging="142"/>
      </w:pPr>
      <w:r w:rsidRPr="00F82593">
        <w:t xml:space="preserve">a) </w:t>
      </w:r>
      <w:r w:rsidR="00BB1943">
        <w:rPr>
          <w:rStyle w:val="Odwoanieprzypisudolnego"/>
        </w:rPr>
        <w:footnoteReference w:id="529"/>
      </w:r>
      <w:r w:rsidR="006A7B44" w:rsidRPr="00711B65">
        <w:rPr>
          <w:i/>
          <w:iCs/>
        </w:rPr>
        <w:t>(uchylony)</w:t>
      </w:r>
      <w:r w:rsidR="00B05858">
        <w:rPr>
          <w:i/>
          <w:iCs/>
        </w:rPr>
        <w:t xml:space="preserve"> </w:t>
      </w:r>
      <w:r w:rsidR="00B05858">
        <w:rPr>
          <w:b/>
          <w:bCs/>
        </w:rPr>
        <w:t>–</w:t>
      </w:r>
      <w:r w:rsidR="00B05858" w:rsidRPr="00B05858">
        <w:rPr>
          <w:b/>
          <w:bCs/>
        </w:rPr>
        <w:t xml:space="preserve"> I</w:t>
      </w:r>
      <w:r w:rsidR="00B05858">
        <w:rPr>
          <w:b/>
          <w:bCs/>
        </w:rPr>
        <w:t>,</w:t>
      </w:r>
    </w:p>
    <w:p w14:paraId="45246EF7" w14:textId="77777777" w:rsidR="00B47AB8" w:rsidRPr="00F82593" w:rsidRDefault="00B47AB8" w:rsidP="00F82593">
      <w:pPr>
        <w:pStyle w:val="Akapitzlist"/>
        <w:ind w:left="426" w:hanging="142"/>
      </w:pPr>
      <w:r w:rsidRPr="00F82593">
        <w:t xml:space="preserve">b) Referat Marketingu – </w:t>
      </w:r>
      <w:r w:rsidRPr="00F82593">
        <w:rPr>
          <w:b/>
        </w:rPr>
        <w:t>II</w:t>
      </w:r>
      <w:r w:rsidRPr="00F82593">
        <w:t>,</w:t>
      </w:r>
    </w:p>
    <w:p w14:paraId="21C1E601" w14:textId="77777777" w:rsidR="00B47AB8" w:rsidRPr="00F82593" w:rsidRDefault="00B47AB8" w:rsidP="00F82593">
      <w:pPr>
        <w:pStyle w:val="Akapitzlist"/>
        <w:ind w:left="426" w:hanging="142"/>
      </w:pPr>
      <w:r w:rsidRPr="00F82593">
        <w:t xml:space="preserve">c) Referat Spraw Zagranicznych – </w:t>
      </w:r>
      <w:r w:rsidRPr="00F82593">
        <w:rPr>
          <w:b/>
        </w:rPr>
        <w:t>III</w:t>
      </w:r>
      <w:r w:rsidRPr="00F82593">
        <w:t>,</w:t>
      </w:r>
    </w:p>
    <w:p w14:paraId="26A179E6" w14:textId="77777777" w:rsidR="00B47AB8" w:rsidRPr="00F82593" w:rsidRDefault="00B47AB8" w:rsidP="00F82593">
      <w:pPr>
        <w:pStyle w:val="Akapitzlist"/>
        <w:ind w:left="426" w:hanging="142"/>
      </w:pPr>
      <w:r w:rsidRPr="00F82593">
        <w:t xml:space="preserve">d) Referat Prasowy – </w:t>
      </w:r>
      <w:r w:rsidRPr="00F82593">
        <w:rPr>
          <w:b/>
        </w:rPr>
        <w:t>IV</w:t>
      </w:r>
      <w:r w:rsidRPr="00F82593">
        <w:t>,</w:t>
      </w:r>
    </w:p>
    <w:p w14:paraId="1BCE359D" w14:textId="67B1628D" w:rsidR="00B47AB8" w:rsidRPr="00F82593" w:rsidRDefault="00B47AB8" w:rsidP="00F82593">
      <w:pPr>
        <w:pStyle w:val="Akapitzlist"/>
        <w:ind w:left="426" w:hanging="142"/>
      </w:pPr>
      <w:r w:rsidRPr="00F82593">
        <w:t>e)</w:t>
      </w:r>
      <w:r w:rsidR="00D909A4">
        <w:t xml:space="preserve"> </w:t>
      </w:r>
      <w:r w:rsidR="00D909A4">
        <w:rPr>
          <w:rStyle w:val="Odwoanieprzypisudolnego"/>
        </w:rPr>
        <w:footnoteReference w:id="530"/>
      </w:r>
      <w:r w:rsidR="009C40EF" w:rsidRPr="00711B65">
        <w:rPr>
          <w:i/>
          <w:iCs/>
        </w:rPr>
        <w:t>(uchylony)</w:t>
      </w:r>
      <w:r w:rsidR="00B05858">
        <w:rPr>
          <w:i/>
          <w:iCs/>
        </w:rPr>
        <w:t xml:space="preserve"> </w:t>
      </w:r>
      <w:r w:rsidR="00B05858">
        <w:rPr>
          <w:b/>
          <w:bCs/>
        </w:rPr>
        <w:t>–</w:t>
      </w:r>
      <w:r w:rsidR="00B05858" w:rsidRPr="00B05858">
        <w:rPr>
          <w:b/>
          <w:bCs/>
        </w:rPr>
        <w:t xml:space="preserve"> V</w:t>
      </w:r>
      <w:r w:rsidR="00B05858">
        <w:rPr>
          <w:b/>
          <w:bCs/>
        </w:rPr>
        <w:t>,</w:t>
      </w:r>
    </w:p>
    <w:p w14:paraId="7580BBAA" w14:textId="77777777" w:rsidR="00B47AB8" w:rsidRPr="00F82593" w:rsidRDefault="00B47AB8" w:rsidP="00F82593">
      <w:pPr>
        <w:pStyle w:val="Akapitzlist"/>
        <w:ind w:left="426" w:hanging="142"/>
      </w:pPr>
      <w:r w:rsidRPr="00F82593">
        <w:t xml:space="preserve">f) Referat </w:t>
      </w:r>
      <w:proofErr w:type="spellStart"/>
      <w:r w:rsidRPr="00F82593">
        <w:t>Organizacyjno</w:t>
      </w:r>
      <w:proofErr w:type="spellEnd"/>
      <w:r w:rsidRPr="00F82593">
        <w:t xml:space="preserve"> - Protokolarny – </w:t>
      </w:r>
      <w:r w:rsidRPr="00F82593">
        <w:rPr>
          <w:b/>
        </w:rPr>
        <w:t>VI</w:t>
      </w:r>
      <w:r w:rsidRPr="00F82593">
        <w:t>,</w:t>
      </w:r>
    </w:p>
    <w:p w14:paraId="66AC5627" w14:textId="77777777" w:rsidR="00B47AB8" w:rsidRPr="00F82593" w:rsidRDefault="00B47AB8" w:rsidP="00F82593">
      <w:pPr>
        <w:pStyle w:val="Akapitzlist"/>
        <w:ind w:left="426" w:hanging="142"/>
      </w:pPr>
      <w:r w:rsidRPr="00F82593">
        <w:t xml:space="preserve">g) Sekretariat Związku Miast Bałtyckich – </w:t>
      </w:r>
      <w:r w:rsidRPr="00F82593">
        <w:rPr>
          <w:b/>
        </w:rPr>
        <w:t>VII</w:t>
      </w:r>
      <w:r w:rsidRPr="00F82593">
        <w:t>,</w:t>
      </w:r>
    </w:p>
    <w:p w14:paraId="7C71F77F" w14:textId="77777777" w:rsidR="00B47AB8" w:rsidRPr="00F82593" w:rsidRDefault="00B47AB8" w:rsidP="00F82593">
      <w:pPr>
        <w:pStyle w:val="Akapitzlist"/>
        <w:ind w:left="426" w:hanging="142"/>
      </w:pPr>
      <w:r w:rsidRPr="00F82593">
        <w:t xml:space="preserve">h) Rzecznik Prasowy Prezydenta Miasta Gdańska – </w:t>
      </w:r>
      <w:r w:rsidRPr="00F82593">
        <w:rPr>
          <w:b/>
        </w:rPr>
        <w:t>VIII</w:t>
      </w:r>
      <w:r w:rsidRPr="00F82593">
        <w:t>,</w:t>
      </w:r>
    </w:p>
    <w:p w14:paraId="3B30C177" w14:textId="01AA89B9" w:rsidR="00B47AB8" w:rsidRPr="00F82593" w:rsidRDefault="00B47AB8" w:rsidP="00F82593">
      <w:pPr>
        <w:pStyle w:val="Akapitzlist"/>
        <w:ind w:left="426" w:hanging="142"/>
      </w:pPr>
      <w:r w:rsidRPr="00F82593">
        <w:t xml:space="preserve">i) </w:t>
      </w:r>
      <w:r w:rsidR="00D909A4">
        <w:rPr>
          <w:rStyle w:val="Odwoanieprzypisudolnego"/>
        </w:rPr>
        <w:footnoteReference w:id="531"/>
      </w:r>
      <w:r w:rsidR="00D909A4" w:rsidRPr="00711B65">
        <w:rPr>
          <w:i/>
          <w:iCs/>
        </w:rPr>
        <w:t>(</w:t>
      </w:r>
      <w:r w:rsidR="009C40EF" w:rsidRPr="00711B65">
        <w:rPr>
          <w:i/>
          <w:iCs/>
        </w:rPr>
        <w:t>uchylony</w:t>
      </w:r>
      <w:r w:rsidR="00D909A4" w:rsidRPr="00711B65">
        <w:rPr>
          <w:i/>
          <w:iCs/>
        </w:rPr>
        <w:t>)</w:t>
      </w:r>
      <w:r w:rsidR="00B05858">
        <w:rPr>
          <w:i/>
          <w:iCs/>
        </w:rPr>
        <w:t xml:space="preserve"> </w:t>
      </w:r>
      <w:r w:rsidR="00B05858">
        <w:rPr>
          <w:b/>
          <w:bCs/>
        </w:rPr>
        <w:t>–</w:t>
      </w:r>
      <w:r w:rsidR="00B05858" w:rsidRPr="00B05858">
        <w:rPr>
          <w:b/>
          <w:bCs/>
        </w:rPr>
        <w:t xml:space="preserve"> </w:t>
      </w:r>
      <w:r w:rsidR="00B05858">
        <w:rPr>
          <w:b/>
          <w:bCs/>
        </w:rPr>
        <w:t>IX,</w:t>
      </w:r>
    </w:p>
    <w:p w14:paraId="7B638FA7" w14:textId="77777777" w:rsidR="00B47AB8" w:rsidRPr="00F82593" w:rsidRDefault="00B47AB8" w:rsidP="00F82593">
      <w:pPr>
        <w:pStyle w:val="Akapitzlist"/>
        <w:ind w:left="426" w:hanging="142"/>
      </w:pPr>
      <w:r w:rsidRPr="00F82593">
        <w:lastRenderedPageBreak/>
        <w:t xml:space="preserve">j) Koordynator ds. Bursztynu – </w:t>
      </w:r>
      <w:r w:rsidRPr="00F82593">
        <w:rPr>
          <w:b/>
        </w:rPr>
        <w:t>X</w:t>
      </w:r>
      <w:r w:rsidRPr="00F82593">
        <w:t>,</w:t>
      </w:r>
    </w:p>
    <w:p w14:paraId="358B0303" w14:textId="77777777" w:rsidR="00B47AB8" w:rsidRPr="00F82593" w:rsidRDefault="00B47AB8" w:rsidP="00F82593">
      <w:pPr>
        <w:pStyle w:val="Akapitzlist"/>
        <w:ind w:left="426" w:hanging="142"/>
      </w:pPr>
      <w:r w:rsidRPr="00F82593">
        <w:t xml:space="preserve">k) Samodzielne stanowisko ds. promocji projektów gospodarczych – </w:t>
      </w:r>
      <w:r w:rsidRPr="00F82593">
        <w:rPr>
          <w:b/>
        </w:rPr>
        <w:t>XI</w:t>
      </w:r>
      <w:r w:rsidRPr="00F82593">
        <w:t>,</w:t>
      </w:r>
    </w:p>
    <w:p w14:paraId="30FF61FB" w14:textId="77777777" w:rsidR="00B47AB8" w:rsidRPr="00F82593" w:rsidRDefault="00B47AB8" w:rsidP="00F82593">
      <w:pPr>
        <w:pStyle w:val="Akapitzlist"/>
        <w:ind w:left="426" w:hanging="142"/>
      </w:pPr>
      <w:r w:rsidRPr="00F82593">
        <w:t xml:space="preserve">l) Samodzielne stanowiska ds. budżetu – </w:t>
      </w:r>
      <w:r w:rsidRPr="00F82593">
        <w:rPr>
          <w:b/>
        </w:rPr>
        <w:t>XII</w:t>
      </w:r>
      <w:r w:rsidRPr="00F82593">
        <w:t>,</w:t>
      </w:r>
    </w:p>
    <w:p w14:paraId="505EB67F" w14:textId="77777777" w:rsidR="00B47AB8" w:rsidRDefault="00B47AB8" w:rsidP="00F82593">
      <w:pPr>
        <w:pStyle w:val="Akapitzlist"/>
        <w:ind w:left="426" w:hanging="142"/>
      </w:pPr>
      <w:r w:rsidRPr="00F82593">
        <w:t xml:space="preserve">m) Samodzielne stanowiska pracy – </w:t>
      </w:r>
      <w:r w:rsidRPr="00F82593">
        <w:rPr>
          <w:b/>
        </w:rPr>
        <w:t>XIII</w:t>
      </w:r>
      <w:r w:rsidR="009C40EF">
        <w:t>,</w:t>
      </w:r>
    </w:p>
    <w:p w14:paraId="5C8BF795" w14:textId="10CD42F5" w:rsidR="009C40EF" w:rsidRDefault="009C40EF" w:rsidP="00F82593">
      <w:pPr>
        <w:pStyle w:val="Akapitzlist"/>
        <w:ind w:left="426" w:hanging="142"/>
      </w:pPr>
      <w:r>
        <w:t xml:space="preserve">n) </w:t>
      </w:r>
      <w:r>
        <w:rPr>
          <w:rStyle w:val="Odwoanieprzypisudolnego"/>
        </w:rPr>
        <w:footnoteReference w:id="532"/>
      </w:r>
      <w:r w:rsidR="00452E6D" w:rsidRPr="00452E6D">
        <w:rPr>
          <w:vertAlign w:val="superscript"/>
        </w:rPr>
        <w:t>,</w:t>
      </w:r>
      <w:r w:rsidR="00452E6D">
        <w:rPr>
          <w:rStyle w:val="Odwoanieprzypisudolnego"/>
        </w:rPr>
        <w:footnoteReference w:id="533"/>
      </w:r>
      <w:r w:rsidR="008F468A" w:rsidRPr="0062081D">
        <w:rPr>
          <w:i/>
          <w:iCs/>
        </w:rPr>
        <w:t>(</w:t>
      </w:r>
      <w:r w:rsidR="0062081D" w:rsidRPr="0062081D">
        <w:rPr>
          <w:i/>
          <w:iCs/>
        </w:rPr>
        <w:t>uchylony)</w:t>
      </w:r>
      <w:r w:rsidR="00B05858">
        <w:rPr>
          <w:i/>
          <w:iCs/>
        </w:rPr>
        <w:t xml:space="preserve"> </w:t>
      </w:r>
      <w:r w:rsidR="00B05858">
        <w:rPr>
          <w:b/>
          <w:bCs/>
        </w:rPr>
        <w:t>–</w:t>
      </w:r>
      <w:r w:rsidR="00B05858" w:rsidRPr="00B05858">
        <w:rPr>
          <w:b/>
          <w:bCs/>
        </w:rPr>
        <w:t xml:space="preserve"> XIV</w:t>
      </w:r>
      <w:r w:rsidR="00B05858">
        <w:rPr>
          <w:b/>
          <w:bCs/>
        </w:rPr>
        <w:t>,</w:t>
      </w:r>
    </w:p>
    <w:p w14:paraId="30C63727" w14:textId="0D1D5077" w:rsidR="0060424B" w:rsidRDefault="0060424B" w:rsidP="00F82593">
      <w:pPr>
        <w:pStyle w:val="Akapitzlist"/>
        <w:ind w:left="426" w:hanging="142"/>
        <w:rPr>
          <w:b/>
        </w:rPr>
      </w:pPr>
      <w:r>
        <w:t>o)</w:t>
      </w:r>
      <w:r w:rsidR="00F45125">
        <w:t xml:space="preserve"> </w:t>
      </w:r>
      <w:r w:rsidR="00611FD7">
        <w:rPr>
          <w:rStyle w:val="Odwoanieprzypisudolnego"/>
        </w:rPr>
        <w:footnoteReference w:id="534"/>
      </w:r>
      <w:r w:rsidR="00347209">
        <w:t xml:space="preserve">Referat Koordynacji Polityki Bezpieczeństwa – </w:t>
      </w:r>
      <w:r w:rsidR="00347209" w:rsidRPr="009C40EF">
        <w:rPr>
          <w:b/>
        </w:rPr>
        <w:t>XV</w:t>
      </w:r>
      <w:r w:rsidR="004E0C59">
        <w:rPr>
          <w:b/>
        </w:rPr>
        <w:t>,</w:t>
      </w:r>
    </w:p>
    <w:p w14:paraId="6B36D98D" w14:textId="4BB9F6E1" w:rsidR="00D04F01" w:rsidRPr="00785E72" w:rsidRDefault="00785E72" w:rsidP="00F82593">
      <w:pPr>
        <w:pStyle w:val="Akapitzlist"/>
        <w:ind w:left="426" w:hanging="142"/>
        <w:rPr>
          <w:bCs/>
        </w:rPr>
      </w:pPr>
      <w:r w:rsidRPr="00785E72">
        <w:rPr>
          <w:bCs/>
        </w:rPr>
        <w:t>p)</w:t>
      </w:r>
      <w:r>
        <w:rPr>
          <w:bCs/>
        </w:rPr>
        <w:t xml:space="preserve"> </w:t>
      </w:r>
      <w:r>
        <w:rPr>
          <w:rStyle w:val="Odwoanieprzypisudolnego"/>
          <w:bCs/>
        </w:rPr>
        <w:footnoteReference w:id="535"/>
      </w:r>
      <w:r w:rsidR="004E0C59">
        <w:rPr>
          <w:bCs/>
        </w:rPr>
        <w:t xml:space="preserve">Referat Promocji Miasta – </w:t>
      </w:r>
      <w:r w:rsidR="004E0C59" w:rsidRPr="004E0C59">
        <w:rPr>
          <w:b/>
        </w:rPr>
        <w:t>XVI</w:t>
      </w:r>
      <w:r w:rsidR="004E0C59">
        <w:rPr>
          <w:b/>
        </w:rPr>
        <w:t>,</w:t>
      </w:r>
    </w:p>
    <w:p w14:paraId="1839ACB6" w14:textId="7E31EF85" w:rsidR="00785E72" w:rsidRPr="00785E72" w:rsidRDefault="00785E72" w:rsidP="00F82593">
      <w:pPr>
        <w:pStyle w:val="Akapitzlist"/>
        <w:ind w:left="426" w:hanging="142"/>
        <w:rPr>
          <w:bCs/>
        </w:rPr>
      </w:pPr>
      <w:r w:rsidRPr="00785E72">
        <w:rPr>
          <w:bCs/>
        </w:rPr>
        <w:t>r)</w:t>
      </w:r>
      <w:r>
        <w:rPr>
          <w:bCs/>
        </w:rPr>
        <w:t xml:space="preserve"> </w:t>
      </w:r>
      <w:r>
        <w:rPr>
          <w:rStyle w:val="Odwoanieprzypisudolnego"/>
          <w:bCs/>
        </w:rPr>
        <w:footnoteReference w:id="536"/>
      </w:r>
      <w:r w:rsidR="004E0C59">
        <w:rPr>
          <w:bCs/>
        </w:rPr>
        <w:t>Referat Współpracy</w:t>
      </w:r>
      <w:r w:rsidR="0071237B">
        <w:rPr>
          <w:bCs/>
        </w:rPr>
        <w:t xml:space="preserve"> i </w:t>
      </w:r>
      <w:r w:rsidR="004E0C59">
        <w:rPr>
          <w:bCs/>
        </w:rPr>
        <w:t xml:space="preserve">Koordynacji </w:t>
      </w:r>
      <w:r w:rsidR="00F46924">
        <w:rPr>
          <w:bCs/>
        </w:rPr>
        <w:t>–</w:t>
      </w:r>
      <w:r w:rsidR="004E0C59">
        <w:rPr>
          <w:bCs/>
        </w:rPr>
        <w:t xml:space="preserve"> </w:t>
      </w:r>
      <w:r w:rsidR="004E0C59" w:rsidRPr="00F46924">
        <w:rPr>
          <w:b/>
        </w:rPr>
        <w:t>XVII</w:t>
      </w:r>
      <w:r w:rsidR="00F46924">
        <w:rPr>
          <w:bCs/>
        </w:rPr>
        <w:t>;</w:t>
      </w:r>
    </w:p>
    <w:p w14:paraId="7A73C668" w14:textId="1C07892B" w:rsidR="00FA6D1D" w:rsidRPr="00F82593" w:rsidRDefault="00FA6D1D" w:rsidP="00F82593">
      <w:pPr>
        <w:spacing w:before="120" w:after="120"/>
        <w:ind w:left="227" w:hanging="340"/>
      </w:pPr>
      <w:r w:rsidRPr="00F82593">
        <w:t>6) </w:t>
      </w:r>
      <w:r w:rsidRPr="00F82593">
        <w:rPr>
          <w:b/>
        </w:rPr>
        <w:t>Wydział Kadr</w:t>
      </w:r>
      <w:r w:rsidR="0071237B">
        <w:rPr>
          <w:b/>
        </w:rPr>
        <w:t xml:space="preserve"> i </w:t>
      </w:r>
      <w:r w:rsidRPr="00F82593">
        <w:rPr>
          <w:b/>
        </w:rPr>
        <w:t xml:space="preserve">Organizacji – </w:t>
      </w:r>
      <w:proofErr w:type="spellStart"/>
      <w:r w:rsidRPr="00F82593">
        <w:rPr>
          <w:b/>
        </w:rPr>
        <w:t>WKiO</w:t>
      </w:r>
      <w:proofErr w:type="spellEnd"/>
      <w:r w:rsidRPr="00F82593">
        <w:rPr>
          <w:b/>
        </w:rPr>
        <w:t>:</w:t>
      </w:r>
    </w:p>
    <w:p w14:paraId="468F74C6" w14:textId="37326E44" w:rsidR="00FA6D1D" w:rsidRPr="00B05858" w:rsidRDefault="00FA6D1D" w:rsidP="0048597C">
      <w:pPr>
        <w:keepLines/>
        <w:ind w:left="567" w:hanging="283"/>
      </w:pPr>
      <w:r w:rsidRPr="00F82593">
        <w:t>a) </w:t>
      </w:r>
      <w:r w:rsidR="009C40EF">
        <w:rPr>
          <w:rStyle w:val="Odwoanieprzypisudolnego"/>
        </w:rPr>
        <w:footnoteReference w:id="537"/>
      </w:r>
      <w:r w:rsidR="009C40EF" w:rsidRPr="0048597C">
        <w:rPr>
          <w:i/>
          <w:iCs/>
        </w:rPr>
        <w:t>(uchylony)</w:t>
      </w:r>
      <w:r w:rsidR="00B05858">
        <w:rPr>
          <w:i/>
          <w:iCs/>
        </w:rPr>
        <w:t xml:space="preserve"> </w:t>
      </w:r>
      <w:r w:rsidR="00B05858">
        <w:rPr>
          <w:b/>
          <w:bCs/>
        </w:rPr>
        <w:t>–</w:t>
      </w:r>
      <w:r w:rsidR="00B05858" w:rsidRPr="00B05858">
        <w:rPr>
          <w:b/>
          <w:bCs/>
        </w:rPr>
        <w:t xml:space="preserve"> I</w:t>
      </w:r>
      <w:r w:rsidR="00B05858">
        <w:rPr>
          <w:b/>
          <w:bCs/>
        </w:rPr>
        <w:t>,</w:t>
      </w:r>
    </w:p>
    <w:p w14:paraId="25DCEE04" w14:textId="0D4A224D" w:rsidR="00FA6D1D" w:rsidRPr="00F82593" w:rsidRDefault="00FA6D1D" w:rsidP="0048597C">
      <w:pPr>
        <w:keepLines/>
        <w:ind w:left="567" w:hanging="283"/>
      </w:pPr>
      <w:r w:rsidRPr="00F82593">
        <w:t>b) </w:t>
      </w:r>
      <w:r w:rsidR="009C40EF">
        <w:rPr>
          <w:rStyle w:val="Odwoanieprzypisudolnego"/>
        </w:rPr>
        <w:footnoteReference w:id="538"/>
      </w:r>
      <w:r w:rsidR="009C40EF">
        <w:t>(uchylony)</w:t>
      </w:r>
      <w:r w:rsidR="00B05858">
        <w:t xml:space="preserve"> </w:t>
      </w:r>
      <w:r w:rsidR="00B05858">
        <w:rPr>
          <w:b/>
          <w:bCs/>
        </w:rPr>
        <w:t>–</w:t>
      </w:r>
      <w:r w:rsidR="00B05858" w:rsidRPr="00B05858">
        <w:rPr>
          <w:b/>
          <w:bCs/>
        </w:rPr>
        <w:t xml:space="preserve"> II</w:t>
      </w:r>
      <w:r w:rsidR="00B05858">
        <w:rPr>
          <w:b/>
          <w:bCs/>
        </w:rPr>
        <w:t>,</w:t>
      </w:r>
    </w:p>
    <w:p w14:paraId="5176EAC0" w14:textId="13899C20" w:rsidR="00FA6D1D" w:rsidRPr="00F82593" w:rsidRDefault="00FA6D1D" w:rsidP="0048597C">
      <w:pPr>
        <w:keepLines/>
        <w:ind w:left="567" w:hanging="283"/>
      </w:pPr>
      <w:r w:rsidRPr="00F82593">
        <w:t>c) Referat Organizacji</w:t>
      </w:r>
      <w:r w:rsidR="0071237B">
        <w:t xml:space="preserve"> i </w:t>
      </w:r>
      <w:r w:rsidRPr="00F82593">
        <w:t xml:space="preserve">Systemu Jakości - </w:t>
      </w:r>
      <w:r w:rsidRPr="00F82593">
        <w:rPr>
          <w:b/>
        </w:rPr>
        <w:t>III</w:t>
      </w:r>
      <w:r w:rsidRPr="00F82593">
        <w:t>,</w:t>
      </w:r>
    </w:p>
    <w:p w14:paraId="5A18B61E" w14:textId="0A42C311" w:rsidR="00FA6D1D" w:rsidRPr="00D94449" w:rsidRDefault="00FA6D1D" w:rsidP="0048597C">
      <w:pPr>
        <w:keepLines/>
        <w:ind w:left="567" w:hanging="283"/>
        <w:rPr>
          <w:b/>
          <w:bCs/>
        </w:rPr>
      </w:pPr>
      <w:r w:rsidRPr="00F82593">
        <w:t>d) </w:t>
      </w:r>
      <w:r w:rsidR="00F75253" w:rsidRPr="00F82593">
        <w:rPr>
          <w:rStyle w:val="Odwoanieprzypisudolnego"/>
        </w:rPr>
        <w:footnoteReference w:id="539"/>
      </w:r>
      <w:r w:rsidR="00F75253" w:rsidRPr="0048597C">
        <w:rPr>
          <w:i/>
          <w:iCs/>
        </w:rPr>
        <w:t>(uchylony)</w:t>
      </w:r>
      <w:r w:rsidR="00B05858">
        <w:rPr>
          <w:i/>
          <w:iCs/>
        </w:rPr>
        <w:t xml:space="preserve"> </w:t>
      </w:r>
      <w:r w:rsidR="00B05858">
        <w:rPr>
          <w:b/>
          <w:bCs/>
        </w:rPr>
        <w:t>–</w:t>
      </w:r>
      <w:r w:rsidR="00B05858" w:rsidRPr="00B05858">
        <w:rPr>
          <w:b/>
          <w:bCs/>
        </w:rPr>
        <w:t xml:space="preserve"> IV</w:t>
      </w:r>
      <w:r w:rsidR="00B05858">
        <w:rPr>
          <w:b/>
          <w:bCs/>
        </w:rPr>
        <w:t>,</w:t>
      </w:r>
    </w:p>
    <w:p w14:paraId="4C7E3D79" w14:textId="51267710" w:rsidR="00FA6D1D" w:rsidRPr="000C5F8E" w:rsidRDefault="00FA6D1D" w:rsidP="0048597C">
      <w:pPr>
        <w:keepLines/>
        <w:ind w:left="567" w:hanging="283"/>
        <w:rPr>
          <w:b/>
          <w:bCs/>
        </w:rPr>
      </w:pPr>
      <w:r w:rsidRPr="00F82593">
        <w:t>e) </w:t>
      </w:r>
      <w:r w:rsidR="00F75253" w:rsidRPr="00F82593">
        <w:rPr>
          <w:rStyle w:val="Odwoanieprzypisudolnego"/>
        </w:rPr>
        <w:footnoteReference w:id="540"/>
      </w:r>
      <w:r w:rsidR="00F75253" w:rsidRPr="0048597C">
        <w:rPr>
          <w:i/>
          <w:iCs/>
        </w:rPr>
        <w:t>(uchylony)</w:t>
      </w:r>
      <w:r w:rsidR="00B05858">
        <w:rPr>
          <w:i/>
          <w:iCs/>
        </w:rPr>
        <w:t xml:space="preserve"> </w:t>
      </w:r>
      <w:r w:rsidR="00B05858">
        <w:rPr>
          <w:b/>
          <w:bCs/>
        </w:rPr>
        <w:t>–</w:t>
      </w:r>
      <w:r w:rsidR="00B05858" w:rsidRPr="00B05858">
        <w:rPr>
          <w:b/>
          <w:bCs/>
        </w:rPr>
        <w:t xml:space="preserve"> V</w:t>
      </w:r>
      <w:r w:rsidR="00B05858">
        <w:rPr>
          <w:b/>
          <w:bCs/>
        </w:rPr>
        <w:t>,</w:t>
      </w:r>
    </w:p>
    <w:p w14:paraId="55FA8A8B" w14:textId="77777777" w:rsidR="00F60700" w:rsidRDefault="00F75253" w:rsidP="0048597C">
      <w:pPr>
        <w:keepLines/>
        <w:ind w:left="567" w:hanging="283"/>
        <w:rPr>
          <w:b/>
        </w:rPr>
      </w:pPr>
      <w:r w:rsidRPr="00F82593">
        <w:t xml:space="preserve">f) </w:t>
      </w:r>
      <w:r w:rsidRPr="00F82593">
        <w:rPr>
          <w:rStyle w:val="Odwoanieprzypisudolnego"/>
        </w:rPr>
        <w:footnoteReference w:id="541"/>
      </w:r>
      <w:r w:rsidRPr="00F82593">
        <w:t xml:space="preserve">Zespół ds. Ekonomicznych </w:t>
      </w:r>
      <w:r w:rsidR="000A153D" w:rsidRPr="00F82593">
        <w:t>–</w:t>
      </w:r>
      <w:r w:rsidRPr="00F82593">
        <w:t xml:space="preserve"> </w:t>
      </w:r>
      <w:r w:rsidR="00CF4EE7" w:rsidRPr="00F82593">
        <w:rPr>
          <w:b/>
        </w:rPr>
        <w:t>VI</w:t>
      </w:r>
      <w:r w:rsidR="009C40EF">
        <w:rPr>
          <w:b/>
        </w:rPr>
        <w:t>,</w:t>
      </w:r>
    </w:p>
    <w:p w14:paraId="67437395" w14:textId="77777777" w:rsidR="009C40EF" w:rsidRPr="009C40EF" w:rsidRDefault="009C40EF" w:rsidP="0048597C">
      <w:pPr>
        <w:keepLines/>
        <w:ind w:left="567" w:hanging="283"/>
      </w:pPr>
      <w:r w:rsidRPr="009C40EF">
        <w:t>g)</w:t>
      </w:r>
      <w:r w:rsidRPr="009C40EF">
        <w:rPr>
          <w:rFonts w:ascii="Times New Roman" w:eastAsia="Times New Roman" w:hAnsi="Times New Roman" w:cs="Times New Roman"/>
          <w:sz w:val="22"/>
          <w:szCs w:val="22"/>
        </w:rPr>
        <w:t xml:space="preserve"> </w:t>
      </w:r>
      <w:r w:rsidR="00F54BC0" w:rsidRPr="00F54BC0">
        <w:rPr>
          <w:rStyle w:val="Odwoanieprzypisudolnego"/>
          <w:rFonts w:eastAsia="Times New Roman"/>
          <w:szCs w:val="22"/>
        </w:rPr>
        <w:footnoteReference w:id="542"/>
      </w:r>
      <w:r w:rsidRPr="009C40EF">
        <w:t xml:space="preserve">Referat Spraw Pracowniczych – </w:t>
      </w:r>
      <w:r w:rsidRPr="009C40EF">
        <w:rPr>
          <w:b/>
        </w:rPr>
        <w:t>VII</w:t>
      </w:r>
      <w:r w:rsidRPr="009C40EF">
        <w:t>,</w:t>
      </w:r>
    </w:p>
    <w:p w14:paraId="5FED7873" w14:textId="5D942992" w:rsidR="009C40EF" w:rsidRDefault="009C40EF" w:rsidP="0048597C">
      <w:pPr>
        <w:keepLines/>
        <w:ind w:left="567" w:hanging="283"/>
      </w:pPr>
      <w:r w:rsidRPr="009C40EF">
        <w:t>h)</w:t>
      </w:r>
      <w:r w:rsidRPr="009C40EF">
        <w:rPr>
          <w:rFonts w:ascii="Times New Roman" w:eastAsia="Times New Roman" w:hAnsi="Times New Roman" w:cs="Times New Roman"/>
          <w:sz w:val="22"/>
          <w:szCs w:val="22"/>
        </w:rPr>
        <w:t xml:space="preserve"> </w:t>
      </w:r>
      <w:r w:rsidR="00F54BC0" w:rsidRPr="00F54BC0">
        <w:rPr>
          <w:rStyle w:val="Odwoanieprzypisudolnego"/>
          <w:rFonts w:eastAsia="Times New Roman"/>
        </w:rPr>
        <w:footnoteReference w:id="543"/>
      </w:r>
      <w:r w:rsidRPr="009C40EF">
        <w:t>Zespół ds. Rozliczeń Wynagrodzeń</w:t>
      </w:r>
      <w:r w:rsidR="0071237B">
        <w:t xml:space="preserve"> i </w:t>
      </w:r>
      <w:r w:rsidRPr="009C40EF">
        <w:t xml:space="preserve">innych świadczeń – </w:t>
      </w:r>
      <w:r w:rsidRPr="009C40EF">
        <w:rPr>
          <w:b/>
        </w:rPr>
        <w:t>VIII</w:t>
      </w:r>
      <w:r w:rsidRPr="009C40EF">
        <w:t>,</w:t>
      </w:r>
    </w:p>
    <w:p w14:paraId="19240216" w14:textId="77777777" w:rsidR="009C40EF" w:rsidRDefault="009C40EF" w:rsidP="0048597C">
      <w:pPr>
        <w:keepLines/>
        <w:ind w:left="567" w:hanging="283"/>
      </w:pPr>
      <w:r>
        <w:t>i)</w:t>
      </w:r>
      <w:r w:rsidRPr="009C40EF">
        <w:rPr>
          <w:rFonts w:ascii="Times New Roman" w:eastAsia="Times New Roman" w:hAnsi="Times New Roman" w:cs="Times New Roman"/>
          <w:sz w:val="22"/>
          <w:szCs w:val="22"/>
        </w:rPr>
        <w:t xml:space="preserve"> </w:t>
      </w:r>
      <w:r w:rsidR="00F54BC0" w:rsidRPr="00F54BC0">
        <w:rPr>
          <w:rStyle w:val="Odwoanieprzypisudolnego"/>
          <w:rFonts w:eastAsia="Times New Roman"/>
          <w:szCs w:val="22"/>
        </w:rPr>
        <w:footnoteReference w:id="544"/>
      </w:r>
      <w:r w:rsidRPr="009C40EF">
        <w:t xml:space="preserve">Zespół ds. Ochrony Danych Osobowych – </w:t>
      </w:r>
      <w:r w:rsidRPr="009C40EF">
        <w:rPr>
          <w:b/>
          <w:bCs/>
        </w:rPr>
        <w:t>IX</w:t>
      </w:r>
      <w:r w:rsidRPr="009C40EF">
        <w:t>,</w:t>
      </w:r>
    </w:p>
    <w:p w14:paraId="24B55229" w14:textId="121DCC85" w:rsidR="009C40EF" w:rsidRDefault="009C40EF" w:rsidP="0048597C">
      <w:pPr>
        <w:keepLines/>
        <w:ind w:left="567" w:hanging="283"/>
      </w:pPr>
      <w:r>
        <w:t>j)</w:t>
      </w:r>
      <w:r w:rsidRPr="009C40EF">
        <w:rPr>
          <w:rFonts w:ascii="Times New Roman" w:eastAsia="Times New Roman" w:hAnsi="Times New Roman" w:cs="Times New Roman"/>
          <w:sz w:val="22"/>
          <w:szCs w:val="22"/>
        </w:rPr>
        <w:t xml:space="preserve"> </w:t>
      </w:r>
      <w:r w:rsidR="00F54BC0" w:rsidRPr="00F54BC0">
        <w:rPr>
          <w:rStyle w:val="Odwoanieprzypisudolnego"/>
          <w:rFonts w:eastAsia="Times New Roman"/>
          <w:szCs w:val="22"/>
        </w:rPr>
        <w:footnoteReference w:id="545"/>
      </w:r>
      <w:r w:rsidR="00EA15A6" w:rsidRPr="00EA15A6">
        <w:rPr>
          <w:rFonts w:ascii="Times New Roman" w:eastAsia="Times New Roman" w:hAnsi="Times New Roman" w:cs="Times New Roman"/>
          <w:sz w:val="22"/>
          <w:szCs w:val="22"/>
          <w:vertAlign w:val="superscript"/>
        </w:rPr>
        <w:t>,</w:t>
      </w:r>
      <w:r w:rsidR="00EA15A6" w:rsidRPr="00EA15A6">
        <w:rPr>
          <w:rStyle w:val="Odwoanieprzypisudolnego"/>
          <w:rFonts w:ascii="Times New Roman" w:eastAsia="Times New Roman" w:hAnsi="Times New Roman" w:cs="Times New Roman"/>
          <w:sz w:val="22"/>
          <w:szCs w:val="22"/>
        </w:rPr>
        <w:footnoteReference w:id="546"/>
      </w:r>
      <w:r w:rsidR="00781920" w:rsidRPr="00781920">
        <w:rPr>
          <w:i/>
          <w:iCs/>
        </w:rPr>
        <w:t>(uchylony)</w:t>
      </w:r>
      <w:r w:rsidRPr="00781920">
        <w:rPr>
          <w:i/>
          <w:iCs/>
        </w:rPr>
        <w:t xml:space="preserve"> </w:t>
      </w:r>
      <w:r w:rsidRPr="009C40EF">
        <w:t xml:space="preserve">– </w:t>
      </w:r>
      <w:r w:rsidRPr="009C40EF">
        <w:rPr>
          <w:b/>
          <w:bCs/>
        </w:rPr>
        <w:t>X</w:t>
      </w:r>
      <w:r>
        <w:t>;</w:t>
      </w:r>
    </w:p>
    <w:p w14:paraId="4A543A10" w14:textId="40409B13" w:rsidR="00EA15A6" w:rsidRPr="009C40EF" w:rsidRDefault="00EA15A6" w:rsidP="0048597C">
      <w:pPr>
        <w:keepLines/>
        <w:ind w:left="567" w:hanging="283"/>
      </w:pPr>
      <w:r>
        <w:t>k)</w:t>
      </w:r>
      <w:r>
        <w:rPr>
          <w:rStyle w:val="Odwoanieprzypisudolnego"/>
        </w:rPr>
        <w:footnoteReference w:id="547"/>
      </w:r>
      <w:r w:rsidR="004D7997" w:rsidRPr="001C726A">
        <w:rPr>
          <w:sz w:val="22"/>
          <w:szCs w:val="22"/>
        </w:rPr>
        <w:t>Zespół ds. Bezpieczeństwa i Higieny Pracy oraz Ochrony Przeciwpożarowej</w:t>
      </w:r>
      <w:r w:rsidR="001C726A">
        <w:rPr>
          <w:sz w:val="22"/>
          <w:szCs w:val="22"/>
        </w:rPr>
        <w:t xml:space="preserve"> </w:t>
      </w:r>
      <w:r w:rsidR="001C726A">
        <w:t xml:space="preserve">– </w:t>
      </w:r>
      <w:r w:rsidR="001C726A" w:rsidRPr="001C726A">
        <w:rPr>
          <w:b/>
          <w:bCs/>
        </w:rPr>
        <w:t>XI</w:t>
      </w:r>
      <w:r w:rsidR="001C726A">
        <w:t>;</w:t>
      </w:r>
    </w:p>
    <w:p w14:paraId="1B132660" w14:textId="77777777" w:rsidR="000A153D" w:rsidRPr="00F82593" w:rsidRDefault="000A153D" w:rsidP="00F82593">
      <w:pPr>
        <w:keepLines/>
        <w:spacing w:before="240" w:after="120"/>
        <w:ind w:left="142" w:hanging="284"/>
        <w:rPr>
          <w:b/>
        </w:rPr>
      </w:pPr>
      <w:r w:rsidRPr="00F82593">
        <w:lastRenderedPageBreak/>
        <w:t xml:space="preserve">6a) </w:t>
      </w:r>
      <w:r w:rsidRPr="00F82593">
        <w:rPr>
          <w:rStyle w:val="Odwoanieprzypisudolnego"/>
        </w:rPr>
        <w:footnoteReference w:id="548"/>
      </w:r>
      <w:r w:rsidRPr="00F82593">
        <w:rPr>
          <w:b/>
        </w:rPr>
        <w:t>Wydział Infrastruktury – WI:</w:t>
      </w:r>
    </w:p>
    <w:p w14:paraId="3B15024C" w14:textId="77777777" w:rsidR="000A153D" w:rsidRPr="00F82593" w:rsidRDefault="000A153D" w:rsidP="00942807">
      <w:pPr>
        <w:keepLines/>
        <w:numPr>
          <w:ilvl w:val="0"/>
          <w:numId w:val="22"/>
        </w:numPr>
        <w:ind w:left="567" w:hanging="283"/>
      </w:pPr>
      <w:r w:rsidRPr="00F82593">
        <w:t xml:space="preserve">Referat Zarządzania Budynkami – </w:t>
      </w:r>
      <w:r w:rsidRPr="00F82593">
        <w:rPr>
          <w:b/>
        </w:rPr>
        <w:t>I</w:t>
      </w:r>
      <w:r w:rsidRPr="00F82593">
        <w:t>,</w:t>
      </w:r>
    </w:p>
    <w:p w14:paraId="3005DE6C" w14:textId="77777777" w:rsidR="000A153D" w:rsidRPr="00F82593" w:rsidRDefault="000A153D" w:rsidP="00942807">
      <w:pPr>
        <w:keepLines/>
        <w:numPr>
          <w:ilvl w:val="0"/>
          <w:numId w:val="22"/>
        </w:numPr>
        <w:ind w:left="567" w:hanging="283"/>
      </w:pPr>
      <w:r w:rsidRPr="00F82593">
        <w:t xml:space="preserve">Referat Zaopatrzenia – </w:t>
      </w:r>
      <w:r w:rsidRPr="00F82593">
        <w:rPr>
          <w:b/>
        </w:rPr>
        <w:t>II</w:t>
      </w:r>
      <w:r w:rsidRPr="00F82593">
        <w:t>,</w:t>
      </w:r>
    </w:p>
    <w:p w14:paraId="6C32B3A4" w14:textId="75814DFF" w:rsidR="000A153D" w:rsidRPr="00F82593" w:rsidRDefault="000A153D" w:rsidP="00942807">
      <w:pPr>
        <w:keepLines/>
        <w:numPr>
          <w:ilvl w:val="0"/>
          <w:numId w:val="22"/>
        </w:numPr>
        <w:ind w:left="567" w:hanging="283"/>
      </w:pPr>
      <w:r w:rsidRPr="00F82593">
        <w:t>Referat Planowania</w:t>
      </w:r>
      <w:r w:rsidR="0071237B">
        <w:t xml:space="preserve"> i </w:t>
      </w:r>
      <w:r w:rsidRPr="00F82593">
        <w:t xml:space="preserve">Analiz – </w:t>
      </w:r>
      <w:r w:rsidRPr="00F82593">
        <w:rPr>
          <w:b/>
        </w:rPr>
        <w:t>III</w:t>
      </w:r>
      <w:r w:rsidRPr="00F82593">
        <w:t>,</w:t>
      </w:r>
    </w:p>
    <w:p w14:paraId="702295AF" w14:textId="77777777" w:rsidR="000A153D" w:rsidRPr="00F82593" w:rsidRDefault="000A153D" w:rsidP="00942807">
      <w:pPr>
        <w:keepLines/>
        <w:numPr>
          <w:ilvl w:val="0"/>
          <w:numId w:val="22"/>
        </w:numPr>
        <w:ind w:left="567" w:hanging="283"/>
        <w:rPr>
          <w:b/>
        </w:rPr>
      </w:pPr>
      <w:r w:rsidRPr="00F82593">
        <w:t xml:space="preserve">Archiwum Zakładowe – </w:t>
      </w:r>
      <w:r w:rsidRPr="00F82593">
        <w:rPr>
          <w:b/>
        </w:rPr>
        <w:t>IV</w:t>
      </w:r>
      <w:r w:rsidRPr="00F82593">
        <w:t xml:space="preserve">, </w:t>
      </w:r>
    </w:p>
    <w:p w14:paraId="79D54532" w14:textId="41B4423B" w:rsidR="00FA6D1D" w:rsidRPr="00F82593" w:rsidRDefault="00FA6D1D" w:rsidP="00F82593">
      <w:pPr>
        <w:spacing w:before="120" w:after="120"/>
        <w:ind w:left="227" w:hanging="340"/>
      </w:pPr>
      <w:r w:rsidRPr="00F82593">
        <w:t>7) </w:t>
      </w:r>
      <w:r w:rsidRPr="00F82593">
        <w:rPr>
          <w:b/>
        </w:rPr>
        <w:t>Wydział Budżetu Miasta</w:t>
      </w:r>
      <w:r w:rsidR="0071237B">
        <w:rPr>
          <w:b/>
        </w:rPr>
        <w:t xml:space="preserve"> i </w:t>
      </w:r>
      <w:r w:rsidRPr="00F82593">
        <w:rPr>
          <w:b/>
        </w:rPr>
        <w:t xml:space="preserve">Podatków – </w:t>
      </w:r>
      <w:proofErr w:type="spellStart"/>
      <w:r w:rsidRPr="00F82593">
        <w:rPr>
          <w:b/>
        </w:rPr>
        <w:t>WBMiP</w:t>
      </w:r>
      <w:proofErr w:type="spellEnd"/>
      <w:r w:rsidRPr="00F82593">
        <w:rPr>
          <w:b/>
        </w:rPr>
        <w:t>:</w:t>
      </w:r>
    </w:p>
    <w:p w14:paraId="05CC7B4A" w14:textId="77777777" w:rsidR="00FA6D1D" w:rsidRPr="00F82593" w:rsidRDefault="00FA6D1D" w:rsidP="0048597C">
      <w:pPr>
        <w:keepLines/>
        <w:ind w:left="567" w:hanging="283"/>
      </w:pPr>
      <w:r w:rsidRPr="00F82593">
        <w:t xml:space="preserve">a) Referat Planowania Budżetowego - </w:t>
      </w:r>
      <w:r w:rsidRPr="00F82593">
        <w:rPr>
          <w:b/>
        </w:rPr>
        <w:t>I</w:t>
      </w:r>
      <w:r w:rsidRPr="00F82593">
        <w:t>,</w:t>
      </w:r>
    </w:p>
    <w:p w14:paraId="10A27D8F" w14:textId="77777777" w:rsidR="00FA6D1D" w:rsidRPr="00F82593" w:rsidRDefault="00FA6D1D" w:rsidP="0048597C">
      <w:pPr>
        <w:keepLines/>
        <w:ind w:left="567" w:hanging="283"/>
      </w:pPr>
      <w:r w:rsidRPr="00F82593">
        <w:t xml:space="preserve">b) Referat Rachunkowości Budżetu Miasta - </w:t>
      </w:r>
      <w:r w:rsidRPr="00F82593">
        <w:rPr>
          <w:b/>
        </w:rPr>
        <w:t>II</w:t>
      </w:r>
      <w:r w:rsidRPr="00F82593">
        <w:t>,</w:t>
      </w:r>
    </w:p>
    <w:p w14:paraId="44B788DA" w14:textId="77777777" w:rsidR="00FA6D1D" w:rsidRPr="00F82593" w:rsidRDefault="00FA6D1D" w:rsidP="0048597C">
      <w:pPr>
        <w:keepLines/>
        <w:ind w:left="567" w:hanging="283"/>
      </w:pPr>
      <w:r w:rsidRPr="00F82593">
        <w:t xml:space="preserve">c) Referat Wymiaru Podatków - </w:t>
      </w:r>
      <w:r w:rsidRPr="00F82593">
        <w:rPr>
          <w:b/>
        </w:rPr>
        <w:t>III</w:t>
      </w:r>
      <w:r w:rsidRPr="00F82593">
        <w:t>,</w:t>
      </w:r>
    </w:p>
    <w:p w14:paraId="5009EBFC" w14:textId="77777777" w:rsidR="00FA6D1D" w:rsidRPr="00F82593" w:rsidRDefault="00FA6D1D" w:rsidP="0048597C">
      <w:pPr>
        <w:keepLines/>
        <w:ind w:left="567" w:hanging="283"/>
      </w:pPr>
      <w:r w:rsidRPr="00F82593">
        <w:t xml:space="preserve">d) Referat Wymiaru Podatku od Nieruchomości Osób Fizycznych - </w:t>
      </w:r>
      <w:r w:rsidRPr="00F82593">
        <w:rPr>
          <w:b/>
        </w:rPr>
        <w:t>IV</w:t>
      </w:r>
      <w:r w:rsidRPr="00F82593">
        <w:t>,</w:t>
      </w:r>
    </w:p>
    <w:p w14:paraId="27AF05C1" w14:textId="77777777" w:rsidR="00FA6D1D" w:rsidRPr="00F82593" w:rsidRDefault="00FA6D1D" w:rsidP="0048597C">
      <w:pPr>
        <w:keepLines/>
        <w:ind w:left="567" w:hanging="283"/>
      </w:pPr>
      <w:r w:rsidRPr="00F82593">
        <w:t xml:space="preserve">e) Referat Egzekucji - </w:t>
      </w:r>
      <w:r w:rsidRPr="00F82593">
        <w:rPr>
          <w:b/>
        </w:rPr>
        <w:t>V</w:t>
      </w:r>
      <w:r w:rsidRPr="00F82593">
        <w:t>;</w:t>
      </w:r>
    </w:p>
    <w:p w14:paraId="007C837A" w14:textId="77777777" w:rsidR="00FA6D1D" w:rsidRPr="00F82593" w:rsidRDefault="00FA6D1D" w:rsidP="00F82593">
      <w:pPr>
        <w:spacing w:before="120" w:after="120"/>
        <w:ind w:left="227" w:hanging="340"/>
      </w:pPr>
      <w:r w:rsidRPr="00F82593">
        <w:t>8) </w:t>
      </w:r>
      <w:r w:rsidRPr="00F82593">
        <w:rPr>
          <w:b/>
        </w:rPr>
        <w:t>Wydział Finansowy – WF:</w:t>
      </w:r>
    </w:p>
    <w:p w14:paraId="43CC81F0" w14:textId="77777777" w:rsidR="00FA6D1D" w:rsidRPr="00F82593" w:rsidRDefault="00FA6D1D" w:rsidP="0048597C">
      <w:pPr>
        <w:keepLines/>
        <w:ind w:left="567" w:hanging="283"/>
      </w:pPr>
      <w:r w:rsidRPr="00F82593">
        <w:t xml:space="preserve">a) Referat Dochodów Podatkowych - </w:t>
      </w:r>
      <w:r w:rsidRPr="00F82593">
        <w:rPr>
          <w:b/>
        </w:rPr>
        <w:t>I</w:t>
      </w:r>
      <w:r w:rsidRPr="00F82593">
        <w:t>,</w:t>
      </w:r>
    </w:p>
    <w:p w14:paraId="17A1AAE2" w14:textId="77777777" w:rsidR="00FA6D1D" w:rsidRPr="00F82593" w:rsidRDefault="00FA6D1D" w:rsidP="0048597C">
      <w:pPr>
        <w:keepLines/>
        <w:ind w:left="567" w:hanging="283"/>
      </w:pPr>
      <w:r w:rsidRPr="00F82593">
        <w:t xml:space="preserve">b) Referat Dochodów Budżetowych - </w:t>
      </w:r>
      <w:r w:rsidRPr="00F82593">
        <w:rPr>
          <w:b/>
        </w:rPr>
        <w:t>II</w:t>
      </w:r>
      <w:r w:rsidRPr="00F82593">
        <w:t>,</w:t>
      </w:r>
    </w:p>
    <w:p w14:paraId="3025651D" w14:textId="77777777" w:rsidR="00FA6D1D" w:rsidRPr="00F82593" w:rsidRDefault="00FA6D1D" w:rsidP="0048597C">
      <w:pPr>
        <w:keepLines/>
        <w:ind w:left="567" w:hanging="283"/>
      </w:pPr>
      <w:r w:rsidRPr="00F82593">
        <w:t xml:space="preserve">c) Referat Wydatków Budżetowych - </w:t>
      </w:r>
      <w:r w:rsidRPr="00F82593">
        <w:rPr>
          <w:b/>
        </w:rPr>
        <w:t>III</w:t>
      </w:r>
      <w:r w:rsidRPr="00F82593">
        <w:t>,</w:t>
      </w:r>
    </w:p>
    <w:p w14:paraId="25A4C82D" w14:textId="121BFE24" w:rsidR="00FA6D1D" w:rsidRPr="00F82593" w:rsidRDefault="00FA6D1D" w:rsidP="0048597C">
      <w:pPr>
        <w:keepLines/>
        <w:ind w:left="567" w:hanging="283"/>
      </w:pPr>
      <w:r w:rsidRPr="00F82593">
        <w:t>d) Referat Księgowości Majątkowej</w:t>
      </w:r>
      <w:r w:rsidR="0071237B">
        <w:t xml:space="preserve"> i </w:t>
      </w:r>
      <w:r w:rsidRPr="00F82593">
        <w:t xml:space="preserve">Dotacji - </w:t>
      </w:r>
      <w:r w:rsidRPr="00F82593">
        <w:rPr>
          <w:b/>
        </w:rPr>
        <w:t>IV</w:t>
      </w:r>
      <w:r w:rsidRPr="00F82593">
        <w:t>,</w:t>
      </w:r>
    </w:p>
    <w:p w14:paraId="3DA03A7E" w14:textId="77777777" w:rsidR="00FA6D1D" w:rsidRPr="00F82593" w:rsidRDefault="00FA6D1D" w:rsidP="0048597C">
      <w:pPr>
        <w:keepLines/>
        <w:ind w:left="567" w:hanging="283"/>
      </w:pPr>
      <w:r w:rsidRPr="00F82593">
        <w:t xml:space="preserve">e) Referat Podatku VAT - </w:t>
      </w:r>
      <w:r w:rsidRPr="00F82593">
        <w:rPr>
          <w:b/>
        </w:rPr>
        <w:t>V</w:t>
      </w:r>
      <w:r w:rsidRPr="00F82593">
        <w:t>,</w:t>
      </w:r>
    </w:p>
    <w:p w14:paraId="46F0CCF0" w14:textId="0BCEC1C2" w:rsidR="00FA6D1D" w:rsidRPr="00F82593" w:rsidRDefault="00FA6D1D" w:rsidP="0048597C">
      <w:pPr>
        <w:keepLines/>
        <w:ind w:left="567" w:hanging="283"/>
      </w:pPr>
      <w:r w:rsidRPr="00F82593">
        <w:t>f) Referat Dochodów</w:t>
      </w:r>
      <w:r w:rsidR="0071237B">
        <w:t xml:space="preserve"> z </w:t>
      </w:r>
      <w:r w:rsidRPr="00F82593">
        <w:t xml:space="preserve">Gospodarowania Odpadami Komunalnymi - </w:t>
      </w:r>
      <w:r w:rsidRPr="00F82593">
        <w:rPr>
          <w:b/>
        </w:rPr>
        <w:t>VI</w:t>
      </w:r>
      <w:r w:rsidRPr="00F82593">
        <w:t>;</w:t>
      </w:r>
    </w:p>
    <w:p w14:paraId="1EF2F2E0" w14:textId="77777777" w:rsidR="00FA6D1D" w:rsidRPr="00F82593" w:rsidRDefault="00FA6D1D" w:rsidP="00F82593">
      <w:pPr>
        <w:spacing w:before="120" w:after="120"/>
        <w:ind w:left="227" w:hanging="340"/>
      </w:pPr>
      <w:r w:rsidRPr="00F82593">
        <w:t>9) </w:t>
      </w:r>
      <w:r w:rsidRPr="00F82593">
        <w:rPr>
          <w:b/>
        </w:rPr>
        <w:t>Wydział Polityki Gospodarczej – WPG:</w:t>
      </w:r>
    </w:p>
    <w:p w14:paraId="695C2D20" w14:textId="068B6AD4" w:rsidR="00FA6D1D" w:rsidRPr="00F82593" w:rsidRDefault="00FA6D1D" w:rsidP="0048597C">
      <w:pPr>
        <w:keepLines/>
        <w:ind w:left="567" w:hanging="283"/>
      </w:pPr>
      <w:r w:rsidRPr="00F82593">
        <w:t>a) Referat Badań</w:t>
      </w:r>
      <w:r w:rsidR="0071237B">
        <w:t xml:space="preserve"> i </w:t>
      </w:r>
      <w:r w:rsidRPr="00F82593">
        <w:t xml:space="preserve">Analiz </w:t>
      </w:r>
      <w:proofErr w:type="spellStart"/>
      <w:r w:rsidRPr="00F82593">
        <w:t>Społeczno</w:t>
      </w:r>
      <w:proofErr w:type="spellEnd"/>
      <w:r w:rsidRPr="00F82593">
        <w:t xml:space="preserve"> - Gospodarczych - </w:t>
      </w:r>
      <w:r w:rsidRPr="00F82593">
        <w:rPr>
          <w:b/>
        </w:rPr>
        <w:t>I</w:t>
      </w:r>
      <w:r w:rsidRPr="00F82593">
        <w:t>,</w:t>
      </w:r>
    </w:p>
    <w:p w14:paraId="103C15D8" w14:textId="3AE68469" w:rsidR="00FA6D1D" w:rsidRPr="00F82593" w:rsidRDefault="00FA6D1D" w:rsidP="0048597C">
      <w:pPr>
        <w:keepLines/>
        <w:ind w:left="567" w:hanging="283"/>
      </w:pPr>
      <w:r w:rsidRPr="00F82593">
        <w:t>b) Centrum Partnerstwa</w:t>
      </w:r>
      <w:r w:rsidR="0071237B">
        <w:t xml:space="preserve"> i </w:t>
      </w:r>
      <w:r w:rsidRPr="00F82593">
        <w:t xml:space="preserve">Biznesu - </w:t>
      </w:r>
      <w:r w:rsidRPr="00F82593">
        <w:rPr>
          <w:b/>
        </w:rPr>
        <w:t>II</w:t>
      </w:r>
      <w:r w:rsidRPr="00F82593">
        <w:t>,</w:t>
      </w:r>
    </w:p>
    <w:p w14:paraId="6C1EC48D" w14:textId="77777777" w:rsidR="00FA6D1D" w:rsidRPr="00F82593" w:rsidRDefault="00FA6D1D" w:rsidP="0048597C">
      <w:pPr>
        <w:keepLines/>
        <w:ind w:left="567" w:hanging="283"/>
      </w:pPr>
      <w:r w:rsidRPr="00F82593">
        <w:t xml:space="preserve">c) Referat Nadzoru Właścicielskiego - </w:t>
      </w:r>
      <w:r w:rsidRPr="00F82593">
        <w:rPr>
          <w:b/>
        </w:rPr>
        <w:t>III</w:t>
      </w:r>
      <w:r w:rsidRPr="00F82593">
        <w:t>,</w:t>
      </w:r>
    </w:p>
    <w:p w14:paraId="73674131" w14:textId="77777777" w:rsidR="006531BE" w:rsidRPr="00F82593" w:rsidRDefault="00FA6D1D" w:rsidP="0048597C">
      <w:pPr>
        <w:keepLines/>
        <w:ind w:left="567" w:hanging="283"/>
      </w:pPr>
      <w:r w:rsidRPr="00F82593">
        <w:t>d) </w:t>
      </w:r>
      <w:r w:rsidR="00D61C9F" w:rsidRPr="00F82593">
        <w:rPr>
          <w:rStyle w:val="Odwoanieprzypisudolnego"/>
        </w:rPr>
        <w:footnoteReference w:id="549"/>
      </w:r>
      <w:r w:rsidR="00D61C9F" w:rsidRPr="00B05858">
        <w:rPr>
          <w:i/>
          <w:iCs/>
        </w:rPr>
        <w:t>(uchylony)</w:t>
      </w:r>
      <w:r w:rsidRPr="00B05858">
        <w:rPr>
          <w:i/>
          <w:iCs/>
        </w:rPr>
        <w:t xml:space="preserve"> </w:t>
      </w:r>
      <w:r w:rsidRPr="00F82593">
        <w:t xml:space="preserve">- </w:t>
      </w:r>
      <w:r w:rsidRPr="00F82593">
        <w:rPr>
          <w:b/>
        </w:rPr>
        <w:t>IV</w:t>
      </w:r>
      <w:r w:rsidRPr="00F82593">
        <w:t>,</w:t>
      </w:r>
    </w:p>
    <w:p w14:paraId="4B1A49EC" w14:textId="1DE211B0" w:rsidR="00FA6D1D" w:rsidRPr="00F82593" w:rsidRDefault="00FA6D1D" w:rsidP="0048597C">
      <w:pPr>
        <w:keepLines/>
        <w:ind w:left="567" w:hanging="283"/>
      </w:pPr>
      <w:r w:rsidRPr="00F82593">
        <w:t>e) Zespół ds. administracyjnych</w:t>
      </w:r>
      <w:r w:rsidR="0071237B">
        <w:t xml:space="preserve"> i </w:t>
      </w:r>
      <w:r w:rsidRPr="00F82593">
        <w:t xml:space="preserve">budżetu Wydziału </w:t>
      </w:r>
      <w:r w:rsidR="006531BE" w:rsidRPr="00F82593">
        <w:t>–</w:t>
      </w:r>
      <w:r w:rsidRPr="00F82593">
        <w:t xml:space="preserve"> </w:t>
      </w:r>
      <w:r w:rsidRPr="00F82593">
        <w:rPr>
          <w:b/>
        </w:rPr>
        <w:t>V</w:t>
      </w:r>
      <w:r w:rsidR="006531BE" w:rsidRPr="00F82593">
        <w:t>,</w:t>
      </w:r>
    </w:p>
    <w:p w14:paraId="4A92C1BE" w14:textId="77777777" w:rsidR="006531BE" w:rsidRPr="00F82593" w:rsidRDefault="006531BE" w:rsidP="0048597C">
      <w:pPr>
        <w:keepLines/>
        <w:ind w:left="567" w:hanging="283"/>
      </w:pPr>
      <w:r w:rsidRPr="00F82593">
        <w:t>f)</w:t>
      </w:r>
      <w:r w:rsidRPr="00F82593">
        <w:rPr>
          <w:rStyle w:val="Odwoanieprzypisudolnego"/>
        </w:rPr>
        <w:footnoteReference w:id="550"/>
      </w:r>
      <w:r w:rsidRPr="00F82593">
        <w:rPr>
          <w:rFonts w:eastAsia="Times New Roman"/>
        </w:rPr>
        <w:t xml:space="preserve"> Referat Wspierania Rozwoju Przedsiębiorczości – </w:t>
      </w:r>
      <w:r w:rsidRPr="00F82593">
        <w:rPr>
          <w:rFonts w:eastAsia="Times New Roman"/>
          <w:b/>
        </w:rPr>
        <w:t>VI</w:t>
      </w:r>
      <w:r w:rsidRPr="00F82593">
        <w:rPr>
          <w:rFonts w:eastAsia="Times New Roman"/>
        </w:rPr>
        <w:t>;</w:t>
      </w:r>
    </w:p>
    <w:p w14:paraId="01EAADC0" w14:textId="77777777" w:rsidR="00FA6D1D" w:rsidRPr="00F82593" w:rsidRDefault="00FA6D1D" w:rsidP="00F82593">
      <w:pPr>
        <w:spacing w:before="120" w:after="120"/>
        <w:ind w:left="227" w:hanging="340"/>
      </w:pPr>
      <w:r w:rsidRPr="00F82593">
        <w:t>10) </w:t>
      </w:r>
      <w:r w:rsidRPr="00F82593">
        <w:rPr>
          <w:b/>
        </w:rPr>
        <w:t>Wydział Skarbu – WS:</w:t>
      </w:r>
    </w:p>
    <w:p w14:paraId="2318609D" w14:textId="77777777" w:rsidR="00FA6D1D" w:rsidRPr="00F82593" w:rsidRDefault="00FA6D1D" w:rsidP="0048597C">
      <w:pPr>
        <w:keepLines/>
        <w:ind w:left="567" w:hanging="283"/>
      </w:pPr>
      <w:r w:rsidRPr="00F82593">
        <w:t xml:space="preserve">a) Referat Gospodarki Gruntami - </w:t>
      </w:r>
      <w:r w:rsidRPr="00F82593">
        <w:rPr>
          <w:b/>
        </w:rPr>
        <w:t>I</w:t>
      </w:r>
      <w:r w:rsidRPr="00F82593">
        <w:t>,</w:t>
      </w:r>
    </w:p>
    <w:p w14:paraId="793F33E9" w14:textId="77777777" w:rsidR="00FA6D1D" w:rsidRPr="00F82593" w:rsidRDefault="00FA6D1D" w:rsidP="0048597C">
      <w:pPr>
        <w:keepLines/>
        <w:ind w:left="567" w:hanging="283"/>
      </w:pPr>
      <w:r w:rsidRPr="00F82593">
        <w:t xml:space="preserve">b) Referat Obrotu Nieruchomościami - </w:t>
      </w:r>
      <w:r w:rsidRPr="00F82593">
        <w:rPr>
          <w:b/>
        </w:rPr>
        <w:t>II</w:t>
      </w:r>
      <w:r w:rsidRPr="00F82593">
        <w:t>,</w:t>
      </w:r>
    </w:p>
    <w:p w14:paraId="08B7706D" w14:textId="50977AE7" w:rsidR="00FA6D1D" w:rsidRPr="00F82593" w:rsidRDefault="00FA6D1D" w:rsidP="0048597C">
      <w:pPr>
        <w:keepLines/>
        <w:ind w:left="567" w:hanging="283"/>
      </w:pPr>
      <w:r w:rsidRPr="00F82593">
        <w:t>c) Referat Analiz, Opłat</w:t>
      </w:r>
      <w:r w:rsidR="0071237B">
        <w:t xml:space="preserve"> i </w:t>
      </w:r>
      <w:r w:rsidRPr="00F82593">
        <w:t xml:space="preserve">Rozliczeń - </w:t>
      </w:r>
      <w:r w:rsidRPr="00F82593">
        <w:rPr>
          <w:b/>
        </w:rPr>
        <w:t>III</w:t>
      </w:r>
      <w:r w:rsidRPr="00F82593">
        <w:t>,</w:t>
      </w:r>
    </w:p>
    <w:p w14:paraId="0060C5F7" w14:textId="2C600321" w:rsidR="00FA6D1D" w:rsidRPr="00F82593" w:rsidRDefault="00FA6D1D" w:rsidP="0048597C">
      <w:pPr>
        <w:keepLines/>
        <w:ind w:left="567" w:hanging="283"/>
      </w:pPr>
      <w:r w:rsidRPr="00F82593">
        <w:t>d) Referat Bezprzetargowej Sprzedaży Lokali</w:t>
      </w:r>
      <w:r w:rsidR="0071237B">
        <w:t xml:space="preserve"> i </w:t>
      </w:r>
      <w:r w:rsidRPr="00F82593">
        <w:t xml:space="preserve">Gruntów - </w:t>
      </w:r>
      <w:r w:rsidRPr="00F82593">
        <w:rPr>
          <w:b/>
        </w:rPr>
        <w:t>IV</w:t>
      </w:r>
      <w:r w:rsidRPr="00F82593">
        <w:t>,</w:t>
      </w:r>
    </w:p>
    <w:p w14:paraId="1B974955" w14:textId="530ED0F8" w:rsidR="00FA6D1D" w:rsidRPr="00CC398C" w:rsidRDefault="00FA6D1D" w:rsidP="0048597C">
      <w:pPr>
        <w:keepLines/>
        <w:ind w:left="567" w:hanging="283"/>
        <w:rPr>
          <w:b/>
          <w:bCs/>
        </w:rPr>
      </w:pPr>
      <w:r w:rsidRPr="00F82593">
        <w:t>e) </w:t>
      </w:r>
      <w:r w:rsidR="00B47AB8" w:rsidRPr="00F82593">
        <w:rPr>
          <w:rStyle w:val="Odwoanieprzypisudolnego"/>
        </w:rPr>
        <w:footnoteReference w:id="551"/>
      </w:r>
      <w:r w:rsidR="00B47AB8" w:rsidRPr="00F82593">
        <w:rPr>
          <w:i/>
        </w:rPr>
        <w:t>(uchylony)</w:t>
      </w:r>
      <w:r w:rsidR="00CC398C">
        <w:rPr>
          <w:i/>
        </w:rPr>
        <w:t xml:space="preserve"> </w:t>
      </w:r>
      <w:r w:rsidR="00CC398C" w:rsidRPr="00B05858">
        <w:rPr>
          <w:iCs/>
        </w:rPr>
        <w:t xml:space="preserve">– </w:t>
      </w:r>
      <w:r w:rsidR="00CC398C" w:rsidRPr="00B05858">
        <w:rPr>
          <w:b/>
          <w:bCs/>
          <w:iCs/>
        </w:rPr>
        <w:t>V</w:t>
      </w:r>
      <w:r w:rsidR="00B05858" w:rsidRPr="00B05858">
        <w:rPr>
          <w:b/>
          <w:bCs/>
          <w:iCs/>
        </w:rPr>
        <w:t>.</w:t>
      </w:r>
    </w:p>
    <w:p w14:paraId="0E96A23D" w14:textId="7A73AB15" w:rsidR="00FA6D1D" w:rsidRDefault="00FA6D1D" w:rsidP="0048597C">
      <w:pPr>
        <w:keepLines/>
        <w:ind w:left="567" w:hanging="283"/>
      </w:pPr>
      <w:r w:rsidRPr="00F82593">
        <w:t>f) </w:t>
      </w:r>
      <w:r w:rsidR="002F2155">
        <w:rPr>
          <w:rStyle w:val="Odwoanieprzypisudolnego"/>
        </w:rPr>
        <w:footnoteReference w:id="552"/>
      </w:r>
      <w:r w:rsidR="00351B0B">
        <w:rPr>
          <w:i/>
          <w:iCs/>
        </w:rPr>
        <w:t>(uchylony)</w:t>
      </w:r>
      <w:r w:rsidRPr="00F82593">
        <w:t xml:space="preserve"> </w:t>
      </w:r>
      <w:r w:rsidR="00842C91">
        <w:t>–</w:t>
      </w:r>
      <w:r w:rsidRPr="00F82593">
        <w:t xml:space="preserve"> </w:t>
      </w:r>
      <w:r w:rsidRPr="00F82593">
        <w:rPr>
          <w:b/>
        </w:rPr>
        <w:t>VI</w:t>
      </w:r>
      <w:r w:rsidR="00B05858">
        <w:rPr>
          <w:b/>
        </w:rPr>
        <w:t>.</w:t>
      </w:r>
    </w:p>
    <w:p w14:paraId="13077D47" w14:textId="07F4D802" w:rsidR="00842C91" w:rsidRDefault="00842C91" w:rsidP="0048597C">
      <w:pPr>
        <w:keepLines/>
        <w:ind w:left="567" w:hanging="283"/>
      </w:pPr>
      <w:r>
        <w:t xml:space="preserve">g) </w:t>
      </w:r>
      <w:r>
        <w:rPr>
          <w:rStyle w:val="Odwoanieprzypisudolnego"/>
        </w:rPr>
        <w:footnoteReference w:id="553"/>
      </w:r>
      <w:r w:rsidR="00F064A8">
        <w:t>Referat Budżetu</w:t>
      </w:r>
      <w:r w:rsidR="0071237B">
        <w:t xml:space="preserve"> i </w:t>
      </w:r>
      <w:r w:rsidR="00F064A8">
        <w:t xml:space="preserve">Ewidencji Mienia </w:t>
      </w:r>
      <w:r w:rsidR="00E34BCB">
        <w:t>–</w:t>
      </w:r>
      <w:r w:rsidR="00F064A8">
        <w:t xml:space="preserve"> </w:t>
      </w:r>
      <w:r w:rsidR="001D1E69">
        <w:rPr>
          <w:b/>
          <w:bCs/>
        </w:rPr>
        <w:t>VII</w:t>
      </w:r>
      <w:r w:rsidR="00902813">
        <w:t>,</w:t>
      </w:r>
    </w:p>
    <w:p w14:paraId="3DA7BAF8" w14:textId="3672A22D" w:rsidR="00902813" w:rsidRPr="00902813" w:rsidRDefault="00902813" w:rsidP="0048597C">
      <w:pPr>
        <w:keepLines/>
        <w:ind w:left="567" w:hanging="283"/>
      </w:pPr>
      <w:r>
        <w:lastRenderedPageBreak/>
        <w:t xml:space="preserve">h) </w:t>
      </w:r>
      <w:r w:rsidR="00F8561C">
        <w:rPr>
          <w:rStyle w:val="Odwoanieprzypisudolnego"/>
        </w:rPr>
        <w:footnoteReference w:id="554"/>
      </w:r>
      <w:r w:rsidR="00034AEF">
        <w:t>Referat Udostępniania</w:t>
      </w:r>
      <w:r w:rsidR="00B244EF">
        <w:t xml:space="preserve"> </w:t>
      </w:r>
      <w:r w:rsidR="004A2954">
        <w:t>Nieruchomości Gruntowych</w:t>
      </w:r>
      <w:r w:rsidR="00B244EF">
        <w:rPr>
          <w:b/>
          <w:bCs/>
        </w:rPr>
        <w:t xml:space="preserve"> – VIII</w:t>
      </w:r>
      <w:r w:rsidR="0048597C">
        <w:rPr>
          <w:b/>
          <w:bCs/>
        </w:rPr>
        <w:t>;</w:t>
      </w:r>
    </w:p>
    <w:p w14:paraId="43DAA6D9" w14:textId="77777777" w:rsidR="00FA6D1D" w:rsidRPr="00F82593" w:rsidRDefault="00FA6D1D" w:rsidP="00F82593">
      <w:pPr>
        <w:spacing w:before="120" w:after="120"/>
        <w:ind w:left="227" w:hanging="340"/>
      </w:pPr>
      <w:r w:rsidRPr="00F82593">
        <w:t>11) </w:t>
      </w:r>
      <w:r w:rsidR="00DF3AB7" w:rsidRPr="00F82593">
        <w:rPr>
          <w:rStyle w:val="Odwoanieprzypisudolnego"/>
        </w:rPr>
        <w:footnoteReference w:id="555"/>
      </w:r>
      <w:r w:rsidRPr="00F82593">
        <w:rPr>
          <w:b/>
        </w:rPr>
        <w:t xml:space="preserve">Wydział </w:t>
      </w:r>
      <w:r w:rsidR="00DF3AB7" w:rsidRPr="00F82593">
        <w:rPr>
          <w:b/>
        </w:rPr>
        <w:t>Projektów Inwestycyjnych</w:t>
      </w:r>
      <w:r w:rsidRPr="00F82593">
        <w:rPr>
          <w:b/>
        </w:rPr>
        <w:t xml:space="preserve"> –</w:t>
      </w:r>
      <w:r w:rsidR="00DF3AB7" w:rsidRPr="00F82593">
        <w:rPr>
          <w:b/>
        </w:rPr>
        <w:t xml:space="preserve"> WPI</w:t>
      </w:r>
      <w:r w:rsidRPr="00F82593">
        <w:rPr>
          <w:b/>
        </w:rPr>
        <w:t>:</w:t>
      </w:r>
    </w:p>
    <w:p w14:paraId="41B0CC99" w14:textId="77777777" w:rsidR="00FA6D1D" w:rsidRPr="00F82593" w:rsidRDefault="00FA6D1D" w:rsidP="0048597C">
      <w:pPr>
        <w:keepLines/>
        <w:ind w:left="567" w:hanging="283"/>
      </w:pPr>
      <w:r w:rsidRPr="00F82593">
        <w:t xml:space="preserve">a) Referat Budżetu - </w:t>
      </w:r>
      <w:r w:rsidRPr="00F82593">
        <w:rPr>
          <w:b/>
        </w:rPr>
        <w:t>I</w:t>
      </w:r>
      <w:r w:rsidRPr="00F82593">
        <w:t>,</w:t>
      </w:r>
    </w:p>
    <w:p w14:paraId="36A5EE96" w14:textId="77777777" w:rsidR="00FA6D1D" w:rsidRPr="00F82593" w:rsidRDefault="00FA6D1D" w:rsidP="0048597C">
      <w:pPr>
        <w:keepLines/>
        <w:ind w:left="567" w:hanging="283"/>
      </w:pPr>
      <w:r w:rsidRPr="00F82593">
        <w:t xml:space="preserve">b) Referat Inwestycji Liniowych - </w:t>
      </w:r>
      <w:r w:rsidRPr="00F82593">
        <w:rPr>
          <w:b/>
        </w:rPr>
        <w:t>II</w:t>
      </w:r>
      <w:r w:rsidRPr="00F82593">
        <w:t>,</w:t>
      </w:r>
    </w:p>
    <w:p w14:paraId="16BEC4A4" w14:textId="77777777" w:rsidR="00FA6D1D" w:rsidRPr="00F82593" w:rsidRDefault="00FA6D1D" w:rsidP="0048597C">
      <w:pPr>
        <w:keepLines/>
        <w:ind w:left="567" w:hanging="283"/>
      </w:pPr>
      <w:r w:rsidRPr="00F82593">
        <w:t xml:space="preserve">c) Referat Inwestycji Kubaturowych - </w:t>
      </w:r>
      <w:r w:rsidRPr="00F82593">
        <w:rPr>
          <w:b/>
        </w:rPr>
        <w:t>III</w:t>
      </w:r>
      <w:r w:rsidRPr="00F82593">
        <w:t>,</w:t>
      </w:r>
    </w:p>
    <w:p w14:paraId="2F8A7A61" w14:textId="77777777" w:rsidR="00FA6D1D" w:rsidRPr="00F82593" w:rsidRDefault="00DF3AB7" w:rsidP="0048597C">
      <w:pPr>
        <w:keepLines/>
        <w:ind w:left="567" w:hanging="283"/>
      </w:pPr>
      <w:r w:rsidRPr="00F82593">
        <w:t>d</w:t>
      </w:r>
      <w:r w:rsidR="00FA6D1D" w:rsidRPr="00F82593">
        <w:t xml:space="preserve">) Referat Rozliczeń Projektów - </w:t>
      </w:r>
      <w:r w:rsidRPr="00F82593">
        <w:rPr>
          <w:b/>
        </w:rPr>
        <w:t>I</w:t>
      </w:r>
      <w:r w:rsidR="00FA6D1D" w:rsidRPr="00F82593">
        <w:rPr>
          <w:b/>
        </w:rPr>
        <w:t>V,</w:t>
      </w:r>
    </w:p>
    <w:p w14:paraId="6E85BAEB" w14:textId="42774189" w:rsidR="00FA6D1D" w:rsidRPr="00CC398C" w:rsidRDefault="00DF3AB7" w:rsidP="0048597C">
      <w:pPr>
        <w:keepLines/>
        <w:ind w:left="567" w:hanging="283"/>
        <w:rPr>
          <w:b/>
          <w:bCs/>
        </w:rPr>
      </w:pPr>
      <w:r w:rsidRPr="00F82593">
        <w:t>e</w:t>
      </w:r>
      <w:r w:rsidR="00FA6D1D" w:rsidRPr="00F82593">
        <w:t>) </w:t>
      </w:r>
      <w:r w:rsidR="004556D4">
        <w:rPr>
          <w:rStyle w:val="Odwoanieprzypisudolnego"/>
        </w:rPr>
        <w:footnoteReference w:id="556"/>
      </w:r>
      <w:r w:rsidR="004556D4" w:rsidRPr="00B05858">
        <w:rPr>
          <w:i/>
          <w:iCs/>
        </w:rPr>
        <w:t>(uchylony)</w:t>
      </w:r>
      <w:r w:rsidR="00CC398C" w:rsidRPr="00B05858">
        <w:rPr>
          <w:b/>
          <w:i/>
          <w:iCs/>
        </w:rPr>
        <w:t xml:space="preserve"> </w:t>
      </w:r>
      <w:r w:rsidR="00CC398C">
        <w:rPr>
          <w:bCs/>
        </w:rPr>
        <w:t xml:space="preserve">– </w:t>
      </w:r>
      <w:r w:rsidR="00CC398C">
        <w:rPr>
          <w:b/>
          <w:bCs/>
        </w:rPr>
        <w:t>V</w:t>
      </w:r>
    </w:p>
    <w:p w14:paraId="6ADFC10C" w14:textId="77777777" w:rsidR="00F60700" w:rsidRDefault="00DF3AB7" w:rsidP="0048597C">
      <w:pPr>
        <w:keepLines/>
        <w:ind w:left="567" w:hanging="283"/>
      </w:pPr>
      <w:r w:rsidRPr="00F82593">
        <w:t>f</w:t>
      </w:r>
      <w:r w:rsidR="00FA6D1D" w:rsidRPr="00F82593">
        <w:t xml:space="preserve">) Samodzielne stanowisko ds. komunikacji społecznej </w:t>
      </w:r>
      <w:r w:rsidRPr="00F82593">
        <w:t>–</w:t>
      </w:r>
      <w:r w:rsidR="00FA6D1D" w:rsidRPr="00F82593">
        <w:t xml:space="preserve"> </w:t>
      </w:r>
      <w:r w:rsidR="006E331F" w:rsidRPr="00F82593">
        <w:rPr>
          <w:b/>
        </w:rPr>
        <w:t>VI</w:t>
      </w:r>
      <w:r w:rsidR="004556D4">
        <w:t>,</w:t>
      </w:r>
    </w:p>
    <w:p w14:paraId="24FDD4CF" w14:textId="77777777" w:rsidR="004556D4" w:rsidRPr="00F82593" w:rsidRDefault="004556D4" w:rsidP="0048597C">
      <w:pPr>
        <w:keepLines/>
        <w:ind w:left="567" w:hanging="283"/>
      </w:pPr>
      <w:r>
        <w:t>g)</w:t>
      </w:r>
      <w:r>
        <w:rPr>
          <w:rStyle w:val="Odwoanieprzypisudolnego"/>
        </w:rPr>
        <w:footnoteReference w:id="557"/>
      </w:r>
      <w:r w:rsidRPr="004556D4">
        <w:rPr>
          <w:bCs/>
        </w:rPr>
        <w:t xml:space="preserve">Referat Koordynacji Obszarów Inwestycyjnych - </w:t>
      </w:r>
      <w:r w:rsidRPr="004556D4">
        <w:rPr>
          <w:b/>
        </w:rPr>
        <w:t>VII</w:t>
      </w:r>
      <w:r w:rsidRPr="004556D4">
        <w:rPr>
          <w:bCs/>
        </w:rPr>
        <w:t>;</w:t>
      </w:r>
    </w:p>
    <w:p w14:paraId="16E56AF8" w14:textId="77777777" w:rsidR="009F216C" w:rsidRPr="009F216C" w:rsidRDefault="00FA6D1D" w:rsidP="009F216C">
      <w:pPr>
        <w:spacing w:before="120" w:after="120"/>
        <w:ind w:left="227" w:hanging="340"/>
        <w:rPr>
          <w:b/>
        </w:rPr>
      </w:pPr>
      <w:r w:rsidRPr="00F82593">
        <w:t>12) </w:t>
      </w:r>
      <w:r w:rsidRPr="00F82593">
        <w:rPr>
          <w:b/>
        </w:rPr>
        <w:t>Wydział Spraw Obywatelskich – WSO:</w:t>
      </w:r>
    </w:p>
    <w:p w14:paraId="7A455706" w14:textId="77777777" w:rsidR="00FA6D1D" w:rsidRPr="00F82593" w:rsidRDefault="00FA6D1D" w:rsidP="00B05858">
      <w:pPr>
        <w:keepLines/>
        <w:ind w:left="567" w:hanging="283"/>
      </w:pPr>
      <w:r w:rsidRPr="00F82593">
        <w:t xml:space="preserve">a) Referat Ewidencji Ludności - </w:t>
      </w:r>
      <w:r w:rsidRPr="00F82593">
        <w:rPr>
          <w:b/>
        </w:rPr>
        <w:t>I</w:t>
      </w:r>
      <w:r w:rsidRPr="00F82593">
        <w:t>,</w:t>
      </w:r>
    </w:p>
    <w:p w14:paraId="51288474" w14:textId="77777777" w:rsidR="00FA6D1D" w:rsidRPr="00F82593" w:rsidRDefault="00FA6D1D" w:rsidP="00B05858">
      <w:pPr>
        <w:keepLines/>
        <w:ind w:left="567" w:hanging="283"/>
      </w:pPr>
      <w:r w:rsidRPr="00F82593">
        <w:t xml:space="preserve">b) Referat Dowodów Osobistych - </w:t>
      </w:r>
      <w:r w:rsidRPr="00F82593">
        <w:rPr>
          <w:b/>
        </w:rPr>
        <w:t>II</w:t>
      </w:r>
      <w:r w:rsidRPr="00F82593">
        <w:t>,</w:t>
      </w:r>
    </w:p>
    <w:p w14:paraId="1A6E38F9" w14:textId="77777777" w:rsidR="00FA6D1D" w:rsidRPr="00F82593" w:rsidRDefault="00FA6D1D" w:rsidP="00B05858">
      <w:pPr>
        <w:keepLines/>
        <w:ind w:left="567" w:hanging="283"/>
      </w:pPr>
      <w:r w:rsidRPr="00F82593">
        <w:t xml:space="preserve">c) Referat Ewidencji Działalności Gospodarczej - </w:t>
      </w:r>
      <w:r w:rsidRPr="00F82593">
        <w:rPr>
          <w:b/>
        </w:rPr>
        <w:t>III</w:t>
      </w:r>
      <w:r w:rsidRPr="00F82593">
        <w:t>,</w:t>
      </w:r>
    </w:p>
    <w:p w14:paraId="118C7257" w14:textId="77777777" w:rsidR="00FA6D1D" w:rsidRPr="00F82593" w:rsidRDefault="00FA6D1D" w:rsidP="00B05858">
      <w:pPr>
        <w:keepLines/>
        <w:ind w:left="567" w:hanging="283"/>
      </w:pPr>
      <w:r w:rsidRPr="00F82593">
        <w:t xml:space="preserve">d) Kancelaria Urzędu - </w:t>
      </w:r>
      <w:r w:rsidRPr="00F82593">
        <w:rPr>
          <w:b/>
        </w:rPr>
        <w:t>IV</w:t>
      </w:r>
      <w:r w:rsidRPr="00F82593">
        <w:t>,</w:t>
      </w:r>
    </w:p>
    <w:p w14:paraId="540B2AD4" w14:textId="77777777" w:rsidR="00FA6D1D" w:rsidRPr="00F82593" w:rsidRDefault="00FA6D1D" w:rsidP="00B05858">
      <w:pPr>
        <w:keepLines/>
        <w:ind w:left="567" w:hanging="283"/>
      </w:pPr>
      <w:r w:rsidRPr="00F82593">
        <w:t xml:space="preserve">e) Gdańskie Centrum Kontaktu - </w:t>
      </w:r>
      <w:r w:rsidRPr="00F82593">
        <w:rPr>
          <w:b/>
        </w:rPr>
        <w:t>V</w:t>
      </w:r>
      <w:r w:rsidRPr="00F82593">
        <w:t>;</w:t>
      </w:r>
    </w:p>
    <w:p w14:paraId="4B76DBD6" w14:textId="77777777" w:rsidR="00FA6D1D" w:rsidRPr="00F82593" w:rsidRDefault="00FA6D1D" w:rsidP="00F82593">
      <w:pPr>
        <w:spacing w:before="120" w:after="120"/>
        <w:ind w:left="227" w:hanging="340"/>
      </w:pPr>
      <w:r w:rsidRPr="00F82593">
        <w:t>13) </w:t>
      </w:r>
      <w:r w:rsidRPr="00F82593">
        <w:rPr>
          <w:b/>
        </w:rPr>
        <w:t>Wydział Rozwoju Społecznego – WRS:</w:t>
      </w:r>
    </w:p>
    <w:p w14:paraId="29DC6BE6" w14:textId="057DCBD8" w:rsidR="00FA6D1D" w:rsidRPr="00F82593" w:rsidRDefault="00FA6D1D" w:rsidP="00B05858">
      <w:pPr>
        <w:keepLines/>
        <w:ind w:left="567" w:hanging="283"/>
      </w:pPr>
      <w:r w:rsidRPr="00F82593">
        <w:t>a) Referat Strategii</w:t>
      </w:r>
      <w:r w:rsidR="0071237B">
        <w:t xml:space="preserve"> i </w:t>
      </w:r>
      <w:r w:rsidRPr="00F82593">
        <w:t xml:space="preserve">Programów Społecznych - </w:t>
      </w:r>
      <w:r w:rsidRPr="00F82593">
        <w:rPr>
          <w:b/>
        </w:rPr>
        <w:t>I</w:t>
      </w:r>
      <w:r w:rsidRPr="00F82593">
        <w:t>,</w:t>
      </w:r>
    </w:p>
    <w:p w14:paraId="08241127" w14:textId="67B8848E" w:rsidR="00FA6D1D" w:rsidRPr="00F82593" w:rsidRDefault="00FA6D1D" w:rsidP="00B05858">
      <w:pPr>
        <w:keepLines/>
        <w:ind w:left="567" w:hanging="283"/>
      </w:pPr>
      <w:r w:rsidRPr="00F82593">
        <w:t>b) </w:t>
      </w:r>
      <w:r w:rsidR="00534BC9" w:rsidRPr="00F82593">
        <w:rPr>
          <w:rStyle w:val="Odwoanieprzypisudolnego"/>
        </w:rPr>
        <w:footnoteReference w:id="558"/>
      </w:r>
      <w:r w:rsidR="00534BC9" w:rsidRPr="00F82593">
        <w:t xml:space="preserve"> </w:t>
      </w:r>
      <w:r w:rsidR="00534BC9" w:rsidRPr="00F82593">
        <w:rPr>
          <w:i/>
        </w:rPr>
        <w:t>(uchylony)</w:t>
      </w:r>
      <w:r w:rsidR="0071237B">
        <w:rPr>
          <w:i/>
        </w:rPr>
        <w:t xml:space="preserve"> </w:t>
      </w:r>
      <w:r w:rsidRPr="00F82593">
        <w:t xml:space="preserve">- </w:t>
      </w:r>
      <w:r w:rsidRPr="00F82593">
        <w:rPr>
          <w:b/>
        </w:rPr>
        <w:t>II</w:t>
      </w:r>
      <w:r w:rsidRPr="00F82593">
        <w:t>,</w:t>
      </w:r>
    </w:p>
    <w:p w14:paraId="65A1A0C4" w14:textId="2D2FC319" w:rsidR="00FA6D1D" w:rsidRPr="00F82593" w:rsidRDefault="00FA6D1D" w:rsidP="00B05858">
      <w:pPr>
        <w:keepLines/>
        <w:ind w:left="567" w:hanging="283"/>
      </w:pPr>
      <w:r w:rsidRPr="00F82593">
        <w:t>c) </w:t>
      </w:r>
      <w:r w:rsidR="00534BC9" w:rsidRPr="00F82593">
        <w:rPr>
          <w:rStyle w:val="Odwoanieprzypisudolnego"/>
        </w:rPr>
        <w:footnoteReference w:id="559"/>
      </w:r>
      <w:r w:rsidR="00EC6773" w:rsidRPr="00F82593">
        <w:t xml:space="preserve"> </w:t>
      </w:r>
      <w:r w:rsidR="00EC6773" w:rsidRPr="00F82593">
        <w:rPr>
          <w:i/>
        </w:rPr>
        <w:t>(uchylony)</w:t>
      </w:r>
      <w:r w:rsidR="0071237B">
        <w:rPr>
          <w:i/>
        </w:rPr>
        <w:t xml:space="preserve"> </w:t>
      </w:r>
      <w:r w:rsidRPr="00F82593">
        <w:t xml:space="preserve">- </w:t>
      </w:r>
      <w:r w:rsidRPr="00F82593">
        <w:rPr>
          <w:b/>
        </w:rPr>
        <w:t>III</w:t>
      </w:r>
      <w:r w:rsidRPr="00F82593">
        <w:t>,</w:t>
      </w:r>
    </w:p>
    <w:p w14:paraId="4079A349" w14:textId="1F7856D8" w:rsidR="00FA6D1D" w:rsidRPr="00F82593" w:rsidRDefault="00FA6D1D" w:rsidP="00B05858">
      <w:pPr>
        <w:keepLines/>
        <w:ind w:left="567" w:hanging="283"/>
      </w:pPr>
      <w:r w:rsidRPr="00F82593">
        <w:t>d) </w:t>
      </w:r>
      <w:r w:rsidR="00EC6773" w:rsidRPr="00F82593">
        <w:rPr>
          <w:rStyle w:val="Odwoanieprzypisudolnego"/>
        </w:rPr>
        <w:footnoteReference w:id="560"/>
      </w:r>
      <w:r w:rsidR="00EC6773" w:rsidRPr="00F82593">
        <w:t xml:space="preserve"> </w:t>
      </w:r>
      <w:r w:rsidR="00EC6773" w:rsidRPr="00F82593">
        <w:rPr>
          <w:i/>
        </w:rPr>
        <w:t>(uchylony)</w:t>
      </w:r>
      <w:r w:rsidR="0071237B">
        <w:rPr>
          <w:i/>
        </w:rPr>
        <w:t xml:space="preserve"> </w:t>
      </w:r>
      <w:r w:rsidRPr="00F82593">
        <w:t xml:space="preserve">- </w:t>
      </w:r>
      <w:r w:rsidRPr="00F82593">
        <w:rPr>
          <w:b/>
        </w:rPr>
        <w:t>IV</w:t>
      </w:r>
      <w:r w:rsidRPr="00F82593">
        <w:t>,</w:t>
      </w:r>
    </w:p>
    <w:p w14:paraId="0259D1B4" w14:textId="77777777" w:rsidR="00FA6D1D" w:rsidRPr="00F82593" w:rsidRDefault="00FA6D1D" w:rsidP="00B05858">
      <w:pPr>
        <w:keepLines/>
        <w:ind w:left="567" w:hanging="283"/>
      </w:pPr>
      <w:r w:rsidRPr="00F82593">
        <w:t xml:space="preserve">e) Referat Usług Społecznych - </w:t>
      </w:r>
      <w:r w:rsidRPr="00F82593">
        <w:rPr>
          <w:b/>
        </w:rPr>
        <w:t>V</w:t>
      </w:r>
      <w:r w:rsidRPr="00F82593">
        <w:t>,</w:t>
      </w:r>
    </w:p>
    <w:p w14:paraId="4ACEA3C2" w14:textId="5096D01E" w:rsidR="00FA6D1D" w:rsidRPr="00F82593" w:rsidRDefault="00FA6D1D" w:rsidP="00B05858">
      <w:pPr>
        <w:keepLines/>
        <w:ind w:left="567" w:hanging="283"/>
      </w:pPr>
      <w:r w:rsidRPr="00F82593">
        <w:t>f) Referat Współpracy Lokalnej</w:t>
      </w:r>
      <w:r w:rsidR="0071237B">
        <w:t xml:space="preserve"> i </w:t>
      </w:r>
      <w:r w:rsidRPr="00F82593">
        <w:t xml:space="preserve">Innowacji Społecznych - </w:t>
      </w:r>
      <w:r w:rsidRPr="00F82593">
        <w:rPr>
          <w:b/>
        </w:rPr>
        <w:t>VI</w:t>
      </w:r>
      <w:r w:rsidRPr="00F82593">
        <w:t>,</w:t>
      </w:r>
    </w:p>
    <w:p w14:paraId="746D1A40" w14:textId="77777777" w:rsidR="00FA6D1D" w:rsidRPr="00F82593" w:rsidRDefault="00FA6D1D" w:rsidP="00B05858">
      <w:pPr>
        <w:keepLines/>
        <w:ind w:left="567" w:hanging="283"/>
      </w:pPr>
      <w:r w:rsidRPr="00F82593">
        <w:t xml:space="preserve">g) Referat Projektów Społecznych - </w:t>
      </w:r>
      <w:r w:rsidRPr="00F82593">
        <w:rPr>
          <w:b/>
        </w:rPr>
        <w:t>VII</w:t>
      </w:r>
      <w:r w:rsidRPr="00F82593">
        <w:t>,</w:t>
      </w:r>
    </w:p>
    <w:p w14:paraId="1894F2C0" w14:textId="61D64B2C" w:rsidR="00FA6D1D" w:rsidRPr="00F82593" w:rsidRDefault="00FA6D1D" w:rsidP="00B05858">
      <w:pPr>
        <w:keepLines/>
        <w:ind w:left="567" w:hanging="283"/>
      </w:pPr>
      <w:r w:rsidRPr="00F82593">
        <w:t>h) </w:t>
      </w:r>
      <w:r w:rsidR="00EC6773" w:rsidRPr="00F82593">
        <w:rPr>
          <w:rStyle w:val="Odwoanieprzypisudolnego"/>
        </w:rPr>
        <w:footnoteReference w:id="561"/>
      </w:r>
      <w:r w:rsidR="00EC6773" w:rsidRPr="00F82593">
        <w:t xml:space="preserve"> </w:t>
      </w:r>
      <w:r w:rsidR="00EC6773" w:rsidRPr="00F82593">
        <w:rPr>
          <w:i/>
        </w:rPr>
        <w:t>(uchylony)</w:t>
      </w:r>
      <w:r w:rsidR="0071237B">
        <w:rPr>
          <w:i/>
        </w:rPr>
        <w:t xml:space="preserve"> </w:t>
      </w:r>
      <w:r w:rsidRPr="00F82593">
        <w:t xml:space="preserve">- </w:t>
      </w:r>
      <w:r w:rsidRPr="00F82593">
        <w:rPr>
          <w:b/>
        </w:rPr>
        <w:t>VIII</w:t>
      </w:r>
      <w:r w:rsidRPr="00F82593">
        <w:t>,</w:t>
      </w:r>
    </w:p>
    <w:p w14:paraId="77084814" w14:textId="506B9745" w:rsidR="00FA6D1D" w:rsidRPr="00F82593" w:rsidRDefault="00FA6D1D" w:rsidP="00B05858">
      <w:pPr>
        <w:keepLines/>
        <w:ind w:left="567" w:hanging="283"/>
      </w:pPr>
      <w:r w:rsidRPr="00F82593">
        <w:t>i) </w:t>
      </w:r>
      <w:r w:rsidR="00EC6773" w:rsidRPr="00F82593">
        <w:rPr>
          <w:rStyle w:val="Odwoanieprzypisudolnego"/>
        </w:rPr>
        <w:footnoteReference w:id="562"/>
      </w:r>
      <w:r w:rsidRPr="00F82593">
        <w:t xml:space="preserve"> </w:t>
      </w:r>
      <w:r w:rsidR="00EC6773" w:rsidRPr="00F82593">
        <w:rPr>
          <w:i/>
        </w:rPr>
        <w:t>(uchylony)</w:t>
      </w:r>
      <w:r w:rsidR="0071237B">
        <w:rPr>
          <w:i/>
        </w:rPr>
        <w:t xml:space="preserve"> </w:t>
      </w:r>
      <w:r w:rsidRPr="00F82593">
        <w:t xml:space="preserve">- </w:t>
      </w:r>
      <w:r w:rsidRPr="00F82593">
        <w:rPr>
          <w:b/>
        </w:rPr>
        <w:t>IX</w:t>
      </w:r>
      <w:r w:rsidRPr="00F82593">
        <w:t>,</w:t>
      </w:r>
    </w:p>
    <w:p w14:paraId="18EFC9AC" w14:textId="226275EB" w:rsidR="00FA6D1D" w:rsidRPr="00F82593" w:rsidRDefault="00FA6D1D" w:rsidP="00B05858">
      <w:pPr>
        <w:keepLines/>
        <w:ind w:left="567" w:hanging="283"/>
      </w:pPr>
      <w:r w:rsidRPr="00F82593">
        <w:t>j) </w:t>
      </w:r>
      <w:r w:rsidR="00EC6773" w:rsidRPr="00F82593">
        <w:rPr>
          <w:rStyle w:val="Odwoanieprzypisudolnego"/>
        </w:rPr>
        <w:footnoteReference w:id="563"/>
      </w:r>
      <w:r w:rsidRPr="00F82593">
        <w:t xml:space="preserve"> </w:t>
      </w:r>
      <w:r w:rsidR="00EC6773" w:rsidRPr="00F82593">
        <w:rPr>
          <w:i/>
        </w:rPr>
        <w:t>(uchylony)</w:t>
      </w:r>
      <w:r w:rsidR="0071237B">
        <w:rPr>
          <w:i/>
        </w:rPr>
        <w:t xml:space="preserve"> </w:t>
      </w:r>
      <w:r w:rsidRPr="00F82593">
        <w:t xml:space="preserve">- </w:t>
      </w:r>
      <w:r w:rsidRPr="00F82593">
        <w:rPr>
          <w:b/>
        </w:rPr>
        <w:t>X</w:t>
      </w:r>
      <w:r w:rsidRPr="00F82593">
        <w:t>,</w:t>
      </w:r>
    </w:p>
    <w:p w14:paraId="440A2FAA" w14:textId="1430E7CC" w:rsidR="00FA6D1D" w:rsidRPr="00F82593" w:rsidRDefault="00FA6D1D" w:rsidP="00B05858">
      <w:pPr>
        <w:keepLines/>
        <w:ind w:left="567" w:hanging="283"/>
      </w:pPr>
      <w:r w:rsidRPr="00F82593">
        <w:t>k) </w:t>
      </w:r>
      <w:r w:rsidR="00EC6773" w:rsidRPr="00F82593">
        <w:rPr>
          <w:rStyle w:val="Odwoanieprzypisudolnego"/>
        </w:rPr>
        <w:footnoteReference w:id="564"/>
      </w:r>
      <w:r w:rsidRPr="00F82593">
        <w:t xml:space="preserve"> </w:t>
      </w:r>
      <w:r w:rsidR="00C267D7" w:rsidRPr="00F82593">
        <w:rPr>
          <w:i/>
        </w:rPr>
        <w:t>(uchylony)</w:t>
      </w:r>
      <w:r w:rsidR="0071237B">
        <w:rPr>
          <w:i/>
        </w:rPr>
        <w:t xml:space="preserve"> </w:t>
      </w:r>
      <w:r w:rsidRPr="00F82593">
        <w:t xml:space="preserve">- </w:t>
      </w:r>
      <w:r w:rsidRPr="00F82593">
        <w:rPr>
          <w:b/>
        </w:rPr>
        <w:t>XI</w:t>
      </w:r>
      <w:r w:rsidRPr="00F82593">
        <w:t>,</w:t>
      </w:r>
    </w:p>
    <w:p w14:paraId="29C07102" w14:textId="377F1455" w:rsidR="00FA6D1D" w:rsidRPr="00F82593" w:rsidRDefault="00FA6D1D" w:rsidP="00B05858">
      <w:pPr>
        <w:keepLines/>
        <w:ind w:left="567" w:hanging="283"/>
      </w:pPr>
      <w:r w:rsidRPr="00F82593">
        <w:t>l) </w:t>
      </w:r>
      <w:r w:rsidR="00EC6773" w:rsidRPr="00F82593">
        <w:rPr>
          <w:rStyle w:val="Odwoanieprzypisudolnego"/>
        </w:rPr>
        <w:footnoteReference w:id="565"/>
      </w:r>
      <w:r w:rsidR="00C267D7" w:rsidRPr="00F82593">
        <w:t xml:space="preserve"> </w:t>
      </w:r>
      <w:r w:rsidR="00C267D7" w:rsidRPr="00F82593">
        <w:rPr>
          <w:i/>
        </w:rPr>
        <w:t>(uchylony)</w:t>
      </w:r>
      <w:r w:rsidR="0071237B">
        <w:rPr>
          <w:i/>
        </w:rPr>
        <w:t xml:space="preserve"> </w:t>
      </w:r>
      <w:r w:rsidR="005A0501" w:rsidRPr="00F82593">
        <w:t>–</w:t>
      </w:r>
      <w:r w:rsidRPr="00F82593">
        <w:t xml:space="preserve"> </w:t>
      </w:r>
      <w:r w:rsidRPr="00F82593">
        <w:rPr>
          <w:b/>
        </w:rPr>
        <w:t>XII</w:t>
      </w:r>
      <w:r w:rsidR="005A0501" w:rsidRPr="00F82593">
        <w:t>.</w:t>
      </w:r>
    </w:p>
    <w:p w14:paraId="07EBAEB6" w14:textId="64FF9CE1" w:rsidR="00FA6D1D" w:rsidRPr="00F82593" w:rsidRDefault="00FA6D1D" w:rsidP="00B05858">
      <w:pPr>
        <w:keepLines/>
        <w:ind w:left="567" w:hanging="283"/>
      </w:pPr>
      <w:r w:rsidRPr="00F82593">
        <w:lastRenderedPageBreak/>
        <w:t>m) </w:t>
      </w:r>
      <w:r w:rsidR="005A0501" w:rsidRPr="00F82593">
        <w:rPr>
          <w:rStyle w:val="Odwoanieprzypisudolnego"/>
        </w:rPr>
        <w:footnoteReference w:id="566"/>
      </w:r>
      <w:r w:rsidR="005A0501" w:rsidRPr="00F82593">
        <w:t>(</w:t>
      </w:r>
      <w:r w:rsidR="005A0501" w:rsidRPr="00F82593">
        <w:rPr>
          <w:i/>
        </w:rPr>
        <w:t>uchylony</w:t>
      </w:r>
      <w:r w:rsidR="005A0501" w:rsidRPr="00F82593">
        <w:t>)</w:t>
      </w:r>
    </w:p>
    <w:p w14:paraId="72D2B85C" w14:textId="526561FC" w:rsidR="00C267D7" w:rsidRPr="00F82593" w:rsidRDefault="00C267D7" w:rsidP="00B05858">
      <w:pPr>
        <w:keepLines/>
        <w:ind w:left="567" w:hanging="283"/>
      </w:pPr>
      <w:r w:rsidRPr="00F82593">
        <w:t>n)</w:t>
      </w:r>
      <w:r w:rsidR="00EC5917" w:rsidRPr="00F82593">
        <w:t xml:space="preserve"> </w:t>
      </w:r>
      <w:r w:rsidRPr="00F82593">
        <w:rPr>
          <w:rStyle w:val="Odwoanieprzypisudolnego"/>
        </w:rPr>
        <w:footnoteReference w:id="567"/>
      </w:r>
      <w:r w:rsidRPr="00F82593">
        <w:rPr>
          <w:color w:val="201F1E"/>
        </w:rPr>
        <w:t xml:space="preserve"> Referat Opieki</w:t>
      </w:r>
      <w:r w:rsidR="0071237B">
        <w:rPr>
          <w:color w:val="201F1E"/>
        </w:rPr>
        <w:t xml:space="preserve"> i </w:t>
      </w:r>
      <w:r w:rsidRPr="00F82593">
        <w:rPr>
          <w:color w:val="201F1E"/>
        </w:rPr>
        <w:t xml:space="preserve">Wychowania </w:t>
      </w:r>
      <w:r w:rsidRPr="00F82593">
        <w:rPr>
          <w:b/>
          <w:color w:val="201F1E"/>
        </w:rPr>
        <w:t>– XIII</w:t>
      </w:r>
      <w:r w:rsidRPr="00F82593">
        <w:rPr>
          <w:color w:val="201F1E"/>
        </w:rPr>
        <w:t>,</w:t>
      </w:r>
    </w:p>
    <w:p w14:paraId="6DAD1821" w14:textId="77777777" w:rsidR="00C267D7" w:rsidRPr="00F82593" w:rsidRDefault="00C267D7" w:rsidP="00B05858">
      <w:pPr>
        <w:keepLines/>
        <w:ind w:left="567" w:hanging="283"/>
      </w:pPr>
      <w:r w:rsidRPr="00F82593">
        <w:t xml:space="preserve">o) </w:t>
      </w:r>
      <w:r w:rsidRPr="00F82593">
        <w:rPr>
          <w:rStyle w:val="Odwoanieprzypisudolnego"/>
        </w:rPr>
        <w:footnoteReference w:id="568"/>
      </w:r>
      <w:r w:rsidRPr="00F82593">
        <w:rPr>
          <w:rFonts w:eastAsia="Times New Roman"/>
          <w:color w:val="201F1E"/>
        </w:rPr>
        <w:t xml:space="preserve"> Referat Szkół </w:t>
      </w:r>
      <w:r w:rsidRPr="00F82593">
        <w:rPr>
          <w:b/>
          <w:color w:val="201F1E"/>
        </w:rPr>
        <w:t>– XIV</w:t>
      </w:r>
      <w:r w:rsidRPr="00F82593">
        <w:rPr>
          <w:rFonts w:eastAsia="Times New Roman"/>
          <w:color w:val="201F1E"/>
        </w:rPr>
        <w:t>,</w:t>
      </w:r>
    </w:p>
    <w:p w14:paraId="6941D5B0" w14:textId="77777777" w:rsidR="00C267D7" w:rsidRPr="00F82593" w:rsidRDefault="00C267D7" w:rsidP="00B05858">
      <w:pPr>
        <w:keepLines/>
        <w:ind w:left="567" w:hanging="283"/>
        <w:rPr>
          <w:rFonts w:eastAsia="Times New Roman"/>
          <w:color w:val="201F1E"/>
        </w:rPr>
      </w:pPr>
      <w:r w:rsidRPr="00F82593">
        <w:t xml:space="preserve">p) </w:t>
      </w:r>
      <w:r w:rsidRPr="00F82593">
        <w:rPr>
          <w:rStyle w:val="Odwoanieprzypisudolnego"/>
        </w:rPr>
        <w:footnoteReference w:id="569"/>
      </w:r>
      <w:r w:rsidRPr="00F82593">
        <w:rPr>
          <w:rFonts w:eastAsia="Times New Roman"/>
          <w:color w:val="201F1E"/>
        </w:rPr>
        <w:t xml:space="preserve"> Referat Spójności Społecznej </w:t>
      </w:r>
      <w:r w:rsidRPr="00F82593">
        <w:rPr>
          <w:b/>
          <w:color w:val="201F1E"/>
        </w:rPr>
        <w:t>– XV</w:t>
      </w:r>
      <w:r w:rsidRPr="00F82593">
        <w:rPr>
          <w:rFonts w:eastAsia="Times New Roman"/>
          <w:color w:val="201F1E"/>
        </w:rPr>
        <w:t>,</w:t>
      </w:r>
    </w:p>
    <w:p w14:paraId="778C1689" w14:textId="6B477F83" w:rsidR="00C267D7" w:rsidRPr="00F82593" w:rsidRDefault="00C267D7" w:rsidP="00B05858">
      <w:pPr>
        <w:keepLines/>
        <w:ind w:left="567" w:hanging="283"/>
        <w:rPr>
          <w:rFonts w:eastAsia="Times New Roman"/>
          <w:color w:val="201F1E"/>
        </w:rPr>
      </w:pPr>
      <w:r w:rsidRPr="00F82593">
        <w:rPr>
          <w:rFonts w:eastAsia="Times New Roman"/>
          <w:color w:val="201F1E"/>
        </w:rPr>
        <w:t>q)</w:t>
      </w:r>
      <w:r w:rsidR="00EC5917" w:rsidRPr="00F82593">
        <w:rPr>
          <w:rFonts w:eastAsia="Times New Roman"/>
          <w:color w:val="201F1E"/>
        </w:rPr>
        <w:t xml:space="preserve"> </w:t>
      </w:r>
      <w:r w:rsidRPr="00F82593">
        <w:rPr>
          <w:rStyle w:val="Odwoanieprzypisudolnego"/>
          <w:rFonts w:eastAsia="Times New Roman"/>
          <w:color w:val="201F1E"/>
        </w:rPr>
        <w:footnoteReference w:id="570"/>
      </w:r>
      <w:r w:rsidRPr="00F82593">
        <w:rPr>
          <w:rFonts w:eastAsia="Times New Roman"/>
          <w:color w:val="201F1E"/>
        </w:rPr>
        <w:t xml:space="preserve"> Referat Budżetu</w:t>
      </w:r>
      <w:r w:rsidR="0071237B">
        <w:rPr>
          <w:rFonts w:eastAsia="Times New Roman"/>
          <w:color w:val="201F1E"/>
        </w:rPr>
        <w:t xml:space="preserve"> i </w:t>
      </w:r>
      <w:r w:rsidRPr="00F82593">
        <w:rPr>
          <w:rFonts w:eastAsia="Times New Roman"/>
          <w:color w:val="201F1E"/>
        </w:rPr>
        <w:t xml:space="preserve">Kontroli </w:t>
      </w:r>
      <w:r w:rsidRPr="00F82593">
        <w:rPr>
          <w:b/>
          <w:color w:val="201F1E"/>
        </w:rPr>
        <w:t>– XVI</w:t>
      </w:r>
      <w:r w:rsidRPr="00F82593">
        <w:rPr>
          <w:rFonts w:eastAsia="Times New Roman"/>
          <w:color w:val="201F1E"/>
        </w:rPr>
        <w:t>,</w:t>
      </w:r>
    </w:p>
    <w:p w14:paraId="22FBDAC3" w14:textId="77777777" w:rsidR="00C267D7" w:rsidRPr="00F82593" w:rsidRDefault="00C267D7" w:rsidP="00B05858">
      <w:pPr>
        <w:keepLines/>
        <w:ind w:left="567" w:hanging="283"/>
        <w:rPr>
          <w:rFonts w:eastAsia="Times New Roman"/>
          <w:color w:val="201F1E"/>
        </w:rPr>
      </w:pPr>
      <w:r w:rsidRPr="00F82593">
        <w:rPr>
          <w:rFonts w:eastAsia="Times New Roman"/>
          <w:color w:val="201F1E"/>
        </w:rPr>
        <w:t xml:space="preserve">r) </w:t>
      </w:r>
      <w:r w:rsidR="00EC5917" w:rsidRPr="00F82593">
        <w:rPr>
          <w:rStyle w:val="Odwoanieprzypisudolnego"/>
          <w:rFonts w:eastAsia="Times New Roman"/>
          <w:color w:val="201F1E"/>
        </w:rPr>
        <w:footnoteReference w:id="571"/>
      </w:r>
      <w:r w:rsidR="00EC5917" w:rsidRPr="00F82593">
        <w:rPr>
          <w:rFonts w:eastAsia="Times New Roman"/>
          <w:color w:val="201F1E"/>
        </w:rPr>
        <w:t xml:space="preserve"> Referat Finansów Oświaty </w:t>
      </w:r>
      <w:r w:rsidR="00EC5917" w:rsidRPr="00F82593">
        <w:rPr>
          <w:b/>
          <w:color w:val="201F1E"/>
        </w:rPr>
        <w:t>– XVII</w:t>
      </w:r>
      <w:r w:rsidR="00EC5917" w:rsidRPr="00F82593">
        <w:rPr>
          <w:rFonts w:eastAsia="Times New Roman"/>
          <w:color w:val="201F1E"/>
        </w:rPr>
        <w:t>, </w:t>
      </w:r>
    </w:p>
    <w:p w14:paraId="41EBE580" w14:textId="0EBB2092" w:rsidR="00EC5917" w:rsidRPr="00F82593" w:rsidRDefault="00EC5917" w:rsidP="00B05858">
      <w:pPr>
        <w:keepLines/>
        <w:ind w:left="567" w:hanging="283"/>
        <w:rPr>
          <w:rFonts w:eastAsia="Times New Roman"/>
          <w:color w:val="201F1E"/>
        </w:rPr>
      </w:pPr>
      <w:r w:rsidRPr="00F82593">
        <w:rPr>
          <w:rFonts w:eastAsia="Times New Roman"/>
          <w:color w:val="201F1E"/>
        </w:rPr>
        <w:t xml:space="preserve">s) </w:t>
      </w:r>
      <w:r w:rsidRPr="00F82593">
        <w:rPr>
          <w:rStyle w:val="Odwoanieprzypisudolnego"/>
          <w:rFonts w:eastAsia="Times New Roman"/>
          <w:color w:val="201F1E"/>
        </w:rPr>
        <w:footnoteReference w:id="572"/>
      </w:r>
      <w:r w:rsidRPr="00F82593">
        <w:rPr>
          <w:rFonts w:eastAsia="Times New Roman"/>
          <w:color w:val="201F1E"/>
        </w:rPr>
        <w:t xml:space="preserve"> Zespół ds. kadr dyrektorów szkół</w:t>
      </w:r>
      <w:r w:rsidR="0071237B">
        <w:rPr>
          <w:rFonts w:eastAsia="Times New Roman"/>
          <w:color w:val="201F1E"/>
        </w:rPr>
        <w:t xml:space="preserve"> i </w:t>
      </w:r>
      <w:r w:rsidRPr="00F82593">
        <w:rPr>
          <w:rFonts w:eastAsia="Times New Roman"/>
          <w:color w:val="201F1E"/>
        </w:rPr>
        <w:t xml:space="preserve">placówek oświatowych </w:t>
      </w:r>
      <w:r w:rsidRPr="00F82593">
        <w:rPr>
          <w:b/>
          <w:color w:val="201F1E"/>
        </w:rPr>
        <w:t>– XVIII</w:t>
      </w:r>
      <w:r w:rsidRPr="00F82593">
        <w:rPr>
          <w:rFonts w:eastAsia="Times New Roman"/>
          <w:color w:val="201F1E"/>
        </w:rPr>
        <w:t>,</w:t>
      </w:r>
    </w:p>
    <w:p w14:paraId="7C7C6D0A" w14:textId="4D76E1D5" w:rsidR="00EC5917" w:rsidRPr="00F82593" w:rsidRDefault="00EC5917" w:rsidP="00B05858">
      <w:pPr>
        <w:keepLines/>
        <w:ind w:left="567" w:hanging="283"/>
        <w:rPr>
          <w:rFonts w:eastAsia="Times New Roman"/>
          <w:color w:val="201F1E"/>
        </w:rPr>
      </w:pPr>
      <w:r w:rsidRPr="00F82593">
        <w:rPr>
          <w:rFonts w:eastAsia="Times New Roman"/>
          <w:color w:val="201F1E"/>
        </w:rPr>
        <w:t xml:space="preserve">t) </w:t>
      </w:r>
      <w:r w:rsidRPr="00F82593">
        <w:rPr>
          <w:rStyle w:val="Odwoanieprzypisudolnego"/>
          <w:rFonts w:eastAsia="Times New Roman"/>
          <w:color w:val="201F1E"/>
        </w:rPr>
        <w:footnoteReference w:id="573"/>
      </w:r>
      <w:r w:rsidRPr="00F82593">
        <w:rPr>
          <w:rFonts w:eastAsia="Times New Roman"/>
          <w:color w:val="201F1E"/>
        </w:rPr>
        <w:t xml:space="preserve"> Samodzielne stanowisko ds. nadzoru nad </w:t>
      </w:r>
      <w:r w:rsidRPr="00F82593">
        <w:rPr>
          <w:rFonts w:eastAsia="Calibri"/>
          <w:lang w:eastAsia="en-US"/>
        </w:rPr>
        <w:t xml:space="preserve">stanem technicznym obiektów oświatowych </w:t>
      </w:r>
      <w:r w:rsidRPr="00F82593">
        <w:rPr>
          <w:b/>
          <w:color w:val="201F1E"/>
        </w:rPr>
        <w:t>– XIX</w:t>
      </w:r>
      <w:r w:rsidRPr="00F82593">
        <w:rPr>
          <w:rFonts w:eastAsia="Times New Roman"/>
          <w:color w:val="201F1E"/>
        </w:rPr>
        <w:t>,</w:t>
      </w:r>
    </w:p>
    <w:p w14:paraId="05332786" w14:textId="42CDF836" w:rsidR="00EC5917" w:rsidRPr="00F82593" w:rsidRDefault="00EC5917" w:rsidP="00B05858">
      <w:pPr>
        <w:keepLines/>
        <w:ind w:left="567" w:hanging="283"/>
      </w:pPr>
      <w:r w:rsidRPr="00F82593">
        <w:rPr>
          <w:rFonts w:eastAsia="Times New Roman"/>
          <w:color w:val="201F1E"/>
        </w:rPr>
        <w:t xml:space="preserve">u) </w:t>
      </w:r>
      <w:r w:rsidRPr="00F82593">
        <w:rPr>
          <w:rStyle w:val="Odwoanieprzypisudolnego"/>
          <w:rFonts w:eastAsia="Times New Roman"/>
          <w:color w:val="201F1E"/>
        </w:rPr>
        <w:footnoteReference w:id="574"/>
      </w:r>
      <w:r w:rsidRPr="00F82593">
        <w:rPr>
          <w:rFonts w:eastAsia="Times New Roman"/>
          <w:color w:val="201F1E"/>
        </w:rPr>
        <w:t xml:space="preserve">Samodzielne stanowisko ds. gospodarowania nieruchomościami wykorzystywanymi przez jednostki oświatowe Miasta – </w:t>
      </w:r>
      <w:r w:rsidRPr="00F82593">
        <w:rPr>
          <w:rFonts w:eastAsia="Times New Roman"/>
          <w:b/>
          <w:bCs/>
          <w:color w:val="201F1E"/>
        </w:rPr>
        <w:t>XX</w:t>
      </w:r>
      <w:r w:rsidRPr="00F82593">
        <w:rPr>
          <w:rFonts w:eastAsia="Times New Roman"/>
          <w:color w:val="201F1E"/>
        </w:rPr>
        <w:t>;</w:t>
      </w:r>
    </w:p>
    <w:p w14:paraId="43E84AFD" w14:textId="77777777" w:rsidR="00512C5F" w:rsidRPr="00F82593" w:rsidRDefault="00FA6D1D" w:rsidP="00F82593">
      <w:pPr>
        <w:spacing w:before="240" w:after="120"/>
        <w:ind w:left="227" w:hanging="340"/>
        <w:rPr>
          <w:b/>
        </w:rPr>
      </w:pPr>
      <w:r w:rsidRPr="00F82593">
        <w:t>14) </w:t>
      </w:r>
      <w:r w:rsidR="00512C5F" w:rsidRPr="00F82593">
        <w:rPr>
          <w:rStyle w:val="Odwoanieprzypisudolnego"/>
        </w:rPr>
        <w:footnoteReference w:id="575"/>
      </w:r>
      <w:r w:rsidR="00512C5F" w:rsidRPr="00F82593">
        <w:rPr>
          <w:b/>
        </w:rPr>
        <w:t>Wydział Środowiska – WŚ:</w:t>
      </w:r>
    </w:p>
    <w:p w14:paraId="0E004C5D" w14:textId="77777777" w:rsidR="00512C5F" w:rsidRPr="00F82593" w:rsidRDefault="00512C5F" w:rsidP="00942807">
      <w:pPr>
        <w:numPr>
          <w:ilvl w:val="2"/>
          <w:numId w:val="23"/>
        </w:numPr>
        <w:ind w:left="567" w:hanging="283"/>
      </w:pPr>
      <w:r w:rsidRPr="00F82593">
        <w:t xml:space="preserve">Referat Polityki Ekologicznej – </w:t>
      </w:r>
      <w:r w:rsidRPr="00F82593">
        <w:rPr>
          <w:b/>
        </w:rPr>
        <w:t>I</w:t>
      </w:r>
      <w:r w:rsidRPr="00F82593">
        <w:t xml:space="preserve">, </w:t>
      </w:r>
    </w:p>
    <w:p w14:paraId="3C7E32E6" w14:textId="31C40BA6" w:rsidR="00512C5F" w:rsidRPr="00F82593" w:rsidRDefault="00512C5F" w:rsidP="00942807">
      <w:pPr>
        <w:numPr>
          <w:ilvl w:val="2"/>
          <w:numId w:val="23"/>
        </w:numPr>
        <w:ind w:left="567" w:hanging="283"/>
      </w:pPr>
      <w:r w:rsidRPr="00F82593">
        <w:t>Referat Przyrody</w:t>
      </w:r>
      <w:r w:rsidR="0071237B">
        <w:t xml:space="preserve"> i </w:t>
      </w:r>
      <w:r w:rsidRPr="00F82593">
        <w:t xml:space="preserve">Rolnictwa – </w:t>
      </w:r>
      <w:r w:rsidRPr="00F82593">
        <w:rPr>
          <w:b/>
        </w:rPr>
        <w:t>II</w:t>
      </w:r>
      <w:r w:rsidRPr="00F82593">
        <w:t>,</w:t>
      </w:r>
    </w:p>
    <w:p w14:paraId="5073745A" w14:textId="204E3FAD" w:rsidR="00512C5F" w:rsidRPr="00F82593" w:rsidRDefault="00117DB8" w:rsidP="00942807">
      <w:pPr>
        <w:numPr>
          <w:ilvl w:val="2"/>
          <w:numId w:val="23"/>
        </w:numPr>
        <w:ind w:left="567" w:hanging="283"/>
      </w:pPr>
      <w:r w:rsidRPr="00F82593">
        <w:rPr>
          <w:rStyle w:val="Odwoanieprzypisudolnego"/>
        </w:rPr>
        <w:footnoteReference w:id="576"/>
      </w:r>
      <w:r w:rsidR="00947DDD">
        <w:rPr>
          <w:vertAlign w:val="superscript"/>
        </w:rPr>
        <w:t>,</w:t>
      </w:r>
      <w:r w:rsidR="00947DDD">
        <w:rPr>
          <w:rStyle w:val="Odwoanieprzypisudolnego"/>
        </w:rPr>
        <w:footnoteReference w:id="577"/>
      </w:r>
      <w:r w:rsidR="00FB3787" w:rsidRPr="00FB3787">
        <w:rPr>
          <w:i/>
          <w:iCs/>
        </w:rPr>
        <w:t>(uchylony)</w:t>
      </w:r>
      <w:r w:rsidR="00512C5F" w:rsidRPr="00F82593">
        <w:t xml:space="preserve"> – </w:t>
      </w:r>
      <w:r w:rsidRPr="00F82593">
        <w:rPr>
          <w:b/>
        </w:rPr>
        <w:t>VI</w:t>
      </w:r>
      <w:r w:rsidR="00512C5F" w:rsidRPr="00F82593">
        <w:t>,</w:t>
      </w:r>
    </w:p>
    <w:p w14:paraId="4E1A1E74" w14:textId="7B513F63" w:rsidR="00512C5F" w:rsidRPr="00F82593" w:rsidRDefault="002573C3" w:rsidP="00942807">
      <w:pPr>
        <w:numPr>
          <w:ilvl w:val="2"/>
          <w:numId w:val="23"/>
        </w:numPr>
        <w:ind w:left="567" w:hanging="283"/>
      </w:pPr>
      <w:r>
        <w:rPr>
          <w:rStyle w:val="Odwoanieprzypisudolnego"/>
        </w:rPr>
        <w:footnoteReference w:id="578"/>
      </w:r>
      <w:r w:rsidR="00CA5A9E">
        <w:rPr>
          <w:i/>
          <w:iCs/>
        </w:rPr>
        <w:t>(uchylony)</w:t>
      </w:r>
      <w:r w:rsidR="00512C5F" w:rsidRPr="00F82593">
        <w:t xml:space="preserve"> – </w:t>
      </w:r>
      <w:r w:rsidR="00512C5F" w:rsidRPr="00F82593">
        <w:rPr>
          <w:b/>
        </w:rPr>
        <w:t>IV</w:t>
      </w:r>
      <w:r w:rsidR="00512C5F" w:rsidRPr="00F82593">
        <w:t>,</w:t>
      </w:r>
    </w:p>
    <w:p w14:paraId="5B0F1996" w14:textId="0FB2DCFC" w:rsidR="00747D91" w:rsidRPr="00F82593" w:rsidRDefault="00261F73" w:rsidP="00942807">
      <w:pPr>
        <w:numPr>
          <w:ilvl w:val="2"/>
          <w:numId w:val="23"/>
        </w:numPr>
        <w:ind w:left="567" w:hanging="283"/>
        <w:rPr>
          <w:b/>
        </w:rPr>
      </w:pPr>
      <w:r>
        <w:rPr>
          <w:rStyle w:val="Odwoanieprzypisudolnego"/>
        </w:rPr>
        <w:footnoteReference w:id="579"/>
      </w:r>
      <w:r w:rsidR="00CA5A9E">
        <w:rPr>
          <w:i/>
          <w:iCs/>
        </w:rPr>
        <w:t>(uchylony)</w:t>
      </w:r>
      <w:r w:rsidR="0071237B">
        <w:rPr>
          <w:i/>
          <w:iCs/>
        </w:rPr>
        <w:t xml:space="preserve"> </w:t>
      </w:r>
      <w:r w:rsidR="00512C5F" w:rsidRPr="00F82593">
        <w:t>–</w:t>
      </w:r>
      <w:r w:rsidR="00512C5F" w:rsidRPr="00F82593">
        <w:rPr>
          <w:b/>
        </w:rPr>
        <w:t xml:space="preserve"> V</w:t>
      </w:r>
      <w:r w:rsidR="00F54BC0">
        <w:t>;</w:t>
      </w:r>
    </w:p>
    <w:p w14:paraId="6D557A56" w14:textId="6D716850" w:rsidR="00117DB8" w:rsidRPr="00893915" w:rsidRDefault="00A1608E" w:rsidP="00942807">
      <w:pPr>
        <w:numPr>
          <w:ilvl w:val="2"/>
          <w:numId w:val="23"/>
        </w:numPr>
        <w:ind w:left="567" w:hanging="283"/>
        <w:rPr>
          <w:b/>
        </w:rPr>
      </w:pPr>
      <w:r w:rsidRPr="00F82593">
        <w:rPr>
          <w:rStyle w:val="Odwoanieprzypisudolnego"/>
        </w:rPr>
        <w:footnoteReference w:id="580"/>
      </w:r>
      <w:r w:rsidR="00F54BC0" w:rsidRPr="00F54BC0">
        <w:rPr>
          <w:vertAlign w:val="superscript"/>
        </w:rPr>
        <w:t>,</w:t>
      </w:r>
      <w:r w:rsidR="00F54BC0">
        <w:rPr>
          <w:rStyle w:val="Odwoanieprzypisudolnego"/>
        </w:rPr>
        <w:footnoteReference w:id="581"/>
      </w:r>
      <w:r w:rsidR="00F54BC0" w:rsidRPr="00C34137">
        <w:rPr>
          <w:i/>
          <w:iCs/>
        </w:rPr>
        <w:t>(uchylony)</w:t>
      </w:r>
      <w:r w:rsidR="0046154B" w:rsidRPr="00C34137">
        <w:rPr>
          <w:i/>
          <w:iCs/>
        </w:rPr>
        <w:t xml:space="preserve"> </w:t>
      </w:r>
      <w:r w:rsidR="0046154B">
        <w:t xml:space="preserve">– </w:t>
      </w:r>
      <w:r w:rsidR="0046154B">
        <w:rPr>
          <w:b/>
          <w:bCs/>
        </w:rPr>
        <w:t xml:space="preserve">VII </w:t>
      </w:r>
    </w:p>
    <w:p w14:paraId="2277FD06" w14:textId="7F57A87F" w:rsidR="00893915" w:rsidRPr="00FC41E3" w:rsidRDefault="00893915" w:rsidP="00942807">
      <w:pPr>
        <w:numPr>
          <w:ilvl w:val="2"/>
          <w:numId w:val="23"/>
        </w:numPr>
        <w:ind w:left="567" w:hanging="283"/>
        <w:rPr>
          <w:bCs/>
        </w:rPr>
      </w:pPr>
      <w:r w:rsidRPr="00FC41E3">
        <w:rPr>
          <w:rStyle w:val="Odwoanieprzypisudolnego"/>
          <w:bCs/>
        </w:rPr>
        <w:footnoteReference w:id="582"/>
      </w:r>
      <w:r w:rsidR="00A774E7">
        <w:rPr>
          <w:bCs/>
          <w:vertAlign w:val="superscript"/>
        </w:rPr>
        <w:t>,</w:t>
      </w:r>
      <w:r w:rsidR="002F45F4" w:rsidRPr="00FC41E3">
        <w:rPr>
          <w:bCs/>
        </w:rPr>
        <w:t>Referat Klimatu</w:t>
      </w:r>
      <w:r w:rsidR="00FC41E3">
        <w:rPr>
          <w:bCs/>
        </w:rPr>
        <w:t xml:space="preserve"> </w:t>
      </w:r>
      <w:r w:rsidR="0099398C">
        <w:rPr>
          <w:bCs/>
        </w:rPr>
        <w:t>–</w:t>
      </w:r>
      <w:r w:rsidR="00FC41E3">
        <w:rPr>
          <w:bCs/>
        </w:rPr>
        <w:t xml:space="preserve"> </w:t>
      </w:r>
      <w:r w:rsidR="00AC2C9D">
        <w:rPr>
          <w:b/>
        </w:rPr>
        <w:t>V</w:t>
      </w:r>
      <w:r w:rsidR="00E33C59">
        <w:rPr>
          <w:b/>
        </w:rPr>
        <w:t>II</w:t>
      </w:r>
      <w:r w:rsidR="00AC2C9D">
        <w:rPr>
          <w:b/>
        </w:rPr>
        <w:t>I</w:t>
      </w:r>
      <w:r w:rsidR="0099398C">
        <w:rPr>
          <w:bCs/>
        </w:rPr>
        <w:t>;</w:t>
      </w:r>
    </w:p>
    <w:p w14:paraId="2FC95000" w14:textId="52DE1FD3" w:rsidR="00893915" w:rsidRPr="00C26818" w:rsidRDefault="00893915" w:rsidP="00942807">
      <w:pPr>
        <w:numPr>
          <w:ilvl w:val="2"/>
          <w:numId w:val="23"/>
        </w:numPr>
        <w:ind w:left="567" w:hanging="283"/>
        <w:rPr>
          <w:bCs/>
        </w:rPr>
      </w:pPr>
      <w:r w:rsidRPr="00C26818">
        <w:rPr>
          <w:rStyle w:val="Odwoanieprzypisudolnego"/>
          <w:bCs/>
        </w:rPr>
        <w:footnoteReference w:id="583"/>
      </w:r>
      <w:r w:rsidR="0099398C" w:rsidRPr="00C26818">
        <w:rPr>
          <w:bCs/>
        </w:rPr>
        <w:t>Referat Bioróżnorodn</w:t>
      </w:r>
      <w:r w:rsidR="00C26818">
        <w:rPr>
          <w:bCs/>
        </w:rPr>
        <w:t>o</w:t>
      </w:r>
      <w:r w:rsidR="0099398C" w:rsidRPr="00C26818">
        <w:rPr>
          <w:bCs/>
        </w:rPr>
        <w:t>ści</w:t>
      </w:r>
      <w:r w:rsidR="0054203F">
        <w:rPr>
          <w:bCs/>
        </w:rPr>
        <w:t xml:space="preserve"> – </w:t>
      </w:r>
      <w:r w:rsidR="00E33C59" w:rsidRPr="00E639AE">
        <w:rPr>
          <w:b/>
        </w:rPr>
        <w:t>IX</w:t>
      </w:r>
      <w:r w:rsidR="0054203F" w:rsidRPr="0054203F">
        <w:rPr>
          <w:b/>
        </w:rPr>
        <w:t>;</w:t>
      </w:r>
    </w:p>
    <w:p w14:paraId="3319BE26" w14:textId="3BB4DDF8" w:rsidR="00893915" w:rsidRDefault="00916D23" w:rsidP="00942807">
      <w:pPr>
        <w:numPr>
          <w:ilvl w:val="2"/>
          <w:numId w:val="23"/>
        </w:numPr>
        <w:ind w:left="567" w:hanging="283"/>
        <w:rPr>
          <w:b/>
        </w:rPr>
      </w:pPr>
      <w:r>
        <w:rPr>
          <w:rStyle w:val="Odwoanieprzypisudolnego"/>
          <w:b/>
        </w:rPr>
        <w:lastRenderedPageBreak/>
        <w:footnoteReference w:id="584"/>
      </w:r>
      <w:r w:rsidR="00E40353">
        <w:rPr>
          <w:bCs/>
        </w:rPr>
        <w:t xml:space="preserve">Referat Jakości Środowiska </w:t>
      </w:r>
      <w:r w:rsidR="00F401FD">
        <w:rPr>
          <w:bCs/>
        </w:rPr>
        <w:t>–</w:t>
      </w:r>
      <w:r w:rsidR="00E40353">
        <w:rPr>
          <w:bCs/>
        </w:rPr>
        <w:t xml:space="preserve"> </w:t>
      </w:r>
      <w:r w:rsidR="00E639AE">
        <w:rPr>
          <w:b/>
        </w:rPr>
        <w:t>X</w:t>
      </w:r>
      <w:r w:rsidR="00F401FD">
        <w:rPr>
          <w:b/>
        </w:rPr>
        <w:t>;</w:t>
      </w:r>
    </w:p>
    <w:p w14:paraId="18923E75" w14:textId="31072061" w:rsidR="00916D23" w:rsidRPr="00F82593" w:rsidRDefault="00916D23" w:rsidP="00942807">
      <w:pPr>
        <w:numPr>
          <w:ilvl w:val="2"/>
          <w:numId w:val="23"/>
        </w:numPr>
        <w:ind w:left="567" w:hanging="283"/>
        <w:rPr>
          <w:b/>
        </w:rPr>
      </w:pPr>
      <w:r>
        <w:rPr>
          <w:rStyle w:val="Odwoanieprzypisudolnego"/>
          <w:b/>
        </w:rPr>
        <w:footnoteReference w:id="585"/>
      </w:r>
      <w:r w:rsidR="00F401FD">
        <w:rPr>
          <w:bCs/>
        </w:rPr>
        <w:t>Zespół ds. Geologi</w:t>
      </w:r>
      <w:r w:rsidR="00B12391">
        <w:rPr>
          <w:bCs/>
        </w:rPr>
        <w:t xml:space="preserve">i – </w:t>
      </w:r>
      <w:r w:rsidR="00B12391">
        <w:rPr>
          <w:b/>
        </w:rPr>
        <w:t>X</w:t>
      </w:r>
      <w:r w:rsidR="00E639AE">
        <w:rPr>
          <w:b/>
        </w:rPr>
        <w:t>I</w:t>
      </w:r>
      <w:r w:rsidR="00B12391">
        <w:rPr>
          <w:b/>
        </w:rPr>
        <w:t xml:space="preserve">; </w:t>
      </w:r>
    </w:p>
    <w:p w14:paraId="6CDFB029" w14:textId="77777777" w:rsidR="00FA6D1D" w:rsidRPr="00F82593" w:rsidRDefault="00FA6D1D" w:rsidP="00F82593">
      <w:pPr>
        <w:spacing w:before="120" w:after="120"/>
        <w:ind w:left="227" w:hanging="340"/>
      </w:pPr>
      <w:r w:rsidRPr="00F82593">
        <w:t>15) </w:t>
      </w:r>
      <w:r w:rsidRPr="00F82593">
        <w:rPr>
          <w:b/>
        </w:rPr>
        <w:t>Wydział Gospodarki Komunalnej – WGK:</w:t>
      </w:r>
    </w:p>
    <w:p w14:paraId="5C75F9BF" w14:textId="77777777" w:rsidR="00FA6D1D" w:rsidRPr="00F82593" w:rsidRDefault="00FA6D1D" w:rsidP="00C34137">
      <w:pPr>
        <w:keepLines/>
        <w:ind w:left="567" w:hanging="283"/>
      </w:pPr>
      <w:r w:rsidRPr="00F82593">
        <w:t>a) </w:t>
      </w:r>
      <w:r w:rsidRPr="00F82593">
        <w:rPr>
          <w:rStyle w:val="Odwoanieprzypisudolnego"/>
        </w:rPr>
        <w:footnoteReference w:id="586"/>
      </w:r>
      <w:r w:rsidR="00025A63" w:rsidRPr="00C34137">
        <w:rPr>
          <w:i/>
          <w:iCs/>
        </w:rPr>
        <w:t>(uchylony)</w:t>
      </w:r>
      <w:r w:rsidRPr="00C34137">
        <w:rPr>
          <w:i/>
          <w:iCs/>
        </w:rPr>
        <w:t xml:space="preserve"> </w:t>
      </w:r>
      <w:r w:rsidRPr="00F82593">
        <w:t xml:space="preserve">- </w:t>
      </w:r>
      <w:r w:rsidR="004F199F" w:rsidRPr="00F82593">
        <w:rPr>
          <w:b/>
        </w:rPr>
        <w:t>XV</w:t>
      </w:r>
      <w:r w:rsidRPr="00F82593">
        <w:t>,</w:t>
      </w:r>
    </w:p>
    <w:p w14:paraId="1C665828" w14:textId="77777777" w:rsidR="00FA6D1D" w:rsidRPr="00F82593" w:rsidRDefault="00FA6D1D" w:rsidP="00C34137">
      <w:pPr>
        <w:keepLines/>
        <w:ind w:left="567" w:hanging="283"/>
      </w:pPr>
      <w:r w:rsidRPr="00F82593">
        <w:t xml:space="preserve">b) Referat Lokalowy - </w:t>
      </w:r>
      <w:r w:rsidRPr="00F82593">
        <w:rPr>
          <w:b/>
        </w:rPr>
        <w:t>II</w:t>
      </w:r>
      <w:r w:rsidRPr="00F82593">
        <w:t>,</w:t>
      </w:r>
    </w:p>
    <w:p w14:paraId="1D50A6DD" w14:textId="77777777" w:rsidR="00FA6D1D" w:rsidRPr="00F82593" w:rsidRDefault="00FA6D1D" w:rsidP="00C34137">
      <w:pPr>
        <w:keepLines/>
        <w:ind w:left="567" w:hanging="283"/>
      </w:pPr>
      <w:r w:rsidRPr="00F82593">
        <w:t xml:space="preserve">c) Referat Komunalny - </w:t>
      </w:r>
      <w:r w:rsidRPr="00F82593">
        <w:rPr>
          <w:b/>
        </w:rPr>
        <w:t>III</w:t>
      </w:r>
      <w:r w:rsidRPr="00F82593">
        <w:t>,</w:t>
      </w:r>
    </w:p>
    <w:p w14:paraId="3A1E25D5" w14:textId="77777777" w:rsidR="00FA6D1D" w:rsidRPr="00F82593" w:rsidRDefault="00FA6D1D" w:rsidP="00C34137">
      <w:pPr>
        <w:keepLines/>
        <w:ind w:left="567" w:hanging="283"/>
      </w:pPr>
      <w:r w:rsidRPr="00F82593">
        <w:t xml:space="preserve">d) Referat Mobilności Aktywnej - </w:t>
      </w:r>
      <w:r w:rsidRPr="00F82593">
        <w:rPr>
          <w:b/>
        </w:rPr>
        <w:t>IV</w:t>
      </w:r>
      <w:r w:rsidRPr="00F82593">
        <w:t>,</w:t>
      </w:r>
    </w:p>
    <w:p w14:paraId="319E230A" w14:textId="77777777" w:rsidR="00FA6D1D" w:rsidRPr="00F82593" w:rsidRDefault="00FA6D1D" w:rsidP="00C34137">
      <w:pPr>
        <w:keepLines/>
        <w:ind w:left="567" w:hanging="283"/>
      </w:pPr>
      <w:r w:rsidRPr="00F82593">
        <w:t xml:space="preserve">e) Referat Ekonomiczny - </w:t>
      </w:r>
      <w:r w:rsidRPr="00F82593">
        <w:rPr>
          <w:b/>
        </w:rPr>
        <w:t>V</w:t>
      </w:r>
      <w:r w:rsidRPr="00F82593">
        <w:t>,</w:t>
      </w:r>
    </w:p>
    <w:p w14:paraId="1AB2F520" w14:textId="77777777" w:rsidR="00FA6D1D" w:rsidRPr="00F82593" w:rsidRDefault="00FA6D1D" w:rsidP="00C34137">
      <w:pPr>
        <w:keepLines/>
        <w:ind w:left="567" w:hanging="283"/>
      </w:pPr>
      <w:r w:rsidRPr="00F82593">
        <w:t xml:space="preserve">f) Referat Handlu - </w:t>
      </w:r>
      <w:r w:rsidRPr="00F82593">
        <w:rPr>
          <w:b/>
        </w:rPr>
        <w:t>VI</w:t>
      </w:r>
      <w:r w:rsidRPr="00F82593">
        <w:t>,</w:t>
      </w:r>
    </w:p>
    <w:p w14:paraId="5E7292D5" w14:textId="15C1EE5E" w:rsidR="00FA6D1D" w:rsidRPr="00F82593" w:rsidRDefault="00FA6D1D" w:rsidP="00C34137">
      <w:pPr>
        <w:keepLines/>
        <w:ind w:left="567" w:hanging="283"/>
      </w:pPr>
      <w:r w:rsidRPr="00F82593">
        <w:t>g) </w:t>
      </w:r>
      <w:r w:rsidR="0020243B" w:rsidRPr="00F82593">
        <w:rPr>
          <w:rStyle w:val="Odwoanieprzypisudolnego"/>
        </w:rPr>
        <w:footnoteReference w:id="587"/>
      </w:r>
      <w:r w:rsidRPr="00F82593">
        <w:t>Referat Logistyki</w:t>
      </w:r>
      <w:r w:rsidR="0071237B">
        <w:t xml:space="preserve"> i </w:t>
      </w:r>
      <w:r w:rsidR="0020243B" w:rsidRPr="00F82593">
        <w:t>Monitoringu</w:t>
      </w:r>
      <w:r w:rsidRPr="00F82593">
        <w:t xml:space="preserve"> Systemu Gospodarowania Odpadami Komunalnymi - </w:t>
      </w:r>
      <w:r w:rsidR="004F199F" w:rsidRPr="00F82593">
        <w:rPr>
          <w:b/>
        </w:rPr>
        <w:t>X</w:t>
      </w:r>
      <w:r w:rsidRPr="00F82593">
        <w:rPr>
          <w:b/>
        </w:rPr>
        <w:t>VI</w:t>
      </w:r>
      <w:r w:rsidRPr="00F82593">
        <w:t>,</w:t>
      </w:r>
    </w:p>
    <w:p w14:paraId="4C77BBF4" w14:textId="77777777" w:rsidR="00FA6D1D" w:rsidRPr="00F82593" w:rsidRDefault="00FA6D1D" w:rsidP="00C34137">
      <w:pPr>
        <w:keepLines/>
        <w:ind w:left="567" w:hanging="283"/>
      </w:pPr>
      <w:r w:rsidRPr="00F82593">
        <w:t xml:space="preserve">h) Referat Wymiaru Opłat za Gospodarowanie Odpadami Komunalnymi - </w:t>
      </w:r>
      <w:r w:rsidRPr="00F82593">
        <w:rPr>
          <w:b/>
        </w:rPr>
        <w:t>VIII</w:t>
      </w:r>
      <w:r w:rsidRPr="00F82593">
        <w:t>,</w:t>
      </w:r>
    </w:p>
    <w:p w14:paraId="28725EE0" w14:textId="77777777" w:rsidR="00FA6D1D" w:rsidRPr="00F82593" w:rsidRDefault="00FA6D1D" w:rsidP="00C34137">
      <w:pPr>
        <w:keepLines/>
        <w:ind w:left="567" w:hanging="283"/>
      </w:pPr>
      <w:r w:rsidRPr="00F82593">
        <w:t>i) </w:t>
      </w:r>
      <w:r w:rsidR="0020243B" w:rsidRPr="00F82593">
        <w:rPr>
          <w:rStyle w:val="Odwoanieprzypisudolnego"/>
        </w:rPr>
        <w:footnoteReference w:id="588"/>
      </w:r>
      <w:r w:rsidR="0020243B" w:rsidRPr="00F82593">
        <w:t>(</w:t>
      </w:r>
      <w:r w:rsidR="0020243B" w:rsidRPr="005B4002">
        <w:rPr>
          <w:i/>
          <w:iCs/>
        </w:rPr>
        <w:t>uchylony</w:t>
      </w:r>
      <w:r w:rsidR="0020243B" w:rsidRPr="00F82593">
        <w:t>)</w:t>
      </w:r>
      <w:r w:rsidRPr="00F82593">
        <w:t xml:space="preserve"> - </w:t>
      </w:r>
      <w:r w:rsidRPr="00F82593">
        <w:rPr>
          <w:b/>
        </w:rPr>
        <w:t>IX</w:t>
      </w:r>
      <w:r w:rsidRPr="00F82593">
        <w:t>,</w:t>
      </w:r>
    </w:p>
    <w:p w14:paraId="313F6594" w14:textId="0118B0BA" w:rsidR="00FA6D1D" w:rsidRPr="00F82593" w:rsidRDefault="00FA6D1D" w:rsidP="00C34137">
      <w:pPr>
        <w:keepLines/>
        <w:ind w:left="567" w:hanging="283"/>
      </w:pPr>
      <w:r w:rsidRPr="00F82593">
        <w:t>j) </w:t>
      </w:r>
      <w:r w:rsidR="00EB1644">
        <w:rPr>
          <w:rStyle w:val="Odwoanieprzypisudolnego"/>
        </w:rPr>
        <w:footnoteReference w:id="589"/>
      </w:r>
      <w:r w:rsidR="005B4002">
        <w:rPr>
          <w:i/>
          <w:iCs/>
        </w:rPr>
        <w:t>(uchylony)</w:t>
      </w:r>
      <w:r w:rsidRPr="00F82593">
        <w:t xml:space="preserve"> - </w:t>
      </w:r>
      <w:r w:rsidRPr="00F82593">
        <w:rPr>
          <w:b/>
        </w:rPr>
        <w:t>X</w:t>
      </w:r>
      <w:r w:rsidRPr="00F82593">
        <w:t>,</w:t>
      </w:r>
    </w:p>
    <w:p w14:paraId="6828A199" w14:textId="77777777" w:rsidR="00FA6D1D" w:rsidRPr="00F82593" w:rsidRDefault="00FA6D1D" w:rsidP="00C34137">
      <w:pPr>
        <w:keepLines/>
        <w:ind w:left="567" w:hanging="283"/>
      </w:pPr>
      <w:r w:rsidRPr="00F82593">
        <w:t>k) </w:t>
      </w:r>
      <w:r w:rsidR="003A40D7" w:rsidRPr="00F82593">
        <w:rPr>
          <w:rStyle w:val="Odwoanieprzypisudolnego"/>
        </w:rPr>
        <w:footnoteReference w:id="590"/>
      </w:r>
      <w:r w:rsidR="00090A47" w:rsidRPr="00F82593">
        <w:rPr>
          <w:i/>
        </w:rPr>
        <w:t>(uc</w:t>
      </w:r>
      <w:r w:rsidR="003B4BB9" w:rsidRPr="00F82593">
        <w:rPr>
          <w:i/>
        </w:rPr>
        <w:t>h</w:t>
      </w:r>
      <w:r w:rsidR="00090A47" w:rsidRPr="00F82593">
        <w:rPr>
          <w:i/>
        </w:rPr>
        <w:t>ylony)</w:t>
      </w:r>
      <w:r w:rsidRPr="00F82593">
        <w:t xml:space="preserve"> - </w:t>
      </w:r>
      <w:r w:rsidRPr="00F82593">
        <w:rPr>
          <w:b/>
        </w:rPr>
        <w:t>XI</w:t>
      </w:r>
      <w:r w:rsidRPr="00F82593">
        <w:t>,</w:t>
      </w:r>
    </w:p>
    <w:p w14:paraId="324BF124" w14:textId="77777777" w:rsidR="00FA6D1D" w:rsidRPr="00F82593" w:rsidRDefault="00FA6D1D" w:rsidP="00C34137">
      <w:pPr>
        <w:keepLines/>
        <w:ind w:left="567" w:hanging="283"/>
      </w:pPr>
      <w:r w:rsidRPr="00F82593">
        <w:t>l) </w:t>
      </w:r>
      <w:r w:rsidRPr="00F82593">
        <w:rPr>
          <w:rStyle w:val="Odwoanieprzypisudolnego"/>
        </w:rPr>
        <w:footnoteReference w:id="591"/>
      </w:r>
      <w:r w:rsidR="0020243B" w:rsidRPr="00F82593">
        <w:t>(</w:t>
      </w:r>
      <w:r w:rsidR="0020243B" w:rsidRPr="00F82593">
        <w:rPr>
          <w:i/>
        </w:rPr>
        <w:t>uchylony)</w:t>
      </w:r>
      <w:r w:rsidRPr="00F82593">
        <w:rPr>
          <w:i/>
        </w:rPr>
        <w:t xml:space="preserve"> </w:t>
      </w:r>
      <w:r w:rsidRPr="00F82593">
        <w:t xml:space="preserve">- </w:t>
      </w:r>
      <w:r w:rsidRPr="00F82593">
        <w:rPr>
          <w:b/>
        </w:rPr>
        <w:t>XII</w:t>
      </w:r>
      <w:r w:rsidRPr="00F82593">
        <w:t>,</w:t>
      </w:r>
    </w:p>
    <w:p w14:paraId="01DCDBB4" w14:textId="77777777" w:rsidR="00FA6D1D" w:rsidRPr="00F82593" w:rsidRDefault="00FA6D1D" w:rsidP="00C34137">
      <w:pPr>
        <w:keepLines/>
        <w:ind w:left="567" w:hanging="283"/>
      </w:pPr>
      <w:r w:rsidRPr="00F82593">
        <w:t>m) </w:t>
      </w:r>
      <w:r w:rsidR="00090A47" w:rsidRPr="00F82593">
        <w:rPr>
          <w:rStyle w:val="Odwoanieprzypisudolnego"/>
        </w:rPr>
        <w:footnoteReference w:id="592"/>
      </w:r>
      <w:r w:rsidR="003B4BB9" w:rsidRPr="00F82593">
        <w:rPr>
          <w:i/>
        </w:rPr>
        <w:t>(uchylony)</w:t>
      </w:r>
      <w:r w:rsidRPr="00F82593">
        <w:t xml:space="preserve"> - </w:t>
      </w:r>
      <w:r w:rsidRPr="00F82593">
        <w:rPr>
          <w:b/>
        </w:rPr>
        <w:t>XIII</w:t>
      </w:r>
      <w:r w:rsidRPr="00F82593">
        <w:t>,</w:t>
      </w:r>
    </w:p>
    <w:p w14:paraId="4708305F" w14:textId="704FA2F4" w:rsidR="00FA6D1D" w:rsidRPr="00F82593" w:rsidRDefault="00FA6D1D" w:rsidP="00C34137">
      <w:pPr>
        <w:keepLines/>
        <w:ind w:left="567" w:hanging="283"/>
      </w:pPr>
      <w:r w:rsidRPr="00F82593">
        <w:t>n) </w:t>
      </w:r>
      <w:r w:rsidRPr="00F82593">
        <w:rPr>
          <w:rStyle w:val="Odwoanieprzypisudolnego"/>
        </w:rPr>
        <w:footnoteReference w:id="593"/>
      </w:r>
      <w:r w:rsidRPr="00F82593">
        <w:t>(</w:t>
      </w:r>
      <w:r w:rsidRPr="00F82593">
        <w:rPr>
          <w:i/>
        </w:rPr>
        <w:t>uchylony)</w:t>
      </w:r>
      <w:r w:rsidRPr="00F82593">
        <w:t xml:space="preserve"> - </w:t>
      </w:r>
      <w:r w:rsidRPr="00F82593">
        <w:rPr>
          <w:b/>
        </w:rPr>
        <w:t>XIV</w:t>
      </w:r>
    </w:p>
    <w:p w14:paraId="1B241015" w14:textId="7FF8970D" w:rsidR="00025A63" w:rsidRPr="00F82593" w:rsidRDefault="00025A63" w:rsidP="00C34137">
      <w:pPr>
        <w:keepLines/>
        <w:ind w:left="567" w:hanging="283"/>
        <w:rPr>
          <w:b/>
        </w:rPr>
      </w:pPr>
      <w:r w:rsidRPr="00F82593">
        <w:t>o)</w:t>
      </w:r>
      <w:r w:rsidRPr="00F82593">
        <w:rPr>
          <w:rStyle w:val="Odwoanieprzypisudolnego"/>
        </w:rPr>
        <w:footnoteReference w:id="594"/>
      </w:r>
      <w:r w:rsidR="00902FE2">
        <w:rPr>
          <w:vertAlign w:val="superscript"/>
        </w:rPr>
        <w:t>,</w:t>
      </w:r>
      <w:r w:rsidR="00902FE2">
        <w:rPr>
          <w:rStyle w:val="Odwoanieprzypisudolnego"/>
        </w:rPr>
        <w:footnoteReference w:id="595"/>
      </w:r>
      <w:r w:rsidR="00D578F6">
        <w:rPr>
          <w:vertAlign w:val="superscript"/>
        </w:rPr>
        <w:t xml:space="preserve"> </w:t>
      </w:r>
      <w:r w:rsidR="0041589E" w:rsidRPr="00D578F6">
        <w:rPr>
          <w:i/>
          <w:iCs/>
        </w:rPr>
        <w:t>(uchylony)</w:t>
      </w:r>
      <w:r w:rsidR="0071237B">
        <w:rPr>
          <w:i/>
          <w:iCs/>
          <w:vertAlign w:val="superscript"/>
        </w:rPr>
        <w:t xml:space="preserve"> </w:t>
      </w:r>
      <w:r w:rsidRPr="00F82593">
        <w:t xml:space="preserve">– </w:t>
      </w:r>
      <w:r w:rsidRPr="00F82593">
        <w:rPr>
          <w:b/>
        </w:rPr>
        <w:t>XVII</w:t>
      </w:r>
    </w:p>
    <w:p w14:paraId="2DA9EE9F" w14:textId="26E35EE2" w:rsidR="00025A63" w:rsidRDefault="00025A63" w:rsidP="00C34137">
      <w:pPr>
        <w:keepLines/>
        <w:ind w:left="567" w:hanging="283"/>
        <w:rPr>
          <w:rFonts w:eastAsia="Times New Roman"/>
          <w:b/>
        </w:rPr>
      </w:pPr>
      <w:r w:rsidRPr="00F82593">
        <w:t>p)</w:t>
      </w:r>
      <w:r w:rsidRPr="00F82593">
        <w:rPr>
          <w:rStyle w:val="Odwoanieprzypisudolnego"/>
        </w:rPr>
        <w:footnoteReference w:id="596"/>
      </w:r>
      <w:r w:rsidR="00E10C75">
        <w:rPr>
          <w:vertAlign w:val="superscript"/>
        </w:rPr>
        <w:t>,</w:t>
      </w:r>
      <w:r w:rsidR="00E10C75">
        <w:rPr>
          <w:rStyle w:val="Odwoanieprzypisudolnego"/>
        </w:rPr>
        <w:footnoteReference w:id="597"/>
      </w:r>
      <w:bookmarkStart w:id="64" w:name="_Hlk97036824"/>
      <w:r w:rsidR="00D578F6" w:rsidRPr="00D578F6">
        <w:rPr>
          <w:i/>
          <w:iCs/>
        </w:rPr>
        <w:t>(uchylony)</w:t>
      </w:r>
      <w:bookmarkEnd w:id="64"/>
      <w:r w:rsidR="00D578F6">
        <w:t xml:space="preserve"> </w:t>
      </w:r>
      <w:r w:rsidRPr="00F82593">
        <w:rPr>
          <w:rFonts w:eastAsia="Times New Roman"/>
        </w:rPr>
        <w:t xml:space="preserve">– </w:t>
      </w:r>
      <w:r w:rsidRPr="00F82593">
        <w:rPr>
          <w:rFonts w:eastAsia="Times New Roman"/>
          <w:b/>
        </w:rPr>
        <w:t>XVIII</w:t>
      </w:r>
    </w:p>
    <w:p w14:paraId="6A0C5BB4" w14:textId="0B1A959F" w:rsidR="008D4213" w:rsidRPr="005F1E25" w:rsidRDefault="008F1AE0" w:rsidP="00C34137">
      <w:pPr>
        <w:keepLines/>
        <w:ind w:left="567" w:hanging="283"/>
        <w:rPr>
          <w:b/>
          <w:bCs/>
        </w:rPr>
      </w:pPr>
      <w:r w:rsidRPr="008F1AE0">
        <w:rPr>
          <w:rFonts w:eastAsia="Times New Roman"/>
          <w:bCs/>
        </w:rPr>
        <w:t>r)</w:t>
      </w:r>
      <w:r w:rsidR="00DC4268">
        <w:t xml:space="preserve"> </w:t>
      </w:r>
      <w:r w:rsidR="00956F59">
        <w:rPr>
          <w:rStyle w:val="Odwoanieprzypisudolnego"/>
        </w:rPr>
        <w:footnoteReference w:id="598"/>
      </w:r>
      <w:r w:rsidRPr="00DC4268">
        <w:t xml:space="preserve"> </w:t>
      </w:r>
      <w:r w:rsidR="008D4213">
        <w:t xml:space="preserve">Referat Rozwoju Lokalnego – </w:t>
      </w:r>
      <w:r w:rsidR="005F1E25">
        <w:rPr>
          <w:b/>
          <w:bCs/>
        </w:rPr>
        <w:t>XVII,</w:t>
      </w:r>
      <w:r w:rsidR="008D4213">
        <w:t xml:space="preserve"> </w:t>
      </w:r>
    </w:p>
    <w:p w14:paraId="118D0055" w14:textId="0EF90247" w:rsidR="00956F59" w:rsidRPr="00100FD3" w:rsidRDefault="00956F59" w:rsidP="00C34137">
      <w:pPr>
        <w:keepLines/>
        <w:ind w:left="567" w:hanging="283"/>
        <w:rPr>
          <w:b/>
          <w:bCs/>
        </w:rPr>
      </w:pPr>
      <w:r>
        <w:lastRenderedPageBreak/>
        <w:t>s)</w:t>
      </w:r>
      <w:r w:rsidR="00003F46">
        <w:t xml:space="preserve"> </w:t>
      </w:r>
      <w:r>
        <w:rPr>
          <w:rStyle w:val="Odwoanieprzypisudolnego"/>
        </w:rPr>
        <w:footnoteReference w:id="599"/>
      </w:r>
      <w:r w:rsidR="005F1E25">
        <w:t xml:space="preserve">Referat ds. </w:t>
      </w:r>
      <w:r w:rsidR="004C7CC2">
        <w:t>Komunikacji</w:t>
      </w:r>
      <w:r w:rsidR="0071237B">
        <w:t xml:space="preserve"> i </w:t>
      </w:r>
      <w:r w:rsidR="004C7CC2">
        <w:t>Edukacji</w:t>
      </w:r>
      <w:r w:rsidR="0071237B">
        <w:t xml:space="preserve"> w </w:t>
      </w:r>
      <w:r w:rsidR="004C7CC2">
        <w:t xml:space="preserve">zakresie Gospodarowania </w:t>
      </w:r>
      <w:r w:rsidR="009E1020">
        <w:t>O</w:t>
      </w:r>
      <w:r w:rsidR="004C7CC2">
        <w:t>dpadami Komunalnymi</w:t>
      </w:r>
      <w:r w:rsidR="00100FD3">
        <w:t xml:space="preserve"> – </w:t>
      </w:r>
      <w:r w:rsidR="00100FD3">
        <w:rPr>
          <w:b/>
          <w:bCs/>
        </w:rPr>
        <w:t>XVIII,</w:t>
      </w:r>
    </w:p>
    <w:p w14:paraId="1C89054F" w14:textId="6C0A6CD5" w:rsidR="00956F59" w:rsidRDefault="00956F59" w:rsidP="00C34137">
      <w:pPr>
        <w:keepLines/>
        <w:ind w:left="567" w:hanging="283"/>
      </w:pPr>
      <w:r>
        <w:t xml:space="preserve">t) </w:t>
      </w:r>
      <w:r>
        <w:rPr>
          <w:rStyle w:val="Odwoanieprzypisudolnego"/>
        </w:rPr>
        <w:footnoteReference w:id="600"/>
      </w:r>
      <w:r w:rsidR="00100FD3">
        <w:t>Samodzielne stanowisko ds. pieszych</w:t>
      </w:r>
      <w:r w:rsidR="00833156">
        <w:t xml:space="preserve"> – </w:t>
      </w:r>
      <w:r w:rsidR="00833156" w:rsidRPr="00833156">
        <w:rPr>
          <w:b/>
          <w:bCs/>
        </w:rPr>
        <w:t>XIX</w:t>
      </w:r>
      <w:r w:rsidR="00833156">
        <w:t>,</w:t>
      </w:r>
    </w:p>
    <w:p w14:paraId="65746F15" w14:textId="57CCEF6F" w:rsidR="004D0B2B" w:rsidRPr="00472C2D" w:rsidRDefault="004D0B2B" w:rsidP="00C34137">
      <w:pPr>
        <w:keepLines/>
        <w:ind w:left="567" w:hanging="283"/>
        <w:rPr>
          <w:b/>
          <w:bCs/>
        </w:rPr>
      </w:pPr>
      <w:r>
        <w:t>u)</w:t>
      </w:r>
      <w:r w:rsidR="00F86ECA">
        <w:t xml:space="preserve"> </w:t>
      </w:r>
      <w:r w:rsidR="00F86ECA">
        <w:rPr>
          <w:rStyle w:val="Odwoanieprzypisudolnego"/>
        </w:rPr>
        <w:footnoteReference w:id="601"/>
      </w:r>
      <w:r w:rsidR="000C4927">
        <w:t xml:space="preserve">Referat </w:t>
      </w:r>
      <w:r w:rsidR="00472C2D">
        <w:t>ds. Zarządzania Ruchem</w:t>
      </w:r>
      <w:r w:rsidR="00472C2D">
        <w:rPr>
          <w:b/>
          <w:bCs/>
        </w:rPr>
        <w:t xml:space="preserve"> – X</w:t>
      </w:r>
      <w:r w:rsidR="0058606A">
        <w:rPr>
          <w:b/>
          <w:bCs/>
        </w:rPr>
        <w:t>X;</w:t>
      </w:r>
    </w:p>
    <w:p w14:paraId="49C54270" w14:textId="77777777" w:rsidR="00FA6D1D" w:rsidRPr="00F82593" w:rsidRDefault="00FA6D1D" w:rsidP="00F82593">
      <w:pPr>
        <w:spacing w:before="120" w:after="120"/>
        <w:ind w:left="227" w:hanging="340"/>
      </w:pPr>
      <w:r w:rsidRPr="00F82593">
        <w:t>16) </w:t>
      </w:r>
      <w:r w:rsidRPr="00F82593">
        <w:rPr>
          <w:b/>
        </w:rPr>
        <w:t>Wydział Geodezji – WG:</w:t>
      </w:r>
    </w:p>
    <w:p w14:paraId="2F9295C9" w14:textId="77777777" w:rsidR="00FA6D1D" w:rsidRPr="00F82593" w:rsidRDefault="00FA6D1D" w:rsidP="00C34137">
      <w:pPr>
        <w:keepLines/>
        <w:ind w:left="567" w:hanging="283"/>
      </w:pPr>
      <w:r w:rsidRPr="00F82593">
        <w:t xml:space="preserve">a) Referat Robót Geodezyjnych - </w:t>
      </w:r>
      <w:r w:rsidRPr="00F82593">
        <w:rPr>
          <w:b/>
        </w:rPr>
        <w:t>I</w:t>
      </w:r>
      <w:r w:rsidRPr="00F82593">
        <w:t>,</w:t>
      </w:r>
    </w:p>
    <w:p w14:paraId="2589045B" w14:textId="77777777" w:rsidR="00FA6D1D" w:rsidRPr="00F82593" w:rsidRDefault="00FA6D1D" w:rsidP="00C34137">
      <w:pPr>
        <w:keepLines/>
        <w:ind w:left="567" w:hanging="283"/>
      </w:pPr>
      <w:r w:rsidRPr="00F82593">
        <w:t xml:space="preserve">b) Referat Ewidencji Gruntów - </w:t>
      </w:r>
      <w:r w:rsidRPr="00F82593">
        <w:rPr>
          <w:b/>
        </w:rPr>
        <w:t>II</w:t>
      </w:r>
      <w:r w:rsidRPr="00F82593">
        <w:t>,</w:t>
      </w:r>
    </w:p>
    <w:p w14:paraId="1478E3B7" w14:textId="77777777" w:rsidR="00FA6D1D" w:rsidRPr="00F82593" w:rsidRDefault="00FA6D1D" w:rsidP="00C34137">
      <w:pPr>
        <w:keepLines/>
        <w:ind w:left="567" w:hanging="283"/>
      </w:pPr>
      <w:r w:rsidRPr="00F82593">
        <w:t xml:space="preserve">c) Referat Zasobu Geodezyjnego - </w:t>
      </w:r>
      <w:r w:rsidRPr="00F82593">
        <w:rPr>
          <w:b/>
        </w:rPr>
        <w:t>III</w:t>
      </w:r>
      <w:r w:rsidRPr="00F82593">
        <w:t>,</w:t>
      </w:r>
    </w:p>
    <w:p w14:paraId="7CC48FFC" w14:textId="77777777" w:rsidR="00FA6D1D" w:rsidRPr="00F82593" w:rsidRDefault="00FA6D1D" w:rsidP="00C34137">
      <w:pPr>
        <w:keepLines/>
        <w:ind w:left="567" w:hanging="283"/>
      </w:pPr>
      <w:r w:rsidRPr="00F82593">
        <w:t xml:space="preserve">d) Referat Koordynacji Sytuowania Projektowanego Uzbrojenia Terenu - </w:t>
      </w:r>
      <w:r w:rsidRPr="00F82593">
        <w:rPr>
          <w:b/>
        </w:rPr>
        <w:t>IV</w:t>
      </w:r>
      <w:r w:rsidRPr="00F82593">
        <w:t>;</w:t>
      </w:r>
    </w:p>
    <w:p w14:paraId="1BD4B2B5" w14:textId="2DCD1C8C" w:rsidR="00FA6D1D" w:rsidRPr="00F82593" w:rsidRDefault="00FA6D1D" w:rsidP="00F82593">
      <w:pPr>
        <w:spacing w:before="120" w:after="120"/>
        <w:ind w:left="227" w:hanging="340"/>
      </w:pPr>
      <w:r w:rsidRPr="00F82593">
        <w:t>17) </w:t>
      </w:r>
      <w:r w:rsidRPr="00F82593">
        <w:rPr>
          <w:b/>
        </w:rPr>
        <w:t>Wydział Urbanistyki</w:t>
      </w:r>
      <w:r w:rsidR="0071237B">
        <w:rPr>
          <w:b/>
        </w:rPr>
        <w:t xml:space="preserve"> i </w:t>
      </w:r>
      <w:r w:rsidRPr="00F82593">
        <w:rPr>
          <w:b/>
        </w:rPr>
        <w:t xml:space="preserve">Architektury – </w:t>
      </w:r>
      <w:proofErr w:type="spellStart"/>
      <w:r w:rsidRPr="00F82593">
        <w:rPr>
          <w:b/>
        </w:rPr>
        <w:t>WUiA</w:t>
      </w:r>
      <w:proofErr w:type="spellEnd"/>
      <w:r w:rsidRPr="00F82593">
        <w:rPr>
          <w:b/>
        </w:rPr>
        <w:t>:</w:t>
      </w:r>
    </w:p>
    <w:p w14:paraId="49D87C7B" w14:textId="77777777" w:rsidR="00FA6D1D" w:rsidRPr="00F82593" w:rsidRDefault="00FA6D1D" w:rsidP="00C34137">
      <w:pPr>
        <w:keepLines/>
        <w:ind w:left="567" w:hanging="283"/>
      </w:pPr>
      <w:r w:rsidRPr="00F82593">
        <w:t>a) </w:t>
      </w:r>
      <w:r w:rsidRPr="00F82593">
        <w:rPr>
          <w:rStyle w:val="Odwoanieprzypisudolnego"/>
        </w:rPr>
        <w:footnoteReference w:id="602"/>
      </w:r>
      <w:r w:rsidRPr="00F82593">
        <w:rPr>
          <w:i/>
        </w:rPr>
        <w:t>(uchylony)</w:t>
      </w:r>
      <w:r w:rsidR="00090A47" w:rsidRPr="00F82593">
        <w:t xml:space="preserve"> – </w:t>
      </w:r>
      <w:r w:rsidR="00090A47" w:rsidRPr="00F82593">
        <w:rPr>
          <w:b/>
        </w:rPr>
        <w:t>I</w:t>
      </w:r>
      <w:r w:rsidRPr="00F82593">
        <w:rPr>
          <w:i/>
        </w:rPr>
        <w:t>,</w:t>
      </w:r>
    </w:p>
    <w:p w14:paraId="6C884C4A" w14:textId="537B801A" w:rsidR="00FA6D1D" w:rsidRPr="00F82593" w:rsidRDefault="00FA6D1D" w:rsidP="00C34137">
      <w:pPr>
        <w:keepLines/>
        <w:ind w:left="567" w:hanging="283"/>
      </w:pPr>
      <w:r w:rsidRPr="00F82593">
        <w:t>b) </w:t>
      </w:r>
      <w:r w:rsidR="00E133A0" w:rsidRPr="00F82593">
        <w:rPr>
          <w:rStyle w:val="Odwoanieprzypisudolnego"/>
        </w:rPr>
        <w:footnoteReference w:id="603"/>
      </w:r>
      <w:r w:rsidR="0005091D" w:rsidRPr="00F82593">
        <w:rPr>
          <w:i/>
        </w:rPr>
        <w:t>(uchylony)</w:t>
      </w:r>
      <w:r w:rsidR="0071237B">
        <w:rPr>
          <w:i/>
        </w:rPr>
        <w:t xml:space="preserve"> </w:t>
      </w:r>
      <w:r w:rsidRPr="00F82593">
        <w:t xml:space="preserve">- </w:t>
      </w:r>
      <w:r w:rsidRPr="00F82593">
        <w:rPr>
          <w:b/>
        </w:rPr>
        <w:t>II</w:t>
      </w:r>
      <w:r w:rsidRPr="00F82593">
        <w:t>,</w:t>
      </w:r>
    </w:p>
    <w:p w14:paraId="0F0CDF54" w14:textId="25916A1C" w:rsidR="00FA6D1D" w:rsidRPr="00F82593" w:rsidRDefault="00FA6D1D" w:rsidP="00C34137">
      <w:pPr>
        <w:keepLines/>
        <w:ind w:left="567" w:hanging="283"/>
      </w:pPr>
      <w:r w:rsidRPr="00F82593">
        <w:t>c) </w:t>
      </w:r>
      <w:r w:rsidR="0005091D" w:rsidRPr="00F82593">
        <w:rPr>
          <w:rStyle w:val="Odwoanieprzypisudolnego"/>
        </w:rPr>
        <w:footnoteReference w:id="604"/>
      </w:r>
      <w:r w:rsidR="0005091D" w:rsidRPr="00F82593">
        <w:rPr>
          <w:i/>
        </w:rPr>
        <w:t>(uchylony)</w:t>
      </w:r>
      <w:r w:rsidR="0071237B">
        <w:rPr>
          <w:i/>
        </w:rPr>
        <w:t xml:space="preserve"> </w:t>
      </w:r>
      <w:r w:rsidRPr="00F82593">
        <w:t xml:space="preserve">– </w:t>
      </w:r>
      <w:r w:rsidRPr="00F82593">
        <w:rPr>
          <w:b/>
        </w:rPr>
        <w:t>III</w:t>
      </w:r>
      <w:r w:rsidRPr="00F82593">
        <w:t>,</w:t>
      </w:r>
    </w:p>
    <w:p w14:paraId="691B853E" w14:textId="77777777" w:rsidR="00FA6D1D" w:rsidRPr="00F82593" w:rsidRDefault="00FA6D1D" w:rsidP="00C34137">
      <w:pPr>
        <w:keepLines/>
        <w:ind w:left="567" w:hanging="283"/>
      </w:pPr>
      <w:r w:rsidRPr="00F82593">
        <w:t>d) </w:t>
      </w:r>
      <w:r w:rsidRPr="00F82593">
        <w:rPr>
          <w:rStyle w:val="Odwoanieprzypisudolnego"/>
        </w:rPr>
        <w:footnoteReference w:id="605"/>
      </w:r>
      <w:r w:rsidRPr="00F82593">
        <w:t xml:space="preserve">Referat Architektury – Oliwa – </w:t>
      </w:r>
      <w:r w:rsidRPr="00F82593">
        <w:rPr>
          <w:b/>
        </w:rPr>
        <w:t>IV</w:t>
      </w:r>
      <w:r w:rsidRPr="00F82593">
        <w:t>,</w:t>
      </w:r>
    </w:p>
    <w:p w14:paraId="5101E329" w14:textId="77777777" w:rsidR="00FA6D1D" w:rsidRPr="00F82593" w:rsidRDefault="00FA6D1D" w:rsidP="00C34137">
      <w:pPr>
        <w:keepLines/>
        <w:ind w:left="567" w:hanging="283"/>
      </w:pPr>
      <w:r w:rsidRPr="00F82593">
        <w:t>e) </w:t>
      </w:r>
      <w:r w:rsidRPr="00F82593">
        <w:rPr>
          <w:rStyle w:val="Odwoanieprzypisudolnego"/>
        </w:rPr>
        <w:footnoteReference w:id="606"/>
      </w:r>
      <w:r w:rsidRPr="00F82593">
        <w:t xml:space="preserve">Referat Architektury – Wrzeszcz – </w:t>
      </w:r>
      <w:r w:rsidRPr="00F82593">
        <w:rPr>
          <w:b/>
        </w:rPr>
        <w:t>V</w:t>
      </w:r>
      <w:r w:rsidRPr="00F82593">
        <w:t>,</w:t>
      </w:r>
    </w:p>
    <w:p w14:paraId="1EC9FF7D" w14:textId="77777777" w:rsidR="00FA6D1D" w:rsidRPr="00F82593" w:rsidRDefault="00FA6D1D" w:rsidP="00C34137">
      <w:pPr>
        <w:keepLines/>
        <w:ind w:left="567" w:hanging="283"/>
      </w:pPr>
      <w:r w:rsidRPr="00F82593">
        <w:t>f) </w:t>
      </w:r>
      <w:r w:rsidRPr="00F82593">
        <w:rPr>
          <w:rStyle w:val="Odwoanieprzypisudolnego"/>
        </w:rPr>
        <w:footnoteReference w:id="607"/>
      </w:r>
      <w:r w:rsidRPr="00F82593">
        <w:t xml:space="preserve">Referat Architektury – Śródmieście – </w:t>
      </w:r>
      <w:r w:rsidRPr="00F82593">
        <w:rPr>
          <w:b/>
        </w:rPr>
        <w:t>VI</w:t>
      </w:r>
      <w:r w:rsidR="0005091D" w:rsidRPr="00F82593">
        <w:t>,</w:t>
      </w:r>
    </w:p>
    <w:p w14:paraId="31312776" w14:textId="77777777" w:rsidR="0005091D" w:rsidRPr="00F82593" w:rsidRDefault="0005091D" w:rsidP="00C34137">
      <w:pPr>
        <w:keepLines/>
        <w:ind w:left="567" w:hanging="283"/>
        <w:rPr>
          <w:b/>
        </w:rPr>
      </w:pPr>
      <w:r w:rsidRPr="00F82593">
        <w:t>g)</w:t>
      </w:r>
      <w:r w:rsidRPr="00F82593">
        <w:rPr>
          <w:rStyle w:val="Odwoanieprzypisudolnego"/>
        </w:rPr>
        <w:footnoteReference w:id="608"/>
      </w:r>
      <w:r w:rsidR="00357C8C" w:rsidRPr="00F82593">
        <w:t>Referat Planów –</w:t>
      </w:r>
      <w:r w:rsidR="00357C8C" w:rsidRPr="00F82593">
        <w:rPr>
          <w:b/>
        </w:rPr>
        <w:t xml:space="preserve"> VII </w:t>
      </w:r>
    </w:p>
    <w:p w14:paraId="7FD1F86C" w14:textId="77777777" w:rsidR="0005091D" w:rsidRPr="00F82593" w:rsidRDefault="0005091D" w:rsidP="00C34137">
      <w:pPr>
        <w:keepLines/>
        <w:ind w:left="567" w:hanging="283"/>
      </w:pPr>
      <w:r w:rsidRPr="00F82593">
        <w:t>h)</w:t>
      </w:r>
      <w:r w:rsidRPr="00F82593">
        <w:rPr>
          <w:rStyle w:val="Odwoanieprzypisudolnego"/>
        </w:rPr>
        <w:footnoteReference w:id="609"/>
      </w:r>
      <w:r w:rsidR="00357C8C" w:rsidRPr="00F82593">
        <w:t xml:space="preserve">Zespół ds. administracyjnych – </w:t>
      </w:r>
      <w:r w:rsidR="00357C8C" w:rsidRPr="00F82593">
        <w:rPr>
          <w:b/>
        </w:rPr>
        <w:t>VIII</w:t>
      </w:r>
      <w:r w:rsidR="00357C8C" w:rsidRPr="00F82593">
        <w:t>;</w:t>
      </w:r>
    </w:p>
    <w:p w14:paraId="31942636" w14:textId="41535F36" w:rsidR="00FA6D1D" w:rsidRPr="00F82593" w:rsidRDefault="00FA6D1D" w:rsidP="00F82593">
      <w:pPr>
        <w:spacing w:before="120" w:after="120"/>
        <w:ind w:left="227" w:hanging="340"/>
      </w:pPr>
      <w:r w:rsidRPr="00F82593">
        <w:t>18) </w:t>
      </w:r>
      <w:r w:rsidRPr="00F82593">
        <w:rPr>
          <w:b/>
        </w:rPr>
        <w:t>Wydział Bezpieczeństwa</w:t>
      </w:r>
      <w:r w:rsidR="0071237B">
        <w:rPr>
          <w:b/>
        </w:rPr>
        <w:t xml:space="preserve"> i </w:t>
      </w:r>
      <w:r w:rsidRPr="00F82593">
        <w:rPr>
          <w:b/>
        </w:rPr>
        <w:t xml:space="preserve">Zarządzania Kryzysowego – </w:t>
      </w:r>
      <w:proofErr w:type="spellStart"/>
      <w:r w:rsidRPr="00F82593">
        <w:rPr>
          <w:b/>
        </w:rPr>
        <w:t>WBiZK</w:t>
      </w:r>
      <w:proofErr w:type="spellEnd"/>
      <w:r w:rsidRPr="00F82593">
        <w:rPr>
          <w:b/>
        </w:rPr>
        <w:t>:</w:t>
      </w:r>
    </w:p>
    <w:p w14:paraId="1B8AB857" w14:textId="77777777" w:rsidR="00FA6D1D" w:rsidRPr="00F82593" w:rsidRDefault="00FA6D1D" w:rsidP="00C34137">
      <w:pPr>
        <w:keepLines/>
        <w:ind w:left="567" w:hanging="283"/>
      </w:pPr>
      <w:r w:rsidRPr="00F82593">
        <w:t xml:space="preserve">a) Referat Planowania Cywilnego - </w:t>
      </w:r>
      <w:r w:rsidRPr="00F82593">
        <w:rPr>
          <w:b/>
        </w:rPr>
        <w:t>I</w:t>
      </w:r>
      <w:r w:rsidRPr="00F82593">
        <w:t>,</w:t>
      </w:r>
    </w:p>
    <w:p w14:paraId="33CEA976" w14:textId="77777777" w:rsidR="00FA6D1D" w:rsidRPr="00F82593" w:rsidRDefault="00FA6D1D" w:rsidP="00C34137">
      <w:pPr>
        <w:keepLines/>
        <w:ind w:left="567" w:hanging="283"/>
      </w:pPr>
      <w:r w:rsidRPr="00F82593">
        <w:t xml:space="preserve">b) Referat Zarządzania Kryzysowego - </w:t>
      </w:r>
      <w:r w:rsidRPr="00F82593">
        <w:rPr>
          <w:b/>
        </w:rPr>
        <w:t>II</w:t>
      </w:r>
      <w:r w:rsidRPr="00F82593">
        <w:t>,</w:t>
      </w:r>
    </w:p>
    <w:p w14:paraId="1A47F520" w14:textId="77777777" w:rsidR="00FA6D1D" w:rsidRPr="00F82593" w:rsidRDefault="00FA6D1D" w:rsidP="00C34137">
      <w:pPr>
        <w:keepLines/>
        <w:ind w:left="567" w:hanging="283"/>
      </w:pPr>
      <w:r w:rsidRPr="00F82593">
        <w:t xml:space="preserve">c) Referat Bezpieczeństwa Publicznego - </w:t>
      </w:r>
      <w:r w:rsidRPr="00F82593">
        <w:rPr>
          <w:b/>
        </w:rPr>
        <w:t>III</w:t>
      </w:r>
      <w:r w:rsidRPr="00F82593">
        <w:t>,</w:t>
      </w:r>
    </w:p>
    <w:p w14:paraId="55939D9F" w14:textId="77777777" w:rsidR="00FA6D1D" w:rsidRPr="00F82593" w:rsidRDefault="00FA6D1D" w:rsidP="00C34137">
      <w:pPr>
        <w:keepLines/>
        <w:ind w:left="567" w:hanging="283"/>
      </w:pPr>
      <w:r w:rsidRPr="00F82593">
        <w:t xml:space="preserve">d) Referat Spraw Wojskowych - </w:t>
      </w:r>
      <w:r w:rsidRPr="00F82593">
        <w:rPr>
          <w:b/>
        </w:rPr>
        <w:t>IV</w:t>
      </w:r>
      <w:r w:rsidRPr="00F82593">
        <w:t>,</w:t>
      </w:r>
    </w:p>
    <w:p w14:paraId="1B12C42A" w14:textId="77777777" w:rsidR="00FA6D1D" w:rsidRPr="00F82593" w:rsidRDefault="00FA6D1D" w:rsidP="00C34137">
      <w:pPr>
        <w:keepLines/>
        <w:ind w:left="567" w:hanging="283"/>
      </w:pPr>
      <w:r w:rsidRPr="00F82593">
        <w:t xml:space="preserve">e) Samodzielne stanowiska ds. ochrony przeciwpożarowej - </w:t>
      </w:r>
      <w:r w:rsidRPr="00F82593">
        <w:rPr>
          <w:b/>
        </w:rPr>
        <w:t>V</w:t>
      </w:r>
      <w:r w:rsidRPr="00F82593">
        <w:t>;</w:t>
      </w:r>
    </w:p>
    <w:p w14:paraId="39FC4C36" w14:textId="4626DD87" w:rsidR="00FA6D1D" w:rsidRPr="00F82593" w:rsidRDefault="00FA6D1D" w:rsidP="00F82593">
      <w:pPr>
        <w:spacing w:before="120" w:after="120"/>
        <w:ind w:left="227" w:hanging="340"/>
      </w:pPr>
      <w:r w:rsidRPr="00F82593">
        <w:lastRenderedPageBreak/>
        <w:t>19) </w:t>
      </w:r>
      <w:r w:rsidRPr="00F82593">
        <w:rPr>
          <w:b/>
        </w:rPr>
        <w:t>Biuro Audytu</w:t>
      </w:r>
      <w:r w:rsidR="0071237B">
        <w:rPr>
          <w:b/>
        </w:rPr>
        <w:t xml:space="preserve"> i </w:t>
      </w:r>
      <w:r w:rsidRPr="00F82593">
        <w:rPr>
          <w:b/>
        </w:rPr>
        <w:t xml:space="preserve">Kontroli – </w:t>
      </w:r>
      <w:proofErr w:type="spellStart"/>
      <w:r w:rsidRPr="00F82593">
        <w:rPr>
          <w:b/>
        </w:rPr>
        <w:t>BAiK</w:t>
      </w:r>
      <w:proofErr w:type="spellEnd"/>
      <w:r w:rsidRPr="00F82593">
        <w:rPr>
          <w:b/>
        </w:rPr>
        <w:t>:</w:t>
      </w:r>
    </w:p>
    <w:p w14:paraId="1F047C00" w14:textId="77777777" w:rsidR="00FA6D1D" w:rsidRPr="00F82593" w:rsidRDefault="00FA6D1D" w:rsidP="00C34137">
      <w:pPr>
        <w:keepLines/>
        <w:ind w:left="567" w:hanging="283"/>
      </w:pPr>
      <w:r w:rsidRPr="00F82593">
        <w:t>a) </w:t>
      </w:r>
      <w:r w:rsidR="00F54BC0">
        <w:rPr>
          <w:rStyle w:val="Odwoanieprzypisudolnego"/>
        </w:rPr>
        <w:footnoteReference w:id="610"/>
      </w:r>
      <w:r w:rsidR="00F54BC0" w:rsidRPr="00FA7D13">
        <w:rPr>
          <w:i/>
          <w:iCs/>
        </w:rPr>
        <w:t>(uchylony)</w:t>
      </w:r>
      <w:r w:rsidRPr="00FA7D13">
        <w:rPr>
          <w:i/>
          <w:iCs/>
        </w:rPr>
        <w:t xml:space="preserve"> </w:t>
      </w:r>
      <w:r w:rsidRPr="00F82593">
        <w:t xml:space="preserve">- </w:t>
      </w:r>
      <w:r w:rsidRPr="00F82593">
        <w:rPr>
          <w:b/>
        </w:rPr>
        <w:t>I</w:t>
      </w:r>
      <w:r w:rsidRPr="00F82593">
        <w:t>,</w:t>
      </w:r>
    </w:p>
    <w:p w14:paraId="020B9E37" w14:textId="77777777" w:rsidR="00FA6D1D" w:rsidRPr="00F82593" w:rsidRDefault="00FA6D1D" w:rsidP="00C34137">
      <w:pPr>
        <w:keepLines/>
        <w:ind w:left="567" w:hanging="283"/>
      </w:pPr>
      <w:r w:rsidRPr="00F82593">
        <w:t xml:space="preserve">b) Zespół ds. Audytu Wewnętrznego - </w:t>
      </w:r>
      <w:r w:rsidRPr="00F82593">
        <w:rPr>
          <w:b/>
        </w:rPr>
        <w:t>II</w:t>
      </w:r>
      <w:r w:rsidRPr="00F82593">
        <w:t>,</w:t>
      </w:r>
    </w:p>
    <w:p w14:paraId="12C167A5" w14:textId="77777777" w:rsidR="00FA6D1D" w:rsidRPr="00F82593" w:rsidRDefault="00FA6D1D" w:rsidP="00C34137">
      <w:pPr>
        <w:keepLines/>
        <w:ind w:left="567" w:hanging="283"/>
      </w:pPr>
      <w:r w:rsidRPr="00F82593">
        <w:t>c) </w:t>
      </w:r>
      <w:r w:rsidR="003E1417" w:rsidRPr="00F82593">
        <w:rPr>
          <w:rStyle w:val="Odwoanieprzypisudolnego"/>
        </w:rPr>
        <w:footnoteReference w:id="611"/>
      </w:r>
      <w:r w:rsidR="003E1417" w:rsidRPr="00F82593">
        <w:t>Referat</w:t>
      </w:r>
      <w:r w:rsidRPr="00F82593">
        <w:t xml:space="preserve"> Kontroli - </w:t>
      </w:r>
      <w:r w:rsidR="009A1AFB" w:rsidRPr="00F82593">
        <w:rPr>
          <w:b/>
        </w:rPr>
        <w:t>V</w:t>
      </w:r>
      <w:r w:rsidRPr="00F82593">
        <w:t>,</w:t>
      </w:r>
    </w:p>
    <w:p w14:paraId="61E8081F" w14:textId="77777777" w:rsidR="00FA6D1D" w:rsidRPr="00F82593" w:rsidRDefault="00FA6D1D" w:rsidP="00C34137">
      <w:pPr>
        <w:keepLines/>
        <w:ind w:left="567" w:hanging="283"/>
      </w:pPr>
      <w:r w:rsidRPr="00F82593">
        <w:t>d) </w:t>
      </w:r>
      <w:r w:rsidR="00F54BC0">
        <w:rPr>
          <w:rStyle w:val="Odwoanieprzypisudolnego"/>
        </w:rPr>
        <w:footnoteReference w:id="612"/>
      </w:r>
      <w:r w:rsidR="00F54BC0" w:rsidRPr="00FA7D13">
        <w:rPr>
          <w:i/>
          <w:iCs/>
        </w:rPr>
        <w:t>(uchylony)</w:t>
      </w:r>
      <w:r w:rsidRPr="00FA7D13">
        <w:rPr>
          <w:i/>
          <w:iCs/>
        </w:rPr>
        <w:t xml:space="preserve"> </w:t>
      </w:r>
      <w:r w:rsidR="007E3D8F" w:rsidRPr="00F82593">
        <w:t>–</w:t>
      </w:r>
      <w:r w:rsidRPr="00F82593">
        <w:t xml:space="preserve"> </w:t>
      </w:r>
      <w:r w:rsidRPr="00F82593">
        <w:rPr>
          <w:b/>
        </w:rPr>
        <w:t>IV</w:t>
      </w:r>
      <w:r w:rsidR="007E3D8F" w:rsidRPr="00F82593">
        <w:t>,</w:t>
      </w:r>
    </w:p>
    <w:p w14:paraId="31A37C5B" w14:textId="77777777" w:rsidR="007E3D8F" w:rsidRPr="00F82593" w:rsidRDefault="007E3D8F" w:rsidP="00C34137">
      <w:pPr>
        <w:keepLines/>
        <w:ind w:left="567" w:hanging="283"/>
      </w:pPr>
      <w:r w:rsidRPr="00F82593">
        <w:t xml:space="preserve">e) </w:t>
      </w:r>
      <w:r w:rsidRPr="00F82593">
        <w:rPr>
          <w:rStyle w:val="Odwoanieprzypisudolnego"/>
        </w:rPr>
        <w:footnoteReference w:id="613"/>
      </w:r>
      <w:r w:rsidR="00F54BC0" w:rsidRPr="00F54BC0">
        <w:rPr>
          <w:vertAlign w:val="superscript"/>
        </w:rPr>
        <w:t>,</w:t>
      </w:r>
      <w:r w:rsidR="00F54BC0">
        <w:rPr>
          <w:rStyle w:val="Odwoanieprzypisudolnego"/>
        </w:rPr>
        <w:footnoteReference w:id="614"/>
      </w:r>
      <w:r w:rsidR="00F54BC0" w:rsidRPr="00FA7D13">
        <w:rPr>
          <w:i/>
          <w:iCs/>
        </w:rPr>
        <w:t>(uchylony)</w:t>
      </w:r>
      <w:r w:rsidRPr="00FA7D13">
        <w:rPr>
          <w:i/>
          <w:iCs/>
        </w:rPr>
        <w:t xml:space="preserve"> </w:t>
      </w:r>
      <w:r w:rsidRPr="00F82593">
        <w:t xml:space="preserve">– </w:t>
      </w:r>
      <w:r w:rsidRPr="00F82593">
        <w:rPr>
          <w:b/>
        </w:rPr>
        <w:t>V</w:t>
      </w:r>
      <w:r w:rsidR="009A1AFB" w:rsidRPr="00F82593">
        <w:rPr>
          <w:b/>
        </w:rPr>
        <w:t>I</w:t>
      </w:r>
      <w:r w:rsidRPr="00F82593">
        <w:t>;</w:t>
      </w:r>
    </w:p>
    <w:p w14:paraId="2D2598AC" w14:textId="77777777" w:rsidR="00FA6D1D" w:rsidRPr="00F82593" w:rsidRDefault="00FA6D1D" w:rsidP="00F82593">
      <w:pPr>
        <w:spacing w:before="120" w:after="120"/>
        <w:ind w:left="227" w:hanging="340"/>
      </w:pPr>
      <w:r w:rsidRPr="00F82593">
        <w:t>20) </w:t>
      </w:r>
      <w:r w:rsidRPr="00F82593">
        <w:rPr>
          <w:b/>
        </w:rPr>
        <w:t>Biuro Informatyki – BI;</w:t>
      </w:r>
    </w:p>
    <w:p w14:paraId="165ED0C2" w14:textId="77777777" w:rsidR="00FA6D1D" w:rsidRPr="00F82593" w:rsidRDefault="00FA6D1D" w:rsidP="00F82593">
      <w:pPr>
        <w:spacing w:before="120" w:after="120"/>
        <w:ind w:left="227" w:hanging="340"/>
      </w:pPr>
      <w:r w:rsidRPr="00F82593">
        <w:t>21) </w:t>
      </w:r>
      <w:r w:rsidRPr="00F82593">
        <w:rPr>
          <w:b/>
        </w:rPr>
        <w:t>Biuro Zamówień Publicznych – BZP;</w:t>
      </w:r>
    </w:p>
    <w:p w14:paraId="4E7B66E3" w14:textId="4F039688" w:rsidR="00FA6D1D" w:rsidRDefault="00FA6D1D" w:rsidP="00F82593">
      <w:pPr>
        <w:spacing w:before="120" w:after="120"/>
        <w:ind w:left="227" w:hanging="340"/>
        <w:rPr>
          <w:bCs/>
        </w:rPr>
      </w:pPr>
      <w:r w:rsidRPr="00F82593">
        <w:t>22) </w:t>
      </w:r>
      <w:r w:rsidR="0058606A">
        <w:rPr>
          <w:rStyle w:val="Odwoanieprzypisudolnego"/>
        </w:rPr>
        <w:footnoteReference w:id="615"/>
      </w:r>
      <w:r w:rsidRPr="00F82593">
        <w:rPr>
          <w:b/>
        </w:rPr>
        <w:t>Urząd Stanu Cywilnego – USC</w:t>
      </w:r>
      <w:r w:rsidR="001C1810">
        <w:rPr>
          <w:b/>
        </w:rPr>
        <w:t>:</w:t>
      </w:r>
      <w:r w:rsidR="001C1810">
        <w:rPr>
          <w:bCs/>
        </w:rPr>
        <w:t xml:space="preserve"> </w:t>
      </w:r>
    </w:p>
    <w:p w14:paraId="3279AB55" w14:textId="0A6F7AE7" w:rsidR="00EB6B4D" w:rsidRPr="00EB6B4D" w:rsidRDefault="00EB6B4D" w:rsidP="00842F8C">
      <w:pPr>
        <w:ind w:left="567" w:hanging="283"/>
        <w:rPr>
          <w:b/>
          <w:bCs/>
        </w:rPr>
      </w:pPr>
      <w:r>
        <w:t>a)</w:t>
      </w:r>
      <w:r>
        <w:tab/>
        <w:t>Referat Urodzeń</w:t>
      </w:r>
      <w:r w:rsidR="0071237B">
        <w:t xml:space="preserve"> i </w:t>
      </w:r>
      <w:r>
        <w:t>Zgonów</w:t>
      </w:r>
      <w:r>
        <w:rPr>
          <w:b/>
          <w:bCs/>
        </w:rPr>
        <w:t xml:space="preserve"> – I</w:t>
      </w:r>
      <w:r w:rsidR="003E4451">
        <w:rPr>
          <w:b/>
          <w:bCs/>
        </w:rPr>
        <w:t>,</w:t>
      </w:r>
      <w:r>
        <w:rPr>
          <w:b/>
          <w:bCs/>
        </w:rPr>
        <w:t xml:space="preserve"> </w:t>
      </w:r>
    </w:p>
    <w:p w14:paraId="00AEB0DA" w14:textId="06EAFFDB" w:rsidR="00EB6B4D" w:rsidRPr="003E4451" w:rsidRDefault="00EB6B4D" w:rsidP="00842F8C">
      <w:pPr>
        <w:ind w:left="567" w:hanging="283"/>
        <w:rPr>
          <w:b/>
          <w:bCs/>
        </w:rPr>
      </w:pPr>
      <w:r>
        <w:t>b)</w:t>
      </w:r>
      <w:r>
        <w:tab/>
        <w:t>Referat Rejestracji Małżeństw</w:t>
      </w:r>
      <w:r w:rsidR="0071237B">
        <w:t xml:space="preserve"> i </w:t>
      </w:r>
      <w:r>
        <w:t>Transkrypcji</w:t>
      </w:r>
      <w:r w:rsidR="003E4451">
        <w:rPr>
          <w:b/>
          <w:bCs/>
        </w:rPr>
        <w:t xml:space="preserve"> – II,</w:t>
      </w:r>
    </w:p>
    <w:p w14:paraId="48C34DEC" w14:textId="31EEA500" w:rsidR="00EB6B4D" w:rsidRPr="00B17A63" w:rsidRDefault="00EB6B4D" w:rsidP="00842F8C">
      <w:pPr>
        <w:ind w:left="567" w:hanging="283"/>
        <w:rPr>
          <w:b/>
          <w:bCs/>
        </w:rPr>
      </w:pPr>
      <w:r>
        <w:t>c)</w:t>
      </w:r>
      <w:r>
        <w:tab/>
        <w:t>Referat Archiwum Aktów Stanu Cywilnego</w:t>
      </w:r>
      <w:r w:rsidR="00B17A63">
        <w:rPr>
          <w:b/>
          <w:bCs/>
        </w:rPr>
        <w:t xml:space="preserve"> – III,</w:t>
      </w:r>
    </w:p>
    <w:p w14:paraId="07912F74" w14:textId="428403D1" w:rsidR="00EB6B4D" w:rsidRDefault="00EB6B4D" w:rsidP="00842F8C">
      <w:pPr>
        <w:ind w:left="567" w:hanging="283"/>
        <w:rPr>
          <w:b/>
          <w:bCs/>
        </w:rPr>
      </w:pPr>
      <w:r>
        <w:t>d)</w:t>
      </w:r>
      <w:r>
        <w:tab/>
      </w:r>
      <w:r w:rsidR="00F63446">
        <w:rPr>
          <w:rStyle w:val="Odwoanieprzypisudolnego"/>
        </w:rPr>
        <w:footnoteReference w:id="616"/>
      </w:r>
      <w:r w:rsidR="00FA7D13" w:rsidRPr="00FA7D13">
        <w:rPr>
          <w:i/>
          <w:iCs/>
        </w:rPr>
        <w:t>(uchylony)</w:t>
      </w:r>
      <w:r w:rsidR="00B17A63" w:rsidRPr="00FA7D13">
        <w:rPr>
          <w:b/>
          <w:bCs/>
          <w:i/>
          <w:iCs/>
        </w:rPr>
        <w:t xml:space="preserve"> </w:t>
      </w:r>
      <w:r w:rsidR="00B17A63">
        <w:rPr>
          <w:b/>
          <w:bCs/>
        </w:rPr>
        <w:t>– IV;</w:t>
      </w:r>
    </w:p>
    <w:p w14:paraId="74C4BD7E" w14:textId="231972ED" w:rsidR="00F63446" w:rsidRPr="00F63446" w:rsidRDefault="00F63446" w:rsidP="00842F8C">
      <w:pPr>
        <w:ind w:left="567" w:hanging="283"/>
      </w:pPr>
      <w:r w:rsidRPr="00F63446">
        <w:t>e)</w:t>
      </w:r>
      <w:r>
        <w:t xml:space="preserve"> </w:t>
      </w:r>
      <w:r>
        <w:rPr>
          <w:rStyle w:val="Odwoanieprzypisudolnego"/>
        </w:rPr>
        <w:footnoteReference w:id="617"/>
      </w:r>
      <w:r>
        <w:t xml:space="preserve">Referat Zmian w Aktach Stanu Cywilnego – </w:t>
      </w:r>
      <w:r w:rsidRPr="00F63446">
        <w:rPr>
          <w:b/>
          <w:bCs/>
        </w:rPr>
        <w:t>V;</w:t>
      </w:r>
    </w:p>
    <w:p w14:paraId="6F26E615" w14:textId="631C9852" w:rsidR="00FA6D1D" w:rsidRPr="00F82593" w:rsidRDefault="00FA6D1D" w:rsidP="00F82593">
      <w:pPr>
        <w:spacing w:before="120" w:after="120"/>
        <w:ind w:left="227" w:hanging="340"/>
      </w:pPr>
      <w:r w:rsidRPr="00F82593">
        <w:t>23) </w:t>
      </w:r>
      <w:r w:rsidR="00357C8C" w:rsidRPr="00F82593">
        <w:rPr>
          <w:rStyle w:val="Odwoanieprzypisudolnego"/>
        </w:rPr>
        <w:footnoteReference w:id="618"/>
      </w:r>
      <w:r w:rsidR="00357C8C" w:rsidRPr="00F82593">
        <w:rPr>
          <w:i/>
        </w:rPr>
        <w:t>(uchylony)</w:t>
      </w:r>
      <w:r w:rsidR="0071237B">
        <w:rPr>
          <w:i/>
        </w:rPr>
        <w:t xml:space="preserve"> </w:t>
      </w:r>
      <w:r w:rsidRPr="00F82593">
        <w:rPr>
          <w:b/>
        </w:rPr>
        <w:t>– BMKZ;</w:t>
      </w:r>
    </w:p>
    <w:p w14:paraId="6B375743" w14:textId="77777777" w:rsidR="00FA6D1D" w:rsidRPr="00F82593" w:rsidRDefault="00FA6D1D" w:rsidP="00F82593">
      <w:pPr>
        <w:spacing w:before="120" w:after="120"/>
        <w:ind w:left="227" w:hanging="340"/>
      </w:pPr>
      <w:r w:rsidRPr="00F82593">
        <w:t>24) </w:t>
      </w:r>
      <w:r w:rsidRPr="00F82593">
        <w:rPr>
          <w:b/>
        </w:rPr>
        <w:t>Wydział Komunikacji – WK:</w:t>
      </w:r>
    </w:p>
    <w:p w14:paraId="451BA82A" w14:textId="0DD62C40" w:rsidR="00FA6D1D" w:rsidRPr="00F82593" w:rsidRDefault="00FA6D1D" w:rsidP="00842F8C">
      <w:pPr>
        <w:keepLines/>
        <w:ind w:left="567" w:hanging="283"/>
      </w:pPr>
      <w:r w:rsidRPr="00F82593">
        <w:t>a) Referat Praw Jazdy</w:t>
      </w:r>
      <w:r w:rsidR="00105D6B">
        <w:t xml:space="preserve"> </w:t>
      </w:r>
      <w:r w:rsidR="00105D6B" w:rsidRPr="00105D6B">
        <w:rPr>
          <w:b/>
          <w:bCs/>
        </w:rPr>
        <w:t>– I</w:t>
      </w:r>
      <w:r w:rsidRPr="00105D6B">
        <w:rPr>
          <w:b/>
          <w:bCs/>
        </w:rPr>
        <w:t>,</w:t>
      </w:r>
    </w:p>
    <w:p w14:paraId="510F32CA" w14:textId="3F4064A8" w:rsidR="00FA6D1D" w:rsidRPr="00F82593" w:rsidRDefault="00FA6D1D" w:rsidP="00842F8C">
      <w:pPr>
        <w:keepLines/>
        <w:ind w:left="567" w:hanging="283"/>
      </w:pPr>
      <w:r w:rsidRPr="00F82593">
        <w:t>b) </w:t>
      </w:r>
      <w:r w:rsidR="009E1020" w:rsidRPr="00A70FAC">
        <w:rPr>
          <w:rStyle w:val="Odwoanieprzypisudolnego"/>
        </w:rPr>
        <w:footnoteReference w:id="619"/>
      </w:r>
      <w:r w:rsidR="009C1A8D" w:rsidRPr="00A70FAC">
        <w:t>(uchylony)</w:t>
      </w:r>
      <w:r w:rsidR="00105D6B">
        <w:rPr>
          <w:b/>
          <w:bCs/>
        </w:rPr>
        <w:t xml:space="preserve"> – </w:t>
      </w:r>
      <w:r w:rsidRPr="00F82593">
        <w:rPr>
          <w:b/>
        </w:rPr>
        <w:t>II</w:t>
      </w:r>
      <w:r w:rsidRPr="00F82593">
        <w:t>,</w:t>
      </w:r>
    </w:p>
    <w:p w14:paraId="4F1C5FED" w14:textId="687306D8" w:rsidR="00ED3BF5" w:rsidRDefault="00FA6D1D" w:rsidP="00842F8C">
      <w:pPr>
        <w:keepLines/>
        <w:ind w:left="567" w:hanging="283"/>
      </w:pPr>
      <w:r w:rsidRPr="00F82593">
        <w:t>c) Referat Transportu</w:t>
      </w:r>
      <w:r w:rsidR="0071237B">
        <w:t xml:space="preserve"> i </w:t>
      </w:r>
      <w:r w:rsidRPr="00F82593">
        <w:t xml:space="preserve">Nadzoru </w:t>
      </w:r>
      <w:r w:rsidR="00D8761B">
        <w:t>–</w:t>
      </w:r>
      <w:r w:rsidRPr="00F82593">
        <w:t xml:space="preserve"> </w:t>
      </w:r>
      <w:r w:rsidRPr="00F82593">
        <w:rPr>
          <w:b/>
        </w:rPr>
        <w:t>III</w:t>
      </w:r>
      <w:r w:rsidR="00D8761B">
        <w:t>,</w:t>
      </w:r>
    </w:p>
    <w:p w14:paraId="10E28F10" w14:textId="0F51C0C4" w:rsidR="007327E7" w:rsidRDefault="007327E7" w:rsidP="00842F8C">
      <w:pPr>
        <w:keepLines/>
        <w:ind w:left="567" w:hanging="283"/>
      </w:pPr>
      <w:r>
        <w:t>d)</w:t>
      </w:r>
      <w:r w:rsidR="00245460">
        <w:rPr>
          <w:rStyle w:val="Odwoanieprzypisudolnego"/>
        </w:rPr>
        <w:footnoteReference w:id="620"/>
      </w:r>
      <w:bookmarkStart w:id="68" w:name="_Hlk97038237"/>
      <w:r w:rsidR="00316326">
        <w:t>R</w:t>
      </w:r>
      <w:r w:rsidR="009416D6">
        <w:t>e</w:t>
      </w:r>
      <w:r w:rsidR="00316326">
        <w:t>fe</w:t>
      </w:r>
      <w:r w:rsidR="009416D6">
        <w:t>rat Rejestracji Pojazdów</w:t>
      </w:r>
      <w:r w:rsidR="0071237B">
        <w:t xml:space="preserve"> i </w:t>
      </w:r>
      <w:bookmarkEnd w:id="68"/>
      <w:r w:rsidR="009416D6">
        <w:t>Południe</w:t>
      </w:r>
      <w:r w:rsidR="00843231">
        <w:t xml:space="preserve"> </w:t>
      </w:r>
      <w:r w:rsidR="0049245D">
        <w:t xml:space="preserve">– </w:t>
      </w:r>
      <w:r w:rsidR="0049245D" w:rsidRPr="0049245D">
        <w:rPr>
          <w:b/>
          <w:bCs/>
        </w:rPr>
        <w:t>IV</w:t>
      </w:r>
      <w:r w:rsidR="0049245D">
        <w:t>,</w:t>
      </w:r>
    </w:p>
    <w:p w14:paraId="322C736D" w14:textId="59ED6621" w:rsidR="00245460" w:rsidRPr="00F82593" w:rsidRDefault="00245460" w:rsidP="00842F8C">
      <w:pPr>
        <w:keepLines/>
        <w:ind w:left="567" w:hanging="283"/>
      </w:pPr>
      <w:r>
        <w:t>e)</w:t>
      </w:r>
      <w:r>
        <w:rPr>
          <w:rStyle w:val="Odwoanieprzypisudolnego"/>
        </w:rPr>
        <w:footnoteReference w:id="621"/>
      </w:r>
      <w:r w:rsidR="00316326" w:rsidRPr="00316326">
        <w:t xml:space="preserve"> </w:t>
      </w:r>
      <w:r w:rsidR="00316326">
        <w:t>Referat Rejestracji Pojazdów II</w:t>
      </w:r>
      <w:r w:rsidR="00843231">
        <w:t xml:space="preserve"> Północ</w:t>
      </w:r>
      <w:r w:rsidR="0049245D">
        <w:t xml:space="preserve"> – </w:t>
      </w:r>
      <w:r w:rsidR="0049245D" w:rsidRPr="000456A9">
        <w:rPr>
          <w:b/>
          <w:bCs/>
        </w:rPr>
        <w:t>V</w:t>
      </w:r>
      <w:r w:rsidR="0049245D">
        <w:t>;</w:t>
      </w:r>
    </w:p>
    <w:p w14:paraId="0E98DA32" w14:textId="402EFDB6" w:rsidR="00C72648" w:rsidRPr="00F82593" w:rsidRDefault="00ED3BF5" w:rsidP="008D30EE">
      <w:pPr>
        <w:keepLines/>
        <w:spacing w:before="120"/>
        <w:ind w:left="-142"/>
        <w:rPr>
          <w:b/>
        </w:rPr>
      </w:pPr>
      <w:r w:rsidRPr="00F82593">
        <w:lastRenderedPageBreak/>
        <w:t xml:space="preserve">24a) </w:t>
      </w:r>
      <w:r w:rsidRPr="00F82593">
        <w:rPr>
          <w:rStyle w:val="Odwoanieprzypisudolnego"/>
        </w:rPr>
        <w:footnoteReference w:id="622"/>
      </w:r>
      <w:r w:rsidR="00B544C8">
        <w:rPr>
          <w:vertAlign w:val="superscript"/>
        </w:rPr>
        <w:t>,</w:t>
      </w:r>
      <w:r w:rsidR="00B544C8">
        <w:rPr>
          <w:rStyle w:val="Odwoanieprzypisudolnego"/>
        </w:rPr>
        <w:footnoteReference w:id="623"/>
      </w:r>
      <w:r w:rsidR="002E10A7">
        <w:rPr>
          <w:i/>
          <w:iCs/>
        </w:rPr>
        <w:t>(</w:t>
      </w:r>
      <w:r w:rsidR="0075635C">
        <w:rPr>
          <w:i/>
          <w:iCs/>
        </w:rPr>
        <w:t xml:space="preserve">uchylony) </w:t>
      </w:r>
      <w:r w:rsidRPr="00F82593">
        <w:rPr>
          <w:b/>
        </w:rPr>
        <w:t xml:space="preserve">– BNIM; </w:t>
      </w:r>
    </w:p>
    <w:p w14:paraId="683D1F26" w14:textId="77777777" w:rsidR="00357C8C" w:rsidRPr="00F82593" w:rsidRDefault="00357C8C" w:rsidP="008D30EE">
      <w:pPr>
        <w:keepLines/>
        <w:spacing w:before="120"/>
        <w:ind w:left="-142"/>
        <w:rPr>
          <w:b/>
        </w:rPr>
      </w:pPr>
      <w:r w:rsidRPr="00F82593">
        <w:t xml:space="preserve">24b) </w:t>
      </w:r>
      <w:r w:rsidRPr="00F82593">
        <w:rPr>
          <w:rStyle w:val="Odwoanieprzypisudolnego"/>
        </w:rPr>
        <w:footnoteReference w:id="624"/>
      </w:r>
      <w:r w:rsidRPr="00F82593">
        <w:rPr>
          <w:b/>
        </w:rPr>
        <w:t>Biuro Architekta Miasta – BAM;</w:t>
      </w:r>
    </w:p>
    <w:p w14:paraId="4F18CB6D" w14:textId="77777777" w:rsidR="00DF6DE9" w:rsidRDefault="00DF6DE9" w:rsidP="008D30EE">
      <w:pPr>
        <w:keepLines/>
        <w:spacing w:before="120"/>
        <w:ind w:left="-142"/>
        <w:rPr>
          <w:b/>
        </w:rPr>
      </w:pPr>
      <w:r w:rsidRPr="00F82593">
        <w:t xml:space="preserve">24c) </w:t>
      </w:r>
      <w:r w:rsidRPr="00F82593">
        <w:rPr>
          <w:rStyle w:val="Odwoanieprzypisudolnego"/>
        </w:rPr>
        <w:footnoteReference w:id="625"/>
      </w:r>
      <w:r w:rsidR="00D02ADA" w:rsidRPr="00F82593">
        <w:rPr>
          <w:b/>
        </w:rPr>
        <w:t xml:space="preserve">Biuro Prawne – </w:t>
      </w:r>
      <w:proofErr w:type="spellStart"/>
      <w:r w:rsidR="00D02ADA" w:rsidRPr="00F82593">
        <w:rPr>
          <w:b/>
        </w:rPr>
        <w:t>BPr</w:t>
      </w:r>
      <w:proofErr w:type="spellEnd"/>
      <w:r w:rsidR="00D02ADA" w:rsidRPr="00F82593">
        <w:rPr>
          <w:b/>
        </w:rPr>
        <w:t xml:space="preserve">; </w:t>
      </w:r>
    </w:p>
    <w:p w14:paraId="26E871C9" w14:textId="77777777" w:rsidR="005B2594" w:rsidRPr="008D30EE" w:rsidRDefault="00F54BC0" w:rsidP="008D30EE">
      <w:pPr>
        <w:keepLines/>
        <w:spacing w:before="120"/>
        <w:ind w:left="-142"/>
        <w:rPr>
          <w:b/>
        </w:rPr>
      </w:pPr>
      <w:r w:rsidRPr="00F54BC0">
        <w:t>24d)</w:t>
      </w:r>
      <w:r>
        <w:t xml:space="preserve"> </w:t>
      </w:r>
      <w:r>
        <w:rPr>
          <w:rStyle w:val="Odwoanieprzypisudolnego"/>
        </w:rPr>
        <w:footnoteReference w:id="626"/>
      </w:r>
      <w:r w:rsidRPr="00F54BC0">
        <w:rPr>
          <w:b/>
        </w:rPr>
        <w:t>Biuro Energetyki – BE;</w:t>
      </w:r>
    </w:p>
    <w:p w14:paraId="4CC1F18F" w14:textId="1790A3BE" w:rsidR="00F54BC0" w:rsidRDefault="00F54BC0" w:rsidP="008D30EE">
      <w:pPr>
        <w:keepLines/>
        <w:spacing w:before="120"/>
        <w:ind w:left="-142"/>
        <w:rPr>
          <w:b/>
        </w:rPr>
      </w:pPr>
      <w:r w:rsidRPr="00F54BC0">
        <w:t>24e)</w:t>
      </w:r>
      <w:r>
        <w:t xml:space="preserve"> </w:t>
      </w:r>
      <w:r>
        <w:rPr>
          <w:rStyle w:val="Odwoanieprzypisudolnego"/>
        </w:rPr>
        <w:footnoteReference w:id="627"/>
      </w:r>
      <w:r w:rsidR="005B2594" w:rsidRPr="005B2594">
        <w:rPr>
          <w:b/>
        </w:rPr>
        <w:t>Biuro ds. Rad Dzielnic</w:t>
      </w:r>
      <w:r w:rsidR="0071237B">
        <w:rPr>
          <w:b/>
        </w:rPr>
        <w:t xml:space="preserve"> i </w:t>
      </w:r>
      <w:r w:rsidR="005B2594" w:rsidRPr="005B2594">
        <w:rPr>
          <w:b/>
        </w:rPr>
        <w:t>Współpracy</w:t>
      </w:r>
      <w:r w:rsidR="0071237B">
        <w:rPr>
          <w:b/>
        </w:rPr>
        <w:t xml:space="preserve"> z </w:t>
      </w:r>
      <w:r w:rsidR="005B2594" w:rsidRPr="005B2594">
        <w:rPr>
          <w:b/>
        </w:rPr>
        <w:t xml:space="preserve">Mieszkańcami – </w:t>
      </w:r>
      <w:proofErr w:type="spellStart"/>
      <w:r w:rsidR="005B2594" w:rsidRPr="005B2594">
        <w:rPr>
          <w:b/>
        </w:rPr>
        <w:t>BRDiWM</w:t>
      </w:r>
      <w:proofErr w:type="spellEnd"/>
      <w:r w:rsidR="005B2594">
        <w:rPr>
          <w:b/>
        </w:rPr>
        <w:t>:</w:t>
      </w:r>
    </w:p>
    <w:p w14:paraId="4D4E12B9" w14:textId="77777777" w:rsidR="005B2594" w:rsidRPr="005B2594" w:rsidRDefault="005B2594" w:rsidP="00842F8C">
      <w:pPr>
        <w:keepLines/>
        <w:ind w:left="284"/>
        <w:rPr>
          <w:b/>
        </w:rPr>
      </w:pPr>
      <w:r w:rsidRPr="005B2594">
        <w:t>a) Referat ds. Rad Dzielnic –</w:t>
      </w:r>
      <w:r w:rsidRPr="005B2594">
        <w:rPr>
          <w:b/>
        </w:rPr>
        <w:t xml:space="preserve"> I,</w:t>
      </w:r>
    </w:p>
    <w:p w14:paraId="47310F7C" w14:textId="7ED6D0E3" w:rsidR="005B2594" w:rsidRPr="005B2594" w:rsidRDefault="005B2594" w:rsidP="00842F8C">
      <w:pPr>
        <w:keepLines/>
        <w:ind w:left="284"/>
        <w:rPr>
          <w:b/>
        </w:rPr>
      </w:pPr>
      <w:r w:rsidRPr="005B2594">
        <w:t>b) Referat Współpracy</w:t>
      </w:r>
      <w:r w:rsidR="0071237B">
        <w:t xml:space="preserve"> z </w:t>
      </w:r>
      <w:r w:rsidRPr="005B2594">
        <w:t>Mieszkańcami –</w:t>
      </w:r>
      <w:r w:rsidRPr="005B2594">
        <w:rPr>
          <w:b/>
        </w:rPr>
        <w:t xml:space="preserve"> II</w:t>
      </w:r>
    </w:p>
    <w:p w14:paraId="402BDE71" w14:textId="77777777" w:rsidR="005B2594" w:rsidRPr="005B2594" w:rsidRDefault="005B2594" w:rsidP="00842F8C">
      <w:pPr>
        <w:keepLines/>
        <w:ind w:left="284"/>
        <w:rPr>
          <w:b/>
        </w:rPr>
      </w:pPr>
      <w:r w:rsidRPr="005B2594">
        <w:t>c) Samodzielne stanowiska ds. budżetu</w:t>
      </w:r>
      <w:r w:rsidRPr="005B2594">
        <w:rPr>
          <w:b/>
        </w:rPr>
        <w:t xml:space="preserve"> – III</w:t>
      </w:r>
      <w:r>
        <w:rPr>
          <w:b/>
        </w:rPr>
        <w:t>;</w:t>
      </w:r>
    </w:p>
    <w:p w14:paraId="6E015915" w14:textId="04D63925" w:rsidR="00FA6D1D" w:rsidRPr="00F82593" w:rsidRDefault="00FA6D1D" w:rsidP="008D30EE">
      <w:pPr>
        <w:spacing w:before="120"/>
        <w:ind w:left="227" w:hanging="340"/>
      </w:pPr>
      <w:r w:rsidRPr="00F82593">
        <w:t>25) </w:t>
      </w:r>
      <w:r w:rsidR="00D02ADA" w:rsidRPr="00F82593">
        <w:rPr>
          <w:rStyle w:val="Odwoanieprzypisudolnego"/>
        </w:rPr>
        <w:footnoteReference w:id="628"/>
      </w:r>
      <w:r w:rsidR="00D02ADA" w:rsidRPr="00F82593">
        <w:rPr>
          <w:i/>
        </w:rPr>
        <w:t>(uchylony)</w:t>
      </w:r>
      <w:r w:rsidR="0071237B">
        <w:rPr>
          <w:i/>
        </w:rPr>
        <w:t xml:space="preserve"> </w:t>
      </w:r>
      <w:r w:rsidRPr="00F82593">
        <w:rPr>
          <w:b/>
        </w:rPr>
        <w:t>– KRP;</w:t>
      </w:r>
    </w:p>
    <w:p w14:paraId="19E493C9" w14:textId="77777777" w:rsidR="00FA6D1D" w:rsidRPr="00F82593" w:rsidRDefault="00FA6D1D" w:rsidP="008D30EE">
      <w:pPr>
        <w:spacing w:before="120"/>
        <w:ind w:left="227" w:hanging="340"/>
      </w:pPr>
      <w:r w:rsidRPr="00F82593">
        <w:t>26) </w:t>
      </w:r>
      <w:r w:rsidRPr="00F82593">
        <w:rPr>
          <w:b/>
        </w:rPr>
        <w:t>Miejski Rzecznik Konsumentów – MRK.</w:t>
      </w:r>
    </w:p>
    <w:p w14:paraId="71063AEB" w14:textId="6A0D1329" w:rsidR="00FA6D1D" w:rsidRPr="00F82593" w:rsidRDefault="00FA6D1D" w:rsidP="00F82593">
      <w:pPr>
        <w:keepLines/>
        <w:spacing w:before="240" w:after="240"/>
        <w:ind w:firstLine="340"/>
      </w:pPr>
      <w:r w:rsidRPr="00F82593">
        <w:t>2. </w:t>
      </w:r>
      <w:r w:rsidR="00BF4E71" w:rsidRPr="00F82593">
        <w:rPr>
          <w:rStyle w:val="Odwoanieprzypisudolnego"/>
        </w:rPr>
        <w:footnoteReference w:id="629"/>
      </w:r>
      <w:r w:rsidRPr="00F82593">
        <w:t>Dla oznaczenia korespondencji przychodzącej</w:t>
      </w:r>
      <w:r w:rsidR="0071237B">
        <w:t xml:space="preserve"> i </w:t>
      </w:r>
      <w:r w:rsidRPr="00F82593">
        <w:t>wychodzącej od Prezydenta Miasta, Zastępców Prezydenta, Sekretarza Miasta, Skarbnika Miasta</w:t>
      </w:r>
      <w:r w:rsidR="0071237B">
        <w:t xml:space="preserve"> i </w:t>
      </w:r>
      <w:r w:rsidRPr="00F82593">
        <w:t>Zastępcy Skarbnika należy używać następujących symboli:</w:t>
      </w:r>
    </w:p>
    <w:p w14:paraId="3C255096" w14:textId="77777777" w:rsidR="00FA6D1D" w:rsidRPr="00F82593" w:rsidRDefault="00FA6D1D" w:rsidP="00F82593">
      <w:pPr>
        <w:pStyle w:val="Akapitzlist"/>
        <w:numPr>
          <w:ilvl w:val="0"/>
          <w:numId w:val="7"/>
        </w:numPr>
        <w:spacing w:before="120" w:after="120"/>
      </w:pPr>
      <w:r w:rsidRPr="00F82593">
        <w:t xml:space="preserve">Prezydent Miasta Gdańska – </w:t>
      </w:r>
      <w:r w:rsidR="00C530EE" w:rsidRPr="00F82593">
        <w:rPr>
          <w:b/>
        </w:rPr>
        <w:t>B</w:t>
      </w:r>
      <w:r w:rsidRPr="00F82593">
        <w:rPr>
          <w:b/>
        </w:rPr>
        <w:t>P-</w:t>
      </w:r>
      <w:proofErr w:type="spellStart"/>
      <w:r w:rsidRPr="00F82593">
        <w:rPr>
          <w:b/>
        </w:rPr>
        <w:t>Sek.A</w:t>
      </w:r>
      <w:proofErr w:type="spellEnd"/>
      <w:r w:rsidR="00597DA9" w:rsidRPr="00F82593">
        <w:t>;</w:t>
      </w:r>
    </w:p>
    <w:p w14:paraId="7E9166CD" w14:textId="5EF3A217" w:rsidR="00BF4E71" w:rsidRPr="00F82593" w:rsidRDefault="00CD619C" w:rsidP="00F82593">
      <w:pPr>
        <w:pStyle w:val="Akapitzlist"/>
        <w:numPr>
          <w:ilvl w:val="0"/>
          <w:numId w:val="7"/>
        </w:numPr>
        <w:spacing w:before="120" w:after="120"/>
      </w:pPr>
      <w:r>
        <w:rPr>
          <w:rStyle w:val="Odwoanieprzypisudolnego"/>
        </w:rPr>
        <w:footnoteReference w:id="630"/>
      </w:r>
      <w:r w:rsidR="00BF4E71" w:rsidRPr="00F82593">
        <w:t>Zastępca Prezydenta Miasta Gdańska ds. zrównoważonego rozwoju</w:t>
      </w:r>
      <w:r w:rsidR="0071237B">
        <w:t xml:space="preserve"> i </w:t>
      </w:r>
      <w:r w:rsidR="002C79A7">
        <w:t>inwestycji</w:t>
      </w:r>
      <w:r w:rsidR="00BF4E71" w:rsidRPr="00F82593">
        <w:t xml:space="preserve"> – </w:t>
      </w:r>
      <w:r w:rsidR="00C530EE" w:rsidRPr="00F82593">
        <w:rPr>
          <w:b/>
        </w:rPr>
        <w:t>BP</w:t>
      </w:r>
      <w:r w:rsidR="00BF4E71" w:rsidRPr="00F82593">
        <w:rPr>
          <w:b/>
        </w:rPr>
        <w:t>-</w:t>
      </w:r>
      <w:proofErr w:type="spellStart"/>
      <w:r w:rsidR="00BF4E71" w:rsidRPr="00F82593">
        <w:rPr>
          <w:b/>
        </w:rPr>
        <w:t>Sek.L</w:t>
      </w:r>
      <w:proofErr w:type="spellEnd"/>
      <w:r w:rsidR="00BF4E71" w:rsidRPr="00F82593">
        <w:t>;</w:t>
      </w:r>
    </w:p>
    <w:p w14:paraId="2B21BE49" w14:textId="29454EA2" w:rsidR="00BF4E71" w:rsidRPr="00F82593" w:rsidRDefault="005B2594" w:rsidP="00F82593">
      <w:pPr>
        <w:pStyle w:val="Akapitzlist"/>
        <w:numPr>
          <w:ilvl w:val="0"/>
          <w:numId w:val="7"/>
        </w:numPr>
        <w:spacing w:before="120" w:after="120"/>
      </w:pPr>
      <w:r>
        <w:rPr>
          <w:rStyle w:val="Odwoanieprzypisudolnego"/>
        </w:rPr>
        <w:footnoteReference w:id="631"/>
      </w:r>
      <w:r>
        <w:t>Zastępczyni</w:t>
      </w:r>
      <w:r w:rsidR="00BF4E71" w:rsidRPr="00F82593">
        <w:t xml:space="preserve"> Prezydenta Miasta Gdańska ds. </w:t>
      </w:r>
      <w:r>
        <w:t>rozwoju społecznego</w:t>
      </w:r>
      <w:r w:rsidR="0071237B">
        <w:t xml:space="preserve"> i </w:t>
      </w:r>
      <w:r>
        <w:t>równego traktowania</w:t>
      </w:r>
      <w:r w:rsidR="00BF4E71" w:rsidRPr="00F82593">
        <w:t xml:space="preserve"> – </w:t>
      </w:r>
      <w:r w:rsidR="00C530EE" w:rsidRPr="00F82593">
        <w:rPr>
          <w:b/>
        </w:rPr>
        <w:t>BP</w:t>
      </w:r>
      <w:r w:rsidR="00BF4E71" w:rsidRPr="00F82593">
        <w:rPr>
          <w:b/>
        </w:rPr>
        <w:t>-</w:t>
      </w:r>
      <w:proofErr w:type="spellStart"/>
      <w:r w:rsidR="00BF4E71" w:rsidRPr="00F82593">
        <w:rPr>
          <w:b/>
        </w:rPr>
        <w:t>Sek.C</w:t>
      </w:r>
      <w:proofErr w:type="spellEnd"/>
      <w:r w:rsidR="00BF4E71" w:rsidRPr="00F82593">
        <w:t>;</w:t>
      </w:r>
    </w:p>
    <w:p w14:paraId="004ECFD4" w14:textId="3D1F6496" w:rsidR="00FA6D1D" w:rsidRPr="00F82593" w:rsidRDefault="00FA6D1D" w:rsidP="00F82593">
      <w:pPr>
        <w:pStyle w:val="Akapitzlist"/>
        <w:numPr>
          <w:ilvl w:val="0"/>
          <w:numId w:val="7"/>
        </w:numPr>
        <w:spacing w:before="120" w:after="120"/>
      </w:pPr>
      <w:r w:rsidRPr="00F82593">
        <w:t xml:space="preserve">Zastępca Prezydenta Miasta Gdańska ds. </w:t>
      </w:r>
      <w:r w:rsidR="00BF4E71" w:rsidRPr="00F82593">
        <w:t>przedsiębiorczości</w:t>
      </w:r>
      <w:r w:rsidR="0071237B">
        <w:t xml:space="preserve"> i </w:t>
      </w:r>
      <w:r w:rsidR="00BF4E71" w:rsidRPr="00F82593">
        <w:t>ochrony klimatu</w:t>
      </w:r>
      <w:r w:rsidRPr="00F82593">
        <w:t xml:space="preserve"> – </w:t>
      </w:r>
      <w:r w:rsidR="00C530EE" w:rsidRPr="00F82593">
        <w:rPr>
          <w:b/>
        </w:rPr>
        <w:t>BP</w:t>
      </w:r>
      <w:r w:rsidRPr="00F82593">
        <w:rPr>
          <w:b/>
        </w:rPr>
        <w:t>-</w:t>
      </w:r>
      <w:proofErr w:type="spellStart"/>
      <w:r w:rsidRPr="00F82593">
        <w:rPr>
          <w:b/>
        </w:rPr>
        <w:t>Sek.B</w:t>
      </w:r>
      <w:proofErr w:type="spellEnd"/>
      <w:r w:rsidRPr="00F82593">
        <w:t>;</w:t>
      </w:r>
    </w:p>
    <w:p w14:paraId="6A879828" w14:textId="2C2C6E5B" w:rsidR="000D2CEA" w:rsidRPr="00F82593" w:rsidRDefault="00C530EE" w:rsidP="00F82593">
      <w:pPr>
        <w:pStyle w:val="Akapitzlist"/>
        <w:ind w:left="0"/>
      </w:pPr>
      <w:r w:rsidRPr="00F82593">
        <w:t>5</w:t>
      </w:r>
      <w:r w:rsidR="000D2CEA" w:rsidRPr="00F82593">
        <w:t xml:space="preserve">) </w:t>
      </w:r>
      <w:r w:rsidR="00946202">
        <w:rPr>
          <w:rStyle w:val="Odwoanieprzypisudolnego"/>
        </w:rPr>
        <w:footnoteReference w:id="632"/>
      </w:r>
      <w:r w:rsidR="000D2CEA" w:rsidRPr="00F82593">
        <w:t xml:space="preserve">Zastępca Prezydenta Miasta Gdańska ds. </w:t>
      </w:r>
      <w:r w:rsidR="00FA7F78">
        <w:t>usług komunalnych</w:t>
      </w:r>
      <w:r w:rsidR="000D2CEA" w:rsidRPr="00F82593">
        <w:t xml:space="preserve"> – </w:t>
      </w:r>
      <w:r w:rsidRPr="00F82593">
        <w:rPr>
          <w:b/>
        </w:rPr>
        <w:t>BP-</w:t>
      </w:r>
      <w:proofErr w:type="spellStart"/>
      <w:r w:rsidR="000D2CEA" w:rsidRPr="00F82593">
        <w:rPr>
          <w:b/>
        </w:rPr>
        <w:t>Sek.I</w:t>
      </w:r>
      <w:proofErr w:type="spellEnd"/>
      <w:r w:rsidR="000D2CEA" w:rsidRPr="00F82593">
        <w:t>;</w:t>
      </w:r>
    </w:p>
    <w:p w14:paraId="6EE533CF" w14:textId="77777777" w:rsidR="00FA6D1D" w:rsidRPr="00F82593" w:rsidRDefault="00693328" w:rsidP="00F82593">
      <w:r w:rsidRPr="00F82593">
        <w:t xml:space="preserve">6) </w:t>
      </w:r>
      <w:r w:rsidR="00FA6D1D" w:rsidRPr="00F82593">
        <w:t xml:space="preserve">Sekretarz Miasta – </w:t>
      </w:r>
      <w:r w:rsidR="00C530EE" w:rsidRPr="00F82593">
        <w:rPr>
          <w:b/>
        </w:rPr>
        <w:t>BP</w:t>
      </w:r>
      <w:r w:rsidR="00FA6D1D" w:rsidRPr="00F82593">
        <w:rPr>
          <w:b/>
        </w:rPr>
        <w:t>-</w:t>
      </w:r>
      <w:proofErr w:type="spellStart"/>
      <w:r w:rsidR="00FA6D1D" w:rsidRPr="00F82593">
        <w:rPr>
          <w:b/>
        </w:rPr>
        <w:t>Sek.S</w:t>
      </w:r>
      <w:proofErr w:type="spellEnd"/>
      <w:r w:rsidR="00FA6D1D" w:rsidRPr="00F82593">
        <w:rPr>
          <w:b/>
        </w:rPr>
        <w:t>;</w:t>
      </w:r>
    </w:p>
    <w:p w14:paraId="6A018F65" w14:textId="77777777" w:rsidR="00FA6D1D" w:rsidRPr="00F82593" w:rsidRDefault="00693328" w:rsidP="00F82593">
      <w:r w:rsidRPr="00F82593">
        <w:t xml:space="preserve">7) </w:t>
      </w:r>
      <w:r w:rsidR="00FA6D1D" w:rsidRPr="00F82593">
        <w:t xml:space="preserve">Skarbnik Miasta – </w:t>
      </w:r>
      <w:r w:rsidR="00C530EE" w:rsidRPr="00F82593">
        <w:rPr>
          <w:b/>
        </w:rPr>
        <w:t>BP</w:t>
      </w:r>
      <w:r w:rsidR="00FA6D1D" w:rsidRPr="00F82593">
        <w:rPr>
          <w:b/>
        </w:rPr>
        <w:t>-</w:t>
      </w:r>
      <w:proofErr w:type="spellStart"/>
      <w:r w:rsidR="00FA6D1D" w:rsidRPr="00F82593">
        <w:rPr>
          <w:b/>
        </w:rPr>
        <w:t>Sek.D</w:t>
      </w:r>
      <w:proofErr w:type="spellEnd"/>
      <w:r w:rsidR="00FA6D1D" w:rsidRPr="00F82593">
        <w:t>;</w:t>
      </w:r>
    </w:p>
    <w:p w14:paraId="58E717FE" w14:textId="77777777" w:rsidR="00FA6D1D" w:rsidRPr="00F82593" w:rsidRDefault="00693328" w:rsidP="00F82593">
      <w:r w:rsidRPr="00F82593">
        <w:t xml:space="preserve">8) </w:t>
      </w:r>
      <w:r w:rsidR="00FA6D1D" w:rsidRPr="00F82593">
        <w:t xml:space="preserve">Zastępca Skarbnika Miasta – </w:t>
      </w:r>
      <w:r w:rsidR="00FA6D1D" w:rsidRPr="00F82593">
        <w:rPr>
          <w:b/>
        </w:rPr>
        <w:t>WF-</w:t>
      </w:r>
      <w:proofErr w:type="spellStart"/>
      <w:r w:rsidR="00FA6D1D" w:rsidRPr="00F82593">
        <w:rPr>
          <w:b/>
        </w:rPr>
        <w:t>Sek.E</w:t>
      </w:r>
      <w:proofErr w:type="spellEnd"/>
      <w:r w:rsidR="00FA6D1D" w:rsidRPr="00F82593">
        <w:t>.</w:t>
      </w:r>
    </w:p>
    <w:p w14:paraId="3490403E" w14:textId="77777777" w:rsidR="00FA6D1D" w:rsidRPr="00F82593" w:rsidRDefault="00FA6D1D" w:rsidP="00F82593">
      <w:pPr>
        <w:keepLines/>
        <w:spacing w:before="240" w:after="240"/>
        <w:ind w:firstLine="340"/>
      </w:pPr>
      <w:r w:rsidRPr="00F82593">
        <w:lastRenderedPageBreak/>
        <w:t>3. Znakowanie sprawy zawiera kolejno:</w:t>
      </w:r>
    </w:p>
    <w:p w14:paraId="1CFD639E" w14:textId="671453CA" w:rsidR="00FA6D1D" w:rsidRPr="00F82593" w:rsidRDefault="00FA6D1D" w:rsidP="00842F8C">
      <w:pPr>
        <w:ind w:left="284" w:hanging="284"/>
      </w:pPr>
      <w:r w:rsidRPr="00F82593">
        <w:t>1) symbole komórki,</w:t>
      </w:r>
      <w:r w:rsidR="0071237B">
        <w:t xml:space="preserve"> o </w:t>
      </w:r>
      <w:r w:rsidRPr="00F82593">
        <w:t>których mowa</w:t>
      </w:r>
      <w:r w:rsidR="0071237B">
        <w:t xml:space="preserve"> w </w:t>
      </w:r>
      <w:r w:rsidRPr="00F82593">
        <w:t>ust. 1</w:t>
      </w:r>
      <w:r w:rsidR="0071237B">
        <w:t xml:space="preserve"> i </w:t>
      </w:r>
      <w:r w:rsidRPr="00F82593">
        <w:t>2;</w:t>
      </w:r>
    </w:p>
    <w:p w14:paraId="3FE356C0" w14:textId="77777777" w:rsidR="00FA6D1D" w:rsidRPr="00F82593" w:rsidRDefault="00FA6D1D" w:rsidP="00842F8C">
      <w:pPr>
        <w:ind w:left="284" w:hanging="284"/>
      </w:pPr>
      <w:r w:rsidRPr="00F82593">
        <w:t>2) symbol liczbowy hasła według jednolitego rzeczowego wykazu akt;</w:t>
      </w:r>
    </w:p>
    <w:p w14:paraId="0F83DFFD" w14:textId="77777777" w:rsidR="00FA6D1D" w:rsidRPr="00F82593" w:rsidRDefault="00FA6D1D" w:rsidP="00842F8C">
      <w:pPr>
        <w:ind w:left="284" w:hanging="284"/>
      </w:pPr>
      <w:r w:rsidRPr="00F82593">
        <w:t>3) kolejny numer sprawy, wynikający ze spisu spraw;</w:t>
      </w:r>
    </w:p>
    <w:p w14:paraId="5134B763" w14:textId="26E4C4C9" w:rsidR="00FA6D1D" w:rsidRPr="00F82593" w:rsidRDefault="00FA6D1D" w:rsidP="00842F8C">
      <w:pPr>
        <w:ind w:left="284" w:hanging="284"/>
      </w:pPr>
      <w:r w:rsidRPr="00F82593">
        <w:t>4) cztery cyfry roku kalendarzowego,</w:t>
      </w:r>
      <w:r w:rsidR="0071237B">
        <w:t xml:space="preserve"> w </w:t>
      </w:r>
      <w:r w:rsidRPr="00F82593">
        <w:t>którym sprawę wszczęto;</w:t>
      </w:r>
    </w:p>
    <w:p w14:paraId="6E6C3FEE" w14:textId="77777777" w:rsidR="00FA6D1D" w:rsidRPr="00F82593" w:rsidRDefault="00FA6D1D" w:rsidP="00842F8C">
      <w:pPr>
        <w:ind w:left="284" w:hanging="284"/>
      </w:pPr>
      <w:r w:rsidRPr="00F82593">
        <w:t>5) symbol literowy – inicjały pracownika przygotowującego sprawę.</w:t>
      </w:r>
    </w:p>
    <w:p w14:paraId="49DD8E0A" w14:textId="77777777" w:rsidR="00850CAE" w:rsidRPr="00F82593" w:rsidRDefault="00850CAE" w:rsidP="00F82593"/>
    <w:p w14:paraId="539EE3C8" w14:textId="77777777" w:rsidR="00850CAE" w:rsidRPr="00F82593" w:rsidRDefault="00850CAE" w:rsidP="00F82593">
      <w:pPr>
        <w:ind w:left="3729"/>
        <w:jc w:val="center"/>
      </w:pPr>
      <w:r w:rsidRPr="00F82593">
        <w:t>Prezydent Miasta Gdańska</w:t>
      </w:r>
    </w:p>
    <w:p w14:paraId="11955ACF" w14:textId="77777777" w:rsidR="00850CAE" w:rsidRDefault="00850CAE" w:rsidP="00F82593">
      <w:pPr>
        <w:ind w:left="3729"/>
        <w:jc w:val="center"/>
      </w:pPr>
      <w:r w:rsidRPr="00F82593">
        <w:t>/-/ Paweł Adamowicz</w:t>
      </w:r>
    </w:p>
    <w:p w14:paraId="0CB35250" w14:textId="77777777" w:rsidR="007A606C" w:rsidRPr="00F82593" w:rsidRDefault="007A606C" w:rsidP="00F82593">
      <w:pPr>
        <w:ind w:left="3729"/>
        <w:jc w:val="center"/>
      </w:pPr>
    </w:p>
    <w:sectPr w:rsidR="007A606C" w:rsidRPr="00F82593" w:rsidSect="00BC52D1">
      <w:footerReference w:type="default" r:id="rId16"/>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FEB7" w14:textId="77777777" w:rsidR="005806A9" w:rsidRDefault="005806A9" w:rsidP="00FA6D1D">
      <w:r>
        <w:separator/>
      </w:r>
    </w:p>
  </w:endnote>
  <w:endnote w:type="continuationSeparator" w:id="0">
    <w:p w14:paraId="7BFE39BB" w14:textId="77777777" w:rsidR="005806A9" w:rsidRDefault="005806A9" w:rsidP="00FA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auto"/>
    <w:pitch w:val="default"/>
  </w:font>
  <w:font w:name="Arial-Bold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C32F18" w14:paraId="21BD04C6" w14:textId="77777777">
      <w:tc>
        <w:tcPr>
          <w:tcW w:w="6048" w:type="dxa"/>
          <w:tcBorders>
            <w:top w:val="single" w:sz="2" w:space="0" w:color="auto"/>
            <w:left w:val="nil"/>
            <w:bottom w:val="nil"/>
            <w:right w:val="nil"/>
          </w:tcBorders>
          <w:tcMar>
            <w:top w:w="100" w:type="dxa"/>
          </w:tcMar>
        </w:tcPr>
        <w:p w14:paraId="0EB65BA6" w14:textId="77777777" w:rsidR="00C32F18" w:rsidRDefault="00C32F18">
          <w:pPr>
            <w:rPr>
              <w:sz w:val="18"/>
            </w:rPr>
          </w:pPr>
        </w:p>
      </w:tc>
      <w:tc>
        <w:tcPr>
          <w:tcW w:w="3024" w:type="dxa"/>
          <w:tcBorders>
            <w:top w:val="single" w:sz="2" w:space="0" w:color="auto"/>
            <w:left w:val="nil"/>
            <w:bottom w:val="nil"/>
            <w:right w:val="nil"/>
          </w:tcBorders>
          <w:tcMar>
            <w:top w:w="100" w:type="dxa"/>
          </w:tcMar>
        </w:tcPr>
        <w:p w14:paraId="04E6B511" w14:textId="77777777" w:rsidR="00C32F18" w:rsidRDefault="00C32F18">
          <w:pPr>
            <w:jc w:val="right"/>
            <w:rPr>
              <w:sz w:val="18"/>
            </w:rPr>
          </w:pPr>
          <w:r>
            <w:rPr>
              <w:sz w:val="18"/>
            </w:rPr>
            <w:t xml:space="preserve">Strona </w:t>
          </w:r>
          <w:r>
            <w:rPr>
              <w:sz w:val="18"/>
            </w:rPr>
            <w:fldChar w:fldCharType="begin"/>
          </w:r>
          <w:r>
            <w:rPr>
              <w:sz w:val="18"/>
            </w:rPr>
            <w:instrText>PAGE</w:instrText>
          </w:r>
          <w:r>
            <w:rPr>
              <w:sz w:val="18"/>
            </w:rPr>
            <w:fldChar w:fldCharType="separate"/>
          </w:r>
          <w:r w:rsidR="00163DB0">
            <w:rPr>
              <w:noProof/>
              <w:sz w:val="18"/>
            </w:rPr>
            <w:t>2</w:t>
          </w:r>
          <w:r>
            <w:rPr>
              <w:sz w:val="18"/>
            </w:rPr>
            <w:fldChar w:fldCharType="end"/>
          </w:r>
        </w:p>
      </w:tc>
    </w:tr>
  </w:tbl>
  <w:p w14:paraId="6B6CF139" w14:textId="77777777" w:rsidR="00C32F18" w:rsidRDefault="00C32F18">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C32F18" w14:paraId="5E49BE9E" w14:textId="77777777">
      <w:tc>
        <w:tcPr>
          <w:tcW w:w="6048" w:type="dxa"/>
          <w:tcBorders>
            <w:top w:val="single" w:sz="2" w:space="0" w:color="auto"/>
            <w:left w:val="nil"/>
            <w:bottom w:val="nil"/>
            <w:right w:val="nil"/>
          </w:tcBorders>
          <w:tcMar>
            <w:top w:w="100" w:type="dxa"/>
          </w:tcMar>
        </w:tcPr>
        <w:p w14:paraId="2D989155" w14:textId="77777777" w:rsidR="00C32F18" w:rsidRDefault="00C32F18">
          <w:pPr>
            <w:rPr>
              <w:sz w:val="18"/>
            </w:rPr>
          </w:pPr>
        </w:p>
      </w:tc>
      <w:tc>
        <w:tcPr>
          <w:tcW w:w="3024" w:type="dxa"/>
          <w:tcBorders>
            <w:top w:val="single" w:sz="2" w:space="0" w:color="auto"/>
            <w:left w:val="nil"/>
            <w:bottom w:val="nil"/>
            <w:right w:val="nil"/>
          </w:tcBorders>
          <w:tcMar>
            <w:top w:w="100" w:type="dxa"/>
          </w:tcMar>
        </w:tcPr>
        <w:p w14:paraId="510C41EB" w14:textId="77777777" w:rsidR="00C32F18" w:rsidRDefault="00C32F18">
          <w:pPr>
            <w:jc w:val="right"/>
            <w:rPr>
              <w:sz w:val="18"/>
            </w:rPr>
          </w:pPr>
          <w:r>
            <w:rPr>
              <w:sz w:val="18"/>
            </w:rPr>
            <w:t xml:space="preserve">Strona </w:t>
          </w:r>
          <w:r>
            <w:rPr>
              <w:sz w:val="18"/>
            </w:rPr>
            <w:fldChar w:fldCharType="begin"/>
          </w:r>
          <w:r>
            <w:rPr>
              <w:sz w:val="18"/>
            </w:rPr>
            <w:instrText>PAGE</w:instrText>
          </w:r>
          <w:r>
            <w:rPr>
              <w:sz w:val="18"/>
            </w:rPr>
            <w:fldChar w:fldCharType="separate"/>
          </w:r>
          <w:r w:rsidR="00163DB0">
            <w:rPr>
              <w:noProof/>
              <w:sz w:val="18"/>
            </w:rPr>
            <w:t>125</w:t>
          </w:r>
          <w:r>
            <w:rPr>
              <w:sz w:val="18"/>
            </w:rPr>
            <w:fldChar w:fldCharType="end"/>
          </w:r>
        </w:p>
      </w:tc>
    </w:tr>
  </w:tbl>
  <w:p w14:paraId="4E22A2F7" w14:textId="77777777" w:rsidR="00C32F18" w:rsidRDefault="00C32F1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2E50" w14:textId="77777777" w:rsidR="005806A9" w:rsidRDefault="005806A9" w:rsidP="00FA6D1D">
      <w:r>
        <w:separator/>
      </w:r>
    </w:p>
  </w:footnote>
  <w:footnote w:type="continuationSeparator" w:id="0">
    <w:p w14:paraId="7B7B57F2" w14:textId="77777777" w:rsidR="005806A9" w:rsidRDefault="005806A9" w:rsidP="00FA6D1D">
      <w:r>
        <w:continuationSeparator/>
      </w:r>
    </w:p>
  </w:footnote>
  <w:footnote w:id="1">
    <w:p w14:paraId="5CEB8098" w14:textId="797BC7CA" w:rsidR="00C32F18" w:rsidRPr="006E331F" w:rsidRDefault="00C32F18" w:rsidP="00FA6D1D">
      <w:pPr>
        <w:pStyle w:val="Tekstprzypisudolnego"/>
        <w:keepLines/>
        <w:ind w:left="170" w:hanging="170"/>
        <w:rPr>
          <w:sz w:val="14"/>
        </w:rPr>
      </w:pPr>
      <w:r w:rsidRPr="006E331F">
        <w:rPr>
          <w:rStyle w:val="Odwoanieprzypisudolnego"/>
        </w:rPr>
        <w:footnoteRef/>
      </w:r>
      <w:r w:rsidRPr="006E331F">
        <w:rPr>
          <w:vertAlign w:val="superscript"/>
        </w:rPr>
        <w:t>) </w:t>
      </w:r>
      <w:r w:rsidRPr="006E331F">
        <w:rPr>
          <w:sz w:val="14"/>
        </w:rPr>
        <w:t>Zarządzenia Nr 537/03</w:t>
      </w:r>
      <w:r w:rsidR="0071237B">
        <w:rPr>
          <w:sz w:val="14"/>
        </w:rPr>
        <w:t xml:space="preserve"> z </w:t>
      </w:r>
      <w:r w:rsidRPr="006E331F">
        <w:rPr>
          <w:sz w:val="14"/>
        </w:rPr>
        <w:t>dnia 21 maja 200</w:t>
      </w:r>
      <w:r>
        <w:rPr>
          <w:sz w:val="14"/>
        </w:rPr>
        <w:t>3; Nr 683/03</w:t>
      </w:r>
      <w:r w:rsidR="0071237B">
        <w:rPr>
          <w:sz w:val="14"/>
        </w:rPr>
        <w:t xml:space="preserve"> z </w:t>
      </w:r>
      <w:r>
        <w:rPr>
          <w:sz w:val="14"/>
        </w:rPr>
        <w:t xml:space="preserve">dnia 17 czerwca </w:t>
      </w:r>
      <w:r w:rsidRPr="006E331F">
        <w:rPr>
          <w:sz w:val="14"/>
        </w:rPr>
        <w:t>2003 r., Nr 898/03</w:t>
      </w:r>
      <w:r w:rsidR="0071237B">
        <w:rPr>
          <w:sz w:val="14"/>
        </w:rPr>
        <w:t xml:space="preserve"> z </w:t>
      </w:r>
      <w:r w:rsidRPr="006E331F">
        <w:rPr>
          <w:sz w:val="14"/>
        </w:rPr>
        <w:t>dnia 14 sierpnia 2003 r., Nr 936/03</w:t>
      </w:r>
      <w:r w:rsidR="0071237B">
        <w:rPr>
          <w:sz w:val="14"/>
        </w:rPr>
        <w:t xml:space="preserve"> z </w:t>
      </w:r>
      <w:r w:rsidRPr="006E331F">
        <w:rPr>
          <w:sz w:val="14"/>
        </w:rPr>
        <w:t>dnia 1 września 2003 r., Nr 967/03</w:t>
      </w:r>
      <w:r w:rsidR="0071237B">
        <w:rPr>
          <w:sz w:val="14"/>
        </w:rPr>
        <w:t xml:space="preserve"> z </w:t>
      </w:r>
      <w:r w:rsidRPr="006E331F">
        <w:rPr>
          <w:sz w:val="14"/>
        </w:rPr>
        <w:t>dnia 8 września 2003 r., Nr 1150/03</w:t>
      </w:r>
      <w:r w:rsidR="0071237B">
        <w:rPr>
          <w:sz w:val="14"/>
        </w:rPr>
        <w:t xml:space="preserve"> z </w:t>
      </w:r>
      <w:r w:rsidRPr="006E331F">
        <w:rPr>
          <w:sz w:val="14"/>
        </w:rPr>
        <w:t>dnia 4 listopada 2003 r., Nr 1162/03</w:t>
      </w:r>
      <w:r w:rsidR="0071237B">
        <w:rPr>
          <w:sz w:val="14"/>
        </w:rPr>
        <w:t xml:space="preserve"> z </w:t>
      </w:r>
      <w:r w:rsidRPr="006E331F">
        <w:rPr>
          <w:sz w:val="14"/>
        </w:rPr>
        <w:t>dnia 5 listopada 2003 r., Nr 1225/03</w:t>
      </w:r>
      <w:r w:rsidR="0071237B">
        <w:rPr>
          <w:sz w:val="14"/>
        </w:rPr>
        <w:t xml:space="preserve"> z </w:t>
      </w:r>
      <w:r w:rsidRPr="006E331F">
        <w:rPr>
          <w:sz w:val="14"/>
        </w:rPr>
        <w:t>dnia 2 grudnia 2003 r., Nr 1295/03</w:t>
      </w:r>
      <w:r w:rsidR="0071237B">
        <w:rPr>
          <w:sz w:val="14"/>
        </w:rPr>
        <w:t xml:space="preserve"> z </w:t>
      </w:r>
      <w:r w:rsidRPr="006E331F">
        <w:rPr>
          <w:sz w:val="14"/>
        </w:rPr>
        <w:t>dnia 16 grudnia 2003 r., Nr 41/04</w:t>
      </w:r>
      <w:r w:rsidR="0071237B">
        <w:rPr>
          <w:sz w:val="14"/>
        </w:rPr>
        <w:t xml:space="preserve"> z </w:t>
      </w:r>
      <w:r w:rsidRPr="006E331F">
        <w:rPr>
          <w:sz w:val="14"/>
        </w:rPr>
        <w:t>dnia 19 stycznia 2004 r., Nr 129/04</w:t>
      </w:r>
      <w:r w:rsidR="0071237B">
        <w:rPr>
          <w:sz w:val="14"/>
        </w:rPr>
        <w:t xml:space="preserve"> z </w:t>
      </w:r>
      <w:r w:rsidRPr="006E331F">
        <w:rPr>
          <w:sz w:val="14"/>
        </w:rPr>
        <w:t>dnia 18 lutego 2004 r., Nr 318/04</w:t>
      </w:r>
      <w:r w:rsidR="0071237B">
        <w:rPr>
          <w:sz w:val="14"/>
        </w:rPr>
        <w:t xml:space="preserve"> z </w:t>
      </w:r>
      <w:r w:rsidRPr="006E331F">
        <w:rPr>
          <w:sz w:val="14"/>
        </w:rPr>
        <w:t>dnia 20 kwietnia 2004 r., Nr 431/04</w:t>
      </w:r>
      <w:r w:rsidR="0071237B">
        <w:rPr>
          <w:sz w:val="14"/>
        </w:rPr>
        <w:t xml:space="preserve"> z </w:t>
      </w:r>
      <w:r w:rsidRPr="006E331F">
        <w:rPr>
          <w:sz w:val="14"/>
        </w:rPr>
        <w:t>dnia 24 maja 2004 r., Nr 504/04</w:t>
      </w:r>
      <w:r w:rsidR="0071237B">
        <w:rPr>
          <w:sz w:val="14"/>
        </w:rPr>
        <w:t xml:space="preserve"> z </w:t>
      </w:r>
      <w:r w:rsidRPr="006E331F">
        <w:rPr>
          <w:sz w:val="14"/>
        </w:rPr>
        <w:t>dnia 9 czerwca 2004 r., Nr 660/04</w:t>
      </w:r>
      <w:r w:rsidR="0071237B">
        <w:rPr>
          <w:sz w:val="14"/>
        </w:rPr>
        <w:t xml:space="preserve"> z </w:t>
      </w:r>
      <w:r w:rsidRPr="006E331F">
        <w:rPr>
          <w:sz w:val="14"/>
        </w:rPr>
        <w:t>dnia 22 lipca 2004 r., Nr 731/04</w:t>
      </w:r>
      <w:r w:rsidR="0071237B">
        <w:rPr>
          <w:sz w:val="14"/>
        </w:rPr>
        <w:t xml:space="preserve"> z </w:t>
      </w:r>
      <w:r w:rsidRPr="006E331F">
        <w:rPr>
          <w:sz w:val="14"/>
        </w:rPr>
        <w:t>dnia 9 sierpnia 2004 r., Nr 1140/04</w:t>
      </w:r>
      <w:r w:rsidR="0071237B">
        <w:rPr>
          <w:sz w:val="14"/>
        </w:rPr>
        <w:t xml:space="preserve"> z </w:t>
      </w:r>
      <w:r w:rsidRPr="006E331F">
        <w:rPr>
          <w:sz w:val="14"/>
        </w:rPr>
        <w:t>dnia 10 grudnia 2004 r., Nr 217/05</w:t>
      </w:r>
      <w:r w:rsidR="0071237B">
        <w:rPr>
          <w:sz w:val="14"/>
        </w:rPr>
        <w:t xml:space="preserve"> z </w:t>
      </w:r>
      <w:r w:rsidRPr="006E331F">
        <w:rPr>
          <w:sz w:val="14"/>
        </w:rPr>
        <w:t>dnia 2 marca 2005 r., Nr 357/05</w:t>
      </w:r>
      <w:r w:rsidR="0071237B">
        <w:rPr>
          <w:sz w:val="14"/>
        </w:rPr>
        <w:t xml:space="preserve"> z </w:t>
      </w:r>
      <w:r w:rsidRPr="006E331F">
        <w:rPr>
          <w:sz w:val="14"/>
        </w:rPr>
        <w:t>dnia 31 marca 2005 r., Nr 623/05</w:t>
      </w:r>
      <w:r w:rsidR="0071237B">
        <w:rPr>
          <w:sz w:val="14"/>
        </w:rPr>
        <w:t xml:space="preserve"> z </w:t>
      </w:r>
      <w:r w:rsidRPr="006E331F">
        <w:rPr>
          <w:sz w:val="14"/>
        </w:rPr>
        <w:t>dnia 6 czerwca 2005 r., Nr 753/05</w:t>
      </w:r>
      <w:r w:rsidR="0071237B">
        <w:rPr>
          <w:sz w:val="14"/>
        </w:rPr>
        <w:t xml:space="preserve"> z </w:t>
      </w:r>
      <w:r w:rsidRPr="006E331F">
        <w:rPr>
          <w:sz w:val="14"/>
        </w:rPr>
        <w:t>30 czerwca 2005 r., Nr 823/05</w:t>
      </w:r>
      <w:r w:rsidR="0071237B">
        <w:rPr>
          <w:sz w:val="14"/>
        </w:rPr>
        <w:t xml:space="preserve"> z </w:t>
      </w:r>
      <w:r w:rsidRPr="006E331F">
        <w:rPr>
          <w:sz w:val="14"/>
        </w:rPr>
        <w:t>dnia 15 lipca 2005 r., Nr 1010/05</w:t>
      </w:r>
      <w:r w:rsidR="0071237B">
        <w:rPr>
          <w:sz w:val="14"/>
        </w:rPr>
        <w:t xml:space="preserve"> z </w:t>
      </w:r>
      <w:r w:rsidRPr="006E331F">
        <w:rPr>
          <w:sz w:val="14"/>
        </w:rPr>
        <w:t>dnia 25 sierpnia 2005 r., Nr 1123/05</w:t>
      </w:r>
      <w:r w:rsidR="0071237B">
        <w:rPr>
          <w:sz w:val="14"/>
        </w:rPr>
        <w:t xml:space="preserve"> z </w:t>
      </w:r>
      <w:r w:rsidRPr="006E331F">
        <w:rPr>
          <w:sz w:val="14"/>
        </w:rPr>
        <w:t>dnia 12 września 2005 r., Nr 1581/05</w:t>
      </w:r>
      <w:r w:rsidR="0071237B">
        <w:rPr>
          <w:sz w:val="14"/>
        </w:rPr>
        <w:t xml:space="preserve"> z </w:t>
      </w:r>
      <w:r w:rsidRPr="006E331F">
        <w:rPr>
          <w:sz w:val="14"/>
        </w:rPr>
        <w:t>dnia 30 grudnia 2005 r., Nr 704/06</w:t>
      </w:r>
      <w:r w:rsidR="0071237B">
        <w:rPr>
          <w:sz w:val="14"/>
        </w:rPr>
        <w:t xml:space="preserve"> z </w:t>
      </w:r>
      <w:r w:rsidRPr="006E331F">
        <w:rPr>
          <w:sz w:val="14"/>
        </w:rPr>
        <w:t>4 lipca 2006 r., Nr 834/06</w:t>
      </w:r>
      <w:r w:rsidR="0071237B">
        <w:rPr>
          <w:sz w:val="14"/>
        </w:rPr>
        <w:t xml:space="preserve"> z </w:t>
      </w:r>
      <w:r w:rsidRPr="006E331F">
        <w:rPr>
          <w:sz w:val="14"/>
        </w:rPr>
        <w:t>dnia 31 lipca 2006 r., Nr 1080/06</w:t>
      </w:r>
      <w:r w:rsidR="0071237B">
        <w:rPr>
          <w:sz w:val="14"/>
        </w:rPr>
        <w:t xml:space="preserve"> z </w:t>
      </w:r>
      <w:r w:rsidRPr="006E331F">
        <w:rPr>
          <w:sz w:val="14"/>
        </w:rPr>
        <w:t>19 września 2006 r., Nr 1241/06</w:t>
      </w:r>
      <w:r w:rsidR="0071237B">
        <w:rPr>
          <w:sz w:val="14"/>
        </w:rPr>
        <w:t xml:space="preserve"> z </w:t>
      </w:r>
      <w:r w:rsidRPr="006E331F">
        <w:rPr>
          <w:sz w:val="14"/>
        </w:rPr>
        <w:t>dnia 27 października 2006 r., Nr 1481/06</w:t>
      </w:r>
      <w:r w:rsidR="0071237B">
        <w:rPr>
          <w:sz w:val="14"/>
        </w:rPr>
        <w:t xml:space="preserve"> z </w:t>
      </w:r>
      <w:r w:rsidRPr="006E331F">
        <w:rPr>
          <w:sz w:val="14"/>
        </w:rPr>
        <w:t>dnia 18 grudnia 2006 r., Nr 337/07</w:t>
      </w:r>
      <w:r w:rsidR="0071237B">
        <w:rPr>
          <w:sz w:val="14"/>
        </w:rPr>
        <w:t xml:space="preserve"> z </w:t>
      </w:r>
      <w:r w:rsidRPr="006E331F">
        <w:rPr>
          <w:sz w:val="14"/>
        </w:rPr>
        <w:t>dnia 28 marca 2007 r., Nr 339/07</w:t>
      </w:r>
      <w:r w:rsidR="0071237B">
        <w:rPr>
          <w:sz w:val="14"/>
        </w:rPr>
        <w:t xml:space="preserve"> z </w:t>
      </w:r>
      <w:r w:rsidRPr="006E331F">
        <w:rPr>
          <w:sz w:val="14"/>
        </w:rPr>
        <w:t>dnia 28 marca 2007 r., Nr 531/07</w:t>
      </w:r>
      <w:r w:rsidR="0071237B">
        <w:rPr>
          <w:sz w:val="14"/>
        </w:rPr>
        <w:t xml:space="preserve"> z </w:t>
      </w:r>
      <w:r w:rsidRPr="006E331F">
        <w:rPr>
          <w:sz w:val="14"/>
        </w:rPr>
        <w:t>dnia 10 maja 2007 r., Nr 675/07</w:t>
      </w:r>
      <w:r w:rsidR="0071237B">
        <w:rPr>
          <w:sz w:val="14"/>
        </w:rPr>
        <w:t xml:space="preserve"> z </w:t>
      </w:r>
      <w:r w:rsidRPr="006E331F">
        <w:rPr>
          <w:sz w:val="14"/>
        </w:rPr>
        <w:t>dnia 6 czerwca 2007 r., Nr 760/07</w:t>
      </w:r>
      <w:r w:rsidR="0071237B">
        <w:rPr>
          <w:sz w:val="14"/>
        </w:rPr>
        <w:t xml:space="preserve"> z </w:t>
      </w:r>
      <w:r w:rsidRPr="006E331F">
        <w:rPr>
          <w:sz w:val="14"/>
        </w:rPr>
        <w:t>dnia 22 czerwca 2007 r., Nr 781/07</w:t>
      </w:r>
      <w:r w:rsidR="0071237B">
        <w:rPr>
          <w:sz w:val="14"/>
        </w:rPr>
        <w:t xml:space="preserve"> z </w:t>
      </w:r>
      <w:r w:rsidRPr="006E331F">
        <w:rPr>
          <w:sz w:val="14"/>
        </w:rPr>
        <w:t>dnia 28 czerwca 2007 r., Nr 924/07</w:t>
      </w:r>
      <w:r w:rsidR="0071237B">
        <w:rPr>
          <w:sz w:val="14"/>
        </w:rPr>
        <w:t xml:space="preserve"> z </w:t>
      </w:r>
      <w:r w:rsidRPr="006E331F">
        <w:rPr>
          <w:sz w:val="14"/>
        </w:rPr>
        <w:t>dnia 26 lipca 2007 r., Nr 1256/07</w:t>
      </w:r>
      <w:r w:rsidR="0071237B">
        <w:rPr>
          <w:sz w:val="14"/>
        </w:rPr>
        <w:t xml:space="preserve"> z </w:t>
      </w:r>
      <w:r w:rsidRPr="006E331F">
        <w:rPr>
          <w:sz w:val="14"/>
        </w:rPr>
        <w:t>dnia 18 września 2007 r., Nr 1665/07</w:t>
      </w:r>
      <w:r w:rsidR="0071237B">
        <w:rPr>
          <w:sz w:val="14"/>
        </w:rPr>
        <w:t xml:space="preserve"> z </w:t>
      </w:r>
      <w:r w:rsidRPr="006E331F">
        <w:rPr>
          <w:sz w:val="14"/>
        </w:rPr>
        <w:t>dnia 5 grudnia 2007 r., Nr 1786/07</w:t>
      </w:r>
      <w:r w:rsidR="0071237B">
        <w:rPr>
          <w:sz w:val="14"/>
        </w:rPr>
        <w:t xml:space="preserve"> z </w:t>
      </w:r>
      <w:r w:rsidRPr="006E331F">
        <w:rPr>
          <w:sz w:val="14"/>
        </w:rPr>
        <w:t>dnia 31 grudnia 2007 r., Nr 83/08</w:t>
      </w:r>
      <w:r w:rsidR="0071237B">
        <w:rPr>
          <w:sz w:val="14"/>
        </w:rPr>
        <w:t xml:space="preserve"> z </w:t>
      </w:r>
      <w:r w:rsidRPr="006E331F">
        <w:rPr>
          <w:sz w:val="14"/>
        </w:rPr>
        <w:t>dnia 23 stycznia 2008 r., Nr 427/08</w:t>
      </w:r>
      <w:r w:rsidR="0071237B">
        <w:rPr>
          <w:sz w:val="14"/>
        </w:rPr>
        <w:t xml:space="preserve"> z </w:t>
      </w:r>
      <w:r w:rsidRPr="006E331F">
        <w:rPr>
          <w:sz w:val="14"/>
        </w:rPr>
        <w:t>dnia 15 kwietnia 2008 r., Nr 637/08</w:t>
      </w:r>
      <w:r w:rsidR="0071237B">
        <w:rPr>
          <w:sz w:val="14"/>
        </w:rPr>
        <w:t xml:space="preserve"> z </w:t>
      </w:r>
      <w:r w:rsidRPr="006E331F">
        <w:rPr>
          <w:sz w:val="14"/>
        </w:rPr>
        <w:t>dnia 26 maja 2008 r. (zmienione Zarządzeniem Nr 770/08</w:t>
      </w:r>
      <w:r w:rsidR="0071237B">
        <w:rPr>
          <w:sz w:val="14"/>
        </w:rPr>
        <w:t xml:space="preserve"> z </w:t>
      </w:r>
      <w:r w:rsidRPr="006E331F">
        <w:rPr>
          <w:sz w:val="14"/>
        </w:rPr>
        <w:t>dnia 12 czerwca 2008 r.), Nr 1224/08</w:t>
      </w:r>
      <w:r w:rsidR="0071237B">
        <w:rPr>
          <w:sz w:val="14"/>
        </w:rPr>
        <w:t xml:space="preserve"> z </w:t>
      </w:r>
      <w:r w:rsidRPr="006E331F">
        <w:rPr>
          <w:sz w:val="14"/>
        </w:rPr>
        <w:t>dnia 31 lipca 2008 r., Nr 1452/08</w:t>
      </w:r>
      <w:r w:rsidR="0071237B">
        <w:rPr>
          <w:sz w:val="14"/>
        </w:rPr>
        <w:t xml:space="preserve"> z </w:t>
      </w:r>
      <w:r w:rsidRPr="006E331F">
        <w:rPr>
          <w:sz w:val="14"/>
        </w:rPr>
        <w:t>dnia 19 września 2008 r., Nr 1634/08</w:t>
      </w:r>
      <w:r w:rsidR="0071237B">
        <w:rPr>
          <w:sz w:val="14"/>
        </w:rPr>
        <w:t xml:space="preserve"> z </w:t>
      </w:r>
      <w:r w:rsidRPr="006E331F">
        <w:rPr>
          <w:sz w:val="14"/>
        </w:rPr>
        <w:t>dnia 24 października 2008 r., Nr 1820/08</w:t>
      </w:r>
      <w:r w:rsidR="0071237B">
        <w:rPr>
          <w:sz w:val="14"/>
        </w:rPr>
        <w:t xml:space="preserve"> z </w:t>
      </w:r>
      <w:r w:rsidRPr="006E331F">
        <w:rPr>
          <w:sz w:val="14"/>
        </w:rPr>
        <w:t>dnia 28 listopada 2008 r., Nr 93/09</w:t>
      </w:r>
      <w:r w:rsidR="0071237B">
        <w:rPr>
          <w:sz w:val="14"/>
        </w:rPr>
        <w:t xml:space="preserve"> z </w:t>
      </w:r>
      <w:r w:rsidRPr="006E331F">
        <w:rPr>
          <w:sz w:val="14"/>
        </w:rPr>
        <w:t>dnia 29 stycznia 2009 r., Nr 239/09</w:t>
      </w:r>
      <w:r w:rsidR="0071237B">
        <w:rPr>
          <w:sz w:val="14"/>
        </w:rPr>
        <w:t xml:space="preserve"> z </w:t>
      </w:r>
      <w:r w:rsidRPr="006E331F">
        <w:rPr>
          <w:sz w:val="14"/>
        </w:rPr>
        <w:t>dnia 25 lutego 2009 r., Nr 852/09</w:t>
      </w:r>
      <w:r w:rsidR="0071237B">
        <w:rPr>
          <w:sz w:val="14"/>
        </w:rPr>
        <w:t xml:space="preserve"> z </w:t>
      </w:r>
      <w:r w:rsidRPr="006E331F">
        <w:rPr>
          <w:sz w:val="14"/>
        </w:rPr>
        <w:t>dnia 16 czerwca 2009 r., Nr 1280/09</w:t>
      </w:r>
      <w:r w:rsidR="0071237B">
        <w:rPr>
          <w:sz w:val="14"/>
        </w:rPr>
        <w:t xml:space="preserve"> z </w:t>
      </w:r>
      <w:r w:rsidRPr="006E331F">
        <w:rPr>
          <w:sz w:val="14"/>
        </w:rPr>
        <w:t>dnia 28 sierpnia 2009 r., Nr 1735/09</w:t>
      </w:r>
      <w:r w:rsidR="0071237B">
        <w:rPr>
          <w:sz w:val="14"/>
        </w:rPr>
        <w:t xml:space="preserve"> z </w:t>
      </w:r>
      <w:r w:rsidRPr="006E331F">
        <w:rPr>
          <w:sz w:val="14"/>
        </w:rPr>
        <w:t>dnia 27 listopada 2009 r., Nr 1785/09</w:t>
      </w:r>
      <w:r w:rsidR="0071237B">
        <w:rPr>
          <w:sz w:val="14"/>
        </w:rPr>
        <w:t xml:space="preserve"> z </w:t>
      </w:r>
      <w:r w:rsidRPr="006E331F">
        <w:rPr>
          <w:sz w:val="14"/>
        </w:rPr>
        <w:t>dnia 2 grudnia 2009 r., Nr 1060/10</w:t>
      </w:r>
      <w:r w:rsidR="0071237B">
        <w:rPr>
          <w:sz w:val="14"/>
        </w:rPr>
        <w:t xml:space="preserve"> z </w:t>
      </w:r>
      <w:r w:rsidRPr="006E331F">
        <w:rPr>
          <w:sz w:val="14"/>
        </w:rPr>
        <w:t>dnia 27 lipca 2010 r., Nr 1472/10</w:t>
      </w:r>
      <w:r w:rsidR="0071237B">
        <w:rPr>
          <w:sz w:val="14"/>
        </w:rPr>
        <w:t xml:space="preserve"> z </w:t>
      </w:r>
      <w:r w:rsidRPr="006E331F">
        <w:rPr>
          <w:sz w:val="14"/>
        </w:rPr>
        <w:t>dnia 6 października 2010 r., Nr 1721/10</w:t>
      </w:r>
      <w:r w:rsidR="0071237B">
        <w:rPr>
          <w:sz w:val="14"/>
        </w:rPr>
        <w:t xml:space="preserve"> z </w:t>
      </w:r>
      <w:r w:rsidRPr="006E331F">
        <w:rPr>
          <w:sz w:val="14"/>
        </w:rPr>
        <w:t>dnia 15 listopada 2010 r., Nr 103/11</w:t>
      </w:r>
      <w:r w:rsidR="0071237B">
        <w:rPr>
          <w:sz w:val="14"/>
        </w:rPr>
        <w:t xml:space="preserve"> z </w:t>
      </w:r>
      <w:r w:rsidRPr="006E331F">
        <w:rPr>
          <w:sz w:val="14"/>
        </w:rPr>
        <w:t>dnia 1 lutego 2011 r., Nr 332/11</w:t>
      </w:r>
      <w:r w:rsidR="0071237B">
        <w:rPr>
          <w:sz w:val="14"/>
        </w:rPr>
        <w:t xml:space="preserve"> z </w:t>
      </w:r>
      <w:r w:rsidRPr="006E331F">
        <w:rPr>
          <w:sz w:val="14"/>
        </w:rPr>
        <w:t>dnia 14 marca 2011 r., Nr 738/11</w:t>
      </w:r>
      <w:r w:rsidR="0071237B">
        <w:rPr>
          <w:sz w:val="14"/>
        </w:rPr>
        <w:t xml:space="preserve"> z </w:t>
      </w:r>
      <w:r w:rsidRPr="006E331F">
        <w:rPr>
          <w:sz w:val="14"/>
        </w:rPr>
        <w:t>dnia 30 maja 2011 roku, Nr 886/11</w:t>
      </w:r>
      <w:r w:rsidR="0071237B">
        <w:rPr>
          <w:sz w:val="14"/>
        </w:rPr>
        <w:t xml:space="preserve"> z </w:t>
      </w:r>
      <w:r w:rsidRPr="006E331F">
        <w:rPr>
          <w:sz w:val="14"/>
        </w:rPr>
        <w:t>dnia 29 czerwca 2011 r., Nr 1090/11</w:t>
      </w:r>
      <w:r w:rsidR="0071237B">
        <w:rPr>
          <w:sz w:val="14"/>
        </w:rPr>
        <w:t xml:space="preserve"> z </w:t>
      </w:r>
      <w:r w:rsidRPr="006E331F">
        <w:rPr>
          <w:sz w:val="14"/>
        </w:rPr>
        <w:t>dnia 29 lipca 2011 r., Nr 1193/11</w:t>
      </w:r>
      <w:r w:rsidR="0071237B">
        <w:rPr>
          <w:sz w:val="14"/>
        </w:rPr>
        <w:t xml:space="preserve"> z </w:t>
      </w:r>
      <w:r w:rsidRPr="006E331F">
        <w:rPr>
          <w:sz w:val="14"/>
        </w:rPr>
        <w:t>dnia 29 sierpnia 2011 r., Nr 144/12</w:t>
      </w:r>
      <w:r w:rsidR="0071237B">
        <w:rPr>
          <w:sz w:val="14"/>
        </w:rPr>
        <w:t xml:space="preserve"> z </w:t>
      </w:r>
      <w:r w:rsidRPr="006E331F">
        <w:rPr>
          <w:sz w:val="14"/>
        </w:rPr>
        <w:t>dnia 1 lutego 2012 r., Nr 597/12</w:t>
      </w:r>
      <w:r w:rsidR="0071237B">
        <w:rPr>
          <w:sz w:val="14"/>
        </w:rPr>
        <w:t xml:space="preserve"> z </w:t>
      </w:r>
      <w:r w:rsidRPr="006E331F">
        <w:rPr>
          <w:sz w:val="14"/>
        </w:rPr>
        <w:t>dnia 20 kwietnia 2012 r., Nr 780/12</w:t>
      </w:r>
      <w:r w:rsidR="0071237B">
        <w:rPr>
          <w:sz w:val="14"/>
        </w:rPr>
        <w:t xml:space="preserve"> z </w:t>
      </w:r>
      <w:r w:rsidRPr="006E331F">
        <w:rPr>
          <w:sz w:val="14"/>
        </w:rPr>
        <w:t>dnia 25 maja 2012 r., Nr 982/12</w:t>
      </w:r>
      <w:r w:rsidR="0071237B">
        <w:rPr>
          <w:sz w:val="14"/>
        </w:rPr>
        <w:t xml:space="preserve"> z </w:t>
      </w:r>
      <w:r w:rsidRPr="006E331F">
        <w:rPr>
          <w:sz w:val="14"/>
        </w:rPr>
        <w:t>dnia 29 czerwca 2012 r., Nr 1516/12</w:t>
      </w:r>
      <w:r w:rsidR="0071237B">
        <w:rPr>
          <w:sz w:val="14"/>
        </w:rPr>
        <w:t xml:space="preserve"> z </w:t>
      </w:r>
      <w:r w:rsidRPr="006E331F">
        <w:rPr>
          <w:sz w:val="14"/>
        </w:rPr>
        <w:t>1 października 2012 r., Nr 1863/12</w:t>
      </w:r>
      <w:r w:rsidR="0071237B">
        <w:rPr>
          <w:sz w:val="14"/>
        </w:rPr>
        <w:t xml:space="preserve"> z </w:t>
      </w:r>
      <w:r w:rsidRPr="006E331F">
        <w:rPr>
          <w:sz w:val="14"/>
        </w:rPr>
        <w:t>dnia 3 grudnia 2012 r., Nr 185/13</w:t>
      </w:r>
      <w:r w:rsidR="0071237B">
        <w:rPr>
          <w:sz w:val="14"/>
        </w:rPr>
        <w:t xml:space="preserve"> z </w:t>
      </w:r>
      <w:r w:rsidRPr="006E331F">
        <w:rPr>
          <w:sz w:val="14"/>
        </w:rPr>
        <w:t>dnia 18 lutego 2013 r., Nr 589/13</w:t>
      </w:r>
      <w:r w:rsidR="0071237B">
        <w:rPr>
          <w:sz w:val="14"/>
        </w:rPr>
        <w:t xml:space="preserve"> z </w:t>
      </w:r>
      <w:r w:rsidRPr="006E331F">
        <w:rPr>
          <w:sz w:val="14"/>
        </w:rPr>
        <w:t>dnia 10 maja 2013 r., Nr 840/13</w:t>
      </w:r>
      <w:r w:rsidR="0071237B">
        <w:rPr>
          <w:sz w:val="14"/>
        </w:rPr>
        <w:t xml:space="preserve"> z </w:t>
      </w:r>
      <w:r w:rsidRPr="006E331F">
        <w:rPr>
          <w:sz w:val="14"/>
        </w:rPr>
        <w:t>dnia 26 czerwca 2013 r., Nr 1086/13</w:t>
      </w:r>
      <w:r w:rsidR="0071237B">
        <w:rPr>
          <w:sz w:val="14"/>
        </w:rPr>
        <w:t xml:space="preserve"> z </w:t>
      </w:r>
      <w:r w:rsidRPr="006E331F">
        <w:rPr>
          <w:sz w:val="14"/>
        </w:rPr>
        <w:t>dnia 9 sierpnia 2013 r., Nr 1216/13</w:t>
      </w:r>
      <w:r w:rsidR="0071237B">
        <w:rPr>
          <w:sz w:val="14"/>
        </w:rPr>
        <w:t xml:space="preserve"> z </w:t>
      </w:r>
      <w:r w:rsidRPr="006E331F">
        <w:rPr>
          <w:sz w:val="14"/>
        </w:rPr>
        <w:t>dnia 29 sierpnia 2013 r., Nr 1292/13</w:t>
      </w:r>
      <w:r w:rsidR="0071237B">
        <w:rPr>
          <w:sz w:val="14"/>
        </w:rPr>
        <w:t xml:space="preserve"> z </w:t>
      </w:r>
      <w:r w:rsidRPr="006E331F">
        <w:rPr>
          <w:sz w:val="14"/>
        </w:rPr>
        <w:t>dnia 19 września 2013 r., Nr 1686/13</w:t>
      </w:r>
      <w:r w:rsidR="0071237B">
        <w:rPr>
          <w:sz w:val="14"/>
        </w:rPr>
        <w:t xml:space="preserve"> z </w:t>
      </w:r>
      <w:r w:rsidRPr="006E331F">
        <w:rPr>
          <w:sz w:val="14"/>
        </w:rPr>
        <w:t>dnia 23 grudnia 2013 r., Nr 356/14</w:t>
      </w:r>
      <w:r w:rsidR="0071237B">
        <w:rPr>
          <w:sz w:val="14"/>
        </w:rPr>
        <w:t xml:space="preserve"> z </w:t>
      </w:r>
      <w:r w:rsidRPr="006E331F">
        <w:rPr>
          <w:sz w:val="14"/>
        </w:rPr>
        <w:t>dnia 25 marca 2014 r., Nr 1023/14</w:t>
      </w:r>
      <w:r w:rsidR="0071237B">
        <w:rPr>
          <w:sz w:val="14"/>
        </w:rPr>
        <w:t xml:space="preserve"> z </w:t>
      </w:r>
      <w:r w:rsidRPr="006E331F">
        <w:rPr>
          <w:sz w:val="14"/>
        </w:rPr>
        <w:t>dnia 23 lipca 2014 r., Nr 1441/14</w:t>
      </w:r>
      <w:r w:rsidR="0071237B">
        <w:rPr>
          <w:sz w:val="14"/>
        </w:rPr>
        <w:t xml:space="preserve"> z </w:t>
      </w:r>
      <w:r w:rsidRPr="006E331F">
        <w:rPr>
          <w:sz w:val="14"/>
        </w:rPr>
        <w:t>dnia 21 października 2014 r., Nr 152/15</w:t>
      </w:r>
      <w:r w:rsidR="0071237B">
        <w:rPr>
          <w:sz w:val="14"/>
        </w:rPr>
        <w:t xml:space="preserve"> z </w:t>
      </w:r>
      <w:r w:rsidRPr="006E331F">
        <w:rPr>
          <w:sz w:val="14"/>
        </w:rPr>
        <w:t>dnia 9 lutego 2015 r., Nr 145/15</w:t>
      </w:r>
      <w:r w:rsidR="0071237B">
        <w:rPr>
          <w:sz w:val="14"/>
        </w:rPr>
        <w:t xml:space="preserve"> z </w:t>
      </w:r>
      <w:r w:rsidRPr="006E331F">
        <w:rPr>
          <w:sz w:val="14"/>
        </w:rPr>
        <w:t>dnia 31 marca 2015 r., Nr 511/15</w:t>
      </w:r>
      <w:r w:rsidR="0071237B">
        <w:rPr>
          <w:sz w:val="14"/>
        </w:rPr>
        <w:t xml:space="preserve"> z </w:t>
      </w:r>
      <w:r w:rsidRPr="006E331F">
        <w:rPr>
          <w:sz w:val="14"/>
        </w:rPr>
        <w:t>dnia 20 kwietnia 2015 r., Nr 805/15</w:t>
      </w:r>
      <w:r w:rsidR="0071237B">
        <w:rPr>
          <w:sz w:val="14"/>
        </w:rPr>
        <w:t xml:space="preserve"> z </w:t>
      </w:r>
      <w:r w:rsidRPr="006E331F">
        <w:rPr>
          <w:sz w:val="14"/>
        </w:rPr>
        <w:t>dnia 18 czerwca 2015 r., Nr 1169/15</w:t>
      </w:r>
      <w:r w:rsidR="0071237B">
        <w:rPr>
          <w:sz w:val="14"/>
        </w:rPr>
        <w:t xml:space="preserve"> z </w:t>
      </w:r>
      <w:r w:rsidRPr="006E331F">
        <w:rPr>
          <w:sz w:val="14"/>
        </w:rPr>
        <w:t>dnia 3 sierpnia 2015 r., Nr 1428/15</w:t>
      </w:r>
      <w:r w:rsidR="0071237B">
        <w:rPr>
          <w:sz w:val="14"/>
        </w:rPr>
        <w:t xml:space="preserve"> z </w:t>
      </w:r>
      <w:r w:rsidRPr="006E331F">
        <w:rPr>
          <w:sz w:val="14"/>
        </w:rPr>
        <w:t>dnia 25 września 2015 r., Nr 1524/15</w:t>
      </w:r>
      <w:r w:rsidR="0071237B">
        <w:rPr>
          <w:sz w:val="14"/>
        </w:rPr>
        <w:t xml:space="preserve"> z </w:t>
      </w:r>
      <w:r w:rsidRPr="006E331F">
        <w:rPr>
          <w:sz w:val="14"/>
        </w:rPr>
        <w:t>dnia 15 października 2015 r., Nr 1787/15</w:t>
      </w:r>
      <w:r w:rsidR="0071237B">
        <w:rPr>
          <w:sz w:val="14"/>
        </w:rPr>
        <w:t xml:space="preserve"> z </w:t>
      </w:r>
      <w:r w:rsidRPr="006E331F">
        <w:rPr>
          <w:sz w:val="14"/>
        </w:rPr>
        <w:t>dnia 8 grudnia 2015 r., Nr 1909/15</w:t>
      </w:r>
      <w:r w:rsidR="0071237B">
        <w:rPr>
          <w:sz w:val="14"/>
        </w:rPr>
        <w:t xml:space="preserve"> z </w:t>
      </w:r>
      <w:r w:rsidRPr="006E331F">
        <w:rPr>
          <w:sz w:val="14"/>
        </w:rPr>
        <w:t>dnia 22 grudnia 2015 r., Nr 330/16</w:t>
      </w:r>
      <w:r w:rsidR="0071237B">
        <w:rPr>
          <w:sz w:val="14"/>
        </w:rPr>
        <w:t xml:space="preserve"> z </w:t>
      </w:r>
      <w:r w:rsidRPr="006E331F">
        <w:rPr>
          <w:sz w:val="14"/>
        </w:rPr>
        <w:t>dnia 21 marca 2016 r., Nr 540/16</w:t>
      </w:r>
      <w:r w:rsidR="0071237B">
        <w:rPr>
          <w:sz w:val="14"/>
        </w:rPr>
        <w:t xml:space="preserve"> z </w:t>
      </w:r>
      <w:r w:rsidRPr="006E331F">
        <w:rPr>
          <w:sz w:val="14"/>
        </w:rPr>
        <w:t>dnia 20 kwietnia 2016 r., Nr 849/16</w:t>
      </w:r>
      <w:r w:rsidR="0071237B">
        <w:rPr>
          <w:sz w:val="14"/>
        </w:rPr>
        <w:t xml:space="preserve"> z </w:t>
      </w:r>
      <w:r w:rsidRPr="006E331F">
        <w:rPr>
          <w:sz w:val="14"/>
        </w:rPr>
        <w:t>dnia 13 czerwca 2016 r., Nr 1055/16</w:t>
      </w:r>
      <w:r w:rsidR="0071237B">
        <w:rPr>
          <w:sz w:val="14"/>
        </w:rPr>
        <w:t xml:space="preserve"> z </w:t>
      </w:r>
      <w:r w:rsidRPr="006E331F">
        <w:rPr>
          <w:sz w:val="14"/>
        </w:rPr>
        <w:t>dnia 13 lipca 2016 r., Nr 1181/16</w:t>
      </w:r>
      <w:r w:rsidR="0071237B">
        <w:rPr>
          <w:sz w:val="14"/>
        </w:rPr>
        <w:t xml:space="preserve"> z </w:t>
      </w:r>
      <w:r w:rsidRPr="006E331F">
        <w:rPr>
          <w:sz w:val="14"/>
        </w:rPr>
        <w:t>1 sierpnia 2016 r., Nr 1492/16</w:t>
      </w:r>
      <w:r w:rsidR="0071237B">
        <w:rPr>
          <w:sz w:val="14"/>
        </w:rPr>
        <w:t xml:space="preserve"> z </w:t>
      </w:r>
      <w:r w:rsidRPr="006E331F">
        <w:rPr>
          <w:sz w:val="14"/>
        </w:rPr>
        <w:t>27 września 2016 r., Nr 1750/16</w:t>
      </w:r>
      <w:r w:rsidR="0071237B">
        <w:rPr>
          <w:sz w:val="14"/>
        </w:rPr>
        <w:t xml:space="preserve"> z </w:t>
      </w:r>
      <w:r w:rsidRPr="006E331F">
        <w:rPr>
          <w:sz w:val="14"/>
        </w:rPr>
        <w:t>dnia 15 listopada 2016 r., Nr 1850/16</w:t>
      </w:r>
      <w:r w:rsidR="0071237B">
        <w:rPr>
          <w:sz w:val="14"/>
        </w:rPr>
        <w:t xml:space="preserve"> z </w:t>
      </w:r>
      <w:r w:rsidRPr="006E331F">
        <w:rPr>
          <w:sz w:val="14"/>
        </w:rPr>
        <w:t>dnia 29 listopada 2016 r., 126/17</w:t>
      </w:r>
      <w:r w:rsidR="0071237B">
        <w:rPr>
          <w:sz w:val="14"/>
        </w:rPr>
        <w:t xml:space="preserve"> z </w:t>
      </w:r>
      <w:r w:rsidRPr="006E331F">
        <w:rPr>
          <w:sz w:val="14"/>
        </w:rPr>
        <w:t>dnia 26 stycznia 2017 r., Nr 500/17</w:t>
      </w:r>
      <w:r w:rsidR="0071237B">
        <w:rPr>
          <w:sz w:val="14"/>
        </w:rPr>
        <w:t xml:space="preserve"> z </w:t>
      </w:r>
      <w:r w:rsidRPr="006E331F">
        <w:rPr>
          <w:sz w:val="14"/>
        </w:rPr>
        <w:t>dnia 28 marca 2017 r., Nr 949/17</w:t>
      </w:r>
      <w:r w:rsidR="0071237B">
        <w:rPr>
          <w:sz w:val="14"/>
        </w:rPr>
        <w:t xml:space="preserve"> z </w:t>
      </w:r>
      <w:r w:rsidRPr="006E331F">
        <w:rPr>
          <w:sz w:val="14"/>
        </w:rPr>
        <w:t>dnia 2 czerwca 2017 r., Nr 1078/17</w:t>
      </w:r>
      <w:r w:rsidR="0071237B">
        <w:rPr>
          <w:sz w:val="14"/>
        </w:rPr>
        <w:t xml:space="preserve"> z </w:t>
      </w:r>
      <w:r w:rsidRPr="006E331F">
        <w:rPr>
          <w:sz w:val="14"/>
        </w:rPr>
        <w:t>29 czerwca 2017 r., Nr 1561/17</w:t>
      </w:r>
      <w:r w:rsidR="0071237B">
        <w:rPr>
          <w:sz w:val="14"/>
        </w:rPr>
        <w:t xml:space="preserve"> z </w:t>
      </w:r>
      <w:r w:rsidRPr="006E331F">
        <w:rPr>
          <w:sz w:val="14"/>
        </w:rPr>
        <w:t>dnia 31 sierpnia 2017 r., Nr 1669/17</w:t>
      </w:r>
      <w:r w:rsidR="0071237B">
        <w:rPr>
          <w:sz w:val="14"/>
        </w:rPr>
        <w:t xml:space="preserve"> z </w:t>
      </w:r>
      <w:r w:rsidRPr="006E331F">
        <w:rPr>
          <w:sz w:val="14"/>
        </w:rPr>
        <w:t>dnia 13 września 2017 r., Nr 1959/17</w:t>
      </w:r>
      <w:r w:rsidR="0071237B">
        <w:rPr>
          <w:sz w:val="14"/>
        </w:rPr>
        <w:t xml:space="preserve"> z </w:t>
      </w:r>
      <w:r w:rsidRPr="006E331F">
        <w:rPr>
          <w:sz w:val="14"/>
        </w:rPr>
        <w:t>dnia 13 listopada 2017r.</w:t>
      </w:r>
    </w:p>
  </w:footnote>
  <w:footnote w:id="2">
    <w:p w14:paraId="51B12182" w14:textId="704722E5" w:rsidR="00C32F18" w:rsidRPr="006E331F" w:rsidRDefault="00C32F18" w:rsidP="003B4BB9">
      <w:pPr>
        <w:pStyle w:val="Tekstprzypisudolnego"/>
        <w:ind w:left="142" w:hanging="142"/>
      </w:pPr>
      <w:r w:rsidRPr="006E331F">
        <w:rPr>
          <w:rStyle w:val="Odwoanieprzypisudolnego"/>
        </w:rPr>
        <w:footnoteRef/>
      </w:r>
      <w:r w:rsidRPr="006E331F">
        <w:t xml:space="preserve"> przez § 1 pkt 1 lit.</w:t>
      </w:r>
      <w:r w:rsidR="001C6616">
        <w:t xml:space="preserve"> a </w:t>
      </w:r>
      <w:r w:rsidRPr="006E331F">
        <w:t>Zarządzenia Nr 1348/19</w:t>
      </w:r>
      <w:r w:rsidR="0071237B">
        <w:t xml:space="preserve"> z </w:t>
      </w:r>
      <w:r w:rsidRPr="006E331F">
        <w:t xml:space="preserve">dnia 27 sierpnia 2019 r. – </w:t>
      </w:r>
      <w:r>
        <w:t>wejście</w:t>
      </w:r>
      <w:r w:rsidR="0071237B">
        <w:t xml:space="preserve"> w </w:t>
      </w:r>
      <w:r w:rsidRPr="006E331F">
        <w:t>życie</w:t>
      </w:r>
      <w:r w:rsidR="0071237B">
        <w:t xml:space="preserve"> z </w:t>
      </w:r>
      <w:r w:rsidRPr="006E331F">
        <w:t>dniem 1</w:t>
      </w:r>
      <w:r w:rsidR="007218C1">
        <w:t> </w:t>
      </w:r>
      <w:r w:rsidRPr="006E331F">
        <w:t>września 2019 r.</w:t>
      </w:r>
      <w:r w:rsidR="00D419B2">
        <w:t xml:space="preserve"> </w:t>
      </w:r>
      <w:r w:rsidR="00D419B2" w:rsidRPr="00D419B2">
        <w:rPr>
          <w:sz w:val="16"/>
          <w:szCs w:val="16"/>
        </w:rPr>
        <w:t>(uchylono Kancelarię Prezydenta)</w:t>
      </w:r>
    </w:p>
  </w:footnote>
  <w:footnote w:id="3">
    <w:p w14:paraId="135F4D59" w14:textId="547486AE" w:rsidR="00C32F18" w:rsidRPr="00D419B2" w:rsidRDefault="00C32F18" w:rsidP="003B4BB9">
      <w:pPr>
        <w:pStyle w:val="Tekstprzypisudolnego"/>
        <w:ind w:left="142" w:hanging="142"/>
        <w:rPr>
          <w:sz w:val="16"/>
          <w:szCs w:val="16"/>
        </w:rPr>
      </w:pPr>
      <w:r w:rsidRPr="006E331F">
        <w:rPr>
          <w:rStyle w:val="Odwoanieprzypisudolnego"/>
        </w:rPr>
        <w:footnoteRef/>
      </w:r>
      <w:r w:rsidR="0071237B">
        <w:t xml:space="preserve"> w </w:t>
      </w:r>
      <w:r w:rsidRPr="006E331F">
        <w:t>brzmieniu ustalonym przez § 1 pkt 1 lit. b Zarządzenia Nr 1348/19</w:t>
      </w:r>
      <w:r w:rsidR="0071237B">
        <w:t xml:space="preserve"> z </w:t>
      </w:r>
      <w:r w:rsidRPr="006E331F">
        <w:t xml:space="preserve">dnia 27 sierpnia 2019 r. – </w:t>
      </w:r>
      <w:r>
        <w:t>wejście</w:t>
      </w:r>
      <w:r w:rsidR="0071237B">
        <w:t xml:space="preserve"> w </w:t>
      </w:r>
      <w:r w:rsidRPr="006E331F">
        <w:t>życie</w:t>
      </w:r>
      <w:r w:rsidR="0071237B">
        <w:t xml:space="preserve"> z </w:t>
      </w:r>
      <w:r w:rsidRPr="006E331F">
        <w:t xml:space="preserve">dniem 1 września 2019 r. </w:t>
      </w:r>
      <w:r w:rsidRPr="00D419B2">
        <w:rPr>
          <w:sz w:val="16"/>
          <w:szCs w:val="16"/>
        </w:rPr>
        <w:t>(zmiana nazwy Wydział Promocji</w:t>
      </w:r>
      <w:r w:rsidR="0071237B" w:rsidRPr="00D419B2">
        <w:rPr>
          <w:sz w:val="16"/>
          <w:szCs w:val="16"/>
        </w:rPr>
        <w:t xml:space="preserve"> i </w:t>
      </w:r>
      <w:r w:rsidRPr="00D419B2">
        <w:rPr>
          <w:sz w:val="16"/>
          <w:szCs w:val="16"/>
        </w:rPr>
        <w:t>Komunikacji Społecznej na Biuro Prezydenta ds. Komunikacji</w:t>
      </w:r>
      <w:r w:rsidR="0071237B" w:rsidRPr="00D419B2">
        <w:rPr>
          <w:sz w:val="16"/>
          <w:szCs w:val="16"/>
        </w:rPr>
        <w:t xml:space="preserve"> i </w:t>
      </w:r>
      <w:r w:rsidRPr="00D419B2">
        <w:rPr>
          <w:sz w:val="16"/>
          <w:szCs w:val="16"/>
        </w:rPr>
        <w:t>Marki Miasta przez § 1 pkt 1 Zarządzenia nr 612/18</w:t>
      </w:r>
      <w:r w:rsidR="0071237B" w:rsidRPr="00D419B2">
        <w:rPr>
          <w:sz w:val="16"/>
          <w:szCs w:val="16"/>
        </w:rPr>
        <w:t xml:space="preserve"> z </w:t>
      </w:r>
      <w:r w:rsidRPr="00D419B2">
        <w:rPr>
          <w:sz w:val="16"/>
          <w:szCs w:val="16"/>
        </w:rPr>
        <w:t>dnia 12</w:t>
      </w:r>
      <w:r w:rsidR="007218C1" w:rsidRPr="00D419B2">
        <w:rPr>
          <w:sz w:val="16"/>
          <w:szCs w:val="16"/>
        </w:rPr>
        <w:t> </w:t>
      </w:r>
      <w:r w:rsidRPr="00D419B2">
        <w:rPr>
          <w:sz w:val="16"/>
          <w:szCs w:val="16"/>
        </w:rPr>
        <w:t>kwietnia 2018 r. – wejście</w:t>
      </w:r>
      <w:r w:rsidR="0071237B" w:rsidRPr="00D419B2">
        <w:rPr>
          <w:sz w:val="16"/>
          <w:szCs w:val="16"/>
        </w:rPr>
        <w:t xml:space="preserve"> w </w:t>
      </w:r>
      <w:r w:rsidRPr="00D419B2">
        <w:rPr>
          <w:sz w:val="16"/>
          <w:szCs w:val="16"/>
        </w:rPr>
        <w:t>życie</w:t>
      </w:r>
      <w:r w:rsidR="0071237B" w:rsidRPr="00D419B2">
        <w:rPr>
          <w:sz w:val="16"/>
          <w:szCs w:val="16"/>
        </w:rPr>
        <w:t xml:space="preserve"> z </w:t>
      </w:r>
      <w:r w:rsidRPr="00D419B2">
        <w:rPr>
          <w:sz w:val="16"/>
          <w:szCs w:val="16"/>
        </w:rPr>
        <w:t>dniem 15 kwietnia 2018 r.)</w:t>
      </w:r>
    </w:p>
  </w:footnote>
  <w:footnote w:id="4">
    <w:p w14:paraId="4A270FFF" w14:textId="12D4307B" w:rsidR="00C32F18" w:rsidRPr="006E331F" w:rsidRDefault="00C32F18" w:rsidP="003B4BB9">
      <w:pPr>
        <w:pStyle w:val="Tekstprzypisudolnego"/>
        <w:ind w:left="142" w:hanging="142"/>
      </w:pPr>
      <w:r w:rsidRPr="006E331F">
        <w:rPr>
          <w:rStyle w:val="Odwoanieprzypisudolnego"/>
        </w:rPr>
        <w:footnoteRef/>
      </w:r>
      <w:r w:rsidRPr="006E331F">
        <w:t xml:space="preserve"> dodany przez § 1 pkt 1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5">
    <w:p w14:paraId="579D7A1C" w14:textId="68725C85" w:rsidR="00C32F18" w:rsidRPr="00D419B2" w:rsidRDefault="00C32F18">
      <w:pPr>
        <w:pStyle w:val="Tekstprzypisudolnego"/>
        <w:rPr>
          <w:sz w:val="16"/>
          <w:szCs w:val="16"/>
        </w:rPr>
      </w:pPr>
      <w:r w:rsidRPr="006E331F">
        <w:rPr>
          <w:rStyle w:val="Odwoanieprzypisudolnego"/>
        </w:rPr>
        <w:footnoteRef/>
      </w:r>
      <w:r w:rsidR="0071237B">
        <w:t xml:space="preserve"> w </w:t>
      </w:r>
      <w:r w:rsidRPr="006E331F">
        <w:t>brzmieniu ustalonym przez § 1 pkt 1 Zarządzenia Nr 245/20</w:t>
      </w:r>
      <w:r w:rsidR="0071237B">
        <w:t xml:space="preserve"> z </w:t>
      </w:r>
      <w:r w:rsidRPr="006E331F">
        <w:t xml:space="preserve">dnia 27 lutego 2020 r. – </w:t>
      </w:r>
      <w:r>
        <w:t>wejście</w:t>
      </w:r>
      <w:r w:rsidR="0071237B">
        <w:t xml:space="preserve"> w </w:t>
      </w:r>
      <w:r w:rsidRPr="006E331F">
        <w:t>życie</w:t>
      </w:r>
      <w:r w:rsidR="0071237B">
        <w:t xml:space="preserve"> z </w:t>
      </w:r>
      <w:r w:rsidRPr="006E331F">
        <w:t>dniem 1 kwietnia 2020 r</w:t>
      </w:r>
      <w:r>
        <w:t xml:space="preserve"> </w:t>
      </w:r>
      <w:r w:rsidRPr="00D419B2">
        <w:rPr>
          <w:sz w:val="16"/>
          <w:szCs w:val="16"/>
        </w:rPr>
        <w:t>(zmiana nazwy</w:t>
      </w:r>
      <w:r w:rsidR="0071237B" w:rsidRPr="00D419B2">
        <w:rPr>
          <w:sz w:val="16"/>
          <w:szCs w:val="16"/>
        </w:rPr>
        <w:t xml:space="preserve"> z </w:t>
      </w:r>
      <w:r w:rsidRPr="00D419B2">
        <w:rPr>
          <w:sz w:val="16"/>
          <w:szCs w:val="16"/>
        </w:rPr>
        <w:t>Wydział Programów Rozwojowych na Wydział Projektów Inwestycyjnych)</w:t>
      </w:r>
    </w:p>
  </w:footnote>
  <w:footnote w:id="6">
    <w:p w14:paraId="4F626128" w14:textId="6841EA1D" w:rsidR="00C32F18" w:rsidRDefault="00C32F18">
      <w:pPr>
        <w:pStyle w:val="Tekstprzypisudolnego"/>
      </w:pPr>
      <w:r>
        <w:rPr>
          <w:rStyle w:val="Odwoanieprzypisudolnego"/>
        </w:rPr>
        <w:footnoteRef/>
      </w:r>
      <w:r>
        <w:t xml:space="preserve"> przez </w:t>
      </w:r>
      <w:bookmarkStart w:id="0" w:name="_Hlk115687539"/>
      <w:r w:rsidRPr="006E331F">
        <w:t>§ 1 pkt 1 lit.</w:t>
      </w:r>
      <w:r w:rsidR="001C6616">
        <w:t xml:space="preserve"> a </w:t>
      </w:r>
      <w:r w:rsidRPr="006E331F">
        <w:t>Zarządzenia</w:t>
      </w:r>
      <w:r>
        <w:t xml:space="preserve"> Nr </w:t>
      </w:r>
      <w:bookmarkEnd w:id="0"/>
      <w:r>
        <w:t>130/21</w:t>
      </w:r>
      <w:r w:rsidR="0071237B">
        <w:t xml:space="preserve"> z </w:t>
      </w:r>
      <w:r>
        <w:t xml:space="preserve">dnia 1 lutego 2021 r. zmienionego przez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 xml:space="preserve">dniem 12 kwietnia 2021 r. </w:t>
      </w:r>
      <w:r w:rsidRPr="005440F8">
        <w:rPr>
          <w:sz w:val="16"/>
          <w:szCs w:val="16"/>
        </w:rPr>
        <w:t>(uchylone Biuro Miejskiego Konserwatora Zabytków</w:t>
      </w:r>
      <w:r>
        <w:rPr>
          <w:sz w:val="16"/>
          <w:szCs w:val="16"/>
        </w:rPr>
        <w:t>)</w:t>
      </w:r>
    </w:p>
  </w:footnote>
  <w:footnote w:id="7">
    <w:p w14:paraId="0C362555" w14:textId="1CC9F033" w:rsidR="00C32F18" w:rsidRPr="006E331F" w:rsidRDefault="00C32F18">
      <w:pPr>
        <w:pStyle w:val="Tekstprzypisudolnego"/>
      </w:pPr>
      <w:r w:rsidRPr="006E331F">
        <w:rPr>
          <w:rStyle w:val="Odwoanieprzypisudolnego"/>
        </w:rPr>
        <w:footnoteRef/>
      </w:r>
      <w:r w:rsidRPr="006E331F">
        <w:t>w brzmieniu ustalonym przez § 1 pkt 1 lit. c Zarządzenia Nr 1348/19</w:t>
      </w:r>
      <w:r w:rsidR="0071237B">
        <w:t xml:space="preserve"> z </w:t>
      </w:r>
      <w:r w:rsidRPr="006E331F">
        <w:t xml:space="preserve">27 sierpnia 2019 r. – </w:t>
      </w:r>
      <w:r>
        <w:t>wejście</w:t>
      </w:r>
      <w:r w:rsidR="0071237B">
        <w:t xml:space="preserve"> w </w:t>
      </w:r>
      <w:r w:rsidRPr="006E331F">
        <w:t>życie</w:t>
      </w:r>
      <w:r w:rsidR="0071237B">
        <w:t xml:space="preserve"> z </w:t>
      </w:r>
      <w:r w:rsidRPr="006E331F">
        <w:t xml:space="preserve">dniem 1 września 2019 r. </w:t>
      </w:r>
    </w:p>
  </w:footnote>
  <w:footnote w:id="8">
    <w:p w14:paraId="25FA1123" w14:textId="39F600BD" w:rsidR="004F2CE2" w:rsidRDefault="004F2CE2">
      <w:pPr>
        <w:pStyle w:val="Tekstprzypisudolnego"/>
      </w:pPr>
      <w:r>
        <w:rPr>
          <w:rStyle w:val="Odwoanieprzypisudolnego"/>
        </w:rPr>
        <w:footnoteRef/>
      </w:r>
      <w:r>
        <w:t xml:space="preserve"> </w:t>
      </w:r>
      <w:r w:rsidR="00584C64">
        <w:t>p</w:t>
      </w:r>
      <w:r>
        <w:t xml:space="preserve">rzez </w:t>
      </w:r>
      <w:r w:rsidRPr="006E331F">
        <w:t>§ 1 pkt 1 Zarządzenia</w:t>
      </w:r>
      <w:r>
        <w:t xml:space="preserve"> Nr</w:t>
      </w:r>
      <w:r w:rsidR="00584C64">
        <w:t xml:space="preserve"> </w:t>
      </w:r>
      <w:r w:rsidR="008E19BE">
        <w:t>2002/22</w:t>
      </w:r>
      <w:r w:rsidR="0071237B">
        <w:t xml:space="preserve"> z </w:t>
      </w:r>
      <w:r w:rsidR="008E19BE">
        <w:t>29.09.2022 r. – wejście</w:t>
      </w:r>
      <w:r w:rsidR="0071237B">
        <w:t xml:space="preserve"> w </w:t>
      </w:r>
      <w:r w:rsidR="004600C3">
        <w:t>ż</w:t>
      </w:r>
      <w:r w:rsidR="008E19BE">
        <w:t>ycie</w:t>
      </w:r>
      <w:r w:rsidR="0071237B">
        <w:t xml:space="preserve"> z </w:t>
      </w:r>
      <w:r w:rsidR="008E19BE">
        <w:t xml:space="preserve">dniem </w:t>
      </w:r>
      <w:r w:rsidR="004600C3">
        <w:t>1 października 2022</w:t>
      </w:r>
      <w:r w:rsidR="007218C1">
        <w:t> </w:t>
      </w:r>
      <w:r w:rsidR="004600C3">
        <w:t>r.</w:t>
      </w:r>
      <w:r w:rsidR="000435FF">
        <w:t xml:space="preserve"> </w:t>
      </w:r>
      <w:r w:rsidR="000435FF" w:rsidRPr="0066301E">
        <w:rPr>
          <w:sz w:val="16"/>
          <w:szCs w:val="16"/>
        </w:rPr>
        <w:t>(likwidacja Biura ds. Nieruchomości</w:t>
      </w:r>
      <w:r w:rsidR="0066301E" w:rsidRPr="0066301E">
        <w:rPr>
          <w:sz w:val="16"/>
          <w:szCs w:val="16"/>
        </w:rPr>
        <w:t xml:space="preserve"> – Inwestycji Miejskich)</w:t>
      </w:r>
      <w:r w:rsidR="000435FF">
        <w:t xml:space="preserve"> </w:t>
      </w:r>
    </w:p>
  </w:footnote>
  <w:footnote w:id="9">
    <w:p w14:paraId="1442F3A4" w14:textId="35B77CB1" w:rsidR="00C32F18" w:rsidRDefault="00C32F18">
      <w:pPr>
        <w:pStyle w:val="Tekstprzypisudolnego"/>
      </w:pPr>
      <w:r>
        <w:rPr>
          <w:rStyle w:val="Odwoanieprzypisudolnego"/>
        </w:rPr>
        <w:footnoteRef/>
      </w:r>
      <w:r>
        <w:t xml:space="preserve"> dodany przez </w:t>
      </w:r>
      <w:r w:rsidRPr="006E331F">
        <w:t>§ 1 pkt 1 lit.</w:t>
      </w:r>
      <w:r>
        <w:t xml:space="preserve"> b</w:t>
      </w:r>
      <w:r w:rsidRPr="006E331F">
        <w:t xml:space="preserve"> Zarządzenia</w:t>
      </w:r>
      <w:r>
        <w:t xml:space="preserve"> Nr 130/21</w:t>
      </w:r>
      <w:r w:rsidR="0071237B">
        <w:t xml:space="preserve"> z </w:t>
      </w:r>
      <w:r>
        <w:t xml:space="preserve">dnia 1 lutego 2021 r. zmienionego przez </w:t>
      </w:r>
      <w:r w:rsidRPr="006E331F">
        <w:t>§ 1 pkt</w:t>
      </w:r>
      <w:r w:rsidR="007218C1">
        <w: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10">
    <w:p w14:paraId="6789922C" w14:textId="74E3D949" w:rsidR="00C32F18" w:rsidRDefault="00C32F18">
      <w:pPr>
        <w:pStyle w:val="Tekstprzypisudolnego"/>
      </w:pPr>
      <w:r>
        <w:rPr>
          <w:rStyle w:val="Odwoanieprzypisudolnego"/>
        </w:rPr>
        <w:footnoteRef/>
      </w:r>
      <w:r>
        <w:t xml:space="preserve"> dodany przez </w:t>
      </w:r>
      <w:r w:rsidRPr="006E331F">
        <w:t xml:space="preserve">§ 1 pkt 1 </w:t>
      </w:r>
      <w:r>
        <w:t>lit.</w:t>
      </w:r>
      <w:r w:rsidR="001C6616">
        <w:t xml:space="preserve"> a </w:t>
      </w:r>
      <w:r>
        <w:t>Zarządzenia Nr 542/21</w:t>
      </w:r>
      <w:r w:rsidR="0071237B">
        <w:t xml:space="preserve"> z </w:t>
      </w:r>
      <w:r>
        <w:t>dnia 23 kwietnia 2021 r. – wejście</w:t>
      </w:r>
      <w:r w:rsidR="0071237B">
        <w:t xml:space="preserve"> w </w:t>
      </w:r>
      <w:r>
        <w:t>życie</w:t>
      </w:r>
      <w:r w:rsidR="0071237B">
        <w:t xml:space="preserve"> z </w:t>
      </w:r>
      <w:r>
        <w:t xml:space="preserve">dniem 1 czerwca 2021 r. </w:t>
      </w:r>
    </w:p>
  </w:footnote>
  <w:footnote w:id="11">
    <w:p w14:paraId="23B999A6" w14:textId="65951BF4" w:rsidR="00C32F18" w:rsidRDefault="00C32F18">
      <w:pPr>
        <w:pStyle w:val="Tekstprzypisudolnego"/>
      </w:pPr>
      <w:r>
        <w:rPr>
          <w:rStyle w:val="Odwoanieprzypisudolnego"/>
        </w:rPr>
        <w:footnoteRef/>
      </w:r>
      <w:r>
        <w:t xml:space="preserve"> dodany przez </w:t>
      </w:r>
      <w:r w:rsidRPr="00E936D4">
        <w:t>§ 1 pkt 1</w:t>
      </w:r>
      <w:r>
        <w:t xml:space="preserve"> Zarządzenia </w:t>
      </w:r>
      <w:r w:rsidRPr="00381904">
        <w:t>Nr 936/21</w:t>
      </w:r>
      <w:r w:rsidR="0071237B">
        <w:t xml:space="preserve"> z </w:t>
      </w:r>
      <w:r w:rsidRPr="00381904">
        <w:t>dnia 25 czerwca 2021 r.</w:t>
      </w:r>
      <w:r>
        <w:t>– wejście</w:t>
      </w:r>
      <w:r w:rsidR="0071237B">
        <w:t xml:space="preserve"> w </w:t>
      </w:r>
      <w:r>
        <w:t>życie</w:t>
      </w:r>
      <w:r w:rsidR="0071237B">
        <w:t xml:space="preserve"> z </w:t>
      </w:r>
      <w:r>
        <w:t>dniem 1</w:t>
      </w:r>
      <w:r w:rsidR="007218C1">
        <w:t> </w:t>
      </w:r>
      <w:r>
        <w:t>lipca 2021 r.</w:t>
      </w:r>
    </w:p>
  </w:footnote>
  <w:footnote w:id="12">
    <w:p w14:paraId="22482BDB" w14:textId="4ECA0A1A" w:rsidR="00C32F18" w:rsidRDefault="00C32F18">
      <w:pPr>
        <w:pStyle w:val="Tekstprzypisudolnego"/>
      </w:pPr>
      <w:r>
        <w:rPr>
          <w:rStyle w:val="Odwoanieprzypisudolnego"/>
        </w:rPr>
        <w:footnoteRef/>
      </w:r>
      <w:r>
        <w:t xml:space="preserve"> </w:t>
      </w:r>
      <w:r w:rsidRPr="00E936D4">
        <w:t xml:space="preserve">dodany przez § 1 pkt 1 Zarządzenia </w:t>
      </w:r>
      <w:r w:rsidRPr="00381904">
        <w:t>Nr 936/21</w:t>
      </w:r>
      <w:r w:rsidR="0071237B">
        <w:t xml:space="preserve"> z </w:t>
      </w:r>
      <w:r w:rsidRPr="00381904">
        <w:t>dnia 25 czerwca 2021 r.</w:t>
      </w:r>
      <w:r w:rsidRPr="00E936D4">
        <w:t>– wejście</w:t>
      </w:r>
      <w:r w:rsidR="0071237B">
        <w:t xml:space="preserve"> w </w:t>
      </w:r>
      <w:r w:rsidRPr="00E936D4">
        <w:t>życie</w:t>
      </w:r>
      <w:r w:rsidR="0071237B">
        <w:t xml:space="preserve"> z </w:t>
      </w:r>
      <w:r w:rsidRPr="00E936D4">
        <w:t>dniem 1</w:t>
      </w:r>
      <w:r w:rsidR="007218C1">
        <w:t> </w:t>
      </w:r>
      <w:r w:rsidRPr="00E936D4">
        <w:t>lipca 2021 r.</w:t>
      </w:r>
    </w:p>
  </w:footnote>
  <w:footnote w:id="13">
    <w:p w14:paraId="45C72D07" w14:textId="6C3CB4A4" w:rsidR="00C32F18" w:rsidRDefault="00C32F18">
      <w:pPr>
        <w:pStyle w:val="Tekstprzypisudolnego"/>
      </w:pPr>
      <w:r>
        <w:rPr>
          <w:rStyle w:val="Odwoanieprzypisudolnego"/>
        </w:rPr>
        <w:footnoteRef/>
      </w:r>
      <w:r>
        <w:t xml:space="preserve"> przez </w:t>
      </w:r>
      <w:r w:rsidRPr="006E331F">
        <w:t xml:space="preserve">§ 1 pkt 1 </w:t>
      </w:r>
      <w:r>
        <w:t>lit. b Zarządzenia Nr 542/21</w:t>
      </w:r>
      <w:r w:rsidR="0071237B">
        <w:t xml:space="preserve"> z </w:t>
      </w:r>
      <w:r>
        <w:t>dnia 23 kwietnia 2021 r. – wejście</w:t>
      </w:r>
      <w:r w:rsidR="0071237B">
        <w:t xml:space="preserve"> w </w:t>
      </w:r>
      <w:r>
        <w:t>życie</w:t>
      </w:r>
      <w:r w:rsidR="0071237B">
        <w:t xml:space="preserve"> z </w:t>
      </w:r>
      <w:r>
        <w:t>dniem 1</w:t>
      </w:r>
      <w:r w:rsidR="007218C1">
        <w:t> </w:t>
      </w:r>
      <w:r>
        <w:t>czerwca 2021 r.</w:t>
      </w:r>
    </w:p>
  </w:footnote>
  <w:footnote w:id="14">
    <w:p w14:paraId="05172F6D" w14:textId="3EBADF3A" w:rsidR="00C32F18" w:rsidRPr="006E331F" w:rsidRDefault="00C32F18" w:rsidP="003B4BB9">
      <w:pPr>
        <w:pStyle w:val="Tekstprzypisudolnego"/>
        <w:ind w:left="142" w:hanging="142"/>
      </w:pPr>
      <w:r w:rsidRPr="006E331F">
        <w:rPr>
          <w:rStyle w:val="Odwoanieprzypisudolnego"/>
        </w:rPr>
        <w:footnoteRef/>
      </w:r>
      <w:r>
        <w:t xml:space="preserve"> </w:t>
      </w:r>
      <w:r w:rsidRPr="006E331F">
        <w:t>przez § 1 pkt 2 lit.</w:t>
      </w:r>
      <w:r w:rsidR="001C6616">
        <w:t xml:space="preserve"> a </w:t>
      </w:r>
      <w:r w:rsidRPr="006E331F">
        <w:t>Zarządzenia Nr 1348/19</w:t>
      </w:r>
      <w:r w:rsidR="0071237B">
        <w:t xml:space="preserve"> z </w:t>
      </w:r>
      <w:r w:rsidRPr="006E331F">
        <w:t xml:space="preserve">27 sierpnia 2019 r. – </w:t>
      </w:r>
      <w:r>
        <w:t>wejście</w:t>
      </w:r>
      <w:r w:rsidR="0071237B">
        <w:t xml:space="preserve"> w </w:t>
      </w:r>
      <w:r w:rsidRPr="006E331F">
        <w:t>życie</w:t>
      </w:r>
      <w:r w:rsidR="0071237B">
        <w:t xml:space="preserve"> z </w:t>
      </w:r>
      <w:r w:rsidRPr="006E331F">
        <w:t>dniem 1 września 2019 r.</w:t>
      </w:r>
      <w:r w:rsidR="000A4FF7">
        <w:t xml:space="preserve"> </w:t>
      </w:r>
      <w:r w:rsidR="000A4FF7" w:rsidRPr="000A4FF7">
        <w:rPr>
          <w:sz w:val="16"/>
          <w:szCs w:val="16"/>
        </w:rPr>
        <w:t>(uchylono Kancelarię Prezydenta)</w:t>
      </w:r>
    </w:p>
  </w:footnote>
  <w:footnote w:id="15">
    <w:p w14:paraId="65831FD1" w14:textId="1A10A9C8" w:rsidR="00C32F18" w:rsidRDefault="00C32F18">
      <w:pPr>
        <w:pStyle w:val="Tekstprzypisudolnego"/>
      </w:pPr>
      <w:r>
        <w:rPr>
          <w:rStyle w:val="Odwoanieprzypisudolnego"/>
        </w:rPr>
        <w:footnoteRef/>
      </w:r>
      <w:r w:rsidR="0071237B">
        <w:t xml:space="preserve"> w </w:t>
      </w:r>
      <w:r>
        <w:t>brzmieniu ustalonym przez</w:t>
      </w:r>
      <w:r w:rsidRPr="00E936D4">
        <w:t xml:space="preserve"> </w:t>
      </w:r>
      <w:r>
        <w:t>§ 1 pkt 2 lit.</w:t>
      </w:r>
      <w:r w:rsidR="001C6616">
        <w:t xml:space="preserve"> a </w:t>
      </w:r>
      <w:r>
        <w:t xml:space="preserve">Zarządzenia </w:t>
      </w:r>
      <w:r w:rsidRPr="00381904">
        <w:t>Nr 936/21</w:t>
      </w:r>
      <w:r w:rsidR="0071237B">
        <w:t xml:space="preserve"> z </w:t>
      </w:r>
      <w:r w:rsidRPr="00381904">
        <w:t>dnia 25 czerwca 2021 r.</w:t>
      </w:r>
      <w:r w:rsidRPr="00E936D4">
        <w:t>– wejście</w:t>
      </w:r>
      <w:r w:rsidR="0071237B">
        <w:t xml:space="preserve"> w </w:t>
      </w:r>
      <w:r w:rsidRPr="00E936D4">
        <w:t>życie</w:t>
      </w:r>
      <w:r w:rsidR="0071237B">
        <w:t xml:space="preserve"> z </w:t>
      </w:r>
      <w:r w:rsidRPr="00E936D4">
        <w:t>dniem 1 lipca 2021 r.</w:t>
      </w:r>
    </w:p>
  </w:footnote>
  <w:footnote w:id="16">
    <w:p w14:paraId="7268901B" w14:textId="13571E06" w:rsidR="00C32F18" w:rsidRDefault="00C32F18">
      <w:pPr>
        <w:pStyle w:val="Tekstprzypisudolnego"/>
      </w:pPr>
      <w:r w:rsidRPr="002045AB">
        <w:rPr>
          <w:rStyle w:val="Odwoanieprzypisudolnego"/>
        </w:rPr>
        <w:footnoteRef/>
      </w:r>
      <w:r w:rsidR="0071237B">
        <w:t xml:space="preserve"> w </w:t>
      </w:r>
      <w:r w:rsidRPr="002045AB">
        <w:t>brzmieniu ustalonym przez § 1 pkt 1 Zarządzenia Nr 1008/20</w:t>
      </w:r>
      <w:r w:rsidR="0071237B">
        <w:t xml:space="preserve"> z </w:t>
      </w:r>
      <w:r w:rsidRPr="002045AB">
        <w:t>dnia 17 lipca 2020 r. – wejście</w:t>
      </w:r>
      <w:r w:rsidR="0071237B">
        <w:t xml:space="preserve"> w </w:t>
      </w:r>
      <w:r w:rsidRPr="002045AB">
        <w:t>życie</w:t>
      </w:r>
      <w:r w:rsidR="0071237B">
        <w:t xml:space="preserve"> z </w:t>
      </w:r>
      <w:r w:rsidRPr="002045AB">
        <w:t>dniem 1 sierpnia 2020 r.</w:t>
      </w:r>
    </w:p>
  </w:footnote>
  <w:footnote w:id="17">
    <w:p w14:paraId="306D4D54" w14:textId="74A21AAB" w:rsidR="00C32F18" w:rsidRPr="006E331F" w:rsidRDefault="00C32F18" w:rsidP="0096025E">
      <w:pPr>
        <w:pStyle w:val="Tekstprzypisudolnego"/>
        <w:ind w:left="142" w:hanging="142"/>
      </w:pPr>
      <w:r w:rsidRPr="006E331F">
        <w:rPr>
          <w:rStyle w:val="Odwoanieprzypisudolnego"/>
        </w:rPr>
        <w:footnoteRef/>
      </w:r>
      <w:r w:rsidR="0071237B">
        <w:t xml:space="preserve"> w </w:t>
      </w:r>
      <w:r w:rsidRPr="006E331F">
        <w:t>brzmieniu ustalonym przez § 1 pkt 2 lit. b Zarządzenia Nr 1348/19</w:t>
      </w:r>
      <w:r w:rsidR="0071237B">
        <w:t xml:space="preserve"> z </w:t>
      </w:r>
      <w:r w:rsidRPr="006E331F">
        <w:t xml:space="preserve">27 sierpnia 2019 r. – </w:t>
      </w:r>
      <w:r>
        <w:t>wejście</w:t>
      </w:r>
      <w:r w:rsidR="0071237B">
        <w:t xml:space="preserve"> w </w:t>
      </w:r>
      <w:r w:rsidRPr="006E331F">
        <w:t>życie</w:t>
      </w:r>
      <w:r w:rsidR="0071237B">
        <w:t xml:space="preserve"> z </w:t>
      </w:r>
      <w:r w:rsidRPr="006E331F">
        <w:t>dniem 1 września 2019 r. (</w:t>
      </w:r>
      <w:r w:rsidRPr="006E331F">
        <w:rPr>
          <w:sz w:val="16"/>
          <w:szCs w:val="16"/>
        </w:rPr>
        <w:t>zmiana nazwy wydziału</w:t>
      </w:r>
      <w:r w:rsidR="0071237B">
        <w:rPr>
          <w:sz w:val="16"/>
          <w:szCs w:val="16"/>
        </w:rPr>
        <w:t xml:space="preserve"> z </w:t>
      </w:r>
      <w:r w:rsidRPr="006E331F">
        <w:rPr>
          <w:sz w:val="16"/>
          <w:szCs w:val="16"/>
        </w:rPr>
        <w:t>Wydział Promocji</w:t>
      </w:r>
      <w:r w:rsidR="0071237B">
        <w:rPr>
          <w:sz w:val="16"/>
          <w:szCs w:val="16"/>
        </w:rPr>
        <w:t xml:space="preserve"> i </w:t>
      </w:r>
      <w:r w:rsidRPr="006E331F">
        <w:rPr>
          <w:sz w:val="16"/>
          <w:szCs w:val="16"/>
        </w:rPr>
        <w:t>Komunikacji Społecznej zgodnie</w:t>
      </w:r>
      <w:r w:rsidR="0071237B">
        <w:rPr>
          <w:sz w:val="16"/>
          <w:szCs w:val="16"/>
        </w:rPr>
        <w:t xml:space="preserve"> z </w:t>
      </w:r>
      <w:r w:rsidRPr="006E331F">
        <w:rPr>
          <w:sz w:val="16"/>
          <w:szCs w:val="16"/>
        </w:rPr>
        <w:t>§</w:t>
      </w:r>
      <w:r w:rsidR="0096025E">
        <w:rPr>
          <w:sz w:val="16"/>
          <w:szCs w:val="16"/>
        </w:rPr>
        <w:t> </w:t>
      </w:r>
      <w:r w:rsidRPr="006E331F">
        <w:rPr>
          <w:sz w:val="16"/>
          <w:szCs w:val="16"/>
        </w:rPr>
        <w:t>1 pkt 2 lit</w:t>
      </w:r>
      <w:r w:rsidR="001C6616">
        <w:rPr>
          <w:sz w:val="16"/>
          <w:szCs w:val="16"/>
        </w:rPr>
        <w:t xml:space="preserve"> a </w:t>
      </w:r>
      <w:proofErr w:type="spellStart"/>
      <w:r w:rsidRPr="006E331F">
        <w:rPr>
          <w:sz w:val="16"/>
          <w:szCs w:val="16"/>
        </w:rPr>
        <w:t>tiret</w:t>
      </w:r>
      <w:proofErr w:type="spellEnd"/>
      <w:r w:rsidRPr="006E331F">
        <w:rPr>
          <w:sz w:val="16"/>
          <w:szCs w:val="16"/>
        </w:rPr>
        <w:t xml:space="preserve"> pierwsze Zarządzenia Nr 612/18</w:t>
      </w:r>
      <w:r w:rsidR="0071237B">
        <w:rPr>
          <w:sz w:val="16"/>
          <w:szCs w:val="16"/>
        </w:rPr>
        <w:t xml:space="preserve"> z </w:t>
      </w:r>
      <w:r w:rsidRPr="006E331F">
        <w:rPr>
          <w:sz w:val="16"/>
          <w:szCs w:val="16"/>
        </w:rPr>
        <w:t xml:space="preserve">dnia 12 kwietnia 2018 r.– </w:t>
      </w:r>
      <w:r>
        <w:rPr>
          <w:sz w:val="16"/>
          <w:szCs w:val="16"/>
        </w:rPr>
        <w:t>wejście</w:t>
      </w:r>
      <w:r w:rsidR="0071237B">
        <w:rPr>
          <w:sz w:val="16"/>
          <w:szCs w:val="16"/>
        </w:rPr>
        <w:t xml:space="preserve"> w </w:t>
      </w:r>
      <w:r>
        <w:rPr>
          <w:sz w:val="16"/>
          <w:szCs w:val="16"/>
        </w:rPr>
        <w:t>życie</w:t>
      </w:r>
      <w:r w:rsidR="0071237B">
        <w:rPr>
          <w:sz w:val="16"/>
          <w:szCs w:val="16"/>
        </w:rPr>
        <w:t xml:space="preserve"> z </w:t>
      </w:r>
      <w:r w:rsidRPr="006E331F">
        <w:rPr>
          <w:sz w:val="16"/>
          <w:szCs w:val="16"/>
        </w:rPr>
        <w:t>dniem 16 kwietnia 2018 r.)</w:t>
      </w:r>
    </w:p>
  </w:footnote>
  <w:footnote w:id="18">
    <w:p w14:paraId="41D057BA" w14:textId="5E575C51" w:rsidR="0096761D" w:rsidRDefault="0096761D">
      <w:pPr>
        <w:pStyle w:val="Tekstprzypisudolnego"/>
      </w:pPr>
      <w:r>
        <w:rPr>
          <w:rStyle w:val="Odwoanieprzypisudolnego"/>
        </w:rPr>
        <w:footnoteRef/>
      </w:r>
      <w:r w:rsidR="0071237B">
        <w:t xml:space="preserve"> w </w:t>
      </w:r>
      <w:r w:rsidR="00A01DD4">
        <w:t xml:space="preserve">brzmieniu ustalonym przez </w:t>
      </w:r>
      <w:r w:rsidR="00A01DD4" w:rsidRPr="00A01DD4">
        <w:t>§ 1</w:t>
      </w:r>
      <w:r w:rsidR="00A01DD4">
        <w:t xml:space="preserve"> </w:t>
      </w:r>
      <w:r w:rsidR="00782A6E">
        <w:t>pkt 1 lit.</w:t>
      </w:r>
      <w:r w:rsidR="001C6616">
        <w:t xml:space="preserve"> a </w:t>
      </w:r>
      <w:r w:rsidR="00782A6E">
        <w:t>Zarządzenia Nr 1044/22</w:t>
      </w:r>
      <w:r w:rsidR="0071237B">
        <w:t xml:space="preserve"> z </w:t>
      </w:r>
      <w:r w:rsidR="00782A6E">
        <w:t xml:space="preserve">dnia </w:t>
      </w:r>
      <w:r w:rsidR="004E3A74">
        <w:t>10 czerwca 2022 r.</w:t>
      </w:r>
      <w:r w:rsidR="003B1F25">
        <w:t>- wejście</w:t>
      </w:r>
      <w:r w:rsidR="0071237B">
        <w:t xml:space="preserve"> w </w:t>
      </w:r>
      <w:r w:rsidR="003B1F25">
        <w:t>życie</w:t>
      </w:r>
      <w:r w:rsidR="0071237B">
        <w:t xml:space="preserve"> z </w:t>
      </w:r>
      <w:r w:rsidR="003B1F25">
        <w:t xml:space="preserve">dniem 1 lipca 2022 r. </w:t>
      </w:r>
      <w:r w:rsidR="003B1F25" w:rsidRPr="00E825A5">
        <w:rPr>
          <w:sz w:val="16"/>
          <w:szCs w:val="16"/>
        </w:rPr>
        <w:t xml:space="preserve">(zmiana nazwy </w:t>
      </w:r>
      <w:r w:rsidR="00885C4E" w:rsidRPr="00E825A5">
        <w:rPr>
          <w:sz w:val="16"/>
          <w:szCs w:val="16"/>
        </w:rPr>
        <w:t>referatu</w:t>
      </w:r>
      <w:r w:rsidR="0071237B">
        <w:rPr>
          <w:sz w:val="16"/>
          <w:szCs w:val="16"/>
        </w:rPr>
        <w:t xml:space="preserve"> z </w:t>
      </w:r>
      <w:r w:rsidR="00885C4E" w:rsidRPr="00E825A5">
        <w:rPr>
          <w:sz w:val="16"/>
          <w:szCs w:val="16"/>
        </w:rPr>
        <w:t>Referat Marki Miasta</w:t>
      </w:r>
      <w:r w:rsidR="00E825A5" w:rsidRPr="00E825A5">
        <w:rPr>
          <w:sz w:val="16"/>
          <w:szCs w:val="16"/>
        </w:rPr>
        <w:t>)</w:t>
      </w:r>
    </w:p>
  </w:footnote>
  <w:footnote w:id="19">
    <w:p w14:paraId="6C3C4A2F" w14:textId="62219A7F" w:rsidR="00C32F18" w:rsidRDefault="00C32F18">
      <w:pPr>
        <w:pStyle w:val="Tekstprzypisudolnego"/>
      </w:pPr>
      <w:r>
        <w:rPr>
          <w:rStyle w:val="Odwoanieprzypisudolnego"/>
        </w:rPr>
        <w:footnoteRef/>
      </w:r>
      <w:r>
        <w:t xml:space="preserve"> uchylony</w:t>
      </w:r>
      <w:r w:rsidRPr="00E936D4">
        <w:t xml:space="preserve"> przez </w:t>
      </w:r>
      <w:r>
        <w:t xml:space="preserve">§ 1 pkt 2 lit. b </w:t>
      </w:r>
      <w:proofErr w:type="spellStart"/>
      <w:r>
        <w:t>tiret</w:t>
      </w:r>
      <w:proofErr w:type="spellEnd"/>
      <w:r>
        <w:t xml:space="preserve"> pierwsze</w:t>
      </w:r>
      <w:r w:rsidRPr="00E936D4">
        <w:t xml:space="preserve"> </w:t>
      </w:r>
      <w:r>
        <w:t xml:space="preserve">Zarządzenia </w:t>
      </w:r>
      <w:r w:rsidRPr="00381904">
        <w:t>Nr 936/21</w:t>
      </w:r>
      <w:r w:rsidR="0071237B">
        <w:t xml:space="preserve"> z </w:t>
      </w:r>
      <w:r w:rsidRPr="00381904">
        <w:t>dnia 25 czerwca 2021 r</w:t>
      </w:r>
      <w:r w:rsidRPr="00E936D4">
        <w:t xml:space="preserve"> – wejście</w:t>
      </w:r>
      <w:r w:rsidR="0071237B">
        <w:t xml:space="preserve"> w </w:t>
      </w:r>
      <w:r w:rsidRPr="00E936D4">
        <w:t>życie</w:t>
      </w:r>
      <w:r w:rsidR="0071237B">
        <w:t xml:space="preserve"> z </w:t>
      </w:r>
      <w:r w:rsidRPr="00E936D4">
        <w:t>dniem 1 lipca 2021 r.</w:t>
      </w:r>
      <w:r>
        <w:t xml:space="preserve"> </w:t>
      </w:r>
      <w:r w:rsidRPr="00753DC5">
        <w:rPr>
          <w:sz w:val="16"/>
          <w:szCs w:val="16"/>
        </w:rPr>
        <w:t>(uchylono Ref. Partycypacji Społecznej</w:t>
      </w:r>
      <w:r w:rsidR="0071237B">
        <w:rPr>
          <w:sz w:val="16"/>
          <w:szCs w:val="16"/>
        </w:rPr>
        <w:t xml:space="preserve"> i </w:t>
      </w:r>
      <w:r w:rsidRPr="00753DC5">
        <w:rPr>
          <w:sz w:val="16"/>
          <w:szCs w:val="16"/>
        </w:rPr>
        <w:t>Rad Dzielnic)</w:t>
      </w:r>
    </w:p>
  </w:footnote>
  <w:footnote w:id="20">
    <w:p w14:paraId="5FF6CF87" w14:textId="6619FE03" w:rsidR="00C32F18" w:rsidRDefault="00C32F18">
      <w:pPr>
        <w:pStyle w:val="Tekstprzypisudolnego"/>
      </w:pPr>
      <w:r>
        <w:rPr>
          <w:rStyle w:val="Odwoanieprzypisudolnego"/>
        </w:rPr>
        <w:footnoteRef/>
      </w:r>
      <w:r>
        <w:t xml:space="preserve"> dodany</w:t>
      </w:r>
      <w:r w:rsidRPr="008479DC">
        <w:t xml:space="preserve"> przez </w:t>
      </w:r>
      <w:r>
        <w:t xml:space="preserve">§ 1 pkt 2 lit. b </w:t>
      </w:r>
      <w:proofErr w:type="spellStart"/>
      <w:r>
        <w:t>tiret</w:t>
      </w:r>
      <w:proofErr w:type="spellEnd"/>
      <w:r>
        <w:t xml:space="preserve"> trzecie</w:t>
      </w:r>
      <w:r w:rsidRPr="008479DC">
        <w:t xml:space="preserve"> Zarządzenia </w:t>
      </w:r>
      <w:r w:rsidRPr="00381904">
        <w:t>Nr 936/21</w:t>
      </w:r>
      <w:r w:rsidR="0071237B">
        <w:t xml:space="preserve"> z </w:t>
      </w:r>
      <w:r w:rsidRPr="00381904">
        <w:t>dnia 25 czerwca 2021 r</w:t>
      </w:r>
      <w:r w:rsidRPr="008479DC">
        <w:t xml:space="preserve"> – wejście</w:t>
      </w:r>
      <w:r w:rsidR="0071237B">
        <w:t xml:space="preserve"> w </w:t>
      </w:r>
      <w:r w:rsidRPr="008479DC">
        <w:t>życie</w:t>
      </w:r>
      <w:r w:rsidR="0071237B">
        <w:t xml:space="preserve"> z </w:t>
      </w:r>
      <w:r w:rsidRPr="008479DC">
        <w:t>dniem 1 lipca 2021 r.</w:t>
      </w:r>
      <w:r w:rsidRPr="00753DC5">
        <w:t xml:space="preserve"> </w:t>
      </w:r>
      <w:r>
        <w:t>(</w:t>
      </w:r>
      <w:r w:rsidRPr="00753DC5">
        <w:rPr>
          <w:sz w:val="16"/>
          <w:szCs w:val="16"/>
        </w:rPr>
        <w:t>przeniesiono</w:t>
      </w:r>
      <w:r w:rsidR="0071237B">
        <w:rPr>
          <w:sz w:val="16"/>
          <w:szCs w:val="16"/>
        </w:rPr>
        <w:t xml:space="preserve"> z </w:t>
      </w:r>
      <w:proofErr w:type="spellStart"/>
      <w:r w:rsidRPr="00753DC5">
        <w:rPr>
          <w:sz w:val="16"/>
          <w:szCs w:val="16"/>
        </w:rPr>
        <w:t>BAiK</w:t>
      </w:r>
      <w:proofErr w:type="spellEnd"/>
      <w:r>
        <w:t>)</w:t>
      </w:r>
      <w:r w:rsidR="009804DE">
        <w:t>.</w:t>
      </w:r>
    </w:p>
  </w:footnote>
  <w:footnote w:id="21">
    <w:p w14:paraId="4E435C6E" w14:textId="5210B5C4" w:rsidR="000D32DA" w:rsidRDefault="000D32DA">
      <w:pPr>
        <w:pStyle w:val="Tekstprzypisudolnego"/>
      </w:pPr>
      <w:r>
        <w:rPr>
          <w:rStyle w:val="Odwoanieprzypisudolnego"/>
        </w:rPr>
        <w:footnoteRef/>
      </w:r>
      <w:r>
        <w:t xml:space="preserve"> </w:t>
      </w:r>
      <w:r w:rsidR="0023265B">
        <w:t xml:space="preserve">uchylony przez § 1 pkt 1 </w:t>
      </w:r>
      <w:r w:rsidR="00015E03">
        <w:t>Zarządzenia Nr 1406/22</w:t>
      </w:r>
      <w:r w:rsidR="0071237B">
        <w:t xml:space="preserve"> z </w:t>
      </w:r>
      <w:r w:rsidR="00015E03">
        <w:t>dnia 25 lipca 2022 r. – wejście</w:t>
      </w:r>
      <w:r w:rsidR="0071237B">
        <w:t xml:space="preserve"> w </w:t>
      </w:r>
      <w:r w:rsidR="00015E03">
        <w:t>życie</w:t>
      </w:r>
      <w:r w:rsidR="0071237B">
        <w:t xml:space="preserve"> z </w:t>
      </w:r>
      <w:r w:rsidR="00015E03">
        <w:t>dniem 1</w:t>
      </w:r>
      <w:r w:rsidR="0096025E">
        <w:t> </w:t>
      </w:r>
      <w:r w:rsidR="00015E03">
        <w:t>sierpnia 2022 r. (</w:t>
      </w:r>
      <w:r w:rsidR="00B55090" w:rsidRPr="00B55090">
        <w:rPr>
          <w:sz w:val="16"/>
          <w:szCs w:val="16"/>
        </w:rPr>
        <w:t>likwidacja Referatu Ochrony Informacji Niejawnych</w:t>
      </w:r>
      <w:r w:rsidR="0071237B">
        <w:rPr>
          <w:sz w:val="16"/>
          <w:szCs w:val="16"/>
        </w:rPr>
        <w:t xml:space="preserve"> i </w:t>
      </w:r>
      <w:r w:rsidR="007F6673">
        <w:rPr>
          <w:sz w:val="16"/>
          <w:szCs w:val="16"/>
        </w:rPr>
        <w:t xml:space="preserve">włączenie </w:t>
      </w:r>
      <w:r w:rsidR="00686F13">
        <w:rPr>
          <w:sz w:val="16"/>
          <w:szCs w:val="16"/>
        </w:rPr>
        <w:t>zadań do Ref.</w:t>
      </w:r>
      <w:r w:rsidR="00C60739">
        <w:rPr>
          <w:sz w:val="16"/>
          <w:szCs w:val="16"/>
        </w:rPr>
        <w:t xml:space="preserve"> </w:t>
      </w:r>
      <w:r w:rsidR="00686F13">
        <w:rPr>
          <w:sz w:val="16"/>
          <w:szCs w:val="16"/>
        </w:rPr>
        <w:t>Koordynacji Polityki Bezpieczeństwa</w:t>
      </w:r>
      <w:r w:rsidR="00B55090">
        <w:t>)</w:t>
      </w:r>
      <w:r w:rsidR="009804DE">
        <w:t>.</w:t>
      </w:r>
    </w:p>
  </w:footnote>
  <w:footnote w:id="22">
    <w:p w14:paraId="3E47B214" w14:textId="7084E3F3" w:rsidR="0052211B" w:rsidRDefault="0052211B">
      <w:pPr>
        <w:pStyle w:val="Tekstprzypisudolnego"/>
      </w:pPr>
      <w:r>
        <w:rPr>
          <w:rStyle w:val="Odwoanieprzypisudolnego"/>
        </w:rPr>
        <w:footnoteRef/>
      </w:r>
      <w:r>
        <w:t xml:space="preserve"> </w:t>
      </w:r>
      <w:bookmarkStart w:id="1" w:name="_Hlk96431491"/>
      <w:r>
        <w:t xml:space="preserve">dodany </w:t>
      </w:r>
      <w:r w:rsidR="008510E4">
        <w:t xml:space="preserve">przez </w:t>
      </w:r>
      <w:r w:rsidR="00DE17B9">
        <w:t xml:space="preserve">§ 1 pkt </w:t>
      </w:r>
      <w:r w:rsidR="00B04B0A">
        <w:t>1</w:t>
      </w:r>
      <w:r w:rsidR="00DE17B9">
        <w:t xml:space="preserve"> lit.</w:t>
      </w:r>
      <w:r w:rsidR="001C6616">
        <w:t xml:space="preserve"> a </w:t>
      </w:r>
      <w:proofErr w:type="spellStart"/>
      <w:r w:rsidR="00DE17B9">
        <w:t>tiret</w:t>
      </w:r>
      <w:proofErr w:type="spellEnd"/>
      <w:r w:rsidR="00B04B0A">
        <w:t xml:space="preserve"> </w:t>
      </w:r>
      <w:r w:rsidR="00BF7ACB">
        <w:t>drugie</w:t>
      </w:r>
      <w:r w:rsidR="000E50F1">
        <w:t xml:space="preserve"> </w:t>
      </w:r>
      <w:r w:rsidR="00DE17B9" w:rsidRPr="008479DC">
        <w:t xml:space="preserve">Zarządzenia </w:t>
      </w:r>
      <w:r w:rsidR="00DE17B9" w:rsidRPr="00381904">
        <w:t xml:space="preserve">Nr </w:t>
      </w:r>
      <w:r w:rsidR="000E50F1">
        <w:t>250/22</w:t>
      </w:r>
      <w:r w:rsidR="0071237B">
        <w:t xml:space="preserve"> z </w:t>
      </w:r>
      <w:r w:rsidR="00DE17B9" w:rsidRPr="00381904">
        <w:t xml:space="preserve">dnia </w:t>
      </w:r>
      <w:r w:rsidR="00376472">
        <w:t xml:space="preserve">18 lutego </w:t>
      </w:r>
      <w:r w:rsidR="00DE17B9" w:rsidRPr="00381904">
        <w:t>202</w:t>
      </w:r>
      <w:r w:rsidR="00376472">
        <w:t>2</w:t>
      </w:r>
      <w:r w:rsidR="00DE17B9" w:rsidRPr="00381904">
        <w:t xml:space="preserve"> r</w:t>
      </w:r>
      <w:r w:rsidR="00DE17B9" w:rsidRPr="008479DC">
        <w:t xml:space="preserve"> – wejście</w:t>
      </w:r>
      <w:r w:rsidR="0071237B">
        <w:t xml:space="preserve"> w </w:t>
      </w:r>
      <w:r w:rsidR="00DE17B9" w:rsidRPr="008479DC">
        <w:t>życie</w:t>
      </w:r>
      <w:r w:rsidR="0071237B">
        <w:t xml:space="preserve"> z </w:t>
      </w:r>
      <w:r w:rsidR="00DE17B9" w:rsidRPr="008479DC">
        <w:t xml:space="preserve">dniem </w:t>
      </w:r>
      <w:r w:rsidR="000F1A63">
        <w:t xml:space="preserve">28 lutego 2022 r. </w:t>
      </w:r>
      <w:bookmarkEnd w:id="1"/>
    </w:p>
  </w:footnote>
  <w:footnote w:id="23">
    <w:p w14:paraId="7164AE14" w14:textId="2249029B" w:rsidR="0024493D" w:rsidRDefault="0024493D">
      <w:pPr>
        <w:pStyle w:val="Tekstprzypisudolnego"/>
      </w:pPr>
      <w:r>
        <w:rPr>
          <w:rStyle w:val="Odwoanieprzypisudolnego"/>
        </w:rPr>
        <w:footnoteRef/>
      </w:r>
      <w:r>
        <w:t xml:space="preserve"> dodany</w:t>
      </w:r>
      <w:r w:rsidRPr="0024493D">
        <w:t xml:space="preserve"> przez § 1 pkt 1 lit. </w:t>
      </w:r>
      <w:r w:rsidR="003813EF">
        <w:t>c</w:t>
      </w:r>
      <w:r w:rsidRPr="0024493D">
        <w:t xml:space="preserve"> Zarządzenia Nr 1044/22</w:t>
      </w:r>
      <w:r w:rsidR="0071237B">
        <w:t xml:space="preserve"> z </w:t>
      </w:r>
      <w:r w:rsidRPr="0024493D">
        <w:t>dnia 10 czerwca 2022 r.- wejście</w:t>
      </w:r>
      <w:r w:rsidR="0071237B">
        <w:t xml:space="preserve"> w </w:t>
      </w:r>
      <w:r w:rsidRPr="0024493D">
        <w:t>życie</w:t>
      </w:r>
      <w:r w:rsidR="0071237B">
        <w:t xml:space="preserve"> z </w:t>
      </w:r>
      <w:r w:rsidRPr="0024493D">
        <w:t>dniem 1 lipca 2022 r.</w:t>
      </w:r>
    </w:p>
  </w:footnote>
  <w:footnote w:id="24">
    <w:p w14:paraId="1A8461F6" w14:textId="09F86AFE" w:rsidR="00C32F18" w:rsidRDefault="00C32F18">
      <w:pPr>
        <w:pStyle w:val="Tekstprzypisudolnego"/>
      </w:pPr>
      <w:r>
        <w:rPr>
          <w:rStyle w:val="Odwoanieprzypisudolnego"/>
        </w:rPr>
        <w:footnoteRef/>
      </w:r>
      <w:r w:rsidR="0071237B">
        <w:t xml:space="preserve"> w </w:t>
      </w:r>
      <w:r>
        <w:t>brzmieniu ustalonym</w:t>
      </w:r>
      <w:r w:rsidRPr="008479DC">
        <w:t xml:space="preserve"> przez </w:t>
      </w:r>
      <w:r>
        <w:t>§ 1 pkt 2 lit. c</w:t>
      </w:r>
      <w:r w:rsidRPr="008479DC">
        <w:t xml:space="preserve"> </w:t>
      </w:r>
      <w:r w:rsidRPr="0024501C">
        <w:rPr>
          <w:color w:val="000000" w:themeColor="text1"/>
        </w:rPr>
        <w:t xml:space="preserve">Zarządzenia </w:t>
      </w:r>
      <w:r w:rsidRPr="00381904">
        <w:t>Nr 936/21</w:t>
      </w:r>
      <w:r w:rsidR="0071237B">
        <w:t xml:space="preserve"> z </w:t>
      </w:r>
      <w:r w:rsidRPr="00381904">
        <w:t>dnia 25 czerwca 2021 r</w:t>
      </w:r>
      <w:r w:rsidRPr="008479DC">
        <w:t xml:space="preserve"> – wejście</w:t>
      </w:r>
      <w:r w:rsidR="0071237B">
        <w:t xml:space="preserve"> w </w:t>
      </w:r>
      <w:r w:rsidRPr="008479DC">
        <w:t>życie</w:t>
      </w:r>
      <w:r w:rsidR="0071237B">
        <w:t xml:space="preserve"> z </w:t>
      </w:r>
      <w:r w:rsidRPr="008479DC">
        <w:t>dniem 1 lipca 2021 r.</w:t>
      </w:r>
      <w:r>
        <w:t xml:space="preserve"> </w:t>
      </w:r>
    </w:p>
  </w:footnote>
  <w:footnote w:id="25">
    <w:p w14:paraId="4757A5FF" w14:textId="767FE734" w:rsidR="009804DE" w:rsidRDefault="009804DE">
      <w:pPr>
        <w:pStyle w:val="Tekstprzypisudolnego"/>
      </w:pPr>
      <w:r>
        <w:rPr>
          <w:rStyle w:val="Odwoanieprzypisudolnego"/>
        </w:rPr>
        <w:footnoteRef/>
      </w:r>
      <w:r>
        <w:t xml:space="preserve"> </w:t>
      </w:r>
      <w:r w:rsidRPr="009804DE">
        <w:t xml:space="preserve">uchylony przez § 1 pkt 1 </w:t>
      </w:r>
      <w:r>
        <w:t xml:space="preserve">lit. </w:t>
      </w:r>
      <w:r w:rsidR="007A1715">
        <w:t xml:space="preserve">a </w:t>
      </w:r>
      <w:proofErr w:type="spellStart"/>
      <w:r w:rsidR="007A1715">
        <w:t>tiret</w:t>
      </w:r>
      <w:proofErr w:type="spellEnd"/>
      <w:r w:rsidR="007A1715">
        <w:t xml:space="preserve"> pierwsze </w:t>
      </w:r>
      <w:r w:rsidRPr="009804DE">
        <w:t xml:space="preserve">Zarządzenia Nr </w:t>
      </w:r>
      <w:r w:rsidR="007A1715">
        <w:t>2311</w:t>
      </w:r>
      <w:r w:rsidRPr="009804DE">
        <w:t xml:space="preserve">/22 z dnia </w:t>
      </w:r>
      <w:r w:rsidR="007A1715">
        <w:t>21 listopada</w:t>
      </w:r>
      <w:r w:rsidRPr="009804DE">
        <w:t xml:space="preserve"> 2022 r. – wejście w życie z dniem 1 </w:t>
      </w:r>
      <w:r w:rsidR="007A1715">
        <w:t>grudnia</w:t>
      </w:r>
      <w:r w:rsidRPr="009804DE">
        <w:t xml:space="preserve"> 2022 r. </w:t>
      </w:r>
      <w:r w:rsidRPr="00DA30B0">
        <w:rPr>
          <w:sz w:val="18"/>
          <w:szCs w:val="18"/>
        </w:rPr>
        <w:t xml:space="preserve">(likwidacja </w:t>
      </w:r>
      <w:r w:rsidR="007A1715" w:rsidRPr="00DA30B0">
        <w:rPr>
          <w:sz w:val="18"/>
          <w:szCs w:val="18"/>
        </w:rPr>
        <w:t>Samodzielnych stanowisk</w:t>
      </w:r>
      <w:r w:rsidRPr="00DA30B0">
        <w:rPr>
          <w:sz w:val="18"/>
          <w:szCs w:val="18"/>
        </w:rPr>
        <w:t xml:space="preserve"> i </w:t>
      </w:r>
      <w:r w:rsidR="00DA30B0" w:rsidRPr="00DA30B0">
        <w:rPr>
          <w:sz w:val="18"/>
          <w:szCs w:val="18"/>
        </w:rPr>
        <w:t>utworzenie Zespołu ds. Bezpieczeństwa i Higieny Pracy oraz Ochrony Przeciwpożarowej</w:t>
      </w:r>
      <w:r w:rsidRPr="00DA30B0">
        <w:rPr>
          <w:sz w:val="18"/>
          <w:szCs w:val="18"/>
        </w:rPr>
        <w:t>)</w:t>
      </w:r>
    </w:p>
  </w:footnote>
  <w:footnote w:id="26">
    <w:p w14:paraId="59AEBD58" w14:textId="4B18DF30" w:rsidR="00DA30B0" w:rsidRDefault="00DA30B0">
      <w:pPr>
        <w:pStyle w:val="Tekstprzypisudolnego"/>
      </w:pPr>
      <w:r>
        <w:rPr>
          <w:rStyle w:val="Odwoanieprzypisudolnego"/>
        </w:rPr>
        <w:footnoteRef/>
      </w:r>
      <w:r>
        <w:t xml:space="preserve"> dodany</w:t>
      </w:r>
      <w:r w:rsidRPr="00DA30B0">
        <w:t xml:space="preserve"> przez § 1 pkt 1 lit. a </w:t>
      </w:r>
      <w:proofErr w:type="spellStart"/>
      <w:r w:rsidRPr="00DA30B0">
        <w:t>tiret</w:t>
      </w:r>
      <w:proofErr w:type="spellEnd"/>
      <w:r w:rsidRPr="00DA30B0">
        <w:t xml:space="preserve"> </w:t>
      </w:r>
      <w:r w:rsidR="007F75BA">
        <w:t>drugie</w:t>
      </w:r>
      <w:r w:rsidRPr="00DA30B0">
        <w:t xml:space="preserve"> Zarządzenia Nr 2311/22 z dnia 21 listopada 2022 r. – wejście w życie z dniem 1 grudnia 2022 r.</w:t>
      </w:r>
    </w:p>
  </w:footnote>
  <w:footnote w:id="27">
    <w:p w14:paraId="63AECDC4" w14:textId="54165CBA" w:rsidR="00C32F18" w:rsidRPr="006E331F" w:rsidRDefault="00C32F18" w:rsidP="00BE0938">
      <w:pPr>
        <w:pStyle w:val="Tekstprzypisudolnego"/>
        <w:ind w:left="142" w:hanging="142"/>
      </w:pPr>
      <w:r w:rsidRPr="006E331F">
        <w:rPr>
          <w:rStyle w:val="Odwoanieprzypisudolnego"/>
        </w:rPr>
        <w:footnoteRef/>
      </w:r>
      <w:r w:rsidRPr="006E331F">
        <w:t xml:space="preserve"> dodany przez § 1 pkt 2 lit. b Zarządzenia Nr 1111/19</w:t>
      </w:r>
      <w:r w:rsidR="0071237B">
        <w:t xml:space="preserve"> z </w:t>
      </w:r>
      <w:r w:rsidRPr="006E331F">
        <w:t xml:space="preserve">dnia 17 lipca 2019 r. – </w:t>
      </w:r>
      <w:r>
        <w:t>wejście</w:t>
      </w:r>
      <w:r w:rsidR="0071237B">
        <w:t xml:space="preserve"> w </w:t>
      </w:r>
      <w:r w:rsidRPr="006E331F">
        <w:t>życie</w:t>
      </w:r>
      <w:r w:rsidR="0071237B">
        <w:t xml:space="preserve"> z </w:t>
      </w:r>
      <w:r w:rsidRPr="006E331F">
        <w:t>dniem 1 września 2019 r.</w:t>
      </w:r>
    </w:p>
  </w:footnote>
  <w:footnote w:id="28">
    <w:p w14:paraId="4418C945" w14:textId="4430F0A1" w:rsidR="00C32F18" w:rsidRDefault="00C32F18" w:rsidP="0000495A">
      <w:pPr>
        <w:pStyle w:val="Tekstprzypisudolnego"/>
        <w:ind w:left="284" w:hanging="284"/>
      </w:pPr>
      <w:r>
        <w:rPr>
          <w:rStyle w:val="Odwoanieprzypisudolnego"/>
        </w:rPr>
        <w:footnoteRef/>
      </w:r>
      <w:r>
        <w:t xml:space="preserve"> przez </w:t>
      </w:r>
      <w:r w:rsidRPr="006E331F">
        <w:t xml:space="preserve">§ 1 pkt </w:t>
      </w:r>
      <w:r>
        <w:t>1</w:t>
      </w:r>
      <w:r w:rsidRPr="006E331F">
        <w:t xml:space="preserve"> lit.</w:t>
      </w:r>
      <w:r w:rsidR="001C6616">
        <w:t xml:space="preserve"> a </w:t>
      </w:r>
      <w:proofErr w:type="spellStart"/>
      <w:r>
        <w:t>tiret</w:t>
      </w:r>
      <w:proofErr w:type="spellEnd"/>
      <w:r>
        <w:t xml:space="preserve"> pierwsze</w:t>
      </w:r>
      <w:r w:rsidRPr="006E331F">
        <w:t xml:space="preserve"> Zarządzenia Nr 1</w:t>
      </w:r>
      <w:r>
        <w:t>786/20</w:t>
      </w:r>
      <w:r w:rsidR="0071237B">
        <w:t xml:space="preserve"> z </w:t>
      </w:r>
      <w:r w:rsidR="00DB19EA">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 xml:space="preserve">dniem 1 </w:t>
      </w:r>
      <w:r>
        <w:t xml:space="preserve">stycznia 20201 r. (był - </w:t>
      </w:r>
      <w:r w:rsidRPr="006E331F">
        <w:t>Referat Przedsiębiorczości</w:t>
      </w:r>
      <w:r w:rsidR="0071237B">
        <w:t xml:space="preserve"> i </w:t>
      </w:r>
      <w:r w:rsidRPr="006E331F">
        <w:t>Turystyki</w:t>
      </w:r>
      <w:r>
        <w:t>)</w:t>
      </w:r>
    </w:p>
  </w:footnote>
  <w:footnote w:id="29">
    <w:p w14:paraId="05EE3995" w14:textId="31AAD9E5" w:rsidR="00C32F18" w:rsidRPr="00FB25B4" w:rsidRDefault="00C32F18" w:rsidP="00FB25B4">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1</w:t>
      </w:r>
      <w:r w:rsidRPr="006E331F">
        <w:t xml:space="preserve"> lit.</w:t>
      </w:r>
      <w:r w:rsidR="001C6616">
        <w:t xml:space="preserve"> a </w:t>
      </w:r>
      <w:proofErr w:type="spellStart"/>
      <w:r>
        <w:t>tiret</w:t>
      </w:r>
      <w:proofErr w:type="spellEnd"/>
      <w:r>
        <w:t xml:space="preserve"> drugie </w:t>
      </w:r>
      <w:r w:rsidRPr="006E331F">
        <w:t>Zarządzenia Nr 1</w:t>
      </w:r>
      <w:r>
        <w:t>786/20</w:t>
      </w:r>
      <w:r w:rsidR="0071237B">
        <w:t xml:space="preserve"> z </w:t>
      </w:r>
      <w:r w:rsidR="00DB19EA">
        <w:t xml:space="preserve">dnia </w:t>
      </w:r>
      <w:r w:rsidRPr="006E331F">
        <w:t>2</w:t>
      </w:r>
      <w:r>
        <w:t xml:space="preserve">3 grudnia </w:t>
      </w:r>
      <w:r w:rsidRPr="006E331F">
        <w:t>20</w:t>
      </w:r>
      <w:r>
        <w:t>20</w:t>
      </w:r>
      <w:r w:rsidR="00A019AA">
        <w:t> </w:t>
      </w:r>
      <w:r w:rsidRPr="006E331F">
        <w:t xml:space="preserve">r. – </w:t>
      </w:r>
      <w:r>
        <w:t>wejście</w:t>
      </w:r>
      <w:r w:rsidR="0071237B">
        <w:t xml:space="preserve"> w </w:t>
      </w:r>
      <w:r>
        <w:t>życie</w:t>
      </w:r>
      <w:r w:rsidR="0071237B">
        <w:t xml:space="preserve"> z </w:t>
      </w:r>
      <w:r w:rsidRPr="006E331F">
        <w:t xml:space="preserve">dniem 1 </w:t>
      </w:r>
      <w:r>
        <w:t xml:space="preserve">stycznia 2020 r. (za </w:t>
      </w:r>
      <w:r w:rsidRPr="006E331F">
        <w:t>Ref</w:t>
      </w:r>
      <w:r>
        <w:t xml:space="preserve">. </w:t>
      </w:r>
      <w:r w:rsidRPr="006E331F">
        <w:t>Przedsiębiorczości</w:t>
      </w:r>
      <w:r w:rsidR="0071237B">
        <w:t xml:space="preserve"> i </w:t>
      </w:r>
      <w:r w:rsidRPr="006E331F">
        <w:t>Turystyki</w:t>
      </w:r>
      <w:r>
        <w:t xml:space="preserve"> jest Ref.</w:t>
      </w:r>
      <w:r w:rsidR="00984F62">
        <w:t> </w:t>
      </w:r>
      <w:r w:rsidRPr="00FB25B4">
        <w:rPr>
          <w:rFonts w:eastAsia="Times New Roman"/>
        </w:rPr>
        <w:t>Wspierania</w:t>
      </w:r>
      <w:r w:rsidR="0071237B">
        <w:rPr>
          <w:rFonts w:eastAsia="Times New Roman"/>
        </w:rPr>
        <w:t xml:space="preserve"> i </w:t>
      </w:r>
      <w:r w:rsidRPr="00FB25B4">
        <w:rPr>
          <w:rFonts w:eastAsia="Times New Roman"/>
        </w:rPr>
        <w:t>Rozwoju Przedsiębiorczości</w:t>
      </w:r>
      <w:r w:rsidRPr="00FB25B4">
        <w:t>)</w:t>
      </w:r>
    </w:p>
  </w:footnote>
  <w:footnote w:id="30">
    <w:p w14:paraId="1F23B09E" w14:textId="248C33C5" w:rsidR="00C32F18" w:rsidRDefault="00C32F18">
      <w:pPr>
        <w:pStyle w:val="Tekstprzypisudolnego"/>
      </w:pPr>
      <w:r>
        <w:rPr>
          <w:rStyle w:val="Odwoanieprzypisudolnego"/>
        </w:rPr>
        <w:footnoteRef/>
      </w:r>
      <w:r>
        <w:t xml:space="preserve"> lit e otrzymała numerację lit f zgodnie</w:t>
      </w:r>
      <w:r w:rsidR="0071237B">
        <w:t xml:space="preserve"> z </w:t>
      </w:r>
      <w:r w:rsidRPr="006E331F">
        <w:t xml:space="preserve">§ 1 pkt </w:t>
      </w:r>
      <w:r>
        <w:t>1</w:t>
      </w:r>
      <w:r w:rsidRPr="006E331F">
        <w:t xml:space="preserve"> lit.</w:t>
      </w:r>
      <w:r w:rsidR="001C6616">
        <w:t xml:space="preserve"> a </w:t>
      </w:r>
      <w:proofErr w:type="spellStart"/>
      <w:r>
        <w:t>tiret</w:t>
      </w:r>
      <w:proofErr w:type="spellEnd"/>
      <w:r>
        <w:t xml:space="preserve"> trzecie</w:t>
      </w:r>
      <w:r w:rsidRPr="006E331F">
        <w:t xml:space="preserve"> Zarządzenia Nr 1</w:t>
      </w:r>
      <w:r>
        <w:t>786/20</w:t>
      </w:r>
      <w:r w:rsidR="0071237B">
        <w:t xml:space="preserve"> z </w:t>
      </w:r>
      <w:r w:rsidR="00DB19EA">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 xml:space="preserve">dniem 1 </w:t>
      </w:r>
      <w:r>
        <w:t>stycznia 20201 r.</w:t>
      </w:r>
    </w:p>
  </w:footnote>
  <w:footnote w:id="31">
    <w:p w14:paraId="373B6CAC" w14:textId="2684B637" w:rsidR="00C32F18" w:rsidRPr="006E331F" w:rsidRDefault="00C32F18" w:rsidP="003B4BB9">
      <w:pPr>
        <w:pStyle w:val="Tekstprzypisudolnego"/>
        <w:ind w:left="284" w:hanging="284"/>
      </w:pPr>
      <w:r w:rsidRPr="006E331F">
        <w:rPr>
          <w:rStyle w:val="Odwoanieprzypisudolnego"/>
        </w:rPr>
        <w:footnoteRef/>
      </w:r>
      <w:r w:rsidRPr="006E331F">
        <w:t xml:space="preserve"> przez § 1 pkt 2 lit. c 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 września 2019 r.</w:t>
      </w:r>
    </w:p>
  </w:footnote>
  <w:footnote w:id="32">
    <w:p w14:paraId="49C040E9" w14:textId="34011E4E" w:rsidR="00E56D3C" w:rsidRDefault="00E56D3C" w:rsidP="00140E35">
      <w:pPr>
        <w:pStyle w:val="Tekstprzypisudolnego"/>
        <w:ind w:left="142" w:hanging="142"/>
      </w:pPr>
      <w:r>
        <w:rPr>
          <w:rStyle w:val="Odwoanieprzypisudolnego"/>
        </w:rPr>
        <w:footnoteRef/>
      </w:r>
      <w:r w:rsidR="0071237B">
        <w:t xml:space="preserve"> w </w:t>
      </w:r>
      <w:r w:rsidR="00D1652E">
        <w:t>brzmieniu ustalonym</w:t>
      </w:r>
      <w:r>
        <w:t xml:space="preserve"> przez § 1 pkt 1 lit. </w:t>
      </w:r>
      <w:r w:rsidR="00E0764E">
        <w:t>b</w:t>
      </w:r>
      <w:r>
        <w:t xml:space="preserve"> </w:t>
      </w:r>
      <w:r w:rsidRPr="008479DC">
        <w:t xml:space="preserve">Zarządzenia </w:t>
      </w:r>
      <w:r w:rsidRPr="00381904">
        <w:t xml:space="preserve">Nr </w:t>
      </w:r>
      <w:r>
        <w:t>250/22</w:t>
      </w:r>
      <w:r w:rsidR="0071237B">
        <w:t xml:space="preserve"> z </w:t>
      </w:r>
      <w:r w:rsidRPr="00381904">
        <w:t xml:space="preserve">dnia </w:t>
      </w:r>
      <w:r>
        <w:t xml:space="preserve">18 lutego </w:t>
      </w:r>
      <w:r w:rsidRPr="00381904">
        <w:t>202</w:t>
      </w:r>
      <w:r>
        <w:t>2</w:t>
      </w:r>
      <w:r w:rsidRPr="00381904">
        <w:t xml:space="preserve"> r</w:t>
      </w:r>
      <w:r w:rsidRPr="008479DC">
        <w:t xml:space="preserve"> – wejście</w:t>
      </w:r>
      <w:r w:rsidR="0071237B">
        <w:t xml:space="preserve"> w </w:t>
      </w:r>
      <w:r w:rsidRPr="008479DC">
        <w:t>życie</w:t>
      </w:r>
      <w:r w:rsidR="0071237B">
        <w:t xml:space="preserve"> z </w:t>
      </w:r>
      <w:r w:rsidRPr="008479DC">
        <w:t xml:space="preserve">dniem </w:t>
      </w:r>
      <w:r>
        <w:t>28 lutego 2022 r. (R</w:t>
      </w:r>
      <w:r w:rsidR="00436F6B">
        <w:t>ef Środków Trwałych zmieniono na Ref. Budżetu</w:t>
      </w:r>
      <w:r w:rsidR="0071237B">
        <w:t xml:space="preserve"> i </w:t>
      </w:r>
      <w:r w:rsidR="00436F6B">
        <w:t>Ewidencji Mienia)</w:t>
      </w:r>
    </w:p>
  </w:footnote>
  <w:footnote w:id="33">
    <w:p w14:paraId="480FEFB2" w14:textId="0275EB0E" w:rsidR="00E36659" w:rsidRDefault="00E36659" w:rsidP="00140E35">
      <w:pPr>
        <w:pStyle w:val="Tekstprzypisudolnego"/>
        <w:ind w:left="142" w:hanging="142"/>
      </w:pPr>
      <w:r>
        <w:rPr>
          <w:rStyle w:val="Odwoanieprzypisudolnego"/>
        </w:rPr>
        <w:footnoteRef/>
      </w:r>
      <w:r>
        <w:t xml:space="preserve"> </w:t>
      </w:r>
      <w:bookmarkStart w:id="2" w:name="_Hlk115688684"/>
      <w:r w:rsidR="005267C2">
        <w:t xml:space="preserve">dodany przez </w:t>
      </w:r>
      <w:r w:rsidR="005267C2" w:rsidRPr="006E331F">
        <w:t xml:space="preserve">§ 1 pkt </w:t>
      </w:r>
      <w:r w:rsidR="005267C2">
        <w:t>2</w:t>
      </w:r>
      <w:r w:rsidR="005267C2" w:rsidRPr="006E331F">
        <w:t xml:space="preserve"> lit.</w:t>
      </w:r>
      <w:r w:rsidR="001C6616">
        <w:t xml:space="preserve"> a </w:t>
      </w:r>
      <w:proofErr w:type="spellStart"/>
      <w:r w:rsidR="009C5661">
        <w:t>tiret</w:t>
      </w:r>
      <w:proofErr w:type="spellEnd"/>
      <w:r w:rsidR="009C5661">
        <w:t xml:space="preserve"> drugie </w:t>
      </w:r>
      <w:r w:rsidR="005267C2" w:rsidRPr="006E331F">
        <w:t>Zarządzenia</w:t>
      </w:r>
      <w:r w:rsidR="005267C2">
        <w:t xml:space="preserve"> Nr</w:t>
      </w:r>
      <w:r w:rsidR="00B50F16">
        <w:t xml:space="preserve"> 2002/22</w:t>
      </w:r>
      <w:r w:rsidR="0071237B">
        <w:t xml:space="preserve"> z </w:t>
      </w:r>
      <w:r w:rsidR="00DB19EA">
        <w:t xml:space="preserve">dnia </w:t>
      </w:r>
      <w:r w:rsidR="00B50F16">
        <w:t>29 września 2022 r. – wejście</w:t>
      </w:r>
      <w:r w:rsidR="0071237B">
        <w:t xml:space="preserve"> w </w:t>
      </w:r>
      <w:r w:rsidR="00B50F16">
        <w:t>życie</w:t>
      </w:r>
      <w:r w:rsidR="0071237B">
        <w:t xml:space="preserve"> z </w:t>
      </w:r>
      <w:r w:rsidR="00140E35">
        <w:t>dniem 1 października 2022 r.</w:t>
      </w:r>
    </w:p>
    <w:bookmarkEnd w:id="2"/>
  </w:footnote>
  <w:footnote w:id="34">
    <w:p w14:paraId="7DC4E310" w14:textId="1100434D" w:rsidR="00C32F18" w:rsidRPr="006E331F" w:rsidRDefault="00C32F18" w:rsidP="006E331F">
      <w:pPr>
        <w:pStyle w:val="Tekstprzypisudolnego"/>
        <w:ind w:left="142" w:hanging="142"/>
      </w:pPr>
      <w:r w:rsidRPr="006E331F">
        <w:rPr>
          <w:rStyle w:val="Odwoanieprzypisudolnego"/>
        </w:rPr>
        <w:footnoteRef/>
      </w:r>
      <w:r w:rsidR="0071237B">
        <w:t xml:space="preserve"> w </w:t>
      </w:r>
      <w:r w:rsidRPr="006E331F">
        <w:t>brzmieniu ustalonym przez § 1 pkt 2 Zarządzenia Nr 245/</w:t>
      </w:r>
      <w:r>
        <w:t>20</w:t>
      </w:r>
      <w:r w:rsidR="0071237B">
        <w:t xml:space="preserve"> z </w:t>
      </w:r>
      <w:r>
        <w:t>dnia 27 lutego 2020 r. – wejście</w:t>
      </w:r>
      <w:r w:rsidR="0071237B">
        <w:t xml:space="preserve"> w </w:t>
      </w:r>
      <w:r>
        <w:t>życie</w:t>
      </w:r>
      <w:r w:rsidR="0071237B">
        <w:t xml:space="preserve"> z </w:t>
      </w:r>
      <w:r w:rsidRPr="006E331F">
        <w:t>dniem 1 kwietnia 2020 r.</w:t>
      </w:r>
    </w:p>
  </w:footnote>
  <w:footnote w:id="35">
    <w:p w14:paraId="0547E230" w14:textId="13555513" w:rsidR="00C32F18" w:rsidRDefault="00C32F18">
      <w:pPr>
        <w:pStyle w:val="Tekstprzypisudolnego"/>
      </w:pPr>
      <w:r>
        <w:rPr>
          <w:rStyle w:val="Odwoanieprzypisudolnego"/>
        </w:rPr>
        <w:footnoteRef/>
      </w:r>
      <w:r>
        <w:t xml:space="preserve"> uchylony przez § 1 pkt 1 lit.</w:t>
      </w:r>
      <w:r w:rsidR="001C6616">
        <w:t xml:space="preserve"> a </w:t>
      </w:r>
      <w:r>
        <w:t>Zarządzenia Nr 1127</w:t>
      </w:r>
      <w:r w:rsidRPr="00175450">
        <w:t>/</w:t>
      </w:r>
      <w:r>
        <w:t>21</w:t>
      </w:r>
      <w:r w:rsidR="0071237B">
        <w:t xml:space="preserve"> z </w:t>
      </w:r>
      <w:r>
        <w:t>dnia 22 lipca 2021</w:t>
      </w:r>
      <w:r w:rsidRPr="00175450">
        <w:t xml:space="preserve"> r. – wejście</w:t>
      </w:r>
      <w:r w:rsidR="0071237B">
        <w:t xml:space="preserve"> w </w:t>
      </w:r>
      <w:r w:rsidRPr="00175450">
        <w:t>życie</w:t>
      </w:r>
      <w:r w:rsidR="0071237B">
        <w:t xml:space="preserve"> z </w:t>
      </w:r>
      <w:r>
        <w:t>dniem 1 sierpnia 2021</w:t>
      </w:r>
      <w:r w:rsidRPr="00175450">
        <w:t xml:space="preserve"> r.</w:t>
      </w:r>
    </w:p>
  </w:footnote>
  <w:footnote w:id="36">
    <w:p w14:paraId="31BD0B34" w14:textId="5744342B" w:rsidR="00C32F18" w:rsidRDefault="00C32F18">
      <w:pPr>
        <w:pStyle w:val="Tekstprzypisudolnego"/>
      </w:pPr>
      <w:r>
        <w:rPr>
          <w:rStyle w:val="Odwoanieprzypisudolnego"/>
        </w:rPr>
        <w:footnoteRef/>
      </w:r>
      <w:r>
        <w:t xml:space="preserve"> dodany</w:t>
      </w:r>
      <w:r w:rsidRPr="00175450">
        <w:t xml:space="preserve"> przez </w:t>
      </w:r>
      <w:r>
        <w:t>§ 1 pkt 1 lit. c</w:t>
      </w:r>
      <w:r w:rsidRPr="00175450">
        <w:t xml:space="preserve"> Zarządzenia Nr 1127/21</w:t>
      </w:r>
      <w:r w:rsidR="0071237B">
        <w:t xml:space="preserve"> z </w:t>
      </w:r>
      <w:r w:rsidRPr="00175450">
        <w:t>dnia 22 lipca 2021 r. – wejście</w:t>
      </w:r>
      <w:r w:rsidR="0071237B">
        <w:t xml:space="preserve"> w </w:t>
      </w:r>
      <w:r w:rsidRPr="00175450">
        <w:t>życie</w:t>
      </w:r>
      <w:r w:rsidR="0071237B">
        <w:t xml:space="preserve"> z </w:t>
      </w:r>
      <w:r w:rsidRPr="00175450">
        <w:t>dniem 1 sierpnia 2021 r.</w:t>
      </w:r>
    </w:p>
  </w:footnote>
  <w:footnote w:id="37">
    <w:p w14:paraId="3C639379" w14:textId="7A5E8616" w:rsidR="00C32F18" w:rsidRDefault="00C32F18">
      <w:pPr>
        <w:pStyle w:val="Tekstprzypisudolnego"/>
      </w:pPr>
      <w:r>
        <w:rPr>
          <w:rStyle w:val="Odwoanieprzypisudolnego"/>
        </w:rPr>
        <w:footnoteRef/>
      </w:r>
      <w:r w:rsidR="0071237B">
        <w:t xml:space="preserve"> w </w:t>
      </w:r>
      <w:r>
        <w:t xml:space="preserve">brzmieniu ustalonym przez </w:t>
      </w:r>
      <w:r w:rsidRPr="006E331F">
        <w:t>§ 1 pkt 2 lit.</w:t>
      </w:r>
      <w:r w:rsidR="001C6616">
        <w:t xml:space="preserve"> a </w:t>
      </w:r>
      <w:r w:rsidRPr="006E331F">
        <w:t>Zarządzenia Nr 13</w:t>
      </w:r>
      <w:r>
        <w:t>0</w:t>
      </w:r>
      <w:r w:rsidRPr="006E331F">
        <w:t>/</w:t>
      </w:r>
      <w:r>
        <w:t>2</w:t>
      </w:r>
      <w:r w:rsidRPr="006E331F">
        <w:t>1</w:t>
      </w:r>
      <w:r w:rsidR="0071237B">
        <w:t xml:space="preserve"> z </w:t>
      </w:r>
      <w:r>
        <w:t xml:space="preserve">1 lutego </w:t>
      </w:r>
      <w:r w:rsidRPr="006E331F">
        <w:t>20</w:t>
      </w:r>
      <w:r>
        <w:t>2</w:t>
      </w:r>
      <w:r w:rsidRPr="006E331F">
        <w:t>1 r.</w:t>
      </w:r>
    </w:p>
  </w:footnote>
  <w:footnote w:id="38">
    <w:p w14:paraId="531D4AAB" w14:textId="2C2AC5D0" w:rsidR="00C32F18" w:rsidRPr="006E331F" w:rsidRDefault="00C32F18" w:rsidP="003B4BB9">
      <w:pPr>
        <w:pStyle w:val="Tekstprzypisudolnego"/>
        <w:ind w:left="284" w:hanging="284"/>
        <w:rPr>
          <w:sz w:val="16"/>
          <w:szCs w:val="16"/>
        </w:rPr>
      </w:pPr>
      <w:r w:rsidRPr="006E331F">
        <w:rPr>
          <w:rStyle w:val="Odwoanieprzypisudolnego"/>
        </w:rPr>
        <w:footnoteRef/>
      </w:r>
      <w:r w:rsidRPr="006E331F">
        <w:t xml:space="preserve"> pkt</w:t>
      </w:r>
      <w:r w:rsidR="0071237B">
        <w:t xml:space="preserve"> w </w:t>
      </w:r>
      <w:r w:rsidRPr="006E331F">
        <w:t>brzmieniu ustalonym przez § 1 pkt 2 lit. c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 xml:space="preserve">dniem 1 września 2019 r. </w:t>
      </w:r>
      <w:r w:rsidRPr="006E331F">
        <w:rPr>
          <w:sz w:val="16"/>
          <w:szCs w:val="16"/>
        </w:rPr>
        <w:t>(zmiana nazwy Referatu Gospodarki Wodnej</w:t>
      </w:r>
      <w:r w:rsidR="0071237B">
        <w:rPr>
          <w:sz w:val="16"/>
          <w:szCs w:val="16"/>
        </w:rPr>
        <w:t xml:space="preserve"> i </w:t>
      </w:r>
      <w:r w:rsidRPr="006E331F">
        <w:rPr>
          <w:sz w:val="16"/>
          <w:szCs w:val="16"/>
        </w:rPr>
        <w:t>Geologii na Gospodarki Wodnej, dodano Referat Zmian Klimatycznych oraz Samodzielne stanowisko)</w:t>
      </w:r>
    </w:p>
  </w:footnote>
  <w:footnote w:id="39">
    <w:p w14:paraId="5844CC8C" w14:textId="060B0CF1" w:rsidR="008D517E" w:rsidRDefault="008D517E">
      <w:pPr>
        <w:pStyle w:val="Tekstprzypisudolnego"/>
      </w:pPr>
      <w:r>
        <w:rPr>
          <w:rStyle w:val="Odwoanieprzypisudolnego"/>
        </w:rPr>
        <w:footnoteRef/>
      </w:r>
      <w:r w:rsidR="0071237B">
        <w:t xml:space="preserve"> w </w:t>
      </w:r>
      <w:r w:rsidR="00EF5D8A">
        <w:t>brzmieniu</w:t>
      </w:r>
      <w:r w:rsidR="004B2920">
        <w:t xml:space="preserve"> ustalonym</w:t>
      </w:r>
      <w:r w:rsidR="00DE3ACC">
        <w:t xml:space="preserve"> </w:t>
      </w:r>
      <w:r>
        <w:t xml:space="preserve">przez § 1 pkt 1 lit. </w:t>
      </w:r>
      <w:r w:rsidR="00BE0004">
        <w:t>c</w:t>
      </w:r>
      <w:r>
        <w:t xml:space="preserve"> </w:t>
      </w:r>
      <w:r w:rsidRPr="008479DC">
        <w:t xml:space="preserve">Zarządzenia </w:t>
      </w:r>
      <w:r w:rsidRPr="00381904">
        <w:t xml:space="preserve">Nr </w:t>
      </w:r>
      <w:r>
        <w:t>250/22</w:t>
      </w:r>
      <w:r w:rsidR="0071237B">
        <w:t xml:space="preserve"> z </w:t>
      </w:r>
      <w:r w:rsidRPr="00381904">
        <w:t xml:space="preserve">dnia </w:t>
      </w:r>
      <w:r>
        <w:t xml:space="preserve">18 lutego </w:t>
      </w:r>
      <w:r w:rsidRPr="00381904">
        <w:t>202</w:t>
      </w:r>
      <w:r>
        <w:t>2</w:t>
      </w:r>
      <w:r w:rsidR="004B2920">
        <w:t> </w:t>
      </w:r>
      <w:r w:rsidRPr="00381904">
        <w:t>r</w:t>
      </w:r>
      <w:r w:rsidRPr="008479DC">
        <w:t xml:space="preserve"> – wejście</w:t>
      </w:r>
      <w:r w:rsidR="0071237B">
        <w:t xml:space="preserve"> w </w:t>
      </w:r>
      <w:r w:rsidRPr="008479DC">
        <w:t>życie</w:t>
      </w:r>
      <w:r w:rsidR="0071237B">
        <w:t xml:space="preserve"> z </w:t>
      </w:r>
      <w:r w:rsidRPr="008479DC">
        <w:t xml:space="preserve">dniem </w:t>
      </w:r>
      <w:r>
        <w:t>28 lutego 2022 r</w:t>
      </w:r>
      <w:r w:rsidRPr="002101F3">
        <w:rPr>
          <w:sz w:val="16"/>
          <w:szCs w:val="16"/>
        </w:rPr>
        <w:t>.</w:t>
      </w:r>
      <w:r w:rsidR="00CD25D0" w:rsidRPr="002101F3">
        <w:rPr>
          <w:sz w:val="16"/>
          <w:szCs w:val="16"/>
        </w:rPr>
        <w:t xml:space="preserve">(likwidacja </w:t>
      </w:r>
      <w:r w:rsidR="00CD3191" w:rsidRPr="002101F3">
        <w:rPr>
          <w:sz w:val="16"/>
          <w:szCs w:val="16"/>
        </w:rPr>
        <w:t>Ref.</w:t>
      </w:r>
      <w:r w:rsidR="00481068" w:rsidRPr="002101F3">
        <w:rPr>
          <w:sz w:val="16"/>
          <w:szCs w:val="16"/>
        </w:rPr>
        <w:t xml:space="preserve"> </w:t>
      </w:r>
      <w:r w:rsidR="003D6DF4" w:rsidRPr="002101F3">
        <w:rPr>
          <w:sz w:val="16"/>
          <w:szCs w:val="16"/>
        </w:rPr>
        <w:t>Gospodarki Wodnej</w:t>
      </w:r>
      <w:r w:rsidR="00481068" w:rsidRPr="002101F3">
        <w:rPr>
          <w:sz w:val="16"/>
          <w:szCs w:val="16"/>
        </w:rPr>
        <w:t xml:space="preserve">, </w:t>
      </w:r>
      <w:r w:rsidR="00446266" w:rsidRPr="002101F3">
        <w:rPr>
          <w:sz w:val="16"/>
          <w:szCs w:val="16"/>
        </w:rPr>
        <w:t>zm. Ref. Zmian Klimatu na Ref. Klimatu</w:t>
      </w:r>
      <w:r w:rsidR="00BC4259" w:rsidRPr="002101F3">
        <w:rPr>
          <w:sz w:val="16"/>
          <w:szCs w:val="16"/>
        </w:rPr>
        <w:t>, dodano Ref. Bioróżn</w:t>
      </w:r>
      <w:r w:rsidR="001776C7" w:rsidRPr="002101F3">
        <w:rPr>
          <w:sz w:val="16"/>
          <w:szCs w:val="16"/>
        </w:rPr>
        <w:t>o</w:t>
      </w:r>
      <w:r w:rsidR="00BC4259" w:rsidRPr="002101F3">
        <w:rPr>
          <w:sz w:val="16"/>
          <w:szCs w:val="16"/>
        </w:rPr>
        <w:t>rodności</w:t>
      </w:r>
      <w:r w:rsidR="0071237B">
        <w:rPr>
          <w:sz w:val="16"/>
          <w:szCs w:val="16"/>
        </w:rPr>
        <w:t xml:space="preserve"> i </w:t>
      </w:r>
      <w:r w:rsidR="001776C7" w:rsidRPr="002101F3">
        <w:rPr>
          <w:sz w:val="16"/>
          <w:szCs w:val="16"/>
        </w:rPr>
        <w:t>Ref. Jakości Środowiska, utworzono Zespół ds. Geologii)</w:t>
      </w:r>
    </w:p>
  </w:footnote>
  <w:footnote w:id="40">
    <w:p w14:paraId="477A8A41" w14:textId="00C728CB" w:rsidR="00C32F18" w:rsidRPr="006E331F" w:rsidRDefault="00C32F18" w:rsidP="003B4BB9">
      <w:pPr>
        <w:pStyle w:val="Tekstprzypisudolnego"/>
        <w:ind w:left="284" w:hanging="284"/>
        <w:rPr>
          <w:sz w:val="16"/>
          <w:szCs w:val="16"/>
        </w:rPr>
      </w:pPr>
      <w:r w:rsidRPr="006E331F">
        <w:rPr>
          <w:rStyle w:val="Odwoanieprzypisudolnego"/>
        </w:rPr>
        <w:footnoteRef/>
      </w:r>
      <w:r>
        <w:t xml:space="preserve"> przez </w:t>
      </w:r>
      <w:r w:rsidRPr="006E331F">
        <w:t xml:space="preserve">§ 1 pkt </w:t>
      </w:r>
      <w:r>
        <w:t>1</w:t>
      </w:r>
      <w:r w:rsidRPr="006E331F">
        <w:t xml:space="preserve"> lit. </w:t>
      </w:r>
      <w:r>
        <w:t>b</w:t>
      </w:r>
      <w:r w:rsidRPr="006E331F">
        <w:t xml:space="preserve"> </w:t>
      </w:r>
      <w:proofErr w:type="spellStart"/>
      <w:r w:rsidRPr="006E331F">
        <w:t>tiret</w:t>
      </w:r>
      <w:proofErr w:type="spellEnd"/>
      <w:r w:rsidRPr="006E331F">
        <w:t xml:space="preserve"> </w:t>
      </w:r>
      <w:r>
        <w:t>pierwsze</w:t>
      </w:r>
      <w:r w:rsidRPr="006E331F">
        <w:t xml:space="preserve"> Zarządzenia Nr 1</w:t>
      </w:r>
      <w:r>
        <w:t>786/20</w:t>
      </w:r>
      <w:r w:rsidR="0071237B">
        <w:t xml:space="preserve"> z </w:t>
      </w:r>
      <w:r w:rsidR="00DB19EA">
        <w:t xml:space="preserve">dnia </w:t>
      </w:r>
      <w:r w:rsidRPr="006E331F">
        <w:t>2</w:t>
      </w:r>
      <w:r>
        <w:t>3 grudnia</w:t>
      </w:r>
      <w:r w:rsidRPr="006E331F">
        <w:t xml:space="preserve"> 20</w:t>
      </w:r>
      <w:r>
        <w:t>20</w:t>
      </w:r>
      <w:r w:rsidRPr="006E331F">
        <w:t xml:space="preserve"> r. – </w:t>
      </w:r>
      <w:r>
        <w:t>wejście</w:t>
      </w:r>
      <w:r w:rsidR="0071237B">
        <w:t xml:space="preserve"> w </w:t>
      </w:r>
      <w:r>
        <w:t>życie</w:t>
      </w:r>
      <w:r w:rsidR="0071237B">
        <w:t xml:space="preserve"> z </w:t>
      </w:r>
      <w:r w:rsidRPr="006E331F">
        <w:t xml:space="preserve">dniem 1 </w:t>
      </w:r>
      <w:r>
        <w:t>stycznia</w:t>
      </w:r>
      <w:r w:rsidRPr="006E331F">
        <w:t xml:space="preserve"> 20</w:t>
      </w:r>
      <w:r>
        <w:t>20</w:t>
      </w:r>
      <w:r w:rsidRPr="006E331F">
        <w:t xml:space="preserve"> r.</w:t>
      </w:r>
      <w:r>
        <w:t xml:space="preserve"> (likwidacja referatu Rozwoju Lokalnego)</w:t>
      </w:r>
      <w:r w:rsidR="007218C1">
        <w:t xml:space="preserve"> </w:t>
      </w:r>
      <w:r w:rsidRPr="006E331F">
        <w:t>Referat Rozwoju Lokalnego zmiana nazwy Referatu Rozwoju Śródmieścia na Referat Rozwoju Lokalnego przez § 1 pkt 1 lit</w:t>
      </w:r>
      <w:r w:rsidR="001C6616">
        <w:t xml:space="preserve"> a </w:t>
      </w:r>
      <w:r w:rsidRPr="006E331F">
        <w:t>Zarządzenia Nr 678/19</w:t>
      </w:r>
      <w:r w:rsidR="0071237B">
        <w:t xml:space="preserve"> z </w:t>
      </w:r>
      <w:r w:rsidRPr="006E331F">
        <w:t xml:space="preserve">30 kwietnia 2019 r. – </w:t>
      </w:r>
      <w:r>
        <w:t>wejście</w:t>
      </w:r>
      <w:r w:rsidR="0071237B">
        <w:t xml:space="preserve"> w </w:t>
      </w:r>
      <w:r>
        <w:t>życie</w:t>
      </w:r>
      <w:r w:rsidR="0071237B">
        <w:t xml:space="preserve"> z </w:t>
      </w:r>
      <w:r w:rsidRPr="006E331F">
        <w:t xml:space="preserve">dniem 1 maja 2019 r. </w:t>
      </w:r>
      <w:r w:rsidRPr="006E331F">
        <w:rPr>
          <w:sz w:val="16"/>
          <w:szCs w:val="16"/>
        </w:rPr>
        <w:t>(zmiana nazwy Referatu Rozwoju Lokalnego na Referat Rozwoju Śródmieścia przez § 1 pkt 2 lit b</w:t>
      </w:r>
      <w:r>
        <w:rPr>
          <w:sz w:val="16"/>
          <w:szCs w:val="16"/>
        </w:rPr>
        <w:t xml:space="preserve"> </w:t>
      </w:r>
      <w:r w:rsidRPr="006E331F">
        <w:rPr>
          <w:sz w:val="16"/>
          <w:szCs w:val="16"/>
        </w:rPr>
        <w:t>Zarządzenia Nr 612/18</w:t>
      </w:r>
      <w:r w:rsidR="0071237B">
        <w:rPr>
          <w:sz w:val="16"/>
          <w:szCs w:val="16"/>
        </w:rPr>
        <w:t xml:space="preserve"> z </w:t>
      </w:r>
      <w:r w:rsidRPr="006E331F">
        <w:rPr>
          <w:sz w:val="16"/>
          <w:szCs w:val="16"/>
        </w:rPr>
        <w:t xml:space="preserve">dnia 12 kwietnia 2018 r.– </w:t>
      </w:r>
      <w:r>
        <w:rPr>
          <w:sz w:val="16"/>
          <w:szCs w:val="16"/>
        </w:rPr>
        <w:t>wejście</w:t>
      </w:r>
      <w:r w:rsidR="0071237B">
        <w:rPr>
          <w:sz w:val="16"/>
          <w:szCs w:val="16"/>
        </w:rPr>
        <w:t xml:space="preserve"> w </w:t>
      </w:r>
      <w:r>
        <w:rPr>
          <w:sz w:val="16"/>
          <w:szCs w:val="16"/>
        </w:rPr>
        <w:t>życie</w:t>
      </w:r>
      <w:r w:rsidR="0071237B">
        <w:rPr>
          <w:sz w:val="16"/>
          <w:szCs w:val="16"/>
        </w:rPr>
        <w:t xml:space="preserve"> z </w:t>
      </w:r>
      <w:r w:rsidRPr="006E331F">
        <w:rPr>
          <w:sz w:val="16"/>
          <w:szCs w:val="16"/>
        </w:rPr>
        <w:t>dniem 16 kwietnia 2018 r.)</w:t>
      </w:r>
    </w:p>
  </w:footnote>
  <w:footnote w:id="41">
    <w:p w14:paraId="4316A84B" w14:textId="25E0E1E9" w:rsidR="00C32F18" w:rsidRPr="006E331F" w:rsidRDefault="00C32F18" w:rsidP="003B4BB9">
      <w:pPr>
        <w:pStyle w:val="Tekstprzypisudolnego"/>
        <w:ind w:left="284" w:hanging="284"/>
      </w:pPr>
      <w:r w:rsidRPr="006E331F">
        <w:rPr>
          <w:rStyle w:val="Odwoanieprzypisudolnego"/>
        </w:rPr>
        <w:footnoteRef/>
      </w:r>
      <w:r w:rsidRPr="006E331F">
        <w:t xml:space="preserve"> zmiana nazwy Referatu Logistyki Systemu Gospodarowania Odpadami Komunalnymi na Referat Logistyki</w:t>
      </w:r>
      <w:r w:rsidR="0071237B">
        <w:t xml:space="preserve"> i </w:t>
      </w:r>
      <w:r w:rsidRPr="006E331F">
        <w:t>Monitoringu Systemu Gospodarowania Odpadami Komunalnymi przez § 1 pkt 1 lit</w:t>
      </w:r>
      <w:r w:rsidR="00D23C81">
        <w:t>.</w:t>
      </w:r>
      <w:r w:rsidRPr="006E331F">
        <w:t xml:space="preserve"> b Zarządzenia Nr 678/19</w:t>
      </w:r>
      <w:r w:rsidR="0071237B">
        <w:t xml:space="preserve"> z </w:t>
      </w:r>
      <w:r w:rsidRPr="006E331F">
        <w:t xml:space="preserve">30 kwietnia 2019 r. – </w:t>
      </w:r>
      <w:r>
        <w:t>wejście</w:t>
      </w:r>
      <w:r w:rsidR="0071237B">
        <w:t xml:space="preserve"> w </w:t>
      </w:r>
      <w:r>
        <w:t>życie</w:t>
      </w:r>
      <w:r w:rsidR="0071237B">
        <w:t xml:space="preserve"> z </w:t>
      </w:r>
      <w:r w:rsidRPr="006E331F">
        <w:t>dniem 1 maja 2019 r.</w:t>
      </w:r>
    </w:p>
  </w:footnote>
  <w:footnote w:id="42">
    <w:p w14:paraId="5743266D" w14:textId="301D9ED2" w:rsidR="00C32F18" w:rsidRPr="006E331F" w:rsidRDefault="00C32F18" w:rsidP="003B4BB9">
      <w:pPr>
        <w:pStyle w:val="Tekstprzypisudolnego"/>
        <w:ind w:left="284" w:hanging="284"/>
      </w:pPr>
      <w:r w:rsidRPr="006E331F">
        <w:rPr>
          <w:rStyle w:val="Odwoanieprzypisudolnego"/>
        </w:rPr>
        <w:footnoteRef/>
      </w:r>
      <w:r>
        <w:t xml:space="preserve"> </w:t>
      </w:r>
      <w:r w:rsidRPr="006E331F">
        <w:t>uchylony przez § 1 pkt 1 lit c Zarządzenia Nr 678/19</w:t>
      </w:r>
      <w:r w:rsidR="0071237B">
        <w:t xml:space="preserve"> z </w:t>
      </w:r>
      <w:r w:rsidRPr="006E331F">
        <w:t xml:space="preserve">30 kwietnia 2019 r. – </w:t>
      </w:r>
      <w:r>
        <w:t>wejście</w:t>
      </w:r>
      <w:r w:rsidR="0071237B">
        <w:t xml:space="preserve"> w </w:t>
      </w:r>
      <w:r>
        <w:t>życie</w:t>
      </w:r>
      <w:r w:rsidR="0071237B">
        <w:t xml:space="preserve"> z </w:t>
      </w:r>
      <w:r w:rsidRPr="006E331F">
        <w:t xml:space="preserve">dniem 1 maja 2019 r </w:t>
      </w:r>
      <w:r w:rsidRPr="006E331F">
        <w:rPr>
          <w:sz w:val="16"/>
          <w:szCs w:val="16"/>
        </w:rPr>
        <w:t>(Referat Strategii</w:t>
      </w:r>
      <w:r w:rsidR="0071237B">
        <w:rPr>
          <w:sz w:val="16"/>
          <w:szCs w:val="16"/>
        </w:rPr>
        <w:t xml:space="preserve"> i </w:t>
      </w:r>
      <w:r w:rsidRPr="006E331F">
        <w:rPr>
          <w:sz w:val="16"/>
          <w:szCs w:val="16"/>
        </w:rPr>
        <w:t>Monitoringu Systemu Gospodarowania Odpadami Komunalnymi)</w:t>
      </w:r>
    </w:p>
  </w:footnote>
  <w:footnote w:id="43">
    <w:p w14:paraId="6F157A9D" w14:textId="3A13AEEC" w:rsidR="002B15B5" w:rsidRDefault="002B15B5">
      <w:pPr>
        <w:pStyle w:val="Tekstprzypisudolnego"/>
      </w:pPr>
      <w:r>
        <w:rPr>
          <w:rStyle w:val="Odwoanieprzypisudolnego"/>
        </w:rPr>
        <w:footnoteRef/>
      </w:r>
      <w:r w:rsidR="0071237B">
        <w:t xml:space="preserve"> w </w:t>
      </w:r>
      <w:r>
        <w:t>brzmien</w:t>
      </w:r>
      <w:r w:rsidR="009B2CFE">
        <w:t xml:space="preserve">iu ustalonym </w:t>
      </w:r>
      <w:r w:rsidR="009B2CFE" w:rsidRPr="009B2CFE">
        <w:t xml:space="preserve">przez § 1 pkt 2 lit. </w:t>
      </w:r>
      <w:r w:rsidR="006214FD">
        <w:t>b</w:t>
      </w:r>
      <w:r w:rsidR="009B2CFE" w:rsidRPr="009B2CFE">
        <w:t xml:space="preserve"> Zarządzenia Nr 2002/22</w:t>
      </w:r>
      <w:r w:rsidR="0071237B">
        <w:t xml:space="preserve"> z </w:t>
      </w:r>
      <w:r w:rsidR="009B2CFE" w:rsidRPr="009B2CFE">
        <w:t>29 września 2022 r. – wejście</w:t>
      </w:r>
      <w:r w:rsidR="0071237B">
        <w:t xml:space="preserve"> w </w:t>
      </w:r>
      <w:r w:rsidR="009B2CFE" w:rsidRPr="009B2CFE">
        <w:t>życie</w:t>
      </w:r>
      <w:r w:rsidR="0071237B">
        <w:t xml:space="preserve"> z </w:t>
      </w:r>
      <w:r w:rsidR="009B2CFE" w:rsidRPr="009B2CFE">
        <w:t>dniem 1 października 2022 r.</w:t>
      </w:r>
      <w:r w:rsidR="009B2CFE">
        <w:t xml:space="preserve"> </w:t>
      </w:r>
      <w:r w:rsidR="006214FD">
        <w:t>(</w:t>
      </w:r>
      <w:r w:rsidR="006214FD" w:rsidRPr="006214FD">
        <w:rPr>
          <w:sz w:val="16"/>
          <w:szCs w:val="16"/>
        </w:rPr>
        <w:t>Zespół przekształcono</w:t>
      </w:r>
      <w:r w:rsidR="0071237B">
        <w:rPr>
          <w:sz w:val="16"/>
          <w:szCs w:val="16"/>
        </w:rPr>
        <w:t xml:space="preserve"> w </w:t>
      </w:r>
      <w:r w:rsidR="006214FD" w:rsidRPr="006214FD">
        <w:rPr>
          <w:sz w:val="16"/>
          <w:szCs w:val="16"/>
        </w:rPr>
        <w:t>Referat</w:t>
      </w:r>
      <w:r w:rsidR="006214FD">
        <w:t>)</w:t>
      </w:r>
    </w:p>
  </w:footnote>
  <w:footnote w:id="44">
    <w:p w14:paraId="462613FD" w14:textId="17446BDF" w:rsidR="00C32F18" w:rsidRPr="006E331F" w:rsidRDefault="00C32F18" w:rsidP="003B4BB9">
      <w:pPr>
        <w:pStyle w:val="Tekstprzypisudolnego"/>
        <w:ind w:left="284" w:hanging="284"/>
      </w:pPr>
      <w:r w:rsidRPr="006E331F">
        <w:rPr>
          <w:rStyle w:val="Odwoanieprzypisudolnego"/>
        </w:rPr>
        <w:footnoteRef/>
      </w:r>
      <w:r w:rsidRPr="006E331F">
        <w:t xml:space="preserve"> przez § 1 pkt 1 Zarządzenia Nr 1709/19</w:t>
      </w:r>
      <w:r w:rsidR="0071237B">
        <w:t xml:space="preserve"> z </w:t>
      </w:r>
      <w:r w:rsidRPr="006E331F">
        <w:t xml:space="preserve">24 października 2019 r. – </w:t>
      </w:r>
      <w:r>
        <w:t>wejście</w:t>
      </w:r>
      <w:r w:rsidR="0071237B">
        <w:t xml:space="preserve"> w </w:t>
      </w:r>
      <w:r>
        <w:t>życie</w:t>
      </w:r>
      <w:r w:rsidR="0071237B">
        <w:t xml:space="preserve"> z </w:t>
      </w:r>
      <w:r w:rsidRPr="006E331F">
        <w:t>dniem 15</w:t>
      </w:r>
      <w:r w:rsidR="001E6567">
        <w:t> </w:t>
      </w:r>
      <w:r w:rsidRPr="006E331F">
        <w:t xml:space="preserve">listopada 2019 r. </w:t>
      </w:r>
      <w:r w:rsidRPr="006E331F">
        <w:rPr>
          <w:sz w:val="16"/>
          <w:szCs w:val="16"/>
        </w:rPr>
        <w:t>(</w:t>
      </w:r>
      <w:r w:rsidR="00EF0385">
        <w:rPr>
          <w:sz w:val="16"/>
          <w:szCs w:val="16"/>
        </w:rPr>
        <w:t xml:space="preserve">uchylony </w:t>
      </w:r>
      <w:r w:rsidRPr="006E331F">
        <w:rPr>
          <w:sz w:val="16"/>
          <w:szCs w:val="16"/>
        </w:rPr>
        <w:t>Zespół ds. polityki gospodarowania nieruchomościami)</w:t>
      </w:r>
    </w:p>
  </w:footnote>
  <w:footnote w:id="45">
    <w:p w14:paraId="3DD9BC6F" w14:textId="7374A9C5" w:rsidR="00C32F18" w:rsidRDefault="00C32F18" w:rsidP="00010811">
      <w:pPr>
        <w:pStyle w:val="Tekstprzypisudolnego"/>
        <w:ind w:left="284" w:hanging="284"/>
      </w:pPr>
      <w:r>
        <w:rPr>
          <w:rStyle w:val="Odwoanieprzypisudolnego"/>
        </w:rPr>
        <w:footnoteRef/>
      </w:r>
      <w:r>
        <w:t xml:space="preserve"> przez </w:t>
      </w:r>
      <w:r w:rsidRPr="006E331F">
        <w:t>§ 1</w:t>
      </w:r>
      <w:r>
        <w:t xml:space="preserve"> pkt 1 lit b </w:t>
      </w:r>
      <w:proofErr w:type="spellStart"/>
      <w:r>
        <w:t>tiret</w:t>
      </w:r>
      <w:proofErr w:type="spellEnd"/>
      <w:r>
        <w:t xml:space="preserve"> drugie Zarządzenia Nr 1786/20</w:t>
      </w:r>
      <w:r w:rsidR="0071237B">
        <w:t xml:space="preserve"> z </w:t>
      </w:r>
      <w:r w:rsidR="00DB19EA">
        <w:t xml:space="preserve">dnia </w:t>
      </w:r>
      <w:r>
        <w:t>23 grudnia 2020 r. – wejście</w:t>
      </w:r>
      <w:r w:rsidR="0071237B">
        <w:t xml:space="preserve"> w </w:t>
      </w:r>
      <w:r>
        <w:t>życie</w:t>
      </w:r>
      <w:r w:rsidR="0071237B">
        <w:t xml:space="preserve"> z </w:t>
      </w:r>
      <w:r>
        <w:t>dniem 1 stycznia 2021 r. (</w:t>
      </w:r>
      <w:r w:rsidRPr="002B102B">
        <w:rPr>
          <w:sz w:val="16"/>
          <w:szCs w:val="16"/>
        </w:rPr>
        <w:t>uchylone samodzielne stanowiska pracy</w:t>
      </w:r>
      <w:r>
        <w:t>)</w:t>
      </w:r>
    </w:p>
  </w:footnote>
  <w:footnote w:id="46">
    <w:p w14:paraId="651EBAE6" w14:textId="2D31E5AE" w:rsidR="00C32F18" w:rsidRPr="006E331F" w:rsidRDefault="00C32F18" w:rsidP="003B4BB9">
      <w:pPr>
        <w:pStyle w:val="Tekstprzypisudolnego"/>
        <w:ind w:left="284" w:hanging="284"/>
        <w:rPr>
          <w:sz w:val="16"/>
          <w:szCs w:val="16"/>
        </w:rPr>
      </w:pPr>
      <w:r w:rsidRPr="006E331F">
        <w:rPr>
          <w:rStyle w:val="Odwoanieprzypisudolnego"/>
        </w:rPr>
        <w:footnoteRef/>
      </w:r>
      <w:r w:rsidRPr="006E331F">
        <w:t xml:space="preserve"> przez § 1 pkt 1 lit c Zarządzenia Nr 678/19</w:t>
      </w:r>
      <w:r w:rsidR="0071237B">
        <w:t xml:space="preserve"> z </w:t>
      </w:r>
      <w:r w:rsidRPr="006E331F">
        <w:t xml:space="preserve">30 kwietnia 2019 r. – </w:t>
      </w:r>
      <w:r>
        <w:t>wejście</w:t>
      </w:r>
      <w:r w:rsidR="0071237B">
        <w:t xml:space="preserve"> w </w:t>
      </w:r>
      <w:r>
        <w:t>życie</w:t>
      </w:r>
      <w:r w:rsidR="0071237B">
        <w:t xml:space="preserve"> z </w:t>
      </w:r>
      <w:r w:rsidRPr="006E331F">
        <w:t>dniem 1 maja 2019 r. dodany przez § 1 pkt 1 lit. b Zarządzenia Nr 301/18</w:t>
      </w:r>
      <w:r w:rsidR="0071237B">
        <w:t xml:space="preserve"> z </w:t>
      </w:r>
      <w:r w:rsidRPr="006E331F">
        <w:t xml:space="preserve">dnia 22 lutego 2018 r. </w:t>
      </w:r>
      <w:r w:rsidRPr="006E331F">
        <w:rPr>
          <w:sz w:val="16"/>
          <w:szCs w:val="16"/>
        </w:rPr>
        <w:t>(Zespół ds. Organizacji Jamboree</w:t>
      </w:r>
      <w:r w:rsidR="0071237B">
        <w:rPr>
          <w:sz w:val="16"/>
          <w:szCs w:val="16"/>
        </w:rPr>
        <w:t xml:space="preserve"> i </w:t>
      </w:r>
      <w:r w:rsidRPr="006E331F">
        <w:rPr>
          <w:sz w:val="16"/>
          <w:szCs w:val="16"/>
        </w:rPr>
        <w:t xml:space="preserve">Rozwoju Wyspy </w:t>
      </w:r>
      <w:proofErr w:type="spellStart"/>
      <w:r w:rsidRPr="006E331F">
        <w:rPr>
          <w:sz w:val="16"/>
          <w:szCs w:val="16"/>
        </w:rPr>
        <w:t>Sobieszewskiej</w:t>
      </w:r>
      <w:proofErr w:type="spellEnd"/>
      <w:r w:rsidRPr="006E331F">
        <w:rPr>
          <w:sz w:val="16"/>
          <w:szCs w:val="16"/>
        </w:rPr>
        <w:t>)</w:t>
      </w:r>
    </w:p>
  </w:footnote>
  <w:footnote w:id="47">
    <w:p w14:paraId="66F4FBD1" w14:textId="5DA1D9FA" w:rsidR="00C32F18" w:rsidRDefault="00C32F18" w:rsidP="00010811">
      <w:pPr>
        <w:pStyle w:val="Tekstprzypisudolnego"/>
        <w:ind w:left="284" w:hanging="284"/>
      </w:pPr>
      <w:r>
        <w:rPr>
          <w:rStyle w:val="Odwoanieprzypisudolnego"/>
        </w:rPr>
        <w:footnoteRef/>
      </w:r>
      <w:r>
        <w:t xml:space="preserve"> dodany przez </w:t>
      </w:r>
      <w:r w:rsidRPr="006E331F">
        <w:t>§ 1 pkt 1 lit</w:t>
      </w:r>
      <w:r>
        <w:t xml:space="preserve">. b </w:t>
      </w:r>
      <w:proofErr w:type="spellStart"/>
      <w:r>
        <w:t>tiret</w:t>
      </w:r>
      <w:proofErr w:type="spellEnd"/>
      <w:r>
        <w:t xml:space="preserve"> trzecie Zarządzenia Nr 1786/20</w:t>
      </w:r>
      <w:r w:rsidR="0071237B">
        <w:t xml:space="preserve"> z </w:t>
      </w:r>
      <w:r w:rsidR="00DB19EA">
        <w:t xml:space="preserve">dnia </w:t>
      </w:r>
      <w:r>
        <w:t>23 grudnia 2020 r. – wejście</w:t>
      </w:r>
      <w:r w:rsidR="0071237B">
        <w:t xml:space="preserve"> w </w:t>
      </w:r>
      <w:r>
        <w:t>życie</w:t>
      </w:r>
      <w:r w:rsidR="0071237B">
        <w:t xml:space="preserve"> z </w:t>
      </w:r>
      <w:r>
        <w:t>dniem 1 stycznia 2021 r.</w:t>
      </w:r>
    </w:p>
  </w:footnote>
  <w:footnote w:id="48">
    <w:p w14:paraId="6F771176" w14:textId="0900AF56" w:rsidR="00403E6A" w:rsidRDefault="00403E6A" w:rsidP="006C0FF6">
      <w:pPr>
        <w:pStyle w:val="Tekstprzypisudolnego"/>
        <w:ind w:left="284" w:hanging="284"/>
      </w:pPr>
      <w:r>
        <w:rPr>
          <w:rStyle w:val="Odwoanieprzypisudolnego"/>
        </w:rPr>
        <w:footnoteRef/>
      </w:r>
      <w:r w:rsidR="0071237B">
        <w:t xml:space="preserve"> w </w:t>
      </w:r>
      <w:bookmarkStart w:id="3" w:name="_Hlk96432736"/>
      <w:r>
        <w:t xml:space="preserve">brzmieniu ustalonym przez § 1 pkt 1 lit. </w:t>
      </w:r>
      <w:r w:rsidR="00282AC3">
        <w:t>d</w:t>
      </w:r>
      <w:r>
        <w:t xml:space="preserve"> </w:t>
      </w:r>
      <w:proofErr w:type="spellStart"/>
      <w:r>
        <w:t>tiret</w:t>
      </w:r>
      <w:proofErr w:type="spellEnd"/>
      <w:r>
        <w:t xml:space="preserve"> </w:t>
      </w:r>
      <w:r w:rsidR="00282AC3">
        <w:t>pierwsze</w:t>
      </w:r>
      <w:r>
        <w:t xml:space="preserve"> </w:t>
      </w:r>
      <w:r w:rsidRPr="008479DC">
        <w:t xml:space="preserve">Zarządzenia </w:t>
      </w:r>
      <w:r w:rsidRPr="00381904">
        <w:t xml:space="preserve">Nr </w:t>
      </w:r>
      <w:r>
        <w:t>250/22</w:t>
      </w:r>
      <w:r w:rsidR="0071237B">
        <w:t xml:space="preserve"> z </w:t>
      </w:r>
      <w:r w:rsidRPr="00381904">
        <w:t xml:space="preserve">dnia </w:t>
      </w:r>
      <w:r>
        <w:t xml:space="preserve">18 lutego </w:t>
      </w:r>
      <w:r w:rsidRPr="00381904">
        <w:t>202</w:t>
      </w:r>
      <w:r>
        <w:t>2</w:t>
      </w:r>
      <w:r w:rsidRPr="00381904">
        <w:t xml:space="preserve"> r</w:t>
      </w:r>
      <w:r w:rsidRPr="008479DC">
        <w:t xml:space="preserve"> – wejście</w:t>
      </w:r>
      <w:r w:rsidR="0071237B">
        <w:t xml:space="preserve"> w </w:t>
      </w:r>
      <w:r w:rsidRPr="008479DC">
        <w:t>życie</w:t>
      </w:r>
      <w:r w:rsidR="0071237B">
        <w:t xml:space="preserve"> z </w:t>
      </w:r>
      <w:r w:rsidRPr="008479DC">
        <w:t xml:space="preserve">dniem </w:t>
      </w:r>
      <w:r>
        <w:t>28 lutego 2022 r.</w:t>
      </w:r>
      <w:r w:rsidR="002278E9">
        <w:t xml:space="preserve"> (Zespół ds. Rozwoju Lokalnego </w:t>
      </w:r>
      <w:r w:rsidR="00DD6B4B">
        <w:t>zmieniono na Referat</w:t>
      </w:r>
      <w:bookmarkEnd w:id="3"/>
      <w:r w:rsidR="00282AC3">
        <w:t>)</w:t>
      </w:r>
    </w:p>
  </w:footnote>
  <w:footnote w:id="49">
    <w:p w14:paraId="07028089" w14:textId="25343CBD" w:rsidR="00C32F18" w:rsidRDefault="00C32F18" w:rsidP="00282AC3">
      <w:pPr>
        <w:pStyle w:val="Tekstprzypisudolnego"/>
        <w:ind w:left="284" w:hanging="284"/>
      </w:pPr>
      <w:r>
        <w:rPr>
          <w:rStyle w:val="Odwoanieprzypisudolnego"/>
        </w:rPr>
        <w:footnoteRef/>
      </w:r>
      <w:r>
        <w:t xml:space="preserve"> dodany przez </w:t>
      </w:r>
      <w:r w:rsidRPr="006E331F">
        <w:t>§ 1 pkt 1 lit</w:t>
      </w:r>
      <w:r>
        <w:t xml:space="preserve">. b </w:t>
      </w:r>
      <w:proofErr w:type="spellStart"/>
      <w:r>
        <w:t>tiret</w:t>
      </w:r>
      <w:proofErr w:type="spellEnd"/>
      <w:r>
        <w:t xml:space="preserve"> trzeci Zarządzenia Nr 1786/20</w:t>
      </w:r>
      <w:r w:rsidR="0071237B">
        <w:t xml:space="preserve"> z </w:t>
      </w:r>
      <w:r w:rsidR="00DB19EA">
        <w:t xml:space="preserve">dnia </w:t>
      </w:r>
      <w:r>
        <w:t>23 grudnia 2020 r.</w:t>
      </w:r>
      <w:r w:rsidRPr="00B55577">
        <w:t xml:space="preserve"> </w:t>
      </w:r>
      <w:r>
        <w:t>– wejście</w:t>
      </w:r>
      <w:r w:rsidR="0071237B">
        <w:t xml:space="preserve"> w </w:t>
      </w:r>
      <w:r>
        <w:t>życie</w:t>
      </w:r>
      <w:r w:rsidR="0071237B">
        <w:t xml:space="preserve"> z </w:t>
      </w:r>
      <w:r>
        <w:t>dniem 1 stycznia 2021 r.</w:t>
      </w:r>
    </w:p>
  </w:footnote>
  <w:footnote w:id="50">
    <w:p w14:paraId="3C72DE73" w14:textId="526BD703" w:rsidR="005C6901" w:rsidRDefault="005C6901" w:rsidP="006C0FF6">
      <w:pPr>
        <w:pStyle w:val="Tekstprzypisudolnego"/>
        <w:ind w:left="284" w:hanging="284"/>
      </w:pPr>
      <w:r>
        <w:rPr>
          <w:rStyle w:val="Odwoanieprzypisudolnego"/>
        </w:rPr>
        <w:footnoteRef/>
      </w:r>
      <w:r w:rsidR="0071237B">
        <w:t xml:space="preserve"> w </w:t>
      </w:r>
      <w:bookmarkStart w:id="4" w:name="_Hlk96432988"/>
      <w:r w:rsidR="00282AC3">
        <w:t xml:space="preserve">brzmieniu ustalonym przez § 1 pkt 1 lit. d </w:t>
      </w:r>
      <w:proofErr w:type="spellStart"/>
      <w:r w:rsidR="00282AC3">
        <w:t>tiret</w:t>
      </w:r>
      <w:proofErr w:type="spellEnd"/>
      <w:r w:rsidR="00282AC3">
        <w:t xml:space="preserve"> pierwsze </w:t>
      </w:r>
      <w:r w:rsidR="00282AC3" w:rsidRPr="008479DC">
        <w:t xml:space="preserve">Zarządzenia </w:t>
      </w:r>
      <w:r w:rsidR="00282AC3" w:rsidRPr="00381904">
        <w:t xml:space="preserve">Nr </w:t>
      </w:r>
      <w:r w:rsidR="00282AC3">
        <w:t>250/22</w:t>
      </w:r>
      <w:r w:rsidR="0071237B">
        <w:t xml:space="preserve"> z </w:t>
      </w:r>
      <w:r w:rsidR="00282AC3" w:rsidRPr="00381904">
        <w:t xml:space="preserve">dnia </w:t>
      </w:r>
      <w:r w:rsidR="00282AC3">
        <w:t xml:space="preserve">18 lutego </w:t>
      </w:r>
      <w:r w:rsidR="00282AC3" w:rsidRPr="00381904">
        <w:t>202</w:t>
      </w:r>
      <w:r w:rsidR="00282AC3">
        <w:t>2</w:t>
      </w:r>
      <w:r w:rsidR="00282AC3" w:rsidRPr="00381904">
        <w:t xml:space="preserve"> r</w:t>
      </w:r>
      <w:r w:rsidR="00282AC3" w:rsidRPr="008479DC">
        <w:t xml:space="preserve"> – wejście</w:t>
      </w:r>
      <w:r w:rsidR="0071237B">
        <w:t xml:space="preserve"> w </w:t>
      </w:r>
      <w:r w:rsidR="00282AC3" w:rsidRPr="008479DC">
        <w:t>życie</w:t>
      </w:r>
      <w:r w:rsidR="0071237B">
        <w:t xml:space="preserve"> z </w:t>
      </w:r>
      <w:r w:rsidR="00282AC3" w:rsidRPr="008479DC">
        <w:t xml:space="preserve">dniem </w:t>
      </w:r>
      <w:r w:rsidR="00282AC3">
        <w:t xml:space="preserve">28 lutego 2022 r. </w:t>
      </w:r>
      <w:bookmarkEnd w:id="4"/>
      <w:r w:rsidR="00282AC3">
        <w:t xml:space="preserve">(Zespół ds. </w:t>
      </w:r>
      <w:r w:rsidR="00282AC3" w:rsidRPr="00F82593">
        <w:t>Komunikacji</w:t>
      </w:r>
      <w:r w:rsidR="0071237B">
        <w:t xml:space="preserve"> i </w:t>
      </w:r>
      <w:r w:rsidR="00282AC3" w:rsidRPr="00F82593">
        <w:t>Edukacji</w:t>
      </w:r>
      <w:r w:rsidR="0071237B">
        <w:t xml:space="preserve"> w </w:t>
      </w:r>
      <w:r w:rsidR="00282AC3" w:rsidRPr="00F82593">
        <w:t>zakresie Gospodarowania Odpadami Komunalnymi</w:t>
      </w:r>
      <w:r w:rsidR="00282AC3">
        <w:t xml:space="preserve"> zmieniono na Referat</w:t>
      </w:r>
      <w:r w:rsidR="007A21B7">
        <w:t>)</w:t>
      </w:r>
    </w:p>
  </w:footnote>
  <w:footnote w:id="51">
    <w:p w14:paraId="69BCAF1C" w14:textId="2418D9A1" w:rsidR="005B6407" w:rsidRDefault="005B6407" w:rsidP="006C0FF6">
      <w:pPr>
        <w:pStyle w:val="Tekstprzypisudolnego"/>
        <w:ind w:left="284" w:hanging="284"/>
      </w:pPr>
      <w:r>
        <w:rPr>
          <w:rStyle w:val="Odwoanieprzypisudolnego"/>
        </w:rPr>
        <w:footnoteRef/>
      </w:r>
      <w:r>
        <w:t xml:space="preserve"> </w:t>
      </w:r>
      <w:r w:rsidR="00F87F86">
        <w:t xml:space="preserve">dodany przez § 1 pkt 1 lit. d </w:t>
      </w:r>
      <w:proofErr w:type="spellStart"/>
      <w:r w:rsidR="00F87F86">
        <w:t>tiret</w:t>
      </w:r>
      <w:proofErr w:type="spellEnd"/>
      <w:r w:rsidR="00F87F86">
        <w:t xml:space="preserve"> </w:t>
      </w:r>
      <w:r w:rsidR="00373DCC">
        <w:t>drugie</w:t>
      </w:r>
      <w:r w:rsidR="00F87F86">
        <w:t xml:space="preserve"> </w:t>
      </w:r>
      <w:r w:rsidR="00F87F86" w:rsidRPr="008479DC">
        <w:t xml:space="preserve">Zarządzenia </w:t>
      </w:r>
      <w:r w:rsidR="00F87F86" w:rsidRPr="00381904">
        <w:t xml:space="preserve">Nr </w:t>
      </w:r>
      <w:r w:rsidR="00F87F86">
        <w:t>250/22</w:t>
      </w:r>
      <w:r w:rsidR="0071237B">
        <w:t xml:space="preserve"> z </w:t>
      </w:r>
      <w:r w:rsidR="00F87F86" w:rsidRPr="00381904">
        <w:t xml:space="preserve">dnia </w:t>
      </w:r>
      <w:r w:rsidR="00F87F86">
        <w:t xml:space="preserve">18 lutego </w:t>
      </w:r>
      <w:r w:rsidR="00F87F86" w:rsidRPr="00381904">
        <w:t>202</w:t>
      </w:r>
      <w:r w:rsidR="00F87F86">
        <w:t>2</w:t>
      </w:r>
      <w:r w:rsidR="00F87F86" w:rsidRPr="00381904">
        <w:t xml:space="preserve"> r</w:t>
      </w:r>
      <w:r w:rsidR="00F87F86" w:rsidRPr="008479DC">
        <w:t xml:space="preserve"> – wejście</w:t>
      </w:r>
      <w:r w:rsidR="0071237B">
        <w:t xml:space="preserve"> w </w:t>
      </w:r>
      <w:r w:rsidR="00F87F86" w:rsidRPr="008479DC">
        <w:t>życie</w:t>
      </w:r>
      <w:r w:rsidR="0071237B">
        <w:t xml:space="preserve"> z </w:t>
      </w:r>
      <w:r w:rsidR="00F87F86" w:rsidRPr="008479DC">
        <w:t xml:space="preserve">dniem </w:t>
      </w:r>
      <w:r w:rsidR="00F87F86">
        <w:t>28 lutego 2022 r.</w:t>
      </w:r>
      <w:r w:rsidR="0071454C">
        <w:t xml:space="preserve"> (</w:t>
      </w:r>
    </w:p>
  </w:footnote>
  <w:footnote w:id="52">
    <w:p w14:paraId="0609B6AE" w14:textId="079E6642" w:rsidR="00C32F18" w:rsidRPr="006E331F" w:rsidRDefault="00C32F18" w:rsidP="003B4BB9">
      <w:pPr>
        <w:pStyle w:val="Tekstprzypisudolnego"/>
        <w:ind w:left="284" w:hanging="284"/>
      </w:pPr>
      <w:r w:rsidRPr="006E331F">
        <w:rPr>
          <w:rStyle w:val="Odwoanieprzypisudolnego"/>
        </w:rPr>
        <w:footnoteRef/>
      </w:r>
      <w:r w:rsidRPr="006E331F">
        <w:t xml:space="preserve"> przez § 1 pkt 1 lit.</w:t>
      </w:r>
      <w:r w:rsidR="001C6616">
        <w:t xml:space="preserve"> a </w:t>
      </w:r>
      <w:r w:rsidRPr="006E331F">
        <w:t>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w:t>
      </w:r>
      <w:r w:rsidR="00D23C81">
        <w:t> </w:t>
      </w:r>
      <w:r w:rsidRPr="006E331F">
        <w:t>maja 2018 r. (</w:t>
      </w:r>
      <w:r w:rsidRPr="006E331F">
        <w:rPr>
          <w:sz w:val="16"/>
          <w:szCs w:val="16"/>
        </w:rPr>
        <w:t>zlikwidowano Ref. Decyzji Administracyjnych</w:t>
      </w:r>
      <w:r w:rsidRPr="006E331F">
        <w:t>)</w:t>
      </w:r>
    </w:p>
  </w:footnote>
  <w:footnote w:id="53">
    <w:p w14:paraId="3DB1D973" w14:textId="520794B8" w:rsidR="00C32F18" w:rsidRPr="00D1035A" w:rsidRDefault="00C32F18" w:rsidP="006C0FF6">
      <w:pPr>
        <w:pStyle w:val="Tekstprzypisudolnego"/>
        <w:ind w:left="284" w:hanging="284"/>
        <w:rPr>
          <w:sz w:val="16"/>
          <w:szCs w:val="16"/>
        </w:rPr>
      </w:pPr>
      <w:r>
        <w:rPr>
          <w:rStyle w:val="Odwoanieprzypisudolnego"/>
        </w:rPr>
        <w:footnoteRef/>
      </w:r>
      <w:r>
        <w:t xml:space="preserve"> przez </w:t>
      </w:r>
      <w:r w:rsidRPr="006E331F">
        <w:t xml:space="preserve">§ 1 pkt </w:t>
      </w:r>
      <w:r>
        <w:t>2</w:t>
      </w:r>
      <w:r w:rsidRPr="006E331F">
        <w:t xml:space="preserve"> lit.</w:t>
      </w:r>
      <w:r>
        <w:t xml:space="preserve"> b </w:t>
      </w:r>
      <w:proofErr w:type="spellStart"/>
      <w:r>
        <w:t>tiret</w:t>
      </w:r>
      <w:proofErr w:type="spellEnd"/>
      <w:r>
        <w:t xml:space="preserve"> pierwsze</w:t>
      </w:r>
      <w:r w:rsidRPr="006E331F">
        <w:t xml:space="preserve"> 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 (</w:t>
      </w:r>
      <w:r>
        <w:rPr>
          <w:sz w:val="16"/>
          <w:szCs w:val="16"/>
        </w:rPr>
        <w:t>uchylony Ref. Planów</w:t>
      </w:r>
      <w:r w:rsidR="0071237B">
        <w:rPr>
          <w:sz w:val="16"/>
          <w:szCs w:val="16"/>
        </w:rPr>
        <w:t xml:space="preserve"> i </w:t>
      </w:r>
      <w:r>
        <w:rPr>
          <w:sz w:val="16"/>
          <w:szCs w:val="16"/>
        </w:rPr>
        <w:t>Marketingu)</w:t>
      </w:r>
    </w:p>
  </w:footnote>
  <w:footnote w:id="54">
    <w:p w14:paraId="6AEFD902" w14:textId="663D8DEC" w:rsidR="00C32F18" w:rsidRPr="00D1035A" w:rsidRDefault="00C32F18" w:rsidP="006C0FF6">
      <w:pPr>
        <w:pStyle w:val="Tekstprzypisudolnego"/>
        <w:ind w:left="284" w:hanging="284"/>
        <w:rPr>
          <w:sz w:val="16"/>
          <w:szCs w:val="16"/>
        </w:rPr>
      </w:pPr>
      <w:r>
        <w:rPr>
          <w:rStyle w:val="Odwoanieprzypisudolnego"/>
        </w:rPr>
        <w:footnoteRef/>
      </w:r>
      <w:r>
        <w:t xml:space="preserve"> przez </w:t>
      </w:r>
      <w:r w:rsidRPr="006E331F">
        <w:t xml:space="preserve">§ 1 pkt </w:t>
      </w:r>
      <w:r>
        <w:t>2</w:t>
      </w:r>
      <w:r w:rsidRPr="006E331F">
        <w:t xml:space="preserve"> lit.</w:t>
      </w:r>
      <w:r>
        <w:t xml:space="preserve"> b</w:t>
      </w:r>
      <w:r w:rsidRPr="006E331F">
        <w:t xml:space="preserve"> </w:t>
      </w:r>
      <w:proofErr w:type="spellStart"/>
      <w:r>
        <w:t>tiret</w:t>
      </w:r>
      <w:proofErr w:type="spellEnd"/>
      <w:r>
        <w:t xml:space="preserve"> pierwsze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 xml:space="preserve">dniem 12 kwietnia 2021 r. </w:t>
      </w:r>
      <w:r>
        <w:rPr>
          <w:sz w:val="16"/>
          <w:szCs w:val="16"/>
        </w:rPr>
        <w:t>(uchylony Ref. Koordynacji</w:t>
      </w:r>
      <w:r w:rsidR="0071237B">
        <w:rPr>
          <w:sz w:val="16"/>
          <w:szCs w:val="16"/>
        </w:rPr>
        <w:t xml:space="preserve"> i </w:t>
      </w:r>
      <w:r>
        <w:rPr>
          <w:sz w:val="16"/>
          <w:szCs w:val="16"/>
        </w:rPr>
        <w:t>Nadzoru)</w:t>
      </w:r>
    </w:p>
  </w:footnote>
  <w:footnote w:id="55">
    <w:p w14:paraId="0E64FF77" w14:textId="138D2BE8"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1 lit. c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56">
    <w:p w14:paraId="53A934B2" w14:textId="2FAD7662"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1 lit. c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57">
    <w:p w14:paraId="1D5780E9" w14:textId="0F3DBFD8"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1 lit. c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58">
    <w:p w14:paraId="40F921DE" w14:textId="3B2F4718" w:rsidR="00C32F18" w:rsidRDefault="00C32F18" w:rsidP="00EF3061">
      <w:pPr>
        <w:pStyle w:val="Tekstprzypisudolnego"/>
        <w:ind w:left="284" w:hanging="284"/>
      </w:pPr>
      <w:r>
        <w:rPr>
          <w:rStyle w:val="Odwoanieprzypisudolnego"/>
        </w:rPr>
        <w:footnoteRef/>
      </w:r>
      <w:r>
        <w:t xml:space="preserve"> dodany przez </w:t>
      </w:r>
      <w:r w:rsidRPr="006E331F">
        <w:t xml:space="preserve">§ 1 pkt </w:t>
      </w:r>
      <w:r>
        <w:t>2</w:t>
      </w:r>
      <w:r w:rsidRPr="006E331F">
        <w:t xml:space="preserve"> lit.</w:t>
      </w:r>
      <w:r>
        <w:t xml:space="preserve"> b </w:t>
      </w:r>
      <w:proofErr w:type="spellStart"/>
      <w:r>
        <w:t>tiret</w:t>
      </w:r>
      <w:proofErr w:type="spellEnd"/>
      <w:r>
        <w:t xml:space="preserve"> trzecie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59">
    <w:p w14:paraId="30951678" w14:textId="376C6153" w:rsidR="00C32F18" w:rsidRDefault="00C32F18" w:rsidP="00EF3061">
      <w:pPr>
        <w:pStyle w:val="Tekstprzypisudolnego"/>
        <w:ind w:left="284" w:hanging="284"/>
      </w:pPr>
      <w:r>
        <w:rPr>
          <w:rStyle w:val="Odwoanieprzypisudolnego"/>
        </w:rPr>
        <w:footnoteRef/>
      </w:r>
      <w:r>
        <w:t xml:space="preserve"> dodany przez </w:t>
      </w:r>
      <w:r w:rsidRPr="006E331F">
        <w:t xml:space="preserve">§ 1 pkt </w:t>
      </w:r>
      <w:r>
        <w:t>2</w:t>
      </w:r>
      <w:r w:rsidRPr="006E331F">
        <w:t xml:space="preserve"> lit.</w:t>
      </w:r>
      <w:r>
        <w:t xml:space="preserve"> b </w:t>
      </w:r>
      <w:proofErr w:type="spellStart"/>
      <w:r>
        <w:t>tiret</w:t>
      </w:r>
      <w:proofErr w:type="spellEnd"/>
      <w:r>
        <w:t xml:space="preserve"> trzecie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w:t>
      </w:r>
      <w:r w:rsidR="007218C1">
        <w:t xml:space="preserve"> </w:t>
      </w:r>
      <w:r>
        <w:t>– wejście</w:t>
      </w:r>
      <w:r w:rsidR="0071237B">
        <w:t xml:space="preserve"> w </w:t>
      </w:r>
      <w:r>
        <w:t>życie</w:t>
      </w:r>
      <w:r w:rsidR="0071237B">
        <w:t xml:space="preserve"> z </w:t>
      </w:r>
      <w:r>
        <w:t>dniem 12 kwietnia 2021 r.</w:t>
      </w:r>
    </w:p>
  </w:footnote>
  <w:footnote w:id="60">
    <w:p w14:paraId="628BC4BF" w14:textId="1F1556D3"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2 lit. d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 xml:space="preserve">dniem 1 września 2019 r. </w:t>
      </w:r>
      <w:r w:rsidRPr="006E331F">
        <w:rPr>
          <w:sz w:val="16"/>
          <w:szCs w:val="16"/>
        </w:rPr>
        <w:t>(przekształcenie Zespołu ds. Kontroli</w:t>
      </w:r>
      <w:r w:rsidR="0071237B">
        <w:rPr>
          <w:sz w:val="16"/>
          <w:szCs w:val="16"/>
        </w:rPr>
        <w:t xml:space="preserve"> w </w:t>
      </w:r>
      <w:r w:rsidRPr="006E331F">
        <w:rPr>
          <w:sz w:val="16"/>
          <w:szCs w:val="16"/>
        </w:rPr>
        <w:t>Referat, dodano Zespół ds. Ochrony Danych Osobowych)</w:t>
      </w:r>
    </w:p>
  </w:footnote>
  <w:footnote w:id="61">
    <w:p w14:paraId="2707B459" w14:textId="655BBCB2" w:rsidR="00C32F18" w:rsidRDefault="00C32F18" w:rsidP="001E1A7A">
      <w:pPr>
        <w:pStyle w:val="Tekstprzypisudolnego"/>
        <w:ind w:left="284" w:hanging="284"/>
      </w:pPr>
      <w:r>
        <w:rPr>
          <w:rStyle w:val="Odwoanieprzypisudolnego"/>
        </w:rPr>
        <w:footnoteRef/>
      </w:r>
      <w:r>
        <w:t xml:space="preserve"> </w:t>
      </w:r>
      <w:r w:rsidRPr="0024501C">
        <w:t xml:space="preserve">uchylony przez § 1 pkt 2 lit. </w:t>
      </w:r>
      <w:r>
        <w:t>e</w:t>
      </w:r>
      <w:r w:rsidRPr="0024501C">
        <w:t xml:space="preserve"> Zarządzenia </w:t>
      </w:r>
      <w:r w:rsidRPr="00381904">
        <w:t>Nr 936/21</w:t>
      </w:r>
      <w:r w:rsidR="0071237B">
        <w:t xml:space="preserve"> z </w:t>
      </w:r>
      <w:r w:rsidRPr="00381904">
        <w:t>dnia 25 czerwca 2021 r</w:t>
      </w:r>
      <w:r w:rsidRPr="008479DC">
        <w:t xml:space="preserve"> </w:t>
      </w:r>
      <w:r w:rsidRPr="0024501C">
        <w:t>– wejście</w:t>
      </w:r>
      <w:r w:rsidR="0071237B">
        <w:t xml:space="preserve"> w </w:t>
      </w:r>
      <w:r w:rsidRPr="0024501C">
        <w:t>życie</w:t>
      </w:r>
      <w:r w:rsidR="0071237B">
        <w:t xml:space="preserve"> z </w:t>
      </w:r>
      <w:r w:rsidRPr="0024501C">
        <w:t>dniem</w:t>
      </w:r>
      <w:r>
        <w:t xml:space="preserve"> </w:t>
      </w:r>
      <w:r w:rsidRPr="0024501C">
        <w:t>lipca 2021 r.</w:t>
      </w:r>
    </w:p>
  </w:footnote>
  <w:footnote w:id="62">
    <w:p w14:paraId="6D9E6F74" w14:textId="6B1DFA6B" w:rsidR="00C32F18" w:rsidRDefault="00C32F18" w:rsidP="001E1A7A">
      <w:pPr>
        <w:pStyle w:val="Tekstprzypisudolnego"/>
        <w:ind w:left="284" w:hanging="284"/>
      </w:pPr>
      <w:r>
        <w:rPr>
          <w:rStyle w:val="Odwoanieprzypisudolnego"/>
        </w:rPr>
        <w:footnoteRef/>
      </w:r>
      <w:r>
        <w:t xml:space="preserve"> </w:t>
      </w:r>
      <w:r w:rsidRPr="0024501C">
        <w:t xml:space="preserve">uchylony przez § 1 pkt 2 lit. </w:t>
      </w:r>
      <w:r>
        <w:t>e</w:t>
      </w:r>
      <w:r w:rsidRPr="0024501C">
        <w:t xml:space="preserve"> Zarządzenia </w:t>
      </w:r>
      <w:r w:rsidRPr="00381904">
        <w:t>Nr 936/21</w:t>
      </w:r>
      <w:r w:rsidR="0071237B">
        <w:t xml:space="preserve"> z </w:t>
      </w:r>
      <w:r w:rsidRPr="00381904">
        <w:t>dnia 25 czerwca 2021 r</w:t>
      </w:r>
      <w:r w:rsidRPr="008479DC">
        <w:t xml:space="preserve"> </w:t>
      </w:r>
      <w:r w:rsidRPr="0024501C">
        <w:t>– wejście</w:t>
      </w:r>
      <w:r w:rsidR="0071237B">
        <w:t xml:space="preserve"> w </w:t>
      </w:r>
      <w:r w:rsidRPr="0024501C">
        <w:t>życie</w:t>
      </w:r>
      <w:r w:rsidR="0071237B">
        <w:t xml:space="preserve"> z </w:t>
      </w:r>
      <w:r w:rsidRPr="0024501C">
        <w:t>dniem</w:t>
      </w:r>
      <w:r>
        <w:t xml:space="preserve"> </w:t>
      </w:r>
      <w:r w:rsidRPr="0024501C">
        <w:t>lipca 2021 r.</w:t>
      </w:r>
    </w:p>
  </w:footnote>
  <w:footnote w:id="63">
    <w:p w14:paraId="7226AD06" w14:textId="03DCB2CC" w:rsidR="00C32F18" w:rsidRDefault="00C32F18" w:rsidP="001E1A7A">
      <w:pPr>
        <w:pStyle w:val="Tekstprzypisudolnego"/>
        <w:ind w:left="284" w:hanging="284"/>
      </w:pPr>
      <w:r>
        <w:rPr>
          <w:rStyle w:val="Odwoanieprzypisudolnego"/>
        </w:rPr>
        <w:footnoteRef/>
      </w:r>
      <w:r>
        <w:t xml:space="preserve"> </w:t>
      </w:r>
      <w:r w:rsidRPr="0024501C">
        <w:t xml:space="preserve">uchylony przez § 1 pkt 2 lit. </w:t>
      </w:r>
      <w:r>
        <w:t>e</w:t>
      </w:r>
      <w:r w:rsidRPr="0024501C">
        <w:t xml:space="preserve"> Zarządzenia </w:t>
      </w:r>
      <w:r w:rsidRPr="00381904">
        <w:t>Nr 936/21</w:t>
      </w:r>
      <w:r w:rsidR="0071237B">
        <w:t xml:space="preserve"> z </w:t>
      </w:r>
      <w:r w:rsidRPr="00381904">
        <w:t>dnia 25 czerwca 2021 r</w:t>
      </w:r>
      <w:r w:rsidRPr="008479DC">
        <w:t xml:space="preserve"> </w:t>
      </w:r>
      <w:r w:rsidRPr="0024501C">
        <w:t>– wejście</w:t>
      </w:r>
      <w:r w:rsidR="0071237B">
        <w:t xml:space="preserve"> w </w:t>
      </w:r>
      <w:r w:rsidRPr="0024501C">
        <w:t>życie</w:t>
      </w:r>
      <w:r w:rsidR="0071237B">
        <w:t xml:space="preserve"> z </w:t>
      </w:r>
      <w:r w:rsidRPr="0024501C">
        <w:t>dniem</w:t>
      </w:r>
      <w:r>
        <w:t xml:space="preserve"> </w:t>
      </w:r>
      <w:r w:rsidRPr="0024501C">
        <w:t>lipca 2021 r.</w:t>
      </w:r>
    </w:p>
  </w:footnote>
  <w:footnote w:id="64">
    <w:p w14:paraId="1D6AFF4B" w14:textId="5846130A" w:rsidR="00154CE0" w:rsidRPr="0052585F" w:rsidRDefault="00154CE0" w:rsidP="00154CE0">
      <w:pPr>
        <w:pStyle w:val="Tekstprzypisudolnego"/>
        <w:ind w:left="142" w:hanging="142"/>
        <w:rPr>
          <w:sz w:val="16"/>
          <w:szCs w:val="16"/>
        </w:rPr>
      </w:pPr>
      <w:r>
        <w:rPr>
          <w:rStyle w:val="Odwoanieprzypisudolnego"/>
        </w:rPr>
        <w:footnoteRef/>
      </w:r>
      <w:r w:rsidR="0071237B">
        <w:t xml:space="preserve"> w </w:t>
      </w:r>
      <w:bookmarkStart w:id="6" w:name="_Hlk115689122"/>
      <w:r>
        <w:t xml:space="preserve">brzmieniu ustalonym przez </w:t>
      </w:r>
      <w:r w:rsidRPr="006E331F">
        <w:t xml:space="preserve">§ 1 pkt </w:t>
      </w:r>
      <w:r>
        <w:t>2</w:t>
      </w:r>
      <w:r w:rsidRPr="006E331F">
        <w:t xml:space="preserve"> lit. </w:t>
      </w:r>
      <w:r w:rsidR="0052585F">
        <w:t>c</w:t>
      </w:r>
      <w:r>
        <w:t xml:space="preserve"> </w:t>
      </w:r>
      <w:r w:rsidRPr="006E331F">
        <w:t>Zarządzenia</w:t>
      </w:r>
      <w:r>
        <w:t xml:space="preserve"> Nr 2002/22</w:t>
      </w:r>
      <w:r w:rsidR="0071237B">
        <w:t xml:space="preserve"> z </w:t>
      </w:r>
      <w:r>
        <w:t>29 września 2022 r. – wejście</w:t>
      </w:r>
      <w:r w:rsidR="0071237B">
        <w:t xml:space="preserve"> w </w:t>
      </w:r>
      <w:r>
        <w:t>życie</w:t>
      </w:r>
      <w:r w:rsidR="0071237B">
        <w:t xml:space="preserve"> z </w:t>
      </w:r>
      <w:r>
        <w:t>dniem 1 października 2022 r.</w:t>
      </w:r>
      <w:bookmarkEnd w:id="6"/>
      <w:r w:rsidR="0052585F">
        <w:t xml:space="preserve"> </w:t>
      </w:r>
      <w:r w:rsidR="0052585F">
        <w:rPr>
          <w:sz w:val="16"/>
          <w:szCs w:val="16"/>
        </w:rPr>
        <w:t>(podział na Ref</w:t>
      </w:r>
      <w:r w:rsidR="0073256D">
        <w:rPr>
          <w:sz w:val="16"/>
          <w:szCs w:val="16"/>
        </w:rPr>
        <w:t>er</w:t>
      </w:r>
      <w:r w:rsidR="001C6616">
        <w:rPr>
          <w:sz w:val="16"/>
          <w:szCs w:val="16"/>
        </w:rPr>
        <w:t>a</w:t>
      </w:r>
      <w:r w:rsidR="0073256D">
        <w:rPr>
          <w:sz w:val="16"/>
          <w:szCs w:val="16"/>
        </w:rPr>
        <w:t>ty)</w:t>
      </w:r>
    </w:p>
    <w:p w14:paraId="6E7C862B" w14:textId="2CD0A076" w:rsidR="00154CE0" w:rsidRDefault="00154CE0">
      <w:pPr>
        <w:pStyle w:val="Tekstprzypisudolnego"/>
      </w:pPr>
    </w:p>
  </w:footnote>
  <w:footnote w:id="65">
    <w:p w14:paraId="200EA140" w14:textId="761260DE" w:rsidR="007F75BA" w:rsidRDefault="007F75BA">
      <w:pPr>
        <w:pStyle w:val="Tekstprzypisudolnego"/>
      </w:pPr>
      <w:r>
        <w:rPr>
          <w:rStyle w:val="Odwoanieprzypisudolnego"/>
        </w:rPr>
        <w:footnoteRef/>
      </w:r>
      <w:r>
        <w:t xml:space="preserve"> </w:t>
      </w:r>
      <w:r w:rsidR="008D39D8">
        <w:t xml:space="preserve">w brzmieniu ustalonym przez </w:t>
      </w:r>
      <w:r w:rsidR="008D39D8" w:rsidRPr="006E331F">
        <w:t xml:space="preserve">§ 1 pkt </w:t>
      </w:r>
      <w:r w:rsidR="008D39D8">
        <w:t>1</w:t>
      </w:r>
      <w:r w:rsidR="008D39D8" w:rsidRPr="006E331F">
        <w:t xml:space="preserve"> lit.</w:t>
      </w:r>
      <w:r w:rsidR="008D39D8">
        <w:t xml:space="preserve"> b Zarządzenia Nr 2311/22 z dnia 21 listopada 2022 r. </w:t>
      </w:r>
      <w:r w:rsidR="008D39D8" w:rsidRPr="002F02AA">
        <w:rPr>
          <w:sz w:val="18"/>
          <w:szCs w:val="18"/>
        </w:rPr>
        <w:t>(</w:t>
      </w:r>
      <w:r w:rsidR="00632896" w:rsidRPr="002F02AA">
        <w:rPr>
          <w:sz w:val="18"/>
          <w:szCs w:val="18"/>
        </w:rPr>
        <w:t>zmiana nazwy Referatu Sprostowań,</w:t>
      </w:r>
      <w:r w:rsidR="002F02AA" w:rsidRPr="002F02AA">
        <w:rPr>
          <w:sz w:val="18"/>
          <w:szCs w:val="18"/>
        </w:rPr>
        <w:t xml:space="preserve"> Uzupełnień oraz Zmian imion i nazwisk)</w:t>
      </w:r>
      <w:r w:rsidR="002F02AA">
        <w:rPr>
          <w:sz w:val="18"/>
          <w:szCs w:val="18"/>
        </w:rPr>
        <w:t xml:space="preserve"> – wejście w życie z dniem 1 stycznia 2023 r.</w:t>
      </w:r>
    </w:p>
  </w:footnote>
  <w:footnote w:id="66">
    <w:p w14:paraId="50C8B0FF" w14:textId="4BDE8DDE" w:rsidR="00C32F18" w:rsidRPr="007D6D68" w:rsidRDefault="00C32F18" w:rsidP="001E1A7A">
      <w:pPr>
        <w:pStyle w:val="Tekstprzypisudolnego"/>
        <w:ind w:left="284" w:hanging="284"/>
        <w:rPr>
          <w:sz w:val="16"/>
          <w:szCs w:val="16"/>
        </w:rPr>
      </w:pPr>
      <w:r>
        <w:rPr>
          <w:rStyle w:val="Odwoanieprzypisudolnego"/>
        </w:rPr>
        <w:footnoteRef/>
      </w:r>
      <w:r>
        <w:t xml:space="preserve"> przez </w:t>
      </w:r>
      <w:r w:rsidRPr="006E331F">
        <w:t xml:space="preserve">§ 1 pkt </w:t>
      </w:r>
      <w:r>
        <w:t>2</w:t>
      </w:r>
      <w:r w:rsidRPr="006E331F">
        <w:t xml:space="preserve"> lit.</w:t>
      </w:r>
      <w:r>
        <w:t xml:space="preserve"> c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wejście</w:t>
      </w:r>
      <w:r w:rsidR="0071237B">
        <w:t xml:space="preserve"> w </w:t>
      </w:r>
      <w:r>
        <w:t>życie</w:t>
      </w:r>
      <w:r w:rsidR="0071237B">
        <w:t xml:space="preserve"> z </w:t>
      </w:r>
      <w:r>
        <w:t xml:space="preserve">dniem 12 kwietnia 2021 r. </w:t>
      </w:r>
      <w:r>
        <w:rPr>
          <w:sz w:val="16"/>
          <w:szCs w:val="16"/>
        </w:rPr>
        <w:t>(uchylone Biuro Konserwatora Zabytków)</w:t>
      </w:r>
    </w:p>
  </w:footnote>
  <w:footnote w:id="67">
    <w:p w14:paraId="658C370C" w14:textId="7E83D1B4" w:rsidR="003B030C" w:rsidRDefault="003B030C" w:rsidP="00EF3061">
      <w:pPr>
        <w:pStyle w:val="Tekstprzypisudolnego"/>
        <w:ind w:left="284" w:hanging="284"/>
      </w:pPr>
      <w:r>
        <w:rPr>
          <w:rStyle w:val="Odwoanieprzypisudolnego"/>
        </w:rPr>
        <w:footnoteRef/>
      </w:r>
      <w:r w:rsidR="0071237B">
        <w:t xml:space="preserve"> w </w:t>
      </w:r>
      <w:bookmarkStart w:id="7" w:name="_Hlk96433333"/>
      <w:r>
        <w:t xml:space="preserve">brzmieniu ustalonym przez § 1 pkt 1 lit. </w:t>
      </w:r>
      <w:r w:rsidR="00180C7E">
        <w:t xml:space="preserve">e </w:t>
      </w:r>
      <w:r w:rsidRPr="008479DC">
        <w:t xml:space="preserve">Zarządzenia </w:t>
      </w:r>
      <w:r w:rsidRPr="00381904">
        <w:t xml:space="preserve">Nr </w:t>
      </w:r>
      <w:r>
        <w:t>250/22</w:t>
      </w:r>
      <w:r w:rsidR="0071237B">
        <w:t xml:space="preserve"> z </w:t>
      </w:r>
      <w:r w:rsidRPr="00381904">
        <w:t xml:space="preserve">dnia </w:t>
      </w:r>
      <w:r>
        <w:t xml:space="preserve">18 lutego </w:t>
      </w:r>
      <w:r w:rsidRPr="00381904">
        <w:t>202</w:t>
      </w:r>
      <w:r>
        <w:t>2</w:t>
      </w:r>
      <w:r w:rsidRPr="00381904">
        <w:t xml:space="preserve"> r</w:t>
      </w:r>
      <w:r w:rsidRPr="008479DC">
        <w:t xml:space="preserve"> – wejście</w:t>
      </w:r>
      <w:r w:rsidR="0071237B">
        <w:t xml:space="preserve"> w </w:t>
      </w:r>
      <w:r w:rsidRPr="008479DC">
        <w:t>życie</w:t>
      </w:r>
      <w:r w:rsidR="0071237B">
        <w:t xml:space="preserve"> z </w:t>
      </w:r>
      <w:r w:rsidRPr="008479DC">
        <w:t xml:space="preserve">dniem </w:t>
      </w:r>
      <w:r>
        <w:t>28 lutego 2022 r</w:t>
      </w:r>
      <w:bookmarkEnd w:id="7"/>
      <w:r>
        <w:t>.</w:t>
      </w:r>
      <w:r w:rsidR="00F263C5">
        <w:t>(powstały Ref. Pojazdów</w:t>
      </w:r>
      <w:r w:rsidR="0071237B">
        <w:t xml:space="preserve"> i </w:t>
      </w:r>
      <w:proofErr w:type="spellStart"/>
      <w:r w:rsidR="00F263C5">
        <w:t>i</w:t>
      </w:r>
      <w:proofErr w:type="spellEnd"/>
      <w:r w:rsidR="00F263C5">
        <w:t xml:space="preserve"> II)</w:t>
      </w:r>
    </w:p>
  </w:footnote>
  <w:footnote w:id="68">
    <w:p w14:paraId="3E3AFD2E" w14:textId="7A350BF3" w:rsidR="00C32F18" w:rsidRPr="006E331F" w:rsidRDefault="00C32F18" w:rsidP="003B4BB9">
      <w:pPr>
        <w:pStyle w:val="Tekstprzypisudolnego"/>
        <w:ind w:left="284" w:hanging="284"/>
      </w:pPr>
      <w:r w:rsidRPr="006E331F">
        <w:rPr>
          <w:rStyle w:val="Odwoanieprzypisudolnego"/>
        </w:rPr>
        <w:footnoteRef/>
      </w:r>
      <w:r w:rsidRPr="006E331F">
        <w:t xml:space="preserve"> przez § 1 pkt 2 lit. e</w:t>
      </w:r>
      <w:r>
        <w:t xml:space="preserve"> </w:t>
      </w:r>
      <w:r w:rsidRPr="006E331F">
        <w:t>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w:t>
      </w:r>
      <w:r w:rsidR="003A5DFC">
        <w:t> </w:t>
      </w:r>
      <w:r w:rsidRPr="006E331F">
        <w:t>września 2019 r.</w:t>
      </w:r>
    </w:p>
  </w:footnote>
  <w:footnote w:id="69">
    <w:p w14:paraId="4AFE6A02" w14:textId="22F54C78" w:rsidR="006807B0" w:rsidRPr="00401F59" w:rsidRDefault="006807B0">
      <w:pPr>
        <w:pStyle w:val="Tekstprzypisudolnego"/>
        <w:rPr>
          <w:sz w:val="16"/>
          <w:szCs w:val="16"/>
        </w:rPr>
      </w:pPr>
      <w:r>
        <w:rPr>
          <w:rStyle w:val="Odwoanieprzypisudolnego"/>
        </w:rPr>
        <w:footnoteRef/>
      </w:r>
      <w:r>
        <w:t xml:space="preserve"> przez </w:t>
      </w:r>
      <w:r w:rsidRPr="006E331F">
        <w:t xml:space="preserve">§ 1 pkt </w:t>
      </w:r>
      <w:r>
        <w:t>2</w:t>
      </w:r>
      <w:r w:rsidRPr="006E331F">
        <w:t xml:space="preserve"> lit. </w:t>
      </w:r>
      <w:r w:rsidR="00401F59">
        <w:t>d</w:t>
      </w:r>
      <w:r>
        <w:t xml:space="preserve"> </w:t>
      </w:r>
      <w:r w:rsidRPr="006E331F">
        <w:t>Zarządzenia</w:t>
      </w:r>
      <w:r>
        <w:t xml:space="preserve"> Nr 2002/22</w:t>
      </w:r>
      <w:r w:rsidR="0071237B">
        <w:t xml:space="preserve"> z </w:t>
      </w:r>
      <w:r>
        <w:t>29 września 2022 r. – wejście</w:t>
      </w:r>
      <w:r w:rsidR="0071237B">
        <w:t xml:space="preserve"> w </w:t>
      </w:r>
      <w:r>
        <w:t>życie</w:t>
      </w:r>
      <w:r w:rsidR="0071237B">
        <w:t xml:space="preserve"> z </w:t>
      </w:r>
      <w:r>
        <w:t>dniem 1</w:t>
      </w:r>
      <w:r w:rsidR="003A5DFC">
        <w:t> </w:t>
      </w:r>
      <w:r>
        <w:t>października 2022 r.</w:t>
      </w:r>
      <w:r w:rsidR="00401F59">
        <w:t xml:space="preserve"> </w:t>
      </w:r>
      <w:r w:rsidR="00E85050">
        <w:rPr>
          <w:sz w:val="16"/>
          <w:szCs w:val="16"/>
        </w:rPr>
        <w:t>(zlikwidowano Biuro ds. Nieruchomości-Inwestycji Miejskich)</w:t>
      </w:r>
    </w:p>
  </w:footnote>
  <w:footnote w:id="70">
    <w:p w14:paraId="780F9FAE" w14:textId="480B27DA" w:rsidR="00C32F18" w:rsidRDefault="00C32F18" w:rsidP="001E1A7A">
      <w:pPr>
        <w:pStyle w:val="Tekstprzypisudolnego"/>
        <w:ind w:left="284" w:hanging="284"/>
      </w:pPr>
      <w:r>
        <w:rPr>
          <w:rStyle w:val="Odwoanieprzypisudolnego"/>
        </w:rPr>
        <w:footnoteRef/>
      </w:r>
      <w:r>
        <w:t xml:space="preserve"> dodany przez </w:t>
      </w:r>
      <w:r w:rsidRPr="006E331F">
        <w:t xml:space="preserve">§ 1 pkt </w:t>
      </w:r>
      <w:r>
        <w:t>2</w:t>
      </w:r>
      <w:r w:rsidRPr="006E331F">
        <w:t xml:space="preserve"> lit.</w:t>
      </w:r>
      <w:r>
        <w:t xml:space="preserve"> d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w:t>
      </w:r>
      <w:r w:rsidR="007218C1">
        <w:t xml:space="preserve"> </w:t>
      </w:r>
      <w:r>
        <w:t>– wejście</w:t>
      </w:r>
      <w:r w:rsidR="0071237B">
        <w:t xml:space="preserve"> w </w:t>
      </w:r>
      <w:r>
        <w:t>życie</w:t>
      </w:r>
      <w:r w:rsidR="0071237B">
        <w:t xml:space="preserve"> z </w:t>
      </w:r>
      <w:r>
        <w:t>dniem 12 kwietnia 2021 r.</w:t>
      </w:r>
    </w:p>
  </w:footnote>
  <w:footnote w:id="71">
    <w:p w14:paraId="0A6DCB7A" w14:textId="200D9006" w:rsidR="00C32F18" w:rsidRDefault="00C32F18" w:rsidP="001E1A7A">
      <w:pPr>
        <w:pStyle w:val="Tekstprzypisudolnego"/>
        <w:ind w:left="284" w:hanging="284"/>
      </w:pPr>
      <w:r>
        <w:rPr>
          <w:rStyle w:val="Odwoanieprzypisudolnego"/>
        </w:rPr>
        <w:footnoteRef/>
      </w:r>
      <w:r>
        <w:t xml:space="preserve"> dodany przez </w:t>
      </w:r>
      <w:r w:rsidRPr="006E331F">
        <w:t xml:space="preserve">§ 1 pkt </w:t>
      </w:r>
      <w:r>
        <w:t>2</w:t>
      </w:r>
      <w:r w:rsidRPr="006E331F">
        <w:t xml:space="preserve"> </w:t>
      </w:r>
      <w:r>
        <w:t>lit.</w:t>
      </w:r>
      <w:r w:rsidR="001C6616">
        <w:t xml:space="preserve"> a </w:t>
      </w:r>
      <w:r>
        <w:t>Zarządzeni Nr 542/21</w:t>
      </w:r>
      <w:r w:rsidR="0071237B">
        <w:t xml:space="preserve"> z </w:t>
      </w:r>
      <w:r>
        <w:t>dnia 23 kwietnia 2021 r. – wejście</w:t>
      </w:r>
      <w:r w:rsidR="0071237B">
        <w:t xml:space="preserve"> w </w:t>
      </w:r>
      <w:r>
        <w:t>życie</w:t>
      </w:r>
      <w:r w:rsidR="0071237B">
        <w:t xml:space="preserve"> z </w:t>
      </w:r>
      <w:r>
        <w:t>dniem 1 czerwca 2021 r.</w:t>
      </w:r>
    </w:p>
  </w:footnote>
  <w:footnote w:id="72">
    <w:p w14:paraId="3123C523" w14:textId="14A28299" w:rsidR="00C32F18" w:rsidRDefault="00C32F18" w:rsidP="001E1A7A">
      <w:pPr>
        <w:pStyle w:val="Tekstprzypisudolnego"/>
        <w:ind w:left="284" w:hanging="284"/>
      </w:pPr>
      <w:r>
        <w:rPr>
          <w:rStyle w:val="Odwoanieprzypisudolnego"/>
        </w:rPr>
        <w:footnoteRef/>
      </w:r>
      <w:r>
        <w:t xml:space="preserve"> dodan</w:t>
      </w:r>
      <w:r w:rsidRPr="0024501C">
        <w:t xml:space="preserve">y przez § 1 pkt 2 lit. </w:t>
      </w:r>
      <w:r>
        <w:t>f</w:t>
      </w:r>
      <w:r w:rsidRPr="0024501C">
        <w:t xml:space="preserve"> Zarządzenia </w:t>
      </w:r>
      <w:r w:rsidRPr="00381904">
        <w:t>Nr 936/21</w:t>
      </w:r>
      <w:r w:rsidR="0071237B">
        <w:t xml:space="preserve"> z </w:t>
      </w:r>
      <w:r w:rsidRPr="00381904">
        <w:t>dnia 25 czerwca 2021 r</w:t>
      </w:r>
      <w:r w:rsidRPr="008479DC">
        <w:t xml:space="preserve"> </w:t>
      </w:r>
      <w:r w:rsidRPr="0024501C">
        <w:t>– wejście</w:t>
      </w:r>
      <w:r w:rsidR="0071237B">
        <w:t xml:space="preserve"> w </w:t>
      </w:r>
      <w:r w:rsidRPr="0024501C">
        <w:t>życie</w:t>
      </w:r>
      <w:r w:rsidR="0071237B">
        <w:t xml:space="preserve"> z </w:t>
      </w:r>
      <w:r w:rsidRPr="0024501C">
        <w:t>dniem 1 lipca 2021 r.</w:t>
      </w:r>
    </w:p>
  </w:footnote>
  <w:footnote w:id="73">
    <w:p w14:paraId="444EA3EF" w14:textId="6F473FC9" w:rsidR="00C32F18" w:rsidRDefault="00C32F18" w:rsidP="001E1A7A">
      <w:pPr>
        <w:pStyle w:val="Tekstprzypisudolnego"/>
        <w:ind w:left="284" w:hanging="284"/>
      </w:pPr>
      <w:r>
        <w:rPr>
          <w:rStyle w:val="Odwoanieprzypisudolnego"/>
        </w:rPr>
        <w:footnoteRef/>
      </w:r>
      <w:r>
        <w:t xml:space="preserve"> dodan</w:t>
      </w:r>
      <w:r w:rsidRPr="0024501C">
        <w:t xml:space="preserve">y przez § 1 pkt 2 lit. </w:t>
      </w:r>
      <w:r>
        <w:t>f</w:t>
      </w:r>
      <w:r w:rsidRPr="0024501C">
        <w:t xml:space="preserve"> Zarządzenia </w:t>
      </w:r>
      <w:r w:rsidRPr="00381904">
        <w:t>Nr 936/21</w:t>
      </w:r>
      <w:r w:rsidR="0071237B">
        <w:t xml:space="preserve"> z </w:t>
      </w:r>
      <w:r w:rsidRPr="00381904">
        <w:t>dnia 25 czerwca 2021 r</w:t>
      </w:r>
      <w:r w:rsidRPr="008479DC">
        <w:t xml:space="preserve"> </w:t>
      </w:r>
      <w:r w:rsidRPr="0024501C">
        <w:t>– wejście</w:t>
      </w:r>
      <w:r w:rsidR="0071237B">
        <w:t xml:space="preserve"> w </w:t>
      </w:r>
      <w:r w:rsidRPr="0024501C">
        <w:t>życie</w:t>
      </w:r>
      <w:r w:rsidR="0071237B">
        <w:t xml:space="preserve"> z </w:t>
      </w:r>
      <w:r w:rsidRPr="0024501C">
        <w:t>dniem 1 lipca 2021 r.</w:t>
      </w:r>
    </w:p>
  </w:footnote>
  <w:footnote w:id="74">
    <w:p w14:paraId="17F3E7F6" w14:textId="5A908DA9" w:rsidR="00C32F18" w:rsidRDefault="00C32F18">
      <w:pPr>
        <w:pStyle w:val="Tekstprzypisudolnego"/>
      </w:pPr>
      <w:r>
        <w:rPr>
          <w:rStyle w:val="Odwoanieprzypisudolnego"/>
        </w:rPr>
        <w:footnoteRef/>
      </w:r>
      <w:r>
        <w:t xml:space="preserve"> przez </w:t>
      </w:r>
      <w:r w:rsidRPr="006E331F">
        <w:t xml:space="preserve">§ 1 pkt </w:t>
      </w:r>
      <w:r>
        <w:t>2</w:t>
      </w:r>
      <w:r w:rsidRPr="006E331F">
        <w:t xml:space="preserve"> </w:t>
      </w:r>
      <w:r>
        <w:t>lit. b Zarządzenia Nr 542/21</w:t>
      </w:r>
      <w:r w:rsidR="0071237B">
        <w:t xml:space="preserve"> z </w:t>
      </w:r>
      <w:r>
        <w:t>dnia 23 kwietnia 2021 r. – wejście</w:t>
      </w:r>
      <w:r w:rsidR="0071237B">
        <w:t xml:space="preserve"> w </w:t>
      </w:r>
      <w:r>
        <w:t>życie</w:t>
      </w:r>
      <w:r w:rsidR="0071237B">
        <w:t xml:space="preserve"> z </w:t>
      </w:r>
      <w:r>
        <w:t>dniem 1</w:t>
      </w:r>
      <w:r w:rsidR="003A5DFC">
        <w:t> </w:t>
      </w:r>
      <w:r>
        <w:t>czerwca 2021 r.(uchylono Koordynatora Radców Prawnych)</w:t>
      </w:r>
    </w:p>
  </w:footnote>
  <w:footnote w:id="75">
    <w:p w14:paraId="03167D92" w14:textId="28738665" w:rsidR="00C32F18" w:rsidRPr="006E331F" w:rsidRDefault="00C32F18" w:rsidP="003B4BB9">
      <w:pPr>
        <w:pStyle w:val="Tekstprzypisudolnego"/>
        <w:ind w:left="284" w:hanging="284"/>
      </w:pPr>
      <w:r w:rsidRPr="006E331F">
        <w:rPr>
          <w:rStyle w:val="Odwoanieprzypisudolnego"/>
        </w:rPr>
        <w:footnoteRef/>
      </w:r>
      <w:r w:rsidRPr="006E331F">
        <w:t xml:space="preserve"> przez § 1 pkt 3 lit.</w:t>
      </w:r>
      <w:r w:rsidR="001C6616">
        <w:t xml:space="preserve"> a </w:t>
      </w:r>
      <w:proofErr w:type="spellStart"/>
      <w:r w:rsidRPr="006E331F">
        <w:t>tiret</w:t>
      </w:r>
      <w:proofErr w:type="spellEnd"/>
      <w:r w:rsidRPr="006E331F">
        <w:t xml:space="preserve"> pierwsze 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 września 2019 r.</w:t>
      </w:r>
    </w:p>
  </w:footnote>
  <w:footnote w:id="76">
    <w:p w14:paraId="10DBFC2B" w14:textId="1EE65CA7"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2 Zarządzenia Nr 301/18</w:t>
      </w:r>
      <w:r w:rsidR="0071237B">
        <w:t xml:space="preserve"> z </w:t>
      </w:r>
      <w:r w:rsidRPr="006E331F">
        <w:t>dnia 22 lutego 2018 r.</w:t>
      </w:r>
    </w:p>
  </w:footnote>
  <w:footnote w:id="77">
    <w:p w14:paraId="6265C4F4" w14:textId="1414BB8B" w:rsidR="00C32F18" w:rsidRDefault="00C32F18" w:rsidP="00DA657E">
      <w:pPr>
        <w:pStyle w:val="Tekstprzypisudolnego"/>
        <w:ind w:left="284" w:hanging="284"/>
      </w:pPr>
      <w:r>
        <w:rPr>
          <w:rStyle w:val="Odwoanieprzypisudolnego"/>
        </w:rPr>
        <w:footnoteRef/>
      </w:r>
      <w:r w:rsidR="0071237B">
        <w:t xml:space="preserve"> w </w:t>
      </w:r>
      <w:r>
        <w:t>brzmieniu ustalonym</w:t>
      </w:r>
      <w:r w:rsidRPr="008B13FC">
        <w:t xml:space="preserve"> przez </w:t>
      </w:r>
      <w:r>
        <w:t>§ 1 pkt 3</w:t>
      </w:r>
      <w:r w:rsidRPr="008B13FC">
        <w:t xml:space="preserve"> lit.</w:t>
      </w:r>
      <w:r w:rsidR="001C6616">
        <w:t xml:space="preserve"> a </w:t>
      </w:r>
      <w:r w:rsidRPr="008B13FC">
        <w:t xml:space="preserve">Zarządzenia </w:t>
      </w:r>
      <w:r w:rsidRPr="00381904">
        <w:t>Nr 936/21</w:t>
      </w:r>
      <w:r w:rsidR="0071237B">
        <w:t xml:space="preserve"> z </w:t>
      </w:r>
      <w:r w:rsidRPr="00381904">
        <w:t>dnia 25 czerwca 2021 r.</w:t>
      </w:r>
      <w:r>
        <w:t>– wejście</w:t>
      </w:r>
      <w:r w:rsidR="0071237B">
        <w:t xml:space="preserve"> w </w:t>
      </w:r>
      <w:r>
        <w:t>życie</w:t>
      </w:r>
      <w:r w:rsidR="0071237B">
        <w:t xml:space="preserve"> z </w:t>
      </w:r>
      <w:r>
        <w:t xml:space="preserve">dniem 1 </w:t>
      </w:r>
      <w:r w:rsidRPr="008B13FC">
        <w:t>lipca 2021 r.</w:t>
      </w:r>
    </w:p>
  </w:footnote>
  <w:footnote w:id="78">
    <w:p w14:paraId="7541B27C" w14:textId="0370AF5A" w:rsidR="00C32F18" w:rsidRPr="006E331F" w:rsidRDefault="00C32F18" w:rsidP="003B4BB9">
      <w:pPr>
        <w:pStyle w:val="Tekstprzypisudolnego"/>
        <w:ind w:left="284" w:right="-142" w:hanging="284"/>
      </w:pPr>
      <w:r w:rsidRPr="006E331F">
        <w:rPr>
          <w:rStyle w:val="Odwoanieprzypisudolnego"/>
        </w:rPr>
        <w:footnoteRef/>
      </w:r>
      <w:r w:rsidR="0071237B">
        <w:t xml:space="preserve"> w </w:t>
      </w:r>
      <w:r w:rsidRPr="006E331F">
        <w:t>brzmieniu ustalonym przez</w:t>
      </w:r>
      <w:r>
        <w:t xml:space="preserve"> </w:t>
      </w:r>
      <w:r w:rsidRPr="006E331F">
        <w:t>§ 1 pkt 3 lit.</w:t>
      </w:r>
      <w:r w:rsidR="001C6616">
        <w:t xml:space="preserve"> a </w:t>
      </w:r>
      <w:proofErr w:type="spellStart"/>
      <w:r w:rsidRPr="006E331F">
        <w:t>tiret</w:t>
      </w:r>
      <w:proofErr w:type="spellEnd"/>
      <w:r w:rsidRPr="006E331F">
        <w:t xml:space="preserve"> drugie Zarządzenia Nr 1348/19</w:t>
      </w:r>
      <w:r w:rsidR="0071237B">
        <w:t xml:space="preserve"> z </w:t>
      </w:r>
      <w:r w:rsidRPr="006E331F">
        <w:t xml:space="preserve">27 sierpnia 2019 r. – </w:t>
      </w:r>
      <w:r>
        <w:t>wejście</w:t>
      </w:r>
      <w:r w:rsidR="0071237B">
        <w:t xml:space="preserve"> w </w:t>
      </w:r>
      <w:r>
        <w:t>życie</w:t>
      </w:r>
      <w:r w:rsidR="0071237B">
        <w:t xml:space="preserve"> z </w:t>
      </w:r>
      <w:r>
        <w:t>dniem 1 września 2019 r.</w:t>
      </w:r>
    </w:p>
  </w:footnote>
  <w:footnote w:id="79">
    <w:p w14:paraId="746923D3" w14:textId="4C96FE54"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2 Zarządzenia Nr 506/18</w:t>
      </w:r>
      <w:r w:rsidR="0071237B">
        <w:t xml:space="preserve"> z </w:t>
      </w:r>
      <w:r w:rsidRPr="006E331F">
        <w:t xml:space="preserve">dnia 28 marca 2018 r. – </w:t>
      </w:r>
      <w:r>
        <w:t>wejście</w:t>
      </w:r>
      <w:r w:rsidR="0071237B">
        <w:t xml:space="preserve"> w </w:t>
      </w:r>
      <w:r>
        <w:t>życie</w:t>
      </w:r>
      <w:r w:rsidR="0071237B">
        <w:t xml:space="preserve"> z </w:t>
      </w:r>
      <w:r>
        <w:t>dniem 1 </w:t>
      </w:r>
      <w:r w:rsidRPr="006E331F">
        <w:t>kwietnia 2018 r.</w:t>
      </w:r>
    </w:p>
  </w:footnote>
  <w:footnote w:id="80">
    <w:p w14:paraId="00903B56" w14:textId="0044A90F"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3 lit.</w:t>
      </w:r>
      <w:r w:rsidR="001C6616">
        <w:t xml:space="preserve"> a </w:t>
      </w:r>
      <w:proofErr w:type="spellStart"/>
      <w:r w:rsidRPr="006E331F">
        <w:t>tiret</w:t>
      </w:r>
      <w:proofErr w:type="spellEnd"/>
      <w:r w:rsidRPr="006E331F">
        <w:t xml:space="preserve"> pierwsze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81">
    <w:p w14:paraId="3840F216" w14:textId="2593ECA2" w:rsidR="00C32F18" w:rsidRPr="006E331F" w:rsidRDefault="00C32F18" w:rsidP="00EB41E2">
      <w:pPr>
        <w:pStyle w:val="Tekstprzypisudolnego"/>
        <w:ind w:left="284" w:hanging="284"/>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82">
    <w:p w14:paraId="2E941767" w14:textId="51B7EB5A" w:rsidR="00C32F18" w:rsidRDefault="00C32F18" w:rsidP="00EB41E2">
      <w:pPr>
        <w:pStyle w:val="Tekstprzypisudolnego"/>
        <w:ind w:left="284" w:hanging="284"/>
      </w:pPr>
      <w:r>
        <w:rPr>
          <w:rStyle w:val="Odwoanieprzypisudolnego"/>
        </w:rPr>
        <w:footnoteRef/>
      </w:r>
      <w:r w:rsidR="0071237B">
        <w:t xml:space="preserve"> w </w:t>
      </w:r>
      <w:r>
        <w:t>brzmieniu ustalonym</w:t>
      </w:r>
      <w:r w:rsidRPr="000F1D81">
        <w:t xml:space="preserve"> przez </w:t>
      </w:r>
      <w:r>
        <w:t>§ 1 pkt 2</w:t>
      </w:r>
      <w:r w:rsidRPr="000F1D81">
        <w:t xml:space="preserve"> Zarządzenia Nr 1127/21</w:t>
      </w:r>
      <w:r w:rsidR="0071237B">
        <w:t xml:space="preserve"> z </w:t>
      </w:r>
      <w:r w:rsidRPr="000F1D81">
        <w:t>dnia 22 lipca 2021 r. – wejście</w:t>
      </w:r>
      <w:r w:rsidR="0071237B">
        <w:t xml:space="preserve"> w </w:t>
      </w:r>
      <w:r w:rsidRPr="000F1D81">
        <w:t>życie</w:t>
      </w:r>
      <w:r w:rsidR="0071237B">
        <w:t xml:space="preserve"> z </w:t>
      </w:r>
      <w:r w:rsidRPr="000F1D81">
        <w:t>dniem 1 sierpnia 2021 r.</w:t>
      </w:r>
    </w:p>
  </w:footnote>
  <w:footnote w:id="83">
    <w:p w14:paraId="2343DBD4" w14:textId="13663BDA" w:rsidR="007C28E3" w:rsidRDefault="007C28E3" w:rsidP="00EB41E2">
      <w:pPr>
        <w:pStyle w:val="Tekstprzypisudolnego"/>
        <w:ind w:left="284" w:hanging="284"/>
      </w:pPr>
      <w:r>
        <w:rPr>
          <w:rStyle w:val="Odwoanieprzypisudolnego"/>
        </w:rPr>
        <w:footnoteRef/>
      </w:r>
      <w:r w:rsidR="0071237B">
        <w:t xml:space="preserve"> w </w:t>
      </w:r>
      <w:bookmarkStart w:id="8" w:name="_Hlk96433755"/>
      <w:r w:rsidR="008A6B5C">
        <w:t xml:space="preserve">brzmieniu ustalonym przez § 1 pkt </w:t>
      </w:r>
      <w:r w:rsidR="00203847">
        <w:t>2</w:t>
      </w:r>
      <w:r w:rsidR="001F6354">
        <w:t xml:space="preserve"> lit.</w:t>
      </w:r>
      <w:r w:rsidR="001C6616">
        <w:t xml:space="preserve"> a </w:t>
      </w:r>
      <w:r w:rsidR="008A6B5C" w:rsidRPr="008479DC">
        <w:t xml:space="preserve">Zarządzenia </w:t>
      </w:r>
      <w:r w:rsidR="008A6B5C" w:rsidRPr="00381904">
        <w:t xml:space="preserve">Nr </w:t>
      </w:r>
      <w:r w:rsidR="008A6B5C">
        <w:t>250/22</w:t>
      </w:r>
      <w:r w:rsidR="0071237B">
        <w:t xml:space="preserve"> z </w:t>
      </w:r>
      <w:r w:rsidR="008A6B5C" w:rsidRPr="00381904">
        <w:t xml:space="preserve">dnia </w:t>
      </w:r>
      <w:r w:rsidR="008A6B5C">
        <w:t xml:space="preserve">18 lutego </w:t>
      </w:r>
      <w:r w:rsidR="008A6B5C" w:rsidRPr="00381904">
        <w:t>202</w:t>
      </w:r>
      <w:r w:rsidR="008A6B5C">
        <w:t>2</w:t>
      </w:r>
      <w:r w:rsidR="008A6B5C" w:rsidRPr="00381904">
        <w:t xml:space="preserve"> r</w:t>
      </w:r>
      <w:r w:rsidR="008A6B5C" w:rsidRPr="008479DC">
        <w:t xml:space="preserve"> – wejście</w:t>
      </w:r>
      <w:r w:rsidR="0071237B">
        <w:t xml:space="preserve"> w </w:t>
      </w:r>
      <w:r w:rsidR="008A6B5C" w:rsidRPr="008479DC">
        <w:t>życie</w:t>
      </w:r>
      <w:r w:rsidR="0071237B">
        <w:t xml:space="preserve"> z </w:t>
      </w:r>
      <w:r w:rsidR="008A6B5C" w:rsidRPr="008479DC">
        <w:t xml:space="preserve">dniem </w:t>
      </w:r>
      <w:r w:rsidR="008A6B5C">
        <w:t>28 lutego 2022 r</w:t>
      </w:r>
      <w:r w:rsidR="001F6354">
        <w:t>.</w:t>
      </w:r>
      <w:bookmarkEnd w:id="8"/>
    </w:p>
  </w:footnote>
  <w:footnote w:id="84">
    <w:p w14:paraId="5D232149" w14:textId="28004BF8" w:rsidR="00605414" w:rsidRDefault="00605414">
      <w:pPr>
        <w:pStyle w:val="Tekstprzypisudolnego"/>
      </w:pPr>
      <w:r>
        <w:rPr>
          <w:rStyle w:val="Odwoanieprzypisudolnego"/>
        </w:rPr>
        <w:footnoteRef/>
      </w:r>
      <w:r w:rsidR="0071237B">
        <w:t xml:space="preserve"> w </w:t>
      </w:r>
      <w:r>
        <w:t xml:space="preserve">brzmieniu ustalonym przez </w:t>
      </w:r>
      <w:r w:rsidRPr="006E331F">
        <w:t xml:space="preserve">§ 1 pkt </w:t>
      </w:r>
      <w:r w:rsidR="00FD1AD1">
        <w:t>3</w:t>
      </w:r>
      <w:r w:rsidRPr="006E331F">
        <w:t xml:space="preserve"> lit.</w:t>
      </w:r>
      <w:r w:rsidR="001C6616">
        <w:t xml:space="preserve"> a </w:t>
      </w:r>
      <w:proofErr w:type="spellStart"/>
      <w:r w:rsidR="00F81C14">
        <w:t>tiret</w:t>
      </w:r>
      <w:proofErr w:type="spellEnd"/>
      <w:r w:rsidR="00F81C14">
        <w:t xml:space="preserve"> pierwsze</w:t>
      </w:r>
      <w:r>
        <w:t xml:space="preserve"> </w:t>
      </w:r>
      <w:r w:rsidRPr="006E331F">
        <w:t>Zarządzenia</w:t>
      </w:r>
      <w:r>
        <w:t xml:space="preserve"> Nr 2002/22</w:t>
      </w:r>
      <w:r w:rsidR="0071237B">
        <w:t xml:space="preserve"> z </w:t>
      </w:r>
      <w:r w:rsidR="006309A5">
        <w:t xml:space="preserve">dnia </w:t>
      </w:r>
      <w:r>
        <w:t>29 września 2022 r. – wejście</w:t>
      </w:r>
      <w:r w:rsidR="0071237B">
        <w:t xml:space="preserve"> w </w:t>
      </w:r>
      <w:r>
        <w:t>życie</w:t>
      </w:r>
      <w:r w:rsidR="0071237B">
        <w:t xml:space="preserve"> z </w:t>
      </w:r>
      <w:r>
        <w:t>dniem 1 października 2022 r.</w:t>
      </w:r>
      <w:r w:rsidR="000E2069">
        <w:t xml:space="preserve"> (</w:t>
      </w:r>
      <w:r w:rsidR="000E2069" w:rsidRPr="000E2069">
        <w:rPr>
          <w:sz w:val="16"/>
          <w:szCs w:val="16"/>
        </w:rPr>
        <w:t>trzech zastępców kierowników Ref</w:t>
      </w:r>
      <w:r w:rsidR="000E2069">
        <w:t>)</w:t>
      </w:r>
    </w:p>
  </w:footnote>
  <w:footnote w:id="85">
    <w:p w14:paraId="02528E75" w14:textId="7BD0A59E" w:rsidR="00C32F18" w:rsidRPr="006E331F" w:rsidRDefault="00C32F18" w:rsidP="00EB41E2">
      <w:pPr>
        <w:pStyle w:val="Tekstprzypisudolnego"/>
        <w:ind w:left="284" w:hanging="284"/>
      </w:pPr>
      <w:r w:rsidRPr="006E331F">
        <w:rPr>
          <w:rStyle w:val="Odwoanieprzypisudolnego"/>
        </w:rPr>
        <w:footnoteRef/>
      </w:r>
      <w:r w:rsidR="0071237B">
        <w:t xml:space="preserve"> w </w:t>
      </w:r>
      <w:r w:rsidRPr="006E331F">
        <w:t xml:space="preserve">brzmieniu ustalonym przez § 1 pkt </w:t>
      </w:r>
      <w:r>
        <w:t>3 lit.</w:t>
      </w:r>
      <w:r w:rsidR="001C6616">
        <w:t xml:space="preserve"> a </w:t>
      </w:r>
      <w:proofErr w:type="spellStart"/>
      <w:r>
        <w:t>tiret</w:t>
      </w:r>
      <w:proofErr w:type="spellEnd"/>
      <w:r>
        <w:t xml:space="preserve"> pierwsze </w:t>
      </w:r>
      <w:r w:rsidRPr="006E331F">
        <w:t>Zarządzenia Nr 1</w:t>
      </w:r>
      <w:r>
        <w:t>30</w:t>
      </w:r>
      <w:r w:rsidRPr="006E331F">
        <w:t>/</w:t>
      </w:r>
      <w:r>
        <w:t>2</w:t>
      </w:r>
      <w:r w:rsidRPr="006E331F">
        <w:t>1</w:t>
      </w:r>
      <w:r w:rsidR="0071237B">
        <w:t xml:space="preserve"> z </w:t>
      </w:r>
      <w:r w:rsidRPr="006E331F">
        <w:t xml:space="preserve">dnia </w:t>
      </w:r>
      <w:r>
        <w:t>1 lutego 2021 r.</w:t>
      </w:r>
    </w:p>
  </w:footnote>
  <w:footnote w:id="86">
    <w:p w14:paraId="342FCF49" w14:textId="600AEE3B"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w:t>
      </w:r>
      <w:r>
        <w:t xml:space="preserve"> pkt 2</w:t>
      </w:r>
      <w:r w:rsidRPr="006E331F">
        <w:t xml:space="preserve"> Zarządzenia Nr </w:t>
      </w:r>
      <w:r>
        <w:t>1786/20</w:t>
      </w:r>
      <w:r w:rsidR="0071237B">
        <w:t xml:space="preserve"> z </w:t>
      </w:r>
      <w:r w:rsidR="00DB19EA">
        <w:t xml:space="preserve">dnia </w:t>
      </w:r>
      <w:r>
        <w:t>23 grudnia 2020</w:t>
      </w:r>
      <w:r w:rsidRPr="006E331F">
        <w:t xml:space="preserve"> r. – </w:t>
      </w:r>
      <w:r>
        <w:t>wejście</w:t>
      </w:r>
      <w:r w:rsidR="0071237B">
        <w:t xml:space="preserve"> w </w:t>
      </w:r>
      <w:r>
        <w:t>życie</w:t>
      </w:r>
      <w:r w:rsidR="0071237B">
        <w:t xml:space="preserve"> z </w:t>
      </w:r>
      <w:r w:rsidRPr="006E331F">
        <w:t xml:space="preserve">dniem 1 </w:t>
      </w:r>
      <w:r>
        <w:t xml:space="preserve">stycznia 2021 r. </w:t>
      </w:r>
    </w:p>
  </w:footnote>
  <w:footnote w:id="87">
    <w:p w14:paraId="04546077" w14:textId="65383144" w:rsidR="001F6354" w:rsidRDefault="001F6354" w:rsidP="00EB41E2">
      <w:pPr>
        <w:pStyle w:val="Tekstprzypisudolnego"/>
        <w:ind w:left="284" w:hanging="284"/>
      </w:pPr>
      <w:r>
        <w:rPr>
          <w:rStyle w:val="Odwoanieprzypisudolnego"/>
        </w:rPr>
        <w:footnoteRef/>
      </w:r>
      <w:r w:rsidR="0071237B">
        <w:t xml:space="preserve"> w </w:t>
      </w:r>
      <w:r w:rsidR="00AD0621">
        <w:t xml:space="preserve">brzmieniu ustalonym przez § 1 pkt 2 lit. b </w:t>
      </w:r>
      <w:r w:rsidR="00AD0621" w:rsidRPr="008479DC">
        <w:t xml:space="preserve">Zarządzenia </w:t>
      </w:r>
      <w:r w:rsidR="00AD0621" w:rsidRPr="00381904">
        <w:t xml:space="preserve">Nr </w:t>
      </w:r>
      <w:r w:rsidR="00AD0621">
        <w:t>250/22</w:t>
      </w:r>
      <w:r w:rsidR="0071237B">
        <w:t xml:space="preserve"> z </w:t>
      </w:r>
      <w:r w:rsidR="00AD0621" w:rsidRPr="00381904">
        <w:t xml:space="preserve">dnia </w:t>
      </w:r>
      <w:r w:rsidR="00AD0621">
        <w:t xml:space="preserve">18 lutego </w:t>
      </w:r>
      <w:r w:rsidR="00AD0621" w:rsidRPr="00381904">
        <w:t>202</w:t>
      </w:r>
      <w:r w:rsidR="00AD0621">
        <w:t>2</w:t>
      </w:r>
      <w:r w:rsidR="00AD0621" w:rsidRPr="00381904">
        <w:t xml:space="preserve"> r</w:t>
      </w:r>
      <w:r w:rsidR="00AD0621" w:rsidRPr="008479DC">
        <w:t xml:space="preserve"> – wejście</w:t>
      </w:r>
      <w:r w:rsidR="0071237B">
        <w:t xml:space="preserve"> w </w:t>
      </w:r>
      <w:r w:rsidR="00AD0621" w:rsidRPr="008479DC">
        <w:t>życie</w:t>
      </w:r>
      <w:r w:rsidR="0071237B">
        <w:t xml:space="preserve"> z </w:t>
      </w:r>
      <w:r w:rsidR="00AD0621" w:rsidRPr="008479DC">
        <w:t xml:space="preserve">dniem </w:t>
      </w:r>
      <w:r w:rsidR="00AD0621">
        <w:t>28 lutego 2022 r.</w:t>
      </w:r>
    </w:p>
  </w:footnote>
  <w:footnote w:id="88">
    <w:p w14:paraId="292FE084" w14:textId="6EF928ED"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1 Zarządzenia Nr 176/18</w:t>
      </w:r>
      <w:r w:rsidR="0071237B">
        <w:t xml:space="preserve"> z </w:t>
      </w:r>
      <w:r w:rsidRPr="006E331F">
        <w:t xml:space="preserve">dnia 26 stycznia 2018 r. – </w:t>
      </w:r>
      <w:r>
        <w:t>wejście</w:t>
      </w:r>
      <w:r w:rsidR="0071237B">
        <w:t xml:space="preserve"> w </w:t>
      </w:r>
      <w:r>
        <w:t>życie</w:t>
      </w:r>
      <w:r w:rsidR="0071237B">
        <w:t xml:space="preserve"> z </w:t>
      </w:r>
      <w:r w:rsidRPr="006E331F">
        <w:t>dniem 1 lutego 2018 r.</w:t>
      </w:r>
    </w:p>
  </w:footnote>
  <w:footnote w:id="89">
    <w:p w14:paraId="2CC4ECE3" w14:textId="65FAC3E3"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3 lit.</w:t>
      </w:r>
      <w:r w:rsidR="001C6616">
        <w:t xml:space="preserve"> a </w:t>
      </w:r>
      <w:proofErr w:type="spellStart"/>
      <w:r w:rsidRPr="006E331F">
        <w:t>tiret</w:t>
      </w:r>
      <w:proofErr w:type="spellEnd"/>
      <w:r w:rsidRPr="006E331F">
        <w:t xml:space="preserve"> drugie Zarządzenia </w:t>
      </w:r>
      <w:r>
        <w:t>Nr 1111/19</w:t>
      </w:r>
      <w:r w:rsidR="0071237B">
        <w:t xml:space="preserve"> z </w:t>
      </w:r>
      <w:r>
        <w:t>dnia 17 lipca 2019 </w:t>
      </w:r>
      <w:r w:rsidRPr="006E331F">
        <w:t xml:space="preserve">r. – </w:t>
      </w:r>
      <w:r>
        <w:t>wejście</w:t>
      </w:r>
      <w:r w:rsidR="0071237B">
        <w:t xml:space="preserve"> w </w:t>
      </w:r>
      <w:r>
        <w:t>życie</w:t>
      </w:r>
      <w:r w:rsidR="0071237B">
        <w:t xml:space="preserve"> z </w:t>
      </w:r>
      <w:r w:rsidRPr="006E331F">
        <w:t>dniem 1 września 2019 r.</w:t>
      </w:r>
    </w:p>
  </w:footnote>
  <w:footnote w:id="90">
    <w:p w14:paraId="7688B0C3" w14:textId="2E6F2E7B" w:rsidR="00D36328" w:rsidRDefault="00D36328">
      <w:pPr>
        <w:pStyle w:val="Tekstprzypisudolnego"/>
      </w:pPr>
      <w:r>
        <w:rPr>
          <w:rStyle w:val="Odwoanieprzypisudolnego"/>
        </w:rPr>
        <w:footnoteRef/>
      </w:r>
      <w:r w:rsidR="0071237B">
        <w:t xml:space="preserve"> w </w:t>
      </w:r>
      <w:r w:rsidR="0092247B">
        <w:t xml:space="preserve">brzmieniu ustalonym przez </w:t>
      </w:r>
      <w:r w:rsidR="0092247B" w:rsidRPr="006E331F">
        <w:t xml:space="preserve">§ 1 pkt </w:t>
      </w:r>
      <w:r w:rsidR="009B4CB9">
        <w:t>3</w:t>
      </w:r>
      <w:r w:rsidR="0092247B" w:rsidRPr="006E331F">
        <w:t xml:space="preserve"> lit.</w:t>
      </w:r>
      <w:r w:rsidR="001C6616">
        <w:t xml:space="preserve"> a </w:t>
      </w:r>
      <w:proofErr w:type="spellStart"/>
      <w:r w:rsidR="00FD1AD1">
        <w:t>tiret</w:t>
      </w:r>
      <w:proofErr w:type="spellEnd"/>
      <w:r w:rsidR="00FD1AD1">
        <w:t xml:space="preserve"> drugie</w:t>
      </w:r>
      <w:r w:rsidR="0092247B">
        <w:t xml:space="preserve"> </w:t>
      </w:r>
      <w:r w:rsidR="0092247B" w:rsidRPr="006E331F">
        <w:t>Zarządzenia</w:t>
      </w:r>
      <w:r w:rsidR="0092247B">
        <w:t xml:space="preserve"> Nr 2002/22</w:t>
      </w:r>
      <w:r w:rsidR="0071237B">
        <w:t xml:space="preserve"> z </w:t>
      </w:r>
      <w:r w:rsidR="006309A5">
        <w:t xml:space="preserve">dnia </w:t>
      </w:r>
      <w:r w:rsidR="0092247B">
        <w:t>29 września 2022</w:t>
      </w:r>
      <w:r w:rsidR="00EC1783">
        <w:t> </w:t>
      </w:r>
      <w:r w:rsidR="0092247B">
        <w:t>r. – wejście</w:t>
      </w:r>
      <w:r w:rsidR="0071237B">
        <w:t xml:space="preserve"> w </w:t>
      </w:r>
      <w:r w:rsidR="0092247B">
        <w:t>życie</w:t>
      </w:r>
      <w:r w:rsidR="0071237B">
        <w:t xml:space="preserve"> z </w:t>
      </w:r>
      <w:r w:rsidR="0092247B">
        <w:t>dniem 1 października 2022 r.</w:t>
      </w:r>
    </w:p>
  </w:footnote>
  <w:footnote w:id="91">
    <w:p w14:paraId="4F7DA862" w14:textId="7A56DFCC" w:rsidR="0034348B" w:rsidRDefault="0034348B">
      <w:pPr>
        <w:pStyle w:val="Tekstprzypisudolnego"/>
      </w:pPr>
      <w:r>
        <w:rPr>
          <w:rStyle w:val="Odwoanieprzypisudolnego"/>
        </w:rPr>
        <w:footnoteRef/>
      </w:r>
      <w:r>
        <w:t xml:space="preserve"> w brzmieniu ustalonym przez </w:t>
      </w:r>
      <w:r w:rsidRPr="0034348B">
        <w:t xml:space="preserve">§ 1 pkt </w:t>
      </w:r>
      <w:r>
        <w:t>1</w:t>
      </w:r>
      <w:r w:rsidRPr="0034348B">
        <w:t xml:space="preserve"> Zarządzenia Nr 2</w:t>
      </w:r>
      <w:r>
        <w:t>144</w:t>
      </w:r>
      <w:r w:rsidRPr="0034348B">
        <w:t xml:space="preserve">/22 z </w:t>
      </w:r>
      <w:r w:rsidR="006309A5">
        <w:t xml:space="preserve">dnia </w:t>
      </w:r>
      <w:r w:rsidRPr="0034348B">
        <w:t>2</w:t>
      </w:r>
      <w:r>
        <w:t>4</w:t>
      </w:r>
      <w:r w:rsidRPr="0034348B">
        <w:t xml:space="preserve"> </w:t>
      </w:r>
      <w:r>
        <w:t>paździ</w:t>
      </w:r>
      <w:r w:rsidR="00EC3865">
        <w:t>ernika</w:t>
      </w:r>
      <w:r w:rsidRPr="0034348B">
        <w:t xml:space="preserve"> 2022 r.</w:t>
      </w:r>
    </w:p>
  </w:footnote>
  <w:footnote w:id="92">
    <w:p w14:paraId="19C09E81" w14:textId="2284332A" w:rsidR="00C32F18" w:rsidRDefault="00C32F18" w:rsidP="00DA657E">
      <w:pPr>
        <w:pStyle w:val="Tekstprzypisudolnego"/>
        <w:ind w:left="284" w:hanging="284"/>
      </w:pPr>
      <w:r>
        <w:rPr>
          <w:rStyle w:val="Odwoanieprzypisudolnego"/>
        </w:rPr>
        <w:footnoteRef/>
      </w:r>
      <w:r>
        <w:t xml:space="preserve"> przez </w:t>
      </w:r>
      <w:r w:rsidRPr="006E331F">
        <w:t xml:space="preserve">§ 1 pkt </w:t>
      </w:r>
      <w:r>
        <w:t>3</w:t>
      </w:r>
      <w:r w:rsidRPr="006E331F">
        <w:t xml:space="preserve"> lit.</w:t>
      </w:r>
      <w:r w:rsidR="001C6616">
        <w:t xml:space="preserve"> a </w:t>
      </w:r>
      <w:proofErr w:type="spellStart"/>
      <w:r>
        <w:t>tiret</w:t>
      </w:r>
      <w:proofErr w:type="spellEnd"/>
      <w:r>
        <w:t xml:space="preserve"> drugie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r w:rsidRPr="004F64CF">
        <w:rPr>
          <w:sz w:val="16"/>
          <w:szCs w:val="16"/>
        </w:rPr>
        <w:t>było</w:t>
      </w:r>
      <w:r w:rsidRPr="006F7B07">
        <w:rPr>
          <w:sz w:val="16"/>
          <w:szCs w:val="16"/>
        </w:rPr>
        <w:t xml:space="preserve"> Biuro Miejskiego Konserwatora Zabytków – Zastępca Miejskiego Konserwatora Zabytków</w:t>
      </w:r>
    </w:p>
  </w:footnote>
  <w:footnote w:id="93">
    <w:p w14:paraId="0D8D6CC5" w14:textId="71D4A15F" w:rsidR="00C32F18" w:rsidRPr="006E331F" w:rsidRDefault="00C32F18" w:rsidP="00DA657E">
      <w:pPr>
        <w:pStyle w:val="Tekstprzypisudolnego"/>
        <w:ind w:left="284" w:hanging="284"/>
      </w:pPr>
      <w:r w:rsidRPr="006E331F">
        <w:rPr>
          <w:rStyle w:val="Odwoanieprzypisudolnego"/>
        </w:rPr>
        <w:footnoteRef/>
      </w:r>
      <w:r w:rsidR="0071237B">
        <w:t xml:space="preserve"> w </w:t>
      </w:r>
      <w:r w:rsidRPr="006E331F">
        <w:t>brzmieniu ustalonym przez § 1 pkt 1 Zarządzenia Nr 2025/19</w:t>
      </w:r>
      <w:r w:rsidR="0071237B">
        <w:t xml:space="preserve"> z </w:t>
      </w:r>
      <w:r w:rsidR="006309A5">
        <w:t xml:space="preserve">dnia </w:t>
      </w:r>
      <w:r w:rsidRPr="006E331F">
        <w:t>23 grudnia 2019 r.</w:t>
      </w:r>
      <w:r>
        <w:t xml:space="preserve"> </w:t>
      </w:r>
      <w:r w:rsidRPr="006E331F">
        <w:t xml:space="preserve">– </w:t>
      </w:r>
      <w:r>
        <w:t>wejście</w:t>
      </w:r>
      <w:r w:rsidR="0071237B">
        <w:t xml:space="preserve"> w </w:t>
      </w:r>
      <w:r>
        <w:t>życie</w:t>
      </w:r>
      <w:r w:rsidR="0071237B">
        <w:t xml:space="preserve"> z </w:t>
      </w:r>
      <w:r w:rsidRPr="006E331F">
        <w:t>dniem 1 stycznia 2020 r. (wprowadzenie samodzielnego stanowiska z-</w:t>
      </w:r>
      <w:proofErr w:type="spellStart"/>
      <w:r w:rsidRPr="006E331F">
        <w:t>cy</w:t>
      </w:r>
      <w:proofErr w:type="spellEnd"/>
      <w:r w:rsidRPr="006E331F">
        <w:t xml:space="preserve"> dyrektora bez kierownika referatu)</w:t>
      </w:r>
    </w:p>
  </w:footnote>
  <w:footnote w:id="94">
    <w:p w14:paraId="059273FF" w14:textId="4FEA98C2"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3 lit.</w:t>
      </w:r>
      <w:r w:rsidR="001C6616">
        <w:t xml:space="preserve"> a </w:t>
      </w:r>
      <w:proofErr w:type="spellStart"/>
      <w:r w:rsidRPr="006E331F">
        <w:t>tiret</w:t>
      </w:r>
      <w:proofErr w:type="spellEnd"/>
      <w:r w:rsidRPr="006E331F">
        <w:t xml:space="preserve"> trzecie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95">
    <w:p w14:paraId="5E78BA7A" w14:textId="09FEDD89" w:rsidR="00C32F18" w:rsidRDefault="00C32F18" w:rsidP="00DA657E">
      <w:pPr>
        <w:pStyle w:val="Tekstprzypisudolnego"/>
        <w:ind w:left="284" w:hanging="284"/>
      </w:pPr>
      <w:r>
        <w:rPr>
          <w:rStyle w:val="Odwoanieprzypisudolnego"/>
        </w:rPr>
        <w:footnoteRef/>
      </w:r>
      <w:r>
        <w:t xml:space="preserve"> dodany przez </w:t>
      </w:r>
      <w:r w:rsidRPr="006E331F">
        <w:t xml:space="preserve">§ 1 pkt </w:t>
      </w:r>
      <w:r>
        <w:t>3</w:t>
      </w:r>
      <w:r w:rsidRPr="006E331F">
        <w:t xml:space="preserve"> lit.</w:t>
      </w:r>
      <w:r w:rsidR="001C6616">
        <w:t xml:space="preserve"> a </w:t>
      </w:r>
      <w:proofErr w:type="spellStart"/>
      <w:r>
        <w:t>tiret</w:t>
      </w:r>
      <w:proofErr w:type="spellEnd"/>
      <w:r>
        <w:t xml:space="preserve"> czwarte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96">
    <w:p w14:paraId="5896C70A" w14:textId="49F5B925" w:rsidR="00C32F18" w:rsidRDefault="00C32F18" w:rsidP="00DA657E">
      <w:pPr>
        <w:pStyle w:val="Tekstprzypisudolnego"/>
        <w:ind w:left="284" w:hanging="284"/>
      </w:pPr>
      <w:r>
        <w:rPr>
          <w:rStyle w:val="Odwoanieprzypisudolnego"/>
        </w:rPr>
        <w:footnoteRef/>
      </w:r>
      <w:r>
        <w:t xml:space="preserve"> dodany przez </w:t>
      </w:r>
      <w:r w:rsidRPr="006E331F">
        <w:t xml:space="preserve">§ 1 pkt </w:t>
      </w:r>
      <w:r>
        <w:t>3</w:t>
      </w:r>
      <w:r w:rsidRPr="006E331F">
        <w:t xml:space="preserve"> </w:t>
      </w:r>
      <w:r>
        <w:t>lit.</w:t>
      </w:r>
      <w:r w:rsidR="001C6616">
        <w:t xml:space="preserve"> a </w:t>
      </w:r>
      <w:r>
        <w:t>Zarządzenia Nr 542/21</w:t>
      </w:r>
      <w:r w:rsidR="0071237B">
        <w:t xml:space="preserve"> z </w:t>
      </w:r>
      <w:r>
        <w:t>dnia 23 kwietnia 2021 r. – wejście</w:t>
      </w:r>
      <w:r w:rsidR="0071237B">
        <w:t xml:space="preserve"> w </w:t>
      </w:r>
      <w:r>
        <w:t>życie</w:t>
      </w:r>
      <w:r w:rsidR="0071237B">
        <w:t xml:space="preserve"> z </w:t>
      </w:r>
      <w:r>
        <w:t>dniem 1 czerwca 2021 r.</w:t>
      </w:r>
    </w:p>
  </w:footnote>
  <w:footnote w:id="97">
    <w:p w14:paraId="3EDA4406" w14:textId="053FBAEB" w:rsidR="00F82CD9" w:rsidRPr="00DB1426" w:rsidRDefault="00F82CD9">
      <w:pPr>
        <w:pStyle w:val="Tekstprzypisudolnego"/>
        <w:rPr>
          <w:sz w:val="16"/>
          <w:szCs w:val="16"/>
        </w:rPr>
      </w:pPr>
      <w:r>
        <w:rPr>
          <w:rStyle w:val="Odwoanieprzypisudolnego"/>
        </w:rPr>
        <w:footnoteRef/>
      </w:r>
      <w:r w:rsidR="0071237B">
        <w:t xml:space="preserve"> w </w:t>
      </w:r>
      <w:r w:rsidR="00DB1426">
        <w:t xml:space="preserve">brzmieniu ustalonym przez </w:t>
      </w:r>
      <w:r w:rsidR="00DB1426" w:rsidRPr="006E331F">
        <w:t xml:space="preserve">§ 1 pkt </w:t>
      </w:r>
      <w:r w:rsidR="00DB1426">
        <w:t>3</w:t>
      </w:r>
      <w:r w:rsidR="00DB1426" w:rsidRPr="006E331F">
        <w:t xml:space="preserve"> lit. </w:t>
      </w:r>
      <w:r w:rsidR="00DB1426">
        <w:t xml:space="preserve">b </w:t>
      </w:r>
      <w:r w:rsidR="00DB1426" w:rsidRPr="006E331F">
        <w:t>Zarządzenia</w:t>
      </w:r>
      <w:r w:rsidR="00DB1426">
        <w:t xml:space="preserve"> Nr 2002/22</w:t>
      </w:r>
      <w:r w:rsidR="0071237B">
        <w:t xml:space="preserve"> z </w:t>
      </w:r>
      <w:r w:rsidR="006309A5">
        <w:t xml:space="preserve">dnia </w:t>
      </w:r>
      <w:r w:rsidR="00DB1426">
        <w:t>29 września 2022 r. – wejście</w:t>
      </w:r>
      <w:r w:rsidR="0071237B">
        <w:t xml:space="preserve"> w </w:t>
      </w:r>
      <w:r w:rsidR="00DB1426">
        <w:t>życie</w:t>
      </w:r>
      <w:r w:rsidR="0071237B">
        <w:t xml:space="preserve"> z </w:t>
      </w:r>
      <w:r w:rsidR="00DB1426">
        <w:t xml:space="preserve">dniem 1 października 2022 r. </w:t>
      </w:r>
      <w:r w:rsidR="00A947C6">
        <w:rPr>
          <w:sz w:val="16"/>
          <w:szCs w:val="16"/>
        </w:rPr>
        <w:t>(</w:t>
      </w:r>
      <w:r w:rsidR="000F423B">
        <w:rPr>
          <w:sz w:val="16"/>
          <w:szCs w:val="16"/>
        </w:rPr>
        <w:t xml:space="preserve">utworzono stanowisko </w:t>
      </w:r>
      <w:r w:rsidR="00A947C6">
        <w:rPr>
          <w:sz w:val="16"/>
          <w:szCs w:val="16"/>
        </w:rPr>
        <w:t>Dyrektora)</w:t>
      </w:r>
    </w:p>
  </w:footnote>
  <w:footnote w:id="98">
    <w:p w14:paraId="0EEAA7D9" w14:textId="56F9F51C" w:rsidR="001B0CB7" w:rsidRDefault="001B0CB7" w:rsidP="009F6524">
      <w:pPr>
        <w:pStyle w:val="Tekstprzypisudolnego"/>
        <w:ind w:left="284" w:hanging="284"/>
      </w:pPr>
      <w:r>
        <w:rPr>
          <w:rStyle w:val="Odwoanieprzypisudolnego"/>
        </w:rPr>
        <w:footnoteRef/>
      </w:r>
      <w:r>
        <w:t xml:space="preserve"> </w:t>
      </w:r>
      <w:r w:rsidR="005A5C6E">
        <w:t>p</w:t>
      </w:r>
      <w:r w:rsidR="00474316">
        <w:t xml:space="preserve">rzez </w:t>
      </w:r>
      <w:r w:rsidR="005A5C6E" w:rsidRPr="006E331F">
        <w:t xml:space="preserve">§ 1 pkt </w:t>
      </w:r>
      <w:r w:rsidR="008A7AE2">
        <w:t>2</w:t>
      </w:r>
      <w:r w:rsidR="005A5C6E">
        <w:t xml:space="preserve"> Zarządzenia</w:t>
      </w:r>
      <w:r w:rsidR="008A7AE2">
        <w:t xml:space="preserve"> Nr 1406/22</w:t>
      </w:r>
      <w:r w:rsidR="0071237B">
        <w:t xml:space="preserve"> z </w:t>
      </w:r>
      <w:r w:rsidR="008A7AE2">
        <w:t>dnia 25 lipca 2022 r. – wejście</w:t>
      </w:r>
      <w:r w:rsidR="0071237B">
        <w:t xml:space="preserve"> w </w:t>
      </w:r>
      <w:r w:rsidR="008A7AE2">
        <w:t>życie</w:t>
      </w:r>
      <w:r w:rsidR="0071237B">
        <w:t xml:space="preserve"> z </w:t>
      </w:r>
      <w:r w:rsidR="008A7AE2">
        <w:t xml:space="preserve">dniem </w:t>
      </w:r>
      <w:r w:rsidR="009F6524">
        <w:t>1 sierpnia 2022 r.</w:t>
      </w:r>
    </w:p>
  </w:footnote>
  <w:footnote w:id="99">
    <w:p w14:paraId="6C118283" w14:textId="64D2531C" w:rsidR="00C32F18" w:rsidRDefault="00C32F18" w:rsidP="00DA657E">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3</w:t>
      </w:r>
      <w:r w:rsidRPr="006E331F">
        <w:t xml:space="preserve"> </w:t>
      </w:r>
      <w:r>
        <w:t>lit. b Zarządzenia Nr 542/21</w:t>
      </w:r>
      <w:r w:rsidR="0071237B">
        <w:t xml:space="preserve"> z </w:t>
      </w:r>
      <w:r>
        <w:t>dnia 23 kwietnia 2021 r. – wejście</w:t>
      </w:r>
      <w:r w:rsidR="0071237B">
        <w:t xml:space="preserve"> w </w:t>
      </w:r>
      <w:r>
        <w:t>życie</w:t>
      </w:r>
      <w:r w:rsidR="0071237B">
        <w:t xml:space="preserve"> z </w:t>
      </w:r>
      <w:r>
        <w:t>dniem 1 czerwca 2021 r.</w:t>
      </w:r>
    </w:p>
  </w:footnote>
  <w:footnote w:id="100">
    <w:p w14:paraId="76C8BB7F" w14:textId="5781B3F7" w:rsidR="00C32F18" w:rsidRDefault="00C32F18" w:rsidP="00DA657E">
      <w:pPr>
        <w:pStyle w:val="Tekstprzypisudolnego"/>
        <w:ind w:left="284" w:hanging="284"/>
      </w:pPr>
      <w:r>
        <w:rPr>
          <w:rStyle w:val="Odwoanieprzypisudolnego"/>
        </w:rPr>
        <w:footnoteRef/>
      </w:r>
      <w:r>
        <w:t xml:space="preserve"> przez </w:t>
      </w:r>
      <w:r w:rsidRPr="006E331F">
        <w:t xml:space="preserve">§ 1 pkt </w:t>
      </w:r>
      <w:r>
        <w:t xml:space="preserve">3 lit. b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101">
    <w:p w14:paraId="0DCDE429" w14:textId="6757F7B5" w:rsidR="00C32F18" w:rsidRPr="006E331F" w:rsidRDefault="00C32F18" w:rsidP="003B4BB9">
      <w:pPr>
        <w:pStyle w:val="Tekstprzypisudolnego"/>
        <w:ind w:left="142" w:hanging="142"/>
      </w:pPr>
      <w:r w:rsidRPr="006E331F">
        <w:rPr>
          <w:rStyle w:val="Odwoanieprzypisudolnego"/>
        </w:rPr>
        <w:footnoteRef/>
      </w:r>
      <w:r w:rsidRPr="006E331F">
        <w:t xml:space="preserve"> przez § 1 pkt 3 lit. b 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w:t>
      </w:r>
      <w:r w:rsidR="00EC1783">
        <w:t> </w:t>
      </w:r>
      <w:r w:rsidRPr="006E331F">
        <w:t>września 2019 r.</w:t>
      </w:r>
    </w:p>
  </w:footnote>
  <w:footnote w:id="102">
    <w:p w14:paraId="2EB6B776" w14:textId="491319F9" w:rsidR="00C32F18" w:rsidRPr="006E331F" w:rsidRDefault="00C32F18" w:rsidP="003B4BB9">
      <w:pPr>
        <w:pStyle w:val="Tekstprzypisudolnego"/>
        <w:ind w:left="142" w:hanging="142"/>
      </w:pPr>
      <w:r w:rsidRPr="006E331F">
        <w:rPr>
          <w:rStyle w:val="Odwoanieprzypisudolnego"/>
        </w:rPr>
        <w:footnoteRef/>
      </w:r>
      <w:r w:rsidRPr="006E331F">
        <w:t xml:space="preserve"> dodany przez § 1 pkt 3 lit. b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103">
    <w:p w14:paraId="32A8F70B" w14:textId="0EEA1952" w:rsidR="00C32F18" w:rsidRPr="006E331F" w:rsidRDefault="00C32F18" w:rsidP="003B4BB9">
      <w:pPr>
        <w:pStyle w:val="Tekstprzypisudolnego"/>
        <w:ind w:left="142" w:hanging="142"/>
      </w:pPr>
      <w:r w:rsidRPr="006E331F">
        <w:rPr>
          <w:rStyle w:val="Odwoanieprzypisudolnego"/>
        </w:rPr>
        <w:footnoteRef/>
      </w:r>
      <w:r w:rsidRPr="006E331F">
        <w:t xml:space="preserve"> dodany przez § 1 pkt 2 Zarządzenia Nr 1709/19</w:t>
      </w:r>
      <w:r w:rsidR="0071237B">
        <w:t xml:space="preserve"> z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104">
    <w:p w14:paraId="171A3E49" w14:textId="59211634" w:rsidR="00C32F18" w:rsidRPr="006E331F" w:rsidRDefault="00C32F18" w:rsidP="006F7B07">
      <w:pPr>
        <w:pStyle w:val="Tekstprzypisudolnego"/>
        <w:ind w:left="142" w:hanging="142"/>
      </w:pPr>
      <w:r w:rsidRPr="006E331F">
        <w:rPr>
          <w:rStyle w:val="Odwoanieprzypisudolnego"/>
        </w:rPr>
        <w:footnoteRef/>
      </w:r>
      <w:r w:rsidRPr="006E331F">
        <w:t xml:space="preserve"> dodany przez § 1 pkt 2 Zarządzenia Nr 1709/19</w:t>
      </w:r>
      <w:r w:rsidR="0071237B">
        <w:t xml:space="preserve"> z </w:t>
      </w:r>
      <w:r w:rsidRPr="006E331F">
        <w:t xml:space="preserve">24 października 2019 r. – </w:t>
      </w:r>
      <w:r>
        <w:t>wejście</w:t>
      </w:r>
      <w:r w:rsidR="0071237B">
        <w:t xml:space="preserve"> w </w:t>
      </w:r>
      <w:r>
        <w:t>życie</w:t>
      </w:r>
      <w:r w:rsidR="0071237B">
        <w:t xml:space="preserve"> z </w:t>
      </w:r>
      <w:r>
        <w:t>dniem 15 listopada 2019 r.</w:t>
      </w:r>
    </w:p>
  </w:footnote>
  <w:footnote w:id="105">
    <w:p w14:paraId="3B2DC3DE" w14:textId="5518E784" w:rsidR="00C32F18" w:rsidRDefault="00C32F18" w:rsidP="0012166D">
      <w:pPr>
        <w:pStyle w:val="Tekstprzypisudolnego"/>
        <w:ind w:left="284" w:hanging="284"/>
      </w:pPr>
      <w:r>
        <w:rPr>
          <w:rStyle w:val="Odwoanieprzypisudolnego"/>
        </w:rPr>
        <w:footnoteRef/>
      </w:r>
      <w:r>
        <w:t xml:space="preserve"> dodany przez </w:t>
      </w:r>
      <w:r w:rsidRPr="006E331F">
        <w:t xml:space="preserve">§ 1 pkt </w:t>
      </w:r>
      <w:r>
        <w:t>3</w:t>
      </w:r>
      <w:r w:rsidRPr="006E331F">
        <w:t xml:space="preserve"> lit.</w:t>
      </w:r>
      <w:r>
        <w:t xml:space="preserve"> c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106">
    <w:p w14:paraId="733C583F" w14:textId="5D84F111" w:rsidR="00172AA8" w:rsidRDefault="00172AA8">
      <w:pPr>
        <w:pStyle w:val="Tekstprzypisudolnego"/>
      </w:pPr>
      <w:r>
        <w:rPr>
          <w:rStyle w:val="Odwoanieprzypisudolnego"/>
        </w:rPr>
        <w:footnoteRef/>
      </w:r>
      <w:r>
        <w:t xml:space="preserve"> </w:t>
      </w:r>
      <w:r w:rsidR="00720939" w:rsidRPr="00720939">
        <w:t xml:space="preserve">dodany przez § 1 pkt </w:t>
      </w:r>
      <w:r w:rsidR="00720939">
        <w:t>2</w:t>
      </w:r>
      <w:r w:rsidR="00720939" w:rsidRPr="00720939">
        <w:t xml:space="preserve"> Zarządzenia Nr 1044/22</w:t>
      </w:r>
      <w:r w:rsidR="0071237B">
        <w:t xml:space="preserve"> z </w:t>
      </w:r>
      <w:r w:rsidR="00720939" w:rsidRPr="00720939">
        <w:t>dnia 10 czerwca 2022 r.- wejście</w:t>
      </w:r>
      <w:r w:rsidR="0071237B">
        <w:t xml:space="preserve"> w </w:t>
      </w:r>
      <w:r w:rsidR="00720939" w:rsidRPr="00720939">
        <w:t>życie</w:t>
      </w:r>
      <w:r w:rsidR="0071237B">
        <w:t xml:space="preserve"> z </w:t>
      </w:r>
      <w:r w:rsidR="00720939" w:rsidRPr="00720939">
        <w:t>dniem 1</w:t>
      </w:r>
      <w:r w:rsidR="00720939">
        <w:t>0</w:t>
      </w:r>
      <w:r w:rsidR="00720939" w:rsidRPr="00720939">
        <w:t xml:space="preserve"> </w:t>
      </w:r>
      <w:r w:rsidR="00720939">
        <w:t>czerwca</w:t>
      </w:r>
      <w:r w:rsidR="00720939" w:rsidRPr="00720939">
        <w:t xml:space="preserve"> 2022 r.</w:t>
      </w:r>
    </w:p>
  </w:footnote>
  <w:footnote w:id="107">
    <w:p w14:paraId="65BFFB1B" w14:textId="1DCF52D5" w:rsidR="00C32F18" w:rsidRDefault="00C32F18" w:rsidP="00AD0531">
      <w:pPr>
        <w:pStyle w:val="Tekstprzypisudolnego"/>
        <w:ind w:left="284" w:hanging="284"/>
      </w:pPr>
      <w:r>
        <w:rPr>
          <w:rStyle w:val="Odwoanieprzypisudolnego"/>
        </w:rPr>
        <w:footnoteRef/>
      </w:r>
      <w:r>
        <w:t xml:space="preserve"> </w:t>
      </w:r>
      <w:r w:rsidRPr="007E0F38">
        <w:t xml:space="preserve">przez </w:t>
      </w:r>
      <w:r>
        <w:t>§ 1 pkt 4</w:t>
      </w:r>
      <w:r w:rsidRPr="007E0F38">
        <w:t xml:space="preserve"> Zarządzenia </w:t>
      </w:r>
      <w:r w:rsidRPr="00381904">
        <w:t>Nr 936/21</w:t>
      </w:r>
      <w:r w:rsidR="0071237B">
        <w:t xml:space="preserve"> z </w:t>
      </w:r>
      <w:r w:rsidRPr="00381904">
        <w:t>dnia 25 czerwca 2021 r.</w:t>
      </w:r>
      <w:r w:rsidRPr="007E0F38">
        <w:t>– wejście</w:t>
      </w:r>
      <w:r w:rsidR="0071237B">
        <w:t xml:space="preserve"> w </w:t>
      </w:r>
      <w:r w:rsidRPr="007E0F38">
        <w:t>życie</w:t>
      </w:r>
      <w:r w:rsidR="0071237B">
        <w:t xml:space="preserve"> z </w:t>
      </w:r>
      <w:r w:rsidRPr="007E0F38">
        <w:t>dniem 1 lipca 2021 r.</w:t>
      </w:r>
    </w:p>
  </w:footnote>
  <w:footnote w:id="108">
    <w:p w14:paraId="66F76AEA" w14:textId="5FB71F11" w:rsidR="00B64EC5" w:rsidRDefault="00B64EC5" w:rsidP="0012166D">
      <w:pPr>
        <w:pStyle w:val="Tekstprzypisudolnego"/>
        <w:ind w:left="284" w:hanging="284"/>
      </w:pPr>
      <w:r>
        <w:rPr>
          <w:rStyle w:val="Odwoanieprzypisudolnego"/>
        </w:rPr>
        <w:footnoteRef/>
      </w:r>
      <w:r w:rsidR="0071237B">
        <w:t xml:space="preserve"> w </w:t>
      </w:r>
      <w:r w:rsidR="00487DF8">
        <w:t>brzmieniu ustalonym przez § 1 pkt 3 lit.</w:t>
      </w:r>
      <w:r w:rsidR="001C6616">
        <w:t xml:space="preserve"> a </w:t>
      </w:r>
      <w:r w:rsidR="00487DF8" w:rsidRPr="008479DC">
        <w:t xml:space="preserve">Zarządzenia </w:t>
      </w:r>
      <w:r w:rsidR="00487DF8" w:rsidRPr="00381904">
        <w:t xml:space="preserve">Nr </w:t>
      </w:r>
      <w:r w:rsidR="00487DF8">
        <w:t>250/22</w:t>
      </w:r>
      <w:r w:rsidR="0071237B">
        <w:t xml:space="preserve"> z </w:t>
      </w:r>
      <w:r w:rsidR="00487DF8" w:rsidRPr="00381904">
        <w:t xml:space="preserve">dnia </w:t>
      </w:r>
      <w:r w:rsidR="00487DF8">
        <w:t xml:space="preserve">18 lutego </w:t>
      </w:r>
      <w:r w:rsidR="00487DF8" w:rsidRPr="00381904">
        <w:t>202</w:t>
      </w:r>
      <w:r w:rsidR="00487DF8">
        <w:t>2</w:t>
      </w:r>
      <w:r w:rsidR="00487DF8" w:rsidRPr="00381904">
        <w:t xml:space="preserve"> r</w:t>
      </w:r>
      <w:r w:rsidR="00487DF8" w:rsidRPr="008479DC">
        <w:t xml:space="preserve"> – wejście</w:t>
      </w:r>
      <w:r w:rsidR="0071237B">
        <w:t xml:space="preserve"> w </w:t>
      </w:r>
      <w:r w:rsidR="00487DF8" w:rsidRPr="008479DC">
        <w:t>życie</w:t>
      </w:r>
      <w:r w:rsidR="0071237B">
        <w:t xml:space="preserve"> z </w:t>
      </w:r>
      <w:r w:rsidR="00487DF8" w:rsidRPr="008479DC">
        <w:t xml:space="preserve">dniem </w:t>
      </w:r>
      <w:r w:rsidR="00487DF8">
        <w:t>28 lutego 2022 r.</w:t>
      </w:r>
    </w:p>
  </w:footnote>
  <w:footnote w:id="109">
    <w:p w14:paraId="0EF87D11" w14:textId="3273D020" w:rsidR="00AE49C4" w:rsidRDefault="00AE49C4">
      <w:pPr>
        <w:pStyle w:val="Tekstprzypisudolnego"/>
      </w:pPr>
      <w:r>
        <w:rPr>
          <w:rStyle w:val="Odwoanieprzypisudolnego"/>
        </w:rPr>
        <w:footnoteRef/>
      </w:r>
      <w:r>
        <w:t xml:space="preserve"> </w:t>
      </w:r>
      <w:r w:rsidR="008F2336">
        <w:t xml:space="preserve">dodany przez § 1 pkt 3 lit. c </w:t>
      </w:r>
      <w:r w:rsidR="008F2336" w:rsidRPr="008479DC">
        <w:t xml:space="preserve">Zarządzenia </w:t>
      </w:r>
      <w:r w:rsidR="008F2336" w:rsidRPr="00381904">
        <w:t xml:space="preserve">Nr </w:t>
      </w:r>
      <w:r w:rsidR="008F2336">
        <w:t>250/22</w:t>
      </w:r>
      <w:r w:rsidR="0071237B">
        <w:t xml:space="preserve"> z </w:t>
      </w:r>
      <w:r w:rsidR="008F2336" w:rsidRPr="00381904">
        <w:t xml:space="preserve">dnia </w:t>
      </w:r>
      <w:r w:rsidR="008F2336">
        <w:t xml:space="preserve">18 lutego </w:t>
      </w:r>
      <w:r w:rsidR="008F2336" w:rsidRPr="00381904">
        <w:t>202</w:t>
      </w:r>
      <w:r w:rsidR="008F2336">
        <w:t>2</w:t>
      </w:r>
      <w:r w:rsidR="008F2336" w:rsidRPr="00381904">
        <w:t xml:space="preserve"> r</w:t>
      </w:r>
      <w:r w:rsidR="008F2336" w:rsidRPr="008479DC">
        <w:t xml:space="preserve"> – wejście</w:t>
      </w:r>
      <w:r w:rsidR="0071237B">
        <w:t xml:space="preserve"> w </w:t>
      </w:r>
      <w:r w:rsidR="008F2336" w:rsidRPr="008479DC">
        <w:t>życie</w:t>
      </w:r>
      <w:r w:rsidR="0071237B">
        <w:t xml:space="preserve"> z </w:t>
      </w:r>
      <w:r w:rsidR="008F2336" w:rsidRPr="008479DC">
        <w:t xml:space="preserve">dniem </w:t>
      </w:r>
      <w:r w:rsidR="008F2336">
        <w:t>28 lutego 2022 r.</w:t>
      </w:r>
    </w:p>
  </w:footnote>
  <w:footnote w:id="110">
    <w:p w14:paraId="3B18F1B2" w14:textId="5C72A8AD" w:rsidR="008F2336" w:rsidRDefault="008F2336">
      <w:pPr>
        <w:pStyle w:val="Tekstprzypisudolnego"/>
      </w:pPr>
      <w:r>
        <w:rPr>
          <w:rStyle w:val="Odwoanieprzypisudolnego"/>
        </w:rPr>
        <w:footnoteRef/>
      </w:r>
      <w:r>
        <w:t xml:space="preserve"> </w:t>
      </w:r>
      <w:bookmarkStart w:id="9" w:name="_Hlk96434100"/>
      <w:r w:rsidR="006E4D55">
        <w:t xml:space="preserve">dodany przez § 1 pkt </w:t>
      </w:r>
      <w:r w:rsidR="00EC77B4">
        <w:t>3</w:t>
      </w:r>
      <w:r w:rsidR="006E4D55">
        <w:t xml:space="preserve"> lit. </w:t>
      </w:r>
      <w:r w:rsidR="00EC77B4">
        <w:t>c</w:t>
      </w:r>
      <w:r w:rsidR="006E4D55">
        <w:t xml:space="preserve"> </w:t>
      </w:r>
      <w:r w:rsidR="006E4D55" w:rsidRPr="008479DC">
        <w:t xml:space="preserve">Zarządzenia </w:t>
      </w:r>
      <w:r w:rsidR="006E4D55" w:rsidRPr="00381904">
        <w:t xml:space="preserve">Nr </w:t>
      </w:r>
      <w:r w:rsidR="006E4D55">
        <w:t>250/22</w:t>
      </w:r>
      <w:r w:rsidR="0071237B">
        <w:t xml:space="preserve"> z </w:t>
      </w:r>
      <w:r w:rsidR="006E4D55" w:rsidRPr="00381904">
        <w:t xml:space="preserve">dnia </w:t>
      </w:r>
      <w:r w:rsidR="006E4D55">
        <w:t xml:space="preserve">18 lutego </w:t>
      </w:r>
      <w:r w:rsidR="006E4D55" w:rsidRPr="00381904">
        <w:t>202</w:t>
      </w:r>
      <w:r w:rsidR="006E4D55">
        <w:t>2</w:t>
      </w:r>
      <w:r w:rsidR="006E4D55" w:rsidRPr="00381904">
        <w:t xml:space="preserve"> r</w:t>
      </w:r>
      <w:r w:rsidR="006E4D55" w:rsidRPr="008479DC">
        <w:t xml:space="preserve"> – wejście</w:t>
      </w:r>
      <w:r w:rsidR="0071237B">
        <w:t xml:space="preserve"> w </w:t>
      </w:r>
      <w:r w:rsidR="006E4D55" w:rsidRPr="008479DC">
        <w:t>życie</w:t>
      </w:r>
      <w:r w:rsidR="0071237B">
        <w:t xml:space="preserve"> z </w:t>
      </w:r>
      <w:r w:rsidR="006E4D55" w:rsidRPr="008479DC">
        <w:t xml:space="preserve">dniem </w:t>
      </w:r>
      <w:r w:rsidR="006E4D55">
        <w:t>28 lutego 2022 r.</w:t>
      </w:r>
      <w:bookmarkEnd w:id="9"/>
    </w:p>
  </w:footnote>
  <w:footnote w:id="111">
    <w:p w14:paraId="11112463" w14:textId="51525DB5" w:rsidR="00C32F18" w:rsidRPr="006E331F" w:rsidRDefault="00C32F18" w:rsidP="00AD0531">
      <w:pPr>
        <w:pStyle w:val="Tekstprzypisudolnego"/>
        <w:ind w:left="284" w:hanging="284"/>
      </w:pPr>
      <w:r w:rsidRPr="006E331F">
        <w:rPr>
          <w:rStyle w:val="Odwoanieprzypisudolnego"/>
        </w:rPr>
        <w:footnoteRef/>
      </w:r>
      <w:r w:rsidRPr="006E331F">
        <w:t xml:space="preserve"> przez § 1 pkt 4 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 września 2019 r.</w:t>
      </w:r>
    </w:p>
  </w:footnote>
  <w:footnote w:id="112">
    <w:p w14:paraId="59AD9AD1" w14:textId="4EEA3BB4" w:rsidR="00C32F18" w:rsidRDefault="00C32F18" w:rsidP="00AD0531">
      <w:pPr>
        <w:pStyle w:val="Tekstprzypisudolnego"/>
        <w:ind w:left="284" w:hanging="284"/>
      </w:pPr>
      <w:r>
        <w:rPr>
          <w:rStyle w:val="Odwoanieprzypisudolnego"/>
        </w:rPr>
        <w:footnoteRef/>
      </w:r>
      <w:r>
        <w:t xml:space="preserve"> ust. 1</w:t>
      </w:r>
      <w:r w:rsidR="0071237B">
        <w:t xml:space="preserve"> i </w:t>
      </w:r>
      <w:r>
        <w:t>ust. 2</w:t>
      </w:r>
      <w:r w:rsidR="0071237B">
        <w:t xml:space="preserve"> w </w:t>
      </w:r>
      <w:r w:rsidRPr="00F01E05">
        <w:t xml:space="preserve">brzmieniu ustalonym przez § 1 pkt </w:t>
      </w:r>
      <w:r>
        <w:t>5</w:t>
      </w:r>
      <w:r w:rsidRPr="00F01E05">
        <w:t xml:space="preserve"> Zarządzenia </w:t>
      </w:r>
      <w:r w:rsidRPr="00381904">
        <w:t>Nr 936/21</w:t>
      </w:r>
      <w:r w:rsidR="0071237B">
        <w:t xml:space="preserve"> z </w:t>
      </w:r>
      <w:r w:rsidRPr="00381904">
        <w:t>dnia 25 czerwca 2021</w:t>
      </w:r>
      <w:r w:rsidR="00EC1783">
        <w:t> </w:t>
      </w:r>
      <w:r w:rsidRPr="00381904">
        <w:t>r.</w:t>
      </w:r>
      <w:r w:rsidRPr="00F01E05">
        <w:t>– wejście</w:t>
      </w:r>
      <w:r w:rsidR="0071237B">
        <w:t xml:space="preserve"> w </w:t>
      </w:r>
      <w:r w:rsidRPr="00F01E05">
        <w:t>życie</w:t>
      </w:r>
      <w:r w:rsidR="0071237B">
        <w:t xml:space="preserve"> z </w:t>
      </w:r>
      <w:r w:rsidRPr="00F01E05">
        <w:t>dniem 1 lipca 2021 r.</w:t>
      </w:r>
    </w:p>
  </w:footnote>
  <w:footnote w:id="113">
    <w:p w14:paraId="35B15C28" w14:textId="2030B238" w:rsidR="00064C84" w:rsidRDefault="00064C84">
      <w:pPr>
        <w:pStyle w:val="Tekstprzypisudolnego"/>
      </w:pPr>
      <w:r>
        <w:rPr>
          <w:rStyle w:val="Odwoanieprzypisudolnego"/>
        </w:rPr>
        <w:footnoteRef/>
      </w:r>
      <w:r w:rsidR="0071237B">
        <w:t xml:space="preserve"> w </w:t>
      </w:r>
      <w:r w:rsidR="00417789">
        <w:t xml:space="preserve">brzmieniu ustalonym przez § 1 pkt </w:t>
      </w:r>
      <w:r w:rsidR="00DE3965">
        <w:t>4</w:t>
      </w:r>
      <w:r w:rsidR="00417789">
        <w:t xml:space="preserve"> lit.</w:t>
      </w:r>
      <w:r w:rsidR="001C6616">
        <w:t xml:space="preserve"> a </w:t>
      </w:r>
      <w:r w:rsidR="00417789" w:rsidRPr="008479DC">
        <w:t xml:space="preserve">Zarządzenia </w:t>
      </w:r>
      <w:r w:rsidR="00417789" w:rsidRPr="00381904">
        <w:t xml:space="preserve">Nr </w:t>
      </w:r>
      <w:r w:rsidR="00417789">
        <w:t>250/22</w:t>
      </w:r>
      <w:r w:rsidR="0071237B">
        <w:t xml:space="preserve"> z </w:t>
      </w:r>
      <w:r w:rsidR="00417789" w:rsidRPr="00381904">
        <w:t xml:space="preserve">dnia </w:t>
      </w:r>
      <w:r w:rsidR="00417789">
        <w:t xml:space="preserve">18 lutego </w:t>
      </w:r>
      <w:r w:rsidR="00417789" w:rsidRPr="00381904">
        <w:t>202</w:t>
      </w:r>
      <w:r w:rsidR="00417789">
        <w:t>2</w:t>
      </w:r>
      <w:r w:rsidR="00417789" w:rsidRPr="00381904">
        <w:t xml:space="preserve"> r</w:t>
      </w:r>
      <w:r w:rsidR="00417789" w:rsidRPr="008479DC">
        <w:t xml:space="preserve"> – wejście</w:t>
      </w:r>
      <w:r w:rsidR="0071237B">
        <w:t xml:space="preserve"> w </w:t>
      </w:r>
      <w:r w:rsidR="00417789" w:rsidRPr="008479DC">
        <w:t>życie</w:t>
      </w:r>
      <w:r w:rsidR="0071237B">
        <w:t xml:space="preserve"> z </w:t>
      </w:r>
      <w:r w:rsidR="00417789" w:rsidRPr="008479DC">
        <w:t xml:space="preserve">dniem </w:t>
      </w:r>
      <w:r w:rsidR="00417789">
        <w:t>28 lutego 2022 r.</w:t>
      </w:r>
    </w:p>
  </w:footnote>
  <w:footnote w:id="114">
    <w:p w14:paraId="093E87F1" w14:textId="1F9CB0A5" w:rsidR="0065481C" w:rsidRDefault="0065481C">
      <w:pPr>
        <w:pStyle w:val="Tekstprzypisudolnego"/>
      </w:pPr>
      <w:r>
        <w:rPr>
          <w:rStyle w:val="Odwoanieprzypisudolnego"/>
        </w:rPr>
        <w:footnoteRef/>
      </w:r>
      <w:r>
        <w:t xml:space="preserve"> dodany przez § 1 pkt 4 lit. b </w:t>
      </w:r>
      <w:r w:rsidRPr="008479DC">
        <w:t xml:space="preserve">Zarządzenia </w:t>
      </w:r>
      <w:r w:rsidRPr="00381904">
        <w:t xml:space="preserve">Nr </w:t>
      </w:r>
      <w:r>
        <w:t>250/22</w:t>
      </w:r>
      <w:r w:rsidR="0071237B">
        <w:t xml:space="preserve"> z </w:t>
      </w:r>
      <w:r w:rsidRPr="00381904">
        <w:t xml:space="preserve">dnia </w:t>
      </w:r>
      <w:r>
        <w:t xml:space="preserve">18 lutego </w:t>
      </w:r>
      <w:r w:rsidRPr="00381904">
        <w:t>202</w:t>
      </w:r>
      <w:r>
        <w:t>2</w:t>
      </w:r>
      <w:r w:rsidRPr="00381904">
        <w:t xml:space="preserve"> r</w:t>
      </w:r>
      <w:r w:rsidRPr="008479DC">
        <w:t xml:space="preserve"> – wejście</w:t>
      </w:r>
      <w:r w:rsidR="0071237B">
        <w:t xml:space="preserve"> w </w:t>
      </w:r>
      <w:r w:rsidRPr="008479DC">
        <w:t>życie</w:t>
      </w:r>
      <w:r w:rsidR="0071237B">
        <w:t xml:space="preserve"> z </w:t>
      </w:r>
      <w:r w:rsidRPr="008479DC">
        <w:t xml:space="preserve">dniem </w:t>
      </w:r>
      <w:r>
        <w:t>28 lutego 2022 r.</w:t>
      </w:r>
    </w:p>
  </w:footnote>
  <w:footnote w:id="115">
    <w:p w14:paraId="74192E3F" w14:textId="6744611F" w:rsidR="00C32F18" w:rsidRDefault="00C32F18" w:rsidP="00AD0531">
      <w:pPr>
        <w:pStyle w:val="Tekstprzypisudolnego"/>
        <w:ind w:left="284" w:hanging="284"/>
      </w:pPr>
      <w:r>
        <w:rPr>
          <w:rStyle w:val="Odwoanieprzypisudolnego"/>
        </w:rPr>
        <w:footnoteRef/>
      </w:r>
      <w:r w:rsidR="0071237B">
        <w:t xml:space="preserve"> w </w:t>
      </w:r>
      <w:r w:rsidRPr="007E0F38">
        <w:t xml:space="preserve">brzmieniu ustalonym przez § 1 pkt 5 Zarządzenia </w:t>
      </w:r>
      <w:r w:rsidRPr="00381904">
        <w:t>Nr 936/21</w:t>
      </w:r>
      <w:r w:rsidR="0071237B">
        <w:t xml:space="preserve"> z </w:t>
      </w:r>
      <w:r w:rsidRPr="00381904">
        <w:t>dnia 25 czerwca 2021 r.</w:t>
      </w:r>
      <w:r w:rsidRPr="007E0F38">
        <w:t>– wejście</w:t>
      </w:r>
      <w:r w:rsidR="0071237B">
        <w:t xml:space="preserve"> w </w:t>
      </w:r>
      <w:r w:rsidRPr="007E0F38">
        <w:t>życie</w:t>
      </w:r>
      <w:r w:rsidR="0071237B">
        <w:t xml:space="preserve"> z </w:t>
      </w:r>
      <w:r w:rsidRPr="007E0F38">
        <w:t>dniem 1 lipca 2021 r.</w:t>
      </w:r>
    </w:p>
  </w:footnote>
  <w:footnote w:id="116">
    <w:p w14:paraId="261D3DC7" w14:textId="7C8C9555" w:rsidR="009E7EBB" w:rsidRDefault="009E7EBB">
      <w:pPr>
        <w:pStyle w:val="Tekstprzypisudolnego"/>
      </w:pPr>
      <w:r>
        <w:rPr>
          <w:rStyle w:val="Odwoanieprzypisudolnego"/>
        </w:rPr>
        <w:footnoteRef/>
      </w:r>
      <w:r>
        <w:t xml:space="preserve"> przez </w:t>
      </w:r>
      <w:r w:rsidRPr="006E331F">
        <w:t xml:space="preserve">§ 1 pkt </w:t>
      </w:r>
      <w:r w:rsidR="00F23870">
        <w:t>3</w:t>
      </w:r>
      <w:r>
        <w:t xml:space="preserve"> </w:t>
      </w:r>
      <w:r w:rsidRPr="006E331F">
        <w:t>Zarządzenia</w:t>
      </w:r>
      <w:r>
        <w:t xml:space="preserve"> Nr 2002/22</w:t>
      </w:r>
      <w:r w:rsidR="0071237B">
        <w:t xml:space="preserve"> z </w:t>
      </w:r>
      <w:r>
        <w:t>29 września 2022 r. – wejście</w:t>
      </w:r>
      <w:r w:rsidR="0071237B">
        <w:t xml:space="preserve"> w </w:t>
      </w:r>
      <w:r>
        <w:t>życie</w:t>
      </w:r>
      <w:r w:rsidR="0071237B">
        <w:t xml:space="preserve"> z </w:t>
      </w:r>
      <w:r>
        <w:t>dniem 1 października 2022 r.</w:t>
      </w:r>
    </w:p>
  </w:footnote>
  <w:footnote w:id="117">
    <w:p w14:paraId="05101D6D" w14:textId="58BE1FD8"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4 lit. b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 xml:space="preserve">dniem 1 września 2019 r. </w:t>
      </w:r>
      <w:r w:rsidRPr="006E331F">
        <w:rPr>
          <w:sz w:val="16"/>
          <w:szCs w:val="16"/>
        </w:rPr>
        <w:t>(zmiana nazwy Muzeum Historycznego Miasta Gdańska na Muzeum Gdańska)</w:t>
      </w:r>
    </w:p>
  </w:footnote>
  <w:footnote w:id="118">
    <w:p w14:paraId="56459FDC" w14:textId="48E31DD2" w:rsidR="00C32F18" w:rsidRDefault="00C32F18" w:rsidP="00353160">
      <w:pPr>
        <w:pStyle w:val="Tekstprzypisudolnego"/>
      </w:pPr>
      <w:r w:rsidRPr="002045AB">
        <w:rPr>
          <w:rStyle w:val="Odwoanieprzypisudolnego"/>
        </w:rPr>
        <w:footnoteRef/>
      </w:r>
      <w:r w:rsidR="0071237B">
        <w:t xml:space="preserve"> w </w:t>
      </w:r>
      <w:r w:rsidRPr="002045AB">
        <w:t>brzmieniu ustalonym przez § 1 pkt 2 Zarządzenia Nr 1008</w:t>
      </w:r>
      <w:r>
        <w:t>/</w:t>
      </w:r>
      <w:r w:rsidRPr="002045AB">
        <w:t>20</w:t>
      </w:r>
      <w:r w:rsidR="0071237B">
        <w:t xml:space="preserve"> z </w:t>
      </w:r>
      <w:r w:rsidRPr="002045AB">
        <w:t>dnia 17 lipca 2020 r.- wejście</w:t>
      </w:r>
      <w:r w:rsidR="0071237B">
        <w:t xml:space="preserve"> w </w:t>
      </w:r>
      <w:r w:rsidRPr="002045AB">
        <w:t>życie</w:t>
      </w:r>
      <w:r w:rsidR="0071237B">
        <w:t xml:space="preserve"> z </w:t>
      </w:r>
      <w:r w:rsidRPr="002045AB">
        <w:t>dniem 1 sierpnia 2020 r.</w:t>
      </w:r>
    </w:p>
  </w:footnote>
  <w:footnote w:id="119">
    <w:p w14:paraId="48129CC7" w14:textId="18E70918" w:rsidR="00C32F18" w:rsidRDefault="00C32F18" w:rsidP="00866639">
      <w:pPr>
        <w:pStyle w:val="Tekstprzypisudolnego"/>
        <w:ind w:left="284" w:hanging="284"/>
      </w:pPr>
      <w:r>
        <w:rPr>
          <w:rStyle w:val="Odwoanieprzypisudolnego"/>
        </w:rPr>
        <w:footnoteRef/>
      </w:r>
      <w:r>
        <w:t xml:space="preserve"> dodany przez </w:t>
      </w:r>
      <w:r w:rsidRPr="006E331F">
        <w:t xml:space="preserve">§ 1 pkt </w:t>
      </w:r>
      <w:r>
        <w:t>4 lit. b</w:t>
      </w:r>
      <w:r w:rsidRPr="006E331F">
        <w:t xml:space="preserve"> Zarządzenia Nr 1</w:t>
      </w:r>
      <w:r>
        <w:t>786/20</w:t>
      </w:r>
      <w:r w:rsidR="0071237B">
        <w:t xml:space="preserve"> z </w:t>
      </w:r>
      <w:r w:rsidRPr="006E331F">
        <w:t xml:space="preserve">dnia </w:t>
      </w:r>
      <w:r>
        <w:t>31 grudnia 2020 r.</w:t>
      </w:r>
      <w:r w:rsidR="007218C1">
        <w:t xml:space="preserve"> </w:t>
      </w:r>
      <w:r w:rsidRPr="006E331F">
        <w:t xml:space="preserve">– </w:t>
      </w:r>
      <w:r>
        <w:t>wejście</w:t>
      </w:r>
      <w:r w:rsidR="0071237B">
        <w:t xml:space="preserve"> w </w:t>
      </w:r>
      <w:r>
        <w:t>życie</w:t>
      </w:r>
      <w:r w:rsidR="0071237B">
        <w:t xml:space="preserve"> z </w:t>
      </w:r>
      <w:r w:rsidRPr="006E331F">
        <w:t xml:space="preserve">dniem 1 </w:t>
      </w:r>
      <w:r>
        <w:t>stycznia 2021 r.</w:t>
      </w:r>
    </w:p>
  </w:footnote>
  <w:footnote w:id="120">
    <w:p w14:paraId="0D1560AD" w14:textId="6975255F" w:rsidR="00C32F18" w:rsidRPr="006E331F" w:rsidRDefault="00C32F18" w:rsidP="00866639">
      <w:pPr>
        <w:pStyle w:val="Tekstprzypisudolnego"/>
        <w:ind w:left="284" w:hanging="284"/>
      </w:pPr>
      <w:r w:rsidRPr="006E331F">
        <w:rPr>
          <w:rStyle w:val="Odwoanieprzypisudolnego"/>
        </w:rPr>
        <w:footnoteRef/>
      </w:r>
      <w:r w:rsidR="0071237B">
        <w:t xml:space="preserve"> w </w:t>
      </w:r>
      <w:r w:rsidRPr="006E331F">
        <w:t>brzmieniu ustalonym przez § 1 pkt 5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121">
    <w:p w14:paraId="082A9349" w14:textId="60DEB291" w:rsidR="00C32F18" w:rsidRPr="006E331F" w:rsidRDefault="00C32F18" w:rsidP="00866639">
      <w:pPr>
        <w:pStyle w:val="Tekstprzypisudolnego"/>
        <w:ind w:left="284" w:hanging="284"/>
      </w:pPr>
      <w:r w:rsidRPr="006E331F">
        <w:rPr>
          <w:rStyle w:val="Odwoanieprzypisudolnego"/>
        </w:rPr>
        <w:footnoteRef/>
      </w:r>
      <w:r w:rsidRPr="006E331F">
        <w:t xml:space="preserve"> wyrazy „Biurem Prezydenta ds. Komunikacji</w:t>
      </w:r>
      <w:r w:rsidR="0071237B">
        <w:t xml:space="preserve"> i </w:t>
      </w:r>
      <w:r w:rsidRPr="006E331F">
        <w:t>Marki Miasta” zastąpiono wyrazami „Biurem Prezydenta” zgodnie</w:t>
      </w:r>
      <w:r w:rsidR="0071237B">
        <w:t xml:space="preserve"> z </w:t>
      </w:r>
      <w:r w:rsidRPr="006E331F">
        <w:t>§ 1 pkt 6 lit.</w:t>
      </w:r>
      <w:r w:rsidR="001C6616">
        <w:t xml:space="preserve"> a </w:t>
      </w:r>
      <w:r w:rsidRPr="006E331F">
        <w:t>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122">
    <w:p w14:paraId="6461011A" w14:textId="634D2D30" w:rsidR="00C32F18" w:rsidRPr="006E331F" w:rsidRDefault="00C32F18" w:rsidP="00866639">
      <w:pPr>
        <w:pStyle w:val="Tekstprzypisudolnego"/>
        <w:ind w:left="284" w:hanging="284"/>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123">
    <w:p w14:paraId="78743B60" w14:textId="705CC341" w:rsidR="00C32F18" w:rsidRPr="006E331F" w:rsidRDefault="00C32F18" w:rsidP="00866639">
      <w:pPr>
        <w:pStyle w:val="Tekstprzypisudolnego"/>
        <w:ind w:left="284" w:hanging="284"/>
      </w:pPr>
      <w:r w:rsidRPr="006E331F">
        <w:rPr>
          <w:rStyle w:val="Odwoanieprzypisudolnego"/>
        </w:rPr>
        <w:footnoteRef/>
      </w:r>
      <w:r w:rsidRPr="006E331F">
        <w:t xml:space="preserve"> wyrazy „Kancelarią Prezydenta” zastąpiono wyrazami „Biurem Prezydenta” zgodnie</w:t>
      </w:r>
      <w:r w:rsidR="0071237B">
        <w:t xml:space="preserve"> z </w:t>
      </w:r>
      <w:r w:rsidRPr="006E331F">
        <w:t>§ 1 pkt 6 lit. b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124">
    <w:p w14:paraId="1E16D886" w14:textId="0351B2CC" w:rsidR="00C32F18" w:rsidRPr="006E331F" w:rsidRDefault="00C32F18" w:rsidP="00866639">
      <w:pPr>
        <w:pStyle w:val="Tekstprzypisudolnego"/>
        <w:ind w:left="284" w:hanging="284"/>
      </w:pPr>
      <w:r w:rsidRPr="006E331F">
        <w:rPr>
          <w:rStyle w:val="Odwoanieprzypisudolnego"/>
        </w:rPr>
        <w:footnoteRef/>
      </w:r>
      <w:r w:rsidRPr="006E331F">
        <w:t xml:space="preserve"> wyrazy „Biurem Prezydenta ds. Komunikacji</w:t>
      </w:r>
      <w:r w:rsidR="0071237B">
        <w:t xml:space="preserve"> i </w:t>
      </w:r>
      <w:r w:rsidRPr="006E331F">
        <w:t>Marki Miasta” zastąpiono wyrazami „Biurem Prezydenta”</w:t>
      </w:r>
      <w:r>
        <w:t xml:space="preserve"> </w:t>
      </w:r>
      <w:r w:rsidRPr="006E331F">
        <w:t>zgodnie</w:t>
      </w:r>
      <w:r w:rsidR="0071237B">
        <w:t xml:space="preserve"> z </w:t>
      </w:r>
      <w:r w:rsidRPr="006E331F">
        <w:t>§ 1 pkt 6 lit. c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 xml:space="preserve">dniem 1 września 2019 r. </w:t>
      </w:r>
    </w:p>
  </w:footnote>
  <w:footnote w:id="125">
    <w:p w14:paraId="7B6EB50B" w14:textId="18150C35"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7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126">
    <w:p w14:paraId="566EAE49" w14:textId="40FB47BC" w:rsidR="00AB70D9" w:rsidRDefault="00AB70D9">
      <w:pPr>
        <w:pStyle w:val="Tekstprzypisudolnego"/>
      </w:pPr>
      <w:r>
        <w:rPr>
          <w:rStyle w:val="Odwoanieprzypisudolnego"/>
        </w:rPr>
        <w:footnoteRef/>
      </w:r>
      <w:r w:rsidR="0071237B">
        <w:t xml:space="preserve"> w </w:t>
      </w:r>
      <w:r w:rsidRPr="00AB70D9">
        <w:t xml:space="preserve">brzmieniu ustalonym przez § 1 pkt </w:t>
      </w:r>
      <w:r>
        <w:t xml:space="preserve">3 </w:t>
      </w:r>
      <w:r w:rsidR="007F030B">
        <w:t>lit.</w:t>
      </w:r>
      <w:r w:rsidR="001C6616">
        <w:t xml:space="preserve"> a </w:t>
      </w:r>
      <w:proofErr w:type="spellStart"/>
      <w:r w:rsidR="00181A68">
        <w:t>tiret</w:t>
      </w:r>
      <w:proofErr w:type="spellEnd"/>
      <w:r w:rsidR="00181A68">
        <w:t xml:space="preserve"> pierwsze</w:t>
      </w:r>
      <w:r w:rsidR="0045415F">
        <w:t xml:space="preserve"> </w:t>
      </w:r>
      <w:r w:rsidRPr="00AB70D9">
        <w:t>Zarządzenia Nr 1044/22</w:t>
      </w:r>
      <w:r w:rsidR="0071237B">
        <w:t xml:space="preserve"> z </w:t>
      </w:r>
      <w:r w:rsidRPr="00AB70D9">
        <w:t>dnia 10 czerwca 2022 r.- wejście</w:t>
      </w:r>
      <w:r w:rsidR="0071237B">
        <w:t xml:space="preserve"> w </w:t>
      </w:r>
      <w:r w:rsidRPr="00AB70D9">
        <w:t>życie</w:t>
      </w:r>
      <w:r w:rsidR="0071237B">
        <w:t xml:space="preserve"> z </w:t>
      </w:r>
      <w:r w:rsidRPr="00AB70D9">
        <w:t xml:space="preserve">dniem 1 </w:t>
      </w:r>
      <w:r w:rsidR="007F030B">
        <w:t>lipca</w:t>
      </w:r>
      <w:r w:rsidRPr="00AB70D9">
        <w:t xml:space="preserve"> 2022 r.</w:t>
      </w:r>
      <w:r w:rsidR="001F3C6E" w:rsidRPr="001F3C6E">
        <w:t xml:space="preserve"> (zmiana nazwy referatu</w:t>
      </w:r>
      <w:r w:rsidR="0071237B">
        <w:t xml:space="preserve"> z </w:t>
      </w:r>
      <w:r w:rsidR="001F3C6E" w:rsidRPr="001F3C6E">
        <w:t>Referat Marki Miasta)</w:t>
      </w:r>
    </w:p>
  </w:footnote>
  <w:footnote w:id="127">
    <w:p w14:paraId="5D6522BD" w14:textId="0F17B9F9" w:rsidR="00A67F29" w:rsidRDefault="00A67F29">
      <w:pPr>
        <w:pStyle w:val="Tekstprzypisudolnego"/>
      </w:pPr>
      <w:r>
        <w:rPr>
          <w:rStyle w:val="Odwoanieprzypisudolnego"/>
        </w:rPr>
        <w:footnoteRef/>
      </w:r>
      <w:r>
        <w:t xml:space="preserve"> uchylony przez </w:t>
      </w:r>
      <w:r w:rsidRPr="00A67F29">
        <w:t>§ 1 pkt 3 lit.</w:t>
      </w:r>
      <w:r w:rsidR="001C6616">
        <w:t xml:space="preserve"> a </w:t>
      </w:r>
      <w:proofErr w:type="spellStart"/>
      <w:r w:rsidR="0045415F">
        <w:t>tiret</w:t>
      </w:r>
      <w:proofErr w:type="spellEnd"/>
      <w:r w:rsidR="0045415F">
        <w:t xml:space="preserve"> drugie </w:t>
      </w:r>
      <w:r w:rsidRPr="00A67F29">
        <w:t>Zarządzenia Nr 1044/22</w:t>
      </w:r>
      <w:r w:rsidR="0071237B">
        <w:t xml:space="preserve"> z </w:t>
      </w:r>
      <w:r w:rsidRPr="00A67F29">
        <w:t>dnia 10 czerwca 2022 r.- wejście</w:t>
      </w:r>
      <w:r w:rsidR="0071237B">
        <w:t xml:space="preserve"> w </w:t>
      </w:r>
      <w:r w:rsidRPr="00A67F29">
        <w:t>życie</w:t>
      </w:r>
      <w:r w:rsidR="0071237B">
        <w:t xml:space="preserve"> z </w:t>
      </w:r>
      <w:r w:rsidRPr="00A67F29">
        <w:t xml:space="preserve">dniem 1 lipca 2022 r. </w:t>
      </w:r>
    </w:p>
  </w:footnote>
  <w:footnote w:id="128">
    <w:p w14:paraId="61245151" w14:textId="4B73837A" w:rsidR="00C32F18" w:rsidRPr="00C850CD" w:rsidRDefault="00C32F18" w:rsidP="00C850CD">
      <w:pPr>
        <w:pStyle w:val="Tekstprzypisudolnego"/>
        <w:ind w:left="284" w:hanging="284"/>
        <w:rPr>
          <w:sz w:val="16"/>
          <w:szCs w:val="16"/>
        </w:rPr>
      </w:pPr>
      <w:r>
        <w:rPr>
          <w:rStyle w:val="Odwoanieprzypisudolnego"/>
        </w:rPr>
        <w:footnoteRef/>
      </w:r>
      <w:r>
        <w:t xml:space="preserve"> uchylony przez § 1 pkt 6 lit.</w:t>
      </w:r>
      <w:r w:rsidR="001C6616">
        <w:t xml:space="preserve"> a </w:t>
      </w:r>
      <w:r w:rsidRPr="00AD261D">
        <w:t xml:space="preserve">Zarządzenia </w:t>
      </w:r>
      <w:r w:rsidRPr="00381904">
        <w:t>Nr 936/21</w:t>
      </w:r>
      <w:r w:rsidR="0071237B">
        <w:t xml:space="preserve"> z </w:t>
      </w:r>
      <w:r w:rsidRPr="00381904">
        <w:t>dnia 25 czerwca 2021 r.</w:t>
      </w:r>
      <w:r w:rsidRPr="00AD261D">
        <w:t>– wejście</w:t>
      </w:r>
      <w:r w:rsidR="0071237B">
        <w:t xml:space="preserve"> w </w:t>
      </w:r>
      <w:r w:rsidRPr="00AD261D">
        <w:t>życie</w:t>
      </w:r>
      <w:r w:rsidR="0071237B">
        <w:t xml:space="preserve"> z </w:t>
      </w:r>
      <w:r w:rsidRPr="00AD261D">
        <w:t>dniem 1 lipca 2021 r.</w:t>
      </w:r>
      <w:r>
        <w:t xml:space="preserve"> </w:t>
      </w:r>
      <w:r w:rsidRPr="00C850CD">
        <w:rPr>
          <w:sz w:val="16"/>
          <w:szCs w:val="16"/>
        </w:rPr>
        <w:t>(uchylono Ref. Partycypacji Społecznej</w:t>
      </w:r>
      <w:r w:rsidR="0071237B">
        <w:rPr>
          <w:sz w:val="16"/>
          <w:szCs w:val="16"/>
        </w:rPr>
        <w:t xml:space="preserve"> i </w:t>
      </w:r>
      <w:r w:rsidRPr="00C850CD">
        <w:rPr>
          <w:sz w:val="16"/>
          <w:szCs w:val="16"/>
        </w:rPr>
        <w:t>Rad Dzielnic)</w:t>
      </w:r>
    </w:p>
  </w:footnote>
  <w:footnote w:id="129">
    <w:p w14:paraId="49508709" w14:textId="55058084" w:rsidR="00C32F18" w:rsidRDefault="00C32F18" w:rsidP="005F288C">
      <w:pPr>
        <w:pStyle w:val="Tekstprzypisudolnego"/>
        <w:ind w:left="284" w:hanging="284"/>
      </w:pPr>
      <w:r>
        <w:rPr>
          <w:rStyle w:val="Odwoanieprzypisudolnego"/>
        </w:rPr>
        <w:footnoteRef/>
      </w:r>
      <w:r>
        <w:t xml:space="preserve"> </w:t>
      </w:r>
      <w:r w:rsidRPr="00AD261D">
        <w:t>uchylony przez § 1 pkt 6 lit.</w:t>
      </w:r>
      <w:r w:rsidR="001C6616">
        <w:t xml:space="preserve"> a </w:t>
      </w:r>
      <w:r w:rsidRPr="00AD261D">
        <w:t xml:space="preserve">Zarządzenia </w:t>
      </w:r>
      <w:r w:rsidRPr="00381904">
        <w:t>Nr 936/21</w:t>
      </w:r>
      <w:r w:rsidR="0071237B">
        <w:t xml:space="preserve"> z </w:t>
      </w:r>
      <w:r w:rsidRPr="00381904">
        <w:t>dnia 25 czerwca 2021 r.</w:t>
      </w:r>
      <w:r w:rsidRPr="00AD261D">
        <w:t>– wejście</w:t>
      </w:r>
      <w:r w:rsidR="0071237B">
        <w:t xml:space="preserve"> w </w:t>
      </w:r>
      <w:r w:rsidRPr="00AD261D">
        <w:t>życie</w:t>
      </w:r>
      <w:r w:rsidR="0071237B">
        <w:t xml:space="preserve"> z </w:t>
      </w:r>
      <w:r w:rsidRPr="00AD261D">
        <w:t>dniem 1 lipca 2021 r</w:t>
      </w:r>
      <w:r w:rsidRPr="009F11C1">
        <w:rPr>
          <w:sz w:val="16"/>
          <w:szCs w:val="16"/>
        </w:rPr>
        <w:t>.(uchylono samodzielne stanowisko ds. Równego Traktowania)</w:t>
      </w:r>
    </w:p>
  </w:footnote>
  <w:footnote w:id="130">
    <w:p w14:paraId="315952B7" w14:textId="20FC208E"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5 Zarządzenia Nr 245/20</w:t>
      </w:r>
      <w:r w:rsidR="0071237B">
        <w:t xml:space="preserve"> z </w:t>
      </w:r>
      <w:r w:rsidRPr="006E331F">
        <w:t>dnia 27 lutego 2020 r.</w:t>
      </w:r>
    </w:p>
  </w:footnote>
  <w:footnote w:id="131">
    <w:p w14:paraId="4AC70647" w14:textId="6E24251E" w:rsidR="00C32F18" w:rsidRDefault="00C32F18">
      <w:pPr>
        <w:pStyle w:val="Tekstprzypisudolnego"/>
      </w:pPr>
      <w:r>
        <w:rPr>
          <w:rStyle w:val="Odwoanieprzypisudolnego"/>
        </w:rPr>
        <w:footnoteRef/>
      </w:r>
      <w:r>
        <w:t xml:space="preserve"> dodany przez </w:t>
      </w:r>
      <w:r w:rsidRPr="006E331F">
        <w:t xml:space="preserve">§ 1 pkt 5 </w:t>
      </w:r>
      <w:r>
        <w:t xml:space="preserve">lit. b </w:t>
      </w:r>
      <w:r w:rsidRPr="006E331F">
        <w:t xml:space="preserve">Zarządzenia Nr </w:t>
      </w:r>
      <w:r>
        <w:t>1786/20</w:t>
      </w:r>
      <w:r w:rsidR="0071237B">
        <w:t xml:space="preserve"> z </w:t>
      </w:r>
      <w:r w:rsidRPr="006E331F">
        <w:t xml:space="preserve">dnia </w:t>
      </w:r>
      <w:r>
        <w:t xml:space="preserve">23 grudnia </w:t>
      </w:r>
      <w:r w:rsidRPr="006E331F">
        <w:t>2020 r.</w:t>
      </w:r>
      <w:r>
        <w:t xml:space="preserve"> – wejście</w:t>
      </w:r>
      <w:r w:rsidR="0071237B">
        <w:t xml:space="preserve"> w </w:t>
      </w:r>
      <w:r>
        <w:t>życie</w:t>
      </w:r>
      <w:r w:rsidR="0071237B">
        <w:t xml:space="preserve"> z </w:t>
      </w:r>
      <w:r>
        <w:t xml:space="preserve">dniem 1 stycznia 2021 r. </w:t>
      </w:r>
    </w:p>
  </w:footnote>
  <w:footnote w:id="132">
    <w:p w14:paraId="5048BCCA" w14:textId="49CA974D" w:rsidR="00C32F18" w:rsidRDefault="00C32F18">
      <w:pPr>
        <w:pStyle w:val="Tekstprzypisudolnego"/>
      </w:pPr>
      <w:r>
        <w:rPr>
          <w:rStyle w:val="Odwoanieprzypisudolnego"/>
        </w:rPr>
        <w:footnoteRef/>
      </w:r>
      <w:r>
        <w:t xml:space="preserve"> dodany przez </w:t>
      </w:r>
      <w:r w:rsidRPr="006E331F">
        <w:t xml:space="preserve">§ 1 pkt 5 </w:t>
      </w:r>
      <w:r>
        <w:t xml:space="preserve">lit. b </w:t>
      </w:r>
      <w:r w:rsidRPr="006E331F">
        <w:t xml:space="preserve">Zarządzenia Nr </w:t>
      </w:r>
      <w:r>
        <w:t>1786/20</w:t>
      </w:r>
      <w:r w:rsidR="0071237B">
        <w:t xml:space="preserve"> z </w:t>
      </w:r>
      <w:r w:rsidRPr="006E331F">
        <w:t xml:space="preserve">dnia </w:t>
      </w:r>
      <w:r>
        <w:t xml:space="preserve">23 grudnia </w:t>
      </w:r>
      <w:r w:rsidRPr="006E331F">
        <w:t>2020 r.</w:t>
      </w:r>
      <w:r>
        <w:t xml:space="preserve"> – wejście</w:t>
      </w:r>
      <w:r w:rsidR="0071237B">
        <w:t xml:space="preserve"> w </w:t>
      </w:r>
      <w:r>
        <w:t>życie</w:t>
      </w:r>
      <w:r w:rsidR="0071237B">
        <w:t xml:space="preserve"> z </w:t>
      </w:r>
      <w:r>
        <w:t>dniem 1 stycznia 2021 r.</w:t>
      </w:r>
    </w:p>
  </w:footnote>
  <w:footnote w:id="133">
    <w:p w14:paraId="117F79E9" w14:textId="3D08FA71" w:rsidR="00C32F18" w:rsidRDefault="00C32F18" w:rsidP="009F11C1">
      <w:pPr>
        <w:pStyle w:val="Tekstprzypisudolnego"/>
        <w:ind w:left="284" w:hanging="284"/>
      </w:pPr>
      <w:r>
        <w:rPr>
          <w:rStyle w:val="Odwoanieprzypisudolnego"/>
        </w:rPr>
        <w:footnoteRef/>
      </w:r>
      <w:r>
        <w:t xml:space="preserve"> dodany przez § 1 pkt 6 lit. c</w:t>
      </w:r>
      <w:r w:rsidRPr="00AD261D">
        <w:t xml:space="preserve"> Zarządzenia </w:t>
      </w:r>
      <w:r w:rsidRPr="00381904">
        <w:t>Nr 936/21</w:t>
      </w:r>
      <w:r w:rsidR="0071237B">
        <w:t xml:space="preserve"> z </w:t>
      </w:r>
      <w:r w:rsidRPr="00381904">
        <w:t>dnia 25 czerwca 2021 r.</w:t>
      </w:r>
      <w:r w:rsidRPr="00AD261D">
        <w:t>– wejście</w:t>
      </w:r>
      <w:r w:rsidR="0071237B">
        <w:t xml:space="preserve"> w </w:t>
      </w:r>
      <w:r w:rsidRPr="00AD261D">
        <w:t>życie</w:t>
      </w:r>
      <w:r w:rsidR="0071237B">
        <w:t xml:space="preserve"> z </w:t>
      </w:r>
      <w:r w:rsidRPr="00AD261D">
        <w:t>dniem 1 lipca 2021 r.</w:t>
      </w:r>
    </w:p>
  </w:footnote>
  <w:footnote w:id="134">
    <w:p w14:paraId="1A51D662" w14:textId="71830330" w:rsidR="0011633C" w:rsidRDefault="0011633C">
      <w:pPr>
        <w:pStyle w:val="Tekstprzypisudolnego"/>
      </w:pPr>
      <w:r>
        <w:rPr>
          <w:rStyle w:val="Odwoanieprzypisudolnego"/>
        </w:rPr>
        <w:footnoteRef/>
      </w:r>
      <w:r>
        <w:t xml:space="preserve"> </w:t>
      </w:r>
      <w:r w:rsidRPr="0011633C">
        <w:t xml:space="preserve">uchylony przez § 1 pkt </w:t>
      </w:r>
      <w:r>
        <w:t>3 lit.</w:t>
      </w:r>
      <w:r w:rsidR="001C6616">
        <w:t xml:space="preserve"> a </w:t>
      </w:r>
      <w:r w:rsidRPr="0011633C">
        <w:t>Zarządzenia Nr 1406/22</w:t>
      </w:r>
      <w:r w:rsidR="0071237B">
        <w:t xml:space="preserve"> z </w:t>
      </w:r>
      <w:r w:rsidRPr="0011633C">
        <w:t>dnia 25 lipca 2022 r. – wejście</w:t>
      </w:r>
      <w:r w:rsidR="0071237B">
        <w:t xml:space="preserve"> w </w:t>
      </w:r>
      <w:r w:rsidRPr="0011633C">
        <w:t>życie</w:t>
      </w:r>
      <w:r w:rsidR="0071237B">
        <w:t xml:space="preserve"> z </w:t>
      </w:r>
      <w:r w:rsidRPr="0011633C">
        <w:t>dniem 1 sierpnia 2022 r. (</w:t>
      </w:r>
      <w:r w:rsidRPr="001B0F01">
        <w:rPr>
          <w:sz w:val="16"/>
          <w:szCs w:val="16"/>
        </w:rPr>
        <w:t>likwidacja Referatu Ochrony Informacji Niejawnych</w:t>
      </w:r>
      <w:r w:rsidR="005620D3">
        <w:rPr>
          <w:sz w:val="16"/>
          <w:szCs w:val="16"/>
        </w:rPr>
        <w:t xml:space="preserve"> zadania włączono do Ref. Koordynacji Polityki Bezpieczeństwa</w:t>
      </w:r>
      <w:r w:rsidR="006B70FA">
        <w:rPr>
          <w:sz w:val="16"/>
          <w:szCs w:val="16"/>
        </w:rPr>
        <w:t>)</w:t>
      </w:r>
    </w:p>
  </w:footnote>
  <w:footnote w:id="135">
    <w:p w14:paraId="0CDA9214" w14:textId="07D841B0" w:rsidR="003B502D" w:rsidRDefault="003B502D">
      <w:pPr>
        <w:pStyle w:val="Tekstprzypisudolnego"/>
      </w:pPr>
      <w:r>
        <w:rPr>
          <w:rStyle w:val="Odwoanieprzypisudolnego"/>
        </w:rPr>
        <w:footnoteRef/>
      </w:r>
      <w:r>
        <w:t xml:space="preserve"> </w:t>
      </w:r>
      <w:r w:rsidR="00060CB4">
        <w:t xml:space="preserve">dodany przez § 1 pkt </w:t>
      </w:r>
      <w:r w:rsidR="00B50997">
        <w:t>5</w:t>
      </w:r>
      <w:r w:rsidR="00060CB4">
        <w:t xml:space="preserve"> </w:t>
      </w:r>
      <w:r w:rsidR="00060CB4" w:rsidRPr="008479DC">
        <w:t xml:space="preserve">Zarządzenia </w:t>
      </w:r>
      <w:r w:rsidR="00060CB4" w:rsidRPr="00381904">
        <w:t xml:space="preserve">Nr </w:t>
      </w:r>
      <w:r w:rsidR="00060CB4">
        <w:t>250/22</w:t>
      </w:r>
      <w:r w:rsidR="0071237B">
        <w:t xml:space="preserve"> z </w:t>
      </w:r>
      <w:r w:rsidR="00060CB4" w:rsidRPr="00381904">
        <w:t xml:space="preserve">dnia </w:t>
      </w:r>
      <w:r w:rsidR="00060CB4">
        <w:t xml:space="preserve">18 lutego </w:t>
      </w:r>
      <w:r w:rsidR="00060CB4" w:rsidRPr="00381904">
        <w:t>202</w:t>
      </w:r>
      <w:r w:rsidR="00060CB4">
        <w:t>2</w:t>
      </w:r>
      <w:r w:rsidR="00060CB4" w:rsidRPr="00381904">
        <w:t xml:space="preserve"> r</w:t>
      </w:r>
      <w:r w:rsidR="00060CB4" w:rsidRPr="008479DC">
        <w:t xml:space="preserve"> – wejście</w:t>
      </w:r>
      <w:r w:rsidR="0071237B">
        <w:t xml:space="preserve"> w </w:t>
      </w:r>
      <w:r w:rsidR="00060CB4" w:rsidRPr="008479DC">
        <w:t>życie</w:t>
      </w:r>
      <w:r w:rsidR="0071237B">
        <w:t xml:space="preserve"> z </w:t>
      </w:r>
      <w:r w:rsidR="00060CB4" w:rsidRPr="008479DC">
        <w:t xml:space="preserve">dniem </w:t>
      </w:r>
      <w:r w:rsidR="00060CB4">
        <w:t>28 lutego 2022 r.</w:t>
      </w:r>
    </w:p>
  </w:footnote>
  <w:footnote w:id="136">
    <w:p w14:paraId="19DE4782" w14:textId="17CB62F2" w:rsidR="0011633C" w:rsidRDefault="0011633C">
      <w:pPr>
        <w:pStyle w:val="Tekstprzypisudolnego"/>
      </w:pPr>
      <w:r>
        <w:rPr>
          <w:rStyle w:val="Odwoanieprzypisudolnego"/>
        </w:rPr>
        <w:footnoteRef/>
      </w:r>
      <w:r>
        <w:t xml:space="preserve"> </w:t>
      </w:r>
      <w:r w:rsidR="00054925">
        <w:t>dodany</w:t>
      </w:r>
      <w:r w:rsidR="00054925" w:rsidRPr="00054925">
        <w:t xml:space="preserve"> przez § 1 pkt 3 lit. </w:t>
      </w:r>
      <w:r w:rsidR="001B0F01">
        <w:t xml:space="preserve">b </w:t>
      </w:r>
      <w:proofErr w:type="spellStart"/>
      <w:r w:rsidR="001B0F01">
        <w:t>tiret</w:t>
      </w:r>
      <w:proofErr w:type="spellEnd"/>
      <w:r w:rsidR="001B0F01">
        <w:t xml:space="preserve"> drugie</w:t>
      </w:r>
      <w:r w:rsidR="00054925" w:rsidRPr="00054925">
        <w:t xml:space="preserve"> Zarządzenia Nr 1406/22</w:t>
      </w:r>
      <w:r w:rsidR="0071237B">
        <w:t xml:space="preserve"> z </w:t>
      </w:r>
      <w:r w:rsidR="00054925" w:rsidRPr="00054925">
        <w:t>dnia 25 lipca 2022 r. – wejście</w:t>
      </w:r>
      <w:r w:rsidR="0071237B">
        <w:t xml:space="preserve"> w </w:t>
      </w:r>
      <w:r w:rsidR="00054925" w:rsidRPr="00054925">
        <w:t>życie</w:t>
      </w:r>
      <w:r w:rsidR="0071237B">
        <w:t xml:space="preserve"> z </w:t>
      </w:r>
      <w:r w:rsidR="00054925" w:rsidRPr="00054925">
        <w:t>dniem 1 sierpnia 2022 r. (</w:t>
      </w:r>
      <w:r w:rsidR="001B0F01" w:rsidRPr="001B0F01">
        <w:rPr>
          <w:sz w:val="16"/>
          <w:szCs w:val="16"/>
        </w:rPr>
        <w:t>przeniesiono</w:t>
      </w:r>
      <w:r w:rsidR="0071237B">
        <w:rPr>
          <w:sz w:val="16"/>
          <w:szCs w:val="16"/>
        </w:rPr>
        <w:t xml:space="preserve"> z </w:t>
      </w:r>
      <w:r w:rsidR="00054925" w:rsidRPr="001B0F01">
        <w:rPr>
          <w:sz w:val="16"/>
          <w:szCs w:val="16"/>
        </w:rPr>
        <w:t>Referatu Ochrony Informacji Niejawnych</w:t>
      </w:r>
      <w:r w:rsidR="00054925" w:rsidRPr="00054925">
        <w:t>)</w:t>
      </w:r>
    </w:p>
  </w:footnote>
  <w:footnote w:id="137">
    <w:p w14:paraId="4E5DE425" w14:textId="36CA01C8"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38">
    <w:p w14:paraId="08688868" w14:textId="3B7129F7"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39">
    <w:p w14:paraId="3EA6E368" w14:textId="2F04458B"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0">
    <w:p w14:paraId="0CD868D5" w14:textId="0041B144"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1">
    <w:p w14:paraId="433C62FD" w14:textId="1ABCC08B" w:rsidR="0011633C" w:rsidRDefault="0011633C">
      <w:pPr>
        <w:pStyle w:val="Tekstprzypisudolnego"/>
      </w:pPr>
      <w:r>
        <w:rPr>
          <w:rStyle w:val="Odwoanieprzypisudolnego"/>
        </w:rPr>
        <w:footnoteRef/>
      </w:r>
      <w:r w:rsidR="007218C1">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2">
    <w:p w14:paraId="332390F3" w14:textId="085CED22"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3">
    <w:p w14:paraId="4687A477" w14:textId="13A32B77"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4">
    <w:p w14:paraId="6C91796A" w14:textId="77EE7285"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5">
    <w:p w14:paraId="50BFA9A3" w14:textId="1CE0ABA6"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6">
    <w:p w14:paraId="28F3F21A" w14:textId="30365B8E"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7">
    <w:p w14:paraId="710C3107" w14:textId="674E6264" w:rsidR="0011633C" w:rsidRDefault="0011633C">
      <w:pPr>
        <w:pStyle w:val="Tekstprzypisudolnego"/>
      </w:pPr>
      <w:r>
        <w:rPr>
          <w:rStyle w:val="Odwoanieprzypisudolnego"/>
        </w:rPr>
        <w:footnoteRef/>
      </w:r>
      <w:r>
        <w:t xml:space="preserve"> </w:t>
      </w:r>
      <w:r w:rsidR="001B0F01">
        <w:t>dodany</w:t>
      </w:r>
      <w:r w:rsidR="001B0F01" w:rsidRPr="00054925">
        <w:t xml:space="preserve"> przez § 1 pkt 3 lit. </w:t>
      </w:r>
      <w:r w:rsidR="001B0F01">
        <w:t xml:space="preserve">b </w:t>
      </w:r>
      <w:proofErr w:type="spellStart"/>
      <w:r w:rsidR="001B0F01">
        <w:t>tiret</w:t>
      </w:r>
      <w:proofErr w:type="spellEnd"/>
      <w:r w:rsidR="001B0F01">
        <w:t xml:space="preserve"> drugie</w:t>
      </w:r>
      <w:r w:rsidR="001B0F01" w:rsidRPr="00054925">
        <w:t xml:space="preserve"> Zarządzenia Nr 1406/22</w:t>
      </w:r>
      <w:r w:rsidR="0071237B">
        <w:t xml:space="preserve"> z </w:t>
      </w:r>
      <w:r w:rsidR="001B0F01" w:rsidRPr="00054925">
        <w:t>dnia 25 lipca 2022 r. – wejście</w:t>
      </w:r>
      <w:r w:rsidR="0071237B">
        <w:t xml:space="preserve"> w </w:t>
      </w:r>
      <w:r w:rsidR="001B0F01" w:rsidRPr="00054925">
        <w:t>życie</w:t>
      </w:r>
      <w:r w:rsidR="0071237B">
        <w:t xml:space="preserve"> z </w:t>
      </w:r>
      <w:r w:rsidR="001B0F01" w:rsidRPr="00054925">
        <w:t>dniem 1 sierpnia 2022 r. (</w:t>
      </w:r>
      <w:r w:rsidR="001B0F01" w:rsidRPr="001B0F01">
        <w:rPr>
          <w:sz w:val="16"/>
          <w:szCs w:val="16"/>
        </w:rPr>
        <w:t>przeniesiono</w:t>
      </w:r>
      <w:r w:rsidR="0071237B">
        <w:rPr>
          <w:sz w:val="16"/>
          <w:szCs w:val="16"/>
        </w:rPr>
        <w:t xml:space="preserve"> z </w:t>
      </w:r>
      <w:r w:rsidR="001B0F01" w:rsidRPr="001B0F01">
        <w:rPr>
          <w:sz w:val="16"/>
          <w:szCs w:val="16"/>
        </w:rPr>
        <w:t>Referatu Ochrony Informacji Niejawnych</w:t>
      </w:r>
      <w:r w:rsidR="001B0F01" w:rsidRPr="00054925">
        <w:t>)</w:t>
      </w:r>
    </w:p>
  </w:footnote>
  <w:footnote w:id="148">
    <w:p w14:paraId="37458979" w14:textId="3026644B" w:rsidR="00BA0730" w:rsidRDefault="00BA0730">
      <w:pPr>
        <w:pStyle w:val="Tekstprzypisudolnego"/>
      </w:pPr>
      <w:r>
        <w:rPr>
          <w:rStyle w:val="Odwoanieprzypisudolnego"/>
        </w:rPr>
        <w:footnoteRef/>
      </w:r>
      <w:r>
        <w:t xml:space="preserve"> </w:t>
      </w:r>
      <w:r w:rsidR="00A56EBA">
        <w:t>dodany</w:t>
      </w:r>
      <w:r w:rsidR="00A56EBA" w:rsidRPr="00A56EBA">
        <w:t xml:space="preserve"> przez § 1 pkt 3 lit. </w:t>
      </w:r>
      <w:r w:rsidR="00FF7483">
        <w:t>c</w:t>
      </w:r>
      <w:r w:rsidR="00A56EBA" w:rsidRPr="00A56EBA">
        <w:t xml:space="preserve"> Zarządzenia Nr 1044/22</w:t>
      </w:r>
      <w:r w:rsidR="0071237B">
        <w:t xml:space="preserve"> z </w:t>
      </w:r>
      <w:r w:rsidR="00A56EBA" w:rsidRPr="00A56EBA">
        <w:t>dnia 10 czerwca 2022 r.- wejście</w:t>
      </w:r>
      <w:r w:rsidR="0071237B">
        <w:t xml:space="preserve"> w </w:t>
      </w:r>
      <w:r w:rsidR="00A56EBA" w:rsidRPr="00A56EBA">
        <w:t>życie</w:t>
      </w:r>
      <w:r w:rsidR="0071237B">
        <w:t xml:space="preserve"> z </w:t>
      </w:r>
      <w:r w:rsidR="00A56EBA" w:rsidRPr="00A56EBA">
        <w:t>dniem 1 lipca 2022 r.</w:t>
      </w:r>
    </w:p>
  </w:footnote>
  <w:footnote w:id="149">
    <w:p w14:paraId="6274A207" w14:textId="6240B1F5" w:rsidR="00C32F18" w:rsidRDefault="00C32F18">
      <w:pPr>
        <w:pStyle w:val="Tekstprzypisudolnego"/>
      </w:pPr>
      <w:r>
        <w:rPr>
          <w:rStyle w:val="Odwoanieprzypisudolnego"/>
        </w:rPr>
        <w:footnoteRef/>
      </w:r>
      <w:r w:rsidR="0071237B">
        <w:t xml:space="preserve"> w </w:t>
      </w:r>
      <w:r>
        <w:t xml:space="preserve">brzmieniu ustalonym </w:t>
      </w:r>
      <w:r w:rsidRPr="00AD261D">
        <w:t>przez § 1</w:t>
      </w:r>
      <w:r>
        <w:t xml:space="preserve"> pkt 7 Zarządzenia </w:t>
      </w:r>
      <w:r w:rsidRPr="00381904">
        <w:t>Nr 936/21</w:t>
      </w:r>
      <w:r w:rsidR="0071237B">
        <w:t xml:space="preserve"> z </w:t>
      </w:r>
      <w:r w:rsidRPr="00381904">
        <w:t>dnia 25 czerwca 2021 r</w:t>
      </w:r>
      <w:r w:rsidRPr="00AD261D">
        <w:t xml:space="preserve"> – wejście</w:t>
      </w:r>
      <w:r w:rsidR="0071237B">
        <w:t xml:space="preserve"> w </w:t>
      </w:r>
      <w:r w:rsidRPr="00AD261D">
        <w:t>życie</w:t>
      </w:r>
      <w:r w:rsidR="0071237B">
        <w:t xml:space="preserve"> z </w:t>
      </w:r>
      <w:r w:rsidRPr="00AD261D">
        <w:t>dniem 1 lipca 2021 r.</w:t>
      </w:r>
    </w:p>
  </w:footnote>
  <w:footnote w:id="150">
    <w:p w14:paraId="3F49D949" w14:textId="0EBD48D3" w:rsidR="00617B71" w:rsidRDefault="00617B71">
      <w:pPr>
        <w:pStyle w:val="Tekstprzypisudolnego"/>
      </w:pPr>
      <w:r>
        <w:rPr>
          <w:rStyle w:val="Odwoanieprzypisudolnego"/>
        </w:rPr>
        <w:footnoteRef/>
      </w:r>
      <w:r w:rsidR="0071237B">
        <w:t xml:space="preserve"> w </w:t>
      </w:r>
      <w:r w:rsidR="008D3309">
        <w:t xml:space="preserve">brzmieniu </w:t>
      </w:r>
      <w:r w:rsidR="00595807">
        <w:t>ustalonym</w:t>
      </w:r>
      <w:r w:rsidR="00D301F5">
        <w:t xml:space="preserve"> </w:t>
      </w:r>
      <w:r w:rsidR="00851FB6">
        <w:t>przez § 1 pkt 6 lit.</w:t>
      </w:r>
      <w:r w:rsidR="001C6616">
        <w:t xml:space="preserve"> a </w:t>
      </w:r>
      <w:proofErr w:type="spellStart"/>
      <w:r w:rsidR="00186F13">
        <w:t>tiret</w:t>
      </w:r>
      <w:proofErr w:type="spellEnd"/>
      <w:r w:rsidR="00186F13">
        <w:t xml:space="preserve"> pierwsze</w:t>
      </w:r>
      <w:r w:rsidR="00851FB6" w:rsidRPr="00AD261D">
        <w:t xml:space="preserve"> Zarządzenia </w:t>
      </w:r>
      <w:r w:rsidR="00851FB6" w:rsidRPr="00381904">
        <w:t xml:space="preserve">Nr </w:t>
      </w:r>
      <w:r w:rsidR="005829F7">
        <w:t>250/22</w:t>
      </w:r>
      <w:r w:rsidR="0071237B">
        <w:t xml:space="preserve"> z </w:t>
      </w:r>
      <w:r w:rsidR="00851FB6" w:rsidRPr="00381904">
        <w:t xml:space="preserve">dnia </w:t>
      </w:r>
      <w:r w:rsidR="005829F7">
        <w:t>18 lutego</w:t>
      </w:r>
      <w:r w:rsidR="00851FB6" w:rsidRPr="00381904">
        <w:t xml:space="preserve"> 202</w:t>
      </w:r>
      <w:r w:rsidR="005829F7">
        <w:t>2</w:t>
      </w:r>
      <w:r w:rsidR="00851FB6" w:rsidRPr="00381904">
        <w:t xml:space="preserve"> r.</w:t>
      </w:r>
      <w:r w:rsidR="00851FB6" w:rsidRPr="00AD261D">
        <w:t>– wejście</w:t>
      </w:r>
      <w:r w:rsidR="0071237B">
        <w:t xml:space="preserve"> w </w:t>
      </w:r>
      <w:r w:rsidR="00851FB6" w:rsidRPr="00AD261D">
        <w:t>życie</w:t>
      </w:r>
      <w:r w:rsidR="0071237B">
        <w:t xml:space="preserve"> z </w:t>
      </w:r>
      <w:r w:rsidR="00851FB6" w:rsidRPr="00AD261D">
        <w:t xml:space="preserve">dniem </w:t>
      </w:r>
      <w:r w:rsidR="005829F7">
        <w:t>28 lutego</w:t>
      </w:r>
      <w:r w:rsidR="00851FB6" w:rsidRPr="00AD261D">
        <w:t xml:space="preserve"> 202</w:t>
      </w:r>
      <w:r w:rsidR="005829F7">
        <w:t>2</w:t>
      </w:r>
      <w:r w:rsidR="00851FB6" w:rsidRPr="00AD261D">
        <w:t xml:space="preserve"> r.</w:t>
      </w:r>
    </w:p>
  </w:footnote>
  <w:footnote w:id="151">
    <w:p w14:paraId="1A580913" w14:textId="398F6D25" w:rsidR="00C770B8" w:rsidRDefault="00C770B8">
      <w:pPr>
        <w:pStyle w:val="Tekstprzypisudolnego"/>
      </w:pPr>
      <w:r>
        <w:rPr>
          <w:rStyle w:val="Odwoanieprzypisudolnego"/>
        </w:rPr>
        <w:footnoteRef/>
      </w:r>
      <w:r w:rsidR="0071237B">
        <w:t xml:space="preserve"> w </w:t>
      </w:r>
      <w:r>
        <w:t>brzmieniu ustalonym przez § 1 pkt 6 lit.</w:t>
      </w:r>
      <w:r w:rsidR="001C6616">
        <w:t xml:space="preserve"> a </w:t>
      </w:r>
      <w:proofErr w:type="spellStart"/>
      <w:r w:rsidR="00186F13">
        <w:t>tiret</w:t>
      </w:r>
      <w:proofErr w:type="spellEnd"/>
      <w:r w:rsidR="00186F13">
        <w:t xml:space="preserve"> drugie</w:t>
      </w:r>
      <w:r w:rsidR="00D16310">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0071237B">
        <w:t> </w:t>
      </w:r>
      <w:r w:rsidRPr="00381904">
        <w:t>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52">
    <w:p w14:paraId="2AB0FEDD" w14:textId="6DC68D78" w:rsidR="00A10CC0" w:rsidRDefault="00A10CC0">
      <w:pPr>
        <w:pStyle w:val="Tekstprzypisudolnego"/>
      </w:pPr>
      <w:r>
        <w:rPr>
          <w:rStyle w:val="Odwoanieprzypisudolnego"/>
        </w:rPr>
        <w:footnoteRef/>
      </w:r>
      <w:r>
        <w:t xml:space="preserve"> dodany przez § 1 pkt 6 lit.</w:t>
      </w:r>
      <w:r w:rsidR="001C6616">
        <w:t xml:space="preserve"> a </w:t>
      </w:r>
      <w:proofErr w:type="spellStart"/>
      <w:r w:rsidR="00E77465">
        <w:t>tiret</w:t>
      </w:r>
      <w:proofErr w:type="spellEnd"/>
      <w:r w:rsidR="00E77465">
        <w:t xml:space="preserve"> czwarte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53">
    <w:p w14:paraId="2BDF2DE7" w14:textId="48F22E28" w:rsidR="007D36BC" w:rsidRDefault="007D36BC">
      <w:pPr>
        <w:pStyle w:val="Tekstprzypisudolnego"/>
      </w:pPr>
      <w:r>
        <w:rPr>
          <w:rStyle w:val="Odwoanieprzypisudolnego"/>
        </w:rPr>
        <w:footnoteRef/>
      </w:r>
      <w:r w:rsidR="0071237B">
        <w:t xml:space="preserve"> w </w:t>
      </w:r>
      <w:r>
        <w:t>brzmieniu ustalonym przez § 1 pkt 6 lit. b</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54">
    <w:p w14:paraId="6B7722B4" w14:textId="3ABF2CE5" w:rsidR="00C23C61" w:rsidRDefault="00C23C61">
      <w:pPr>
        <w:pStyle w:val="Tekstprzypisudolnego"/>
      </w:pPr>
      <w:r>
        <w:rPr>
          <w:rStyle w:val="Odwoanieprzypisudolnego"/>
        </w:rPr>
        <w:footnoteRef/>
      </w:r>
      <w:r w:rsidR="0071237B">
        <w:t xml:space="preserve"> w </w:t>
      </w:r>
      <w:r>
        <w:t xml:space="preserve">brzmieniu ustalonym przez § 1 pkt 6 lit. c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55">
    <w:p w14:paraId="78B39EBD" w14:textId="36244396" w:rsidR="00C02533" w:rsidRDefault="00C02533" w:rsidP="00C02533">
      <w:pPr>
        <w:pStyle w:val="Tekstprzypisudolnego"/>
      </w:pPr>
      <w:r>
        <w:rPr>
          <w:rStyle w:val="Odwoanieprzypisudolnego"/>
        </w:rPr>
        <w:footnoteRef/>
      </w:r>
      <w:r w:rsidR="0071237B">
        <w:t xml:space="preserve"> w </w:t>
      </w:r>
      <w:r>
        <w:t xml:space="preserve">brzmieniu ustalonym przez § 1 pkt 6 lit. c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56">
    <w:p w14:paraId="05FC73CA" w14:textId="64E9C35E" w:rsidR="002B7DBA" w:rsidRDefault="002B7DBA">
      <w:pPr>
        <w:pStyle w:val="Tekstprzypisudolnego"/>
      </w:pPr>
      <w:r>
        <w:rPr>
          <w:rStyle w:val="Odwoanieprzypisudolnego"/>
        </w:rPr>
        <w:footnoteRef/>
      </w:r>
      <w:r>
        <w:t xml:space="preserve"> </w:t>
      </w:r>
      <w:bookmarkStart w:id="10" w:name="_Hlk96599665"/>
      <w:r w:rsidR="00D849B2">
        <w:t xml:space="preserve">dodany </w:t>
      </w:r>
      <w:r>
        <w:t xml:space="preserve">przez § 1 pkt 6 lit. c </w:t>
      </w:r>
      <w:proofErr w:type="spellStart"/>
      <w:r>
        <w:t>tiret</w:t>
      </w:r>
      <w:proofErr w:type="spellEnd"/>
      <w:r>
        <w:t xml:space="preserve"> </w:t>
      </w:r>
      <w:r w:rsidR="00D849B2">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bookmarkEnd w:id="10"/>
    </w:p>
  </w:footnote>
  <w:footnote w:id="157">
    <w:p w14:paraId="44737B93" w14:textId="7C7A8295" w:rsidR="00292581" w:rsidRDefault="00292581">
      <w:pPr>
        <w:pStyle w:val="Tekstprzypisudolnego"/>
      </w:pPr>
      <w:r>
        <w:rPr>
          <w:rStyle w:val="Odwoanieprzypisudolnego"/>
        </w:rPr>
        <w:footnoteRef/>
      </w:r>
      <w:r>
        <w:t xml:space="preserve">uchylony przez </w:t>
      </w:r>
      <w:r w:rsidRPr="00292581">
        <w:t>§ 1</w:t>
      </w:r>
      <w:r>
        <w:t xml:space="preserve"> pkt 2 lit. a Zarządzenia Nr 2311/22 z dnia 21 listopada 2022 r. </w:t>
      </w:r>
      <w:r w:rsidRPr="002A2647">
        <w:rPr>
          <w:sz w:val="18"/>
          <w:szCs w:val="18"/>
        </w:rPr>
        <w:t>(</w:t>
      </w:r>
      <w:r w:rsidR="002A2647" w:rsidRPr="002A2647">
        <w:rPr>
          <w:sz w:val="18"/>
          <w:szCs w:val="18"/>
        </w:rPr>
        <w:t xml:space="preserve">zlikwidowano Samodzielne stanowiska ds. bhp i </w:t>
      </w:r>
      <w:proofErr w:type="spellStart"/>
      <w:r w:rsidR="002A2647" w:rsidRPr="002A2647">
        <w:rPr>
          <w:sz w:val="18"/>
          <w:szCs w:val="18"/>
        </w:rPr>
        <w:t>ppoż</w:t>
      </w:r>
      <w:proofErr w:type="spellEnd"/>
      <w:r w:rsidR="002A2647" w:rsidRPr="002A2647">
        <w:rPr>
          <w:sz w:val="18"/>
          <w:szCs w:val="18"/>
        </w:rPr>
        <w:t xml:space="preserve">) </w:t>
      </w:r>
      <w:r w:rsidR="002A2647">
        <w:t>– wejście w życie z dniem 1 grudnia 2022 r.</w:t>
      </w:r>
    </w:p>
  </w:footnote>
  <w:footnote w:id="158">
    <w:p w14:paraId="438C2232" w14:textId="26946007" w:rsidR="00292581" w:rsidRDefault="00292581">
      <w:pPr>
        <w:pStyle w:val="Tekstprzypisudolnego"/>
      </w:pPr>
      <w:r>
        <w:rPr>
          <w:rStyle w:val="Odwoanieprzypisudolnego"/>
        </w:rPr>
        <w:footnoteRef/>
      </w:r>
      <w:r>
        <w:t xml:space="preserve"> </w:t>
      </w:r>
      <w:r w:rsidR="002A2647">
        <w:t>dodany</w:t>
      </w:r>
      <w:r w:rsidR="002A2647" w:rsidRPr="002A2647">
        <w:t xml:space="preserve"> przez § 1 pkt 2 lit. </w:t>
      </w:r>
      <w:r w:rsidR="002A2647">
        <w:t>b</w:t>
      </w:r>
      <w:r w:rsidR="002A2647" w:rsidRPr="002A2647">
        <w:t xml:space="preserve"> Zarządzenia Nr 2311/22 z dnia 21 listopada 2022 r.– wejście w życie z dniem 1 grudnia 2022 r.</w:t>
      </w:r>
    </w:p>
  </w:footnote>
  <w:footnote w:id="159">
    <w:p w14:paraId="31EDDABF" w14:textId="3CE36AEA" w:rsidR="000C1CBA" w:rsidRDefault="000C1CBA">
      <w:pPr>
        <w:pStyle w:val="Tekstprzypisudolnego"/>
      </w:pPr>
      <w:r>
        <w:rPr>
          <w:rStyle w:val="Odwoanieprzypisudolnego"/>
        </w:rPr>
        <w:footnoteRef/>
      </w:r>
      <w:r>
        <w:t xml:space="preserve"> </w:t>
      </w:r>
      <w:r w:rsidR="00BC10F5">
        <w:t xml:space="preserve">zastąpiono wyrazy (Samodzielne stanowiska ds. bhp i </w:t>
      </w:r>
      <w:proofErr w:type="spellStart"/>
      <w:r w:rsidR="00BC10F5">
        <w:t>ppoż</w:t>
      </w:r>
      <w:proofErr w:type="spellEnd"/>
      <w:r w:rsidR="00BC10F5">
        <w:t xml:space="preserve">) przez </w:t>
      </w:r>
      <w:r w:rsidR="00BC10F5" w:rsidRPr="002306B3">
        <w:t>§ 1</w:t>
      </w:r>
      <w:r w:rsidR="00BC10F5">
        <w:t xml:space="preserve"> pkt </w:t>
      </w:r>
      <w:r w:rsidR="009419AC">
        <w:t>2</w:t>
      </w:r>
      <w:r w:rsidR="00BC10F5">
        <w:t xml:space="preserve"> lit. </w:t>
      </w:r>
      <w:r w:rsidR="009419AC">
        <w:t>c</w:t>
      </w:r>
      <w:r w:rsidR="00BC10F5">
        <w:t> </w:t>
      </w:r>
      <w:r w:rsidR="00BC10F5" w:rsidRPr="002306B3">
        <w:t xml:space="preserve">Zarządzenia </w:t>
      </w:r>
      <w:r w:rsidR="00BC10F5" w:rsidRPr="00381904">
        <w:t xml:space="preserve">Nr </w:t>
      </w:r>
      <w:r w:rsidR="009419AC">
        <w:t>2311/22</w:t>
      </w:r>
      <w:r w:rsidR="00BC10F5">
        <w:t xml:space="preserve"> z </w:t>
      </w:r>
      <w:r w:rsidR="00BC10F5" w:rsidRPr="00381904">
        <w:t xml:space="preserve">dnia </w:t>
      </w:r>
      <w:r w:rsidR="009419AC">
        <w:t>21 listopada</w:t>
      </w:r>
      <w:r w:rsidR="00BC10F5" w:rsidRPr="00381904">
        <w:t xml:space="preserve"> 202</w:t>
      </w:r>
      <w:r w:rsidR="009419AC">
        <w:t>2</w:t>
      </w:r>
      <w:r w:rsidR="00BC10F5" w:rsidRPr="00381904">
        <w:t xml:space="preserve"> r</w:t>
      </w:r>
      <w:r w:rsidR="00BC10F5" w:rsidRPr="002306B3">
        <w:t xml:space="preserve"> –</w:t>
      </w:r>
      <w:r w:rsidR="00BC10F5">
        <w:t xml:space="preserve"> wejście w życie z dniem 1 </w:t>
      </w:r>
      <w:r w:rsidR="009419AC">
        <w:t>grudnia</w:t>
      </w:r>
      <w:r w:rsidR="00BC10F5" w:rsidRPr="002306B3">
        <w:t xml:space="preserve"> 202</w:t>
      </w:r>
      <w:r w:rsidR="009419AC">
        <w:t>2</w:t>
      </w:r>
      <w:r w:rsidR="00BC10F5" w:rsidRPr="002306B3">
        <w:t xml:space="preserve"> r.</w:t>
      </w:r>
    </w:p>
  </w:footnote>
  <w:footnote w:id="160">
    <w:p w14:paraId="2F78E433" w14:textId="357185C5" w:rsidR="00C32F18" w:rsidRDefault="00C32F18">
      <w:pPr>
        <w:pStyle w:val="Tekstprzypisudolnego"/>
      </w:pPr>
      <w:r>
        <w:rPr>
          <w:rStyle w:val="Odwoanieprzypisudolnego"/>
        </w:rPr>
        <w:footnoteRef/>
      </w:r>
      <w:r w:rsidR="0071237B">
        <w:t xml:space="preserve"> w </w:t>
      </w:r>
      <w:r>
        <w:t>brzmieniu ustalonym</w:t>
      </w:r>
      <w:r w:rsidRPr="00AD261D">
        <w:t xml:space="preserve"> przez § 1 pkt 7 Zarządzenia </w:t>
      </w:r>
      <w:r w:rsidRPr="00381904">
        <w:t>Nr 936/21</w:t>
      </w:r>
      <w:r w:rsidR="0071237B">
        <w:t xml:space="preserve"> z </w:t>
      </w:r>
      <w:r w:rsidRPr="00381904">
        <w:t>dnia 25 czerwca 2021 r</w:t>
      </w:r>
      <w:r w:rsidRPr="00AD261D">
        <w:t xml:space="preserve"> – wejście</w:t>
      </w:r>
      <w:r w:rsidR="0071237B">
        <w:t xml:space="preserve"> w </w:t>
      </w:r>
      <w:r w:rsidRPr="00AD261D">
        <w:t>życie</w:t>
      </w:r>
      <w:r w:rsidR="0071237B">
        <w:t xml:space="preserve"> z </w:t>
      </w:r>
      <w:r w:rsidRPr="00AD261D">
        <w:t>dniem 1 lipca 2021 r.</w:t>
      </w:r>
    </w:p>
  </w:footnote>
  <w:footnote w:id="161">
    <w:p w14:paraId="6B7F5067" w14:textId="413E565D" w:rsidR="00335C50" w:rsidRDefault="00335C50">
      <w:pPr>
        <w:pStyle w:val="Tekstprzypisudolnego"/>
      </w:pPr>
      <w:r>
        <w:rPr>
          <w:rStyle w:val="Odwoanieprzypisudolnego"/>
        </w:rPr>
        <w:footnoteRef/>
      </w:r>
      <w:r w:rsidR="00860AE9">
        <w:t xml:space="preserve"> </w:t>
      </w:r>
      <w:r w:rsidR="001812AA">
        <w:t xml:space="preserve">uchylony </w:t>
      </w:r>
      <w:r>
        <w:t xml:space="preserve">przez § 1 pkt 6 lit. </w:t>
      </w:r>
      <w:r w:rsidR="007C37FF">
        <w:t>d</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62">
    <w:p w14:paraId="4BD74375" w14:textId="38F2FBF4" w:rsidR="00C32F18" w:rsidRPr="006E331F" w:rsidRDefault="00C32F18">
      <w:pPr>
        <w:pStyle w:val="Tekstprzypisudolnego"/>
      </w:pPr>
      <w:r w:rsidRPr="006E331F">
        <w:rPr>
          <w:rStyle w:val="Odwoanieprzypisudolnego"/>
        </w:rPr>
        <w:footnoteRef/>
      </w:r>
      <w:r w:rsidRPr="006E331F">
        <w:t xml:space="preserve"> postanowienia paragrafu § 10a poprzedzające ust. 2 oznacza się jako ust. 1 zgodnie</w:t>
      </w:r>
      <w:r w:rsidR="0071237B">
        <w:t xml:space="preserve"> z </w:t>
      </w:r>
      <w:r w:rsidRPr="006E331F">
        <w:t>§ 1 pkt 6 Zarządzenia Nr 245/20</w:t>
      </w:r>
      <w:r w:rsidR="0071237B">
        <w:t xml:space="preserve"> z </w:t>
      </w:r>
      <w:r w:rsidRPr="006E331F">
        <w:t>dnia 27 lutego 2020 r.</w:t>
      </w:r>
    </w:p>
  </w:footnote>
  <w:footnote w:id="163">
    <w:p w14:paraId="1C43AB8F" w14:textId="55340D2B" w:rsidR="00C32F18" w:rsidRPr="006E331F" w:rsidRDefault="00C32F18">
      <w:pPr>
        <w:pStyle w:val="Tekstprzypisudolnego"/>
      </w:pPr>
      <w:r w:rsidRPr="006E331F">
        <w:rPr>
          <w:rStyle w:val="Odwoanieprzypisudolnego"/>
        </w:rPr>
        <w:footnoteRef/>
      </w:r>
      <w:r w:rsidRPr="006E331F">
        <w:t xml:space="preserve"> dodany przez § 1 pkt 7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164">
    <w:p w14:paraId="6B194E6F" w14:textId="26C0FFCA" w:rsidR="00C32F18" w:rsidRPr="006E331F" w:rsidRDefault="00C32F18">
      <w:pPr>
        <w:pStyle w:val="Tekstprzypisudolnego"/>
      </w:pPr>
      <w:r w:rsidRPr="006E331F">
        <w:rPr>
          <w:rStyle w:val="Odwoanieprzypisudolnego"/>
        </w:rPr>
        <w:footnoteRef/>
      </w:r>
      <w:r w:rsidRPr="006E331F">
        <w:t xml:space="preserve"> dodana przez § 1 pkt 7 lit.</w:t>
      </w:r>
      <w:r w:rsidR="001C6616">
        <w:t xml:space="preserve"> a </w:t>
      </w:r>
      <w:proofErr w:type="spellStart"/>
      <w:r w:rsidRPr="006E331F">
        <w:t>tiret</w:t>
      </w:r>
      <w:proofErr w:type="spellEnd"/>
      <w:r w:rsidRPr="006E331F">
        <w:t xml:space="preserve"> drugie Zarządzenia Nr 245/20</w:t>
      </w:r>
      <w:r w:rsidR="0071237B">
        <w:t xml:space="preserve"> z </w:t>
      </w:r>
      <w:r w:rsidRPr="006E331F">
        <w:t>dnia 27 lutego 2020 r.</w:t>
      </w:r>
    </w:p>
  </w:footnote>
  <w:footnote w:id="165">
    <w:p w14:paraId="44E2EF16" w14:textId="58042EA5" w:rsidR="00C32F18" w:rsidRPr="006E331F" w:rsidRDefault="00C32F18">
      <w:pPr>
        <w:pStyle w:val="Tekstprzypisudolnego"/>
      </w:pPr>
      <w:r w:rsidRPr="006E331F">
        <w:rPr>
          <w:rStyle w:val="Odwoanieprzypisudolnego"/>
        </w:rPr>
        <w:footnoteRef/>
      </w:r>
      <w:r w:rsidR="0071237B">
        <w:t xml:space="preserve"> w </w:t>
      </w:r>
      <w:r w:rsidRPr="006E331F">
        <w:t xml:space="preserve">brzmieniu ustalonym przez § 1 pkt 7 lit. b </w:t>
      </w:r>
      <w:proofErr w:type="spellStart"/>
      <w:r w:rsidRPr="006E331F">
        <w:t>tiret</w:t>
      </w:r>
      <w:proofErr w:type="spellEnd"/>
      <w:r w:rsidRPr="006E331F">
        <w:t xml:space="preserve"> drugie Zarządzenia Nr 245/20</w:t>
      </w:r>
      <w:r w:rsidR="0071237B">
        <w:t xml:space="preserve"> z </w:t>
      </w:r>
      <w:r w:rsidRPr="006E331F">
        <w:t xml:space="preserve">dnia 27 lutego </w:t>
      </w:r>
      <w:r>
        <w:t>2020 </w:t>
      </w:r>
      <w:r w:rsidRPr="006E331F">
        <w:t>r.</w:t>
      </w:r>
    </w:p>
  </w:footnote>
  <w:footnote w:id="166">
    <w:p w14:paraId="7EB61E04" w14:textId="148751D6" w:rsidR="00CF3E49" w:rsidRDefault="00CF3E49">
      <w:pPr>
        <w:pStyle w:val="Tekstprzypisudolnego"/>
      </w:pPr>
      <w:r>
        <w:rPr>
          <w:rStyle w:val="Odwoanieprzypisudolnego"/>
        </w:rPr>
        <w:footnoteRef/>
      </w:r>
      <w:r w:rsidR="0071237B">
        <w:t xml:space="preserve"> w </w:t>
      </w:r>
      <w:r>
        <w:t xml:space="preserve">brzmieniu ustalonym przez § 1 pkt </w:t>
      </w:r>
      <w:r w:rsidR="00CA440D">
        <w:t xml:space="preserve">7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67">
    <w:p w14:paraId="50FAF516" w14:textId="1673DF8F" w:rsidR="00C32F18" w:rsidRPr="006E331F" w:rsidRDefault="00C32F18">
      <w:pPr>
        <w:pStyle w:val="Tekstprzypisudolnego"/>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168">
    <w:p w14:paraId="46991B84" w14:textId="152B9997" w:rsidR="00C32F18" w:rsidRDefault="00C32F18">
      <w:pPr>
        <w:pStyle w:val="Tekstprzypisudolnego"/>
      </w:pPr>
      <w:r>
        <w:rPr>
          <w:rStyle w:val="Odwoanieprzypisudolnego"/>
        </w:rPr>
        <w:footnoteRef/>
      </w:r>
      <w:r>
        <w:t xml:space="preserve"> zastąpiono wyrazy (Biurem Audytu</w:t>
      </w:r>
      <w:r w:rsidR="0071237B">
        <w:t xml:space="preserve"> i </w:t>
      </w:r>
      <w:r>
        <w:t xml:space="preserve">Kontroli) przez </w:t>
      </w:r>
      <w:r w:rsidRPr="002306B3">
        <w:t>§ 1</w:t>
      </w:r>
      <w:r>
        <w:t xml:space="preserve"> pkt 8 lit.</w:t>
      </w:r>
      <w:r w:rsidR="001C6616">
        <w:t xml:space="preserve"> a </w:t>
      </w:r>
      <w:r w:rsidRPr="002306B3">
        <w:t xml:space="preserve">Zarządzenia </w:t>
      </w:r>
      <w:r w:rsidRPr="00381904">
        <w:t>Nr 936/21</w:t>
      </w:r>
      <w:r w:rsidR="0071237B">
        <w:t xml:space="preserve"> z </w:t>
      </w:r>
      <w:r w:rsidRPr="00381904">
        <w:t>dnia 25 czerwca 2021 r</w:t>
      </w:r>
      <w:r w:rsidRPr="002306B3">
        <w:t xml:space="preserve"> –</w:t>
      </w:r>
      <w:r>
        <w:t xml:space="preserve"> wejście</w:t>
      </w:r>
      <w:r w:rsidR="0071237B">
        <w:t xml:space="preserve"> w </w:t>
      </w:r>
      <w:r>
        <w:t>życie</w:t>
      </w:r>
      <w:r w:rsidR="0071237B">
        <w:t xml:space="preserve"> z </w:t>
      </w:r>
      <w:r>
        <w:t xml:space="preserve">dniem 1 </w:t>
      </w:r>
      <w:r w:rsidRPr="002306B3">
        <w:t>lipca 2021 r.</w:t>
      </w:r>
      <w:r>
        <w:t xml:space="preserve"> </w:t>
      </w:r>
    </w:p>
  </w:footnote>
  <w:footnote w:id="169">
    <w:p w14:paraId="7AC17E93" w14:textId="2F010C3D" w:rsidR="00C32F18" w:rsidRDefault="00C32F18">
      <w:pPr>
        <w:pStyle w:val="Tekstprzypisudolnego"/>
      </w:pPr>
      <w:r>
        <w:rPr>
          <w:rStyle w:val="Odwoanieprzypisudolnego"/>
        </w:rPr>
        <w:footnoteRef/>
      </w:r>
      <w:r>
        <w:t xml:space="preserve"> dodany przez </w:t>
      </w:r>
      <w:r w:rsidRPr="002306B3">
        <w:t>§ 1</w:t>
      </w:r>
      <w:r>
        <w:t xml:space="preserve"> pkt 8 lit. c</w:t>
      </w:r>
      <w:r w:rsidRPr="002306B3">
        <w:t xml:space="preserve"> Zarządzenia </w:t>
      </w:r>
      <w:r w:rsidRPr="00381904">
        <w:t>Nr 936/21</w:t>
      </w:r>
      <w:r w:rsidR="0071237B">
        <w:t xml:space="preserve"> z </w:t>
      </w:r>
      <w:r w:rsidRPr="00381904">
        <w:t>dnia 25 czerwca 2021 r</w:t>
      </w:r>
      <w:r w:rsidRPr="002306B3">
        <w:t xml:space="preserve"> – wejście</w:t>
      </w:r>
      <w:r w:rsidR="0071237B">
        <w:t xml:space="preserve"> w </w:t>
      </w:r>
      <w:r w:rsidRPr="002306B3">
        <w:t>życie</w:t>
      </w:r>
      <w:r w:rsidR="0071237B">
        <w:t xml:space="preserve"> z </w:t>
      </w:r>
      <w:r w:rsidRPr="002306B3">
        <w:t>dniem 1 lipca 2021 r.</w:t>
      </w:r>
    </w:p>
  </w:footnote>
  <w:footnote w:id="170">
    <w:p w14:paraId="23BD445B" w14:textId="49C6D841" w:rsidR="00A3435B" w:rsidRDefault="00A3435B">
      <w:pPr>
        <w:pStyle w:val="Tekstprzypisudolnego"/>
      </w:pPr>
      <w:r>
        <w:rPr>
          <w:rStyle w:val="Odwoanieprzypisudolnego"/>
        </w:rPr>
        <w:footnoteRef/>
      </w:r>
      <w:r w:rsidR="0071237B">
        <w:t xml:space="preserve"> w </w:t>
      </w:r>
      <w:r w:rsidR="00905451">
        <w:t>brzmieniu ustalonym przez § 1 pkt 8 lit.</w:t>
      </w:r>
      <w:r w:rsidR="001C6616">
        <w:t xml:space="preserve"> a </w:t>
      </w:r>
      <w:r w:rsidR="00905451" w:rsidRPr="00AD261D">
        <w:t xml:space="preserve">Zarządzenia </w:t>
      </w:r>
      <w:r w:rsidR="00905451" w:rsidRPr="00381904">
        <w:t xml:space="preserve">Nr </w:t>
      </w:r>
      <w:r w:rsidR="00905451">
        <w:t>250/22</w:t>
      </w:r>
      <w:r w:rsidR="0071237B">
        <w:t xml:space="preserve"> z </w:t>
      </w:r>
      <w:r w:rsidR="00905451" w:rsidRPr="00381904">
        <w:t xml:space="preserve">dnia </w:t>
      </w:r>
      <w:r w:rsidR="00905451">
        <w:t>18 lutego</w:t>
      </w:r>
      <w:r w:rsidR="00905451" w:rsidRPr="00381904">
        <w:t xml:space="preserve"> 202</w:t>
      </w:r>
      <w:r w:rsidR="00905451">
        <w:t>2</w:t>
      </w:r>
      <w:r w:rsidR="00905451" w:rsidRPr="00381904">
        <w:t xml:space="preserve"> r.</w:t>
      </w:r>
      <w:r w:rsidR="00905451" w:rsidRPr="00AD261D">
        <w:t>– wejście</w:t>
      </w:r>
      <w:r w:rsidR="0071237B">
        <w:t xml:space="preserve"> w </w:t>
      </w:r>
      <w:r w:rsidR="00905451" w:rsidRPr="00AD261D">
        <w:t>życie</w:t>
      </w:r>
      <w:r w:rsidR="0071237B">
        <w:t xml:space="preserve"> z </w:t>
      </w:r>
      <w:r w:rsidR="00905451" w:rsidRPr="00AD261D">
        <w:t xml:space="preserve">dniem </w:t>
      </w:r>
      <w:r w:rsidR="00905451">
        <w:t>28 lutego</w:t>
      </w:r>
      <w:r w:rsidR="00905451" w:rsidRPr="00AD261D">
        <w:t xml:space="preserve"> 202</w:t>
      </w:r>
      <w:r w:rsidR="00905451">
        <w:t>2</w:t>
      </w:r>
      <w:r w:rsidR="00905451" w:rsidRPr="00AD261D">
        <w:t xml:space="preserve"> r.</w:t>
      </w:r>
    </w:p>
  </w:footnote>
  <w:footnote w:id="171">
    <w:p w14:paraId="2CE45806" w14:textId="2F7CE501" w:rsidR="009D6FD7" w:rsidRDefault="009D6FD7" w:rsidP="009D6FD7">
      <w:pPr>
        <w:pStyle w:val="Tekstprzypisudolnego"/>
      </w:pPr>
      <w:r>
        <w:rPr>
          <w:rStyle w:val="Odwoanieprzypisudolnego"/>
        </w:rPr>
        <w:footnoteRef/>
      </w:r>
      <w:r>
        <w:t xml:space="preserve"> dodany przez § 1 pkt 8 lit. b </w:t>
      </w:r>
      <w:proofErr w:type="spellStart"/>
      <w:r>
        <w:t>tiret</w:t>
      </w:r>
      <w:proofErr w:type="spellEnd"/>
      <w:r>
        <w:t xml:space="preserve"> </w:t>
      </w:r>
      <w:r w:rsidR="002A04FA">
        <w:t>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p w14:paraId="5D6FE26B" w14:textId="4F11BA1E" w:rsidR="009D6FD7" w:rsidRDefault="009D6FD7">
      <w:pPr>
        <w:pStyle w:val="Tekstprzypisudolnego"/>
      </w:pPr>
    </w:p>
  </w:footnote>
  <w:footnote w:id="172">
    <w:p w14:paraId="4AB78AD9" w14:textId="5EDA1C15" w:rsidR="00106BA6" w:rsidRDefault="00106BA6">
      <w:pPr>
        <w:pStyle w:val="Tekstprzypisudolnego"/>
      </w:pPr>
      <w:r>
        <w:rPr>
          <w:rStyle w:val="Odwoanieprzypisudolnego"/>
        </w:rPr>
        <w:footnoteRef/>
      </w:r>
      <w:r w:rsidR="0071237B">
        <w:t xml:space="preserve"> w </w:t>
      </w:r>
      <w:r>
        <w:t xml:space="preserve">brzmieniu ustalonym przez § 1 pkt </w:t>
      </w:r>
      <w:r w:rsidR="00BF36D9">
        <w:t>8</w:t>
      </w:r>
      <w:r>
        <w:t xml:space="preserve"> lit. </w:t>
      </w:r>
      <w:r w:rsidR="00BF36D9">
        <w:t>b</w:t>
      </w:r>
      <w:r w:rsidR="007218C1">
        <w:t xml:space="preserve"> </w:t>
      </w:r>
      <w:proofErr w:type="spellStart"/>
      <w:r>
        <w:t>tiret</w:t>
      </w:r>
      <w:proofErr w:type="spellEnd"/>
      <w:r>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73">
    <w:p w14:paraId="15FE90AA" w14:textId="38B0B2D8" w:rsidR="009642F4" w:rsidRDefault="009642F4">
      <w:pPr>
        <w:pStyle w:val="Tekstprzypisudolnego"/>
      </w:pPr>
      <w:r>
        <w:rPr>
          <w:rStyle w:val="Odwoanieprzypisudolnego"/>
        </w:rPr>
        <w:footnoteRef/>
      </w:r>
      <w:r>
        <w:t xml:space="preserve"> </w:t>
      </w:r>
      <w:bookmarkStart w:id="11" w:name="_Hlk96600372"/>
      <w:r>
        <w:t xml:space="preserve">dodany przez § 1 pkt 8 lit. b </w:t>
      </w:r>
      <w:proofErr w:type="spellStart"/>
      <w:r>
        <w:t>tiret</w:t>
      </w:r>
      <w:proofErr w:type="spellEnd"/>
      <w:r>
        <w:t xml:space="preserve"> </w:t>
      </w:r>
      <w:r w:rsidR="00143CE9">
        <w:t>czwarte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bookmarkEnd w:id="11"/>
    </w:p>
  </w:footnote>
  <w:footnote w:id="174">
    <w:p w14:paraId="7A43E9C0" w14:textId="76B0AEB6" w:rsidR="00AF0FA1" w:rsidRDefault="00AF0FA1">
      <w:pPr>
        <w:pStyle w:val="Tekstprzypisudolnego"/>
      </w:pPr>
      <w:r>
        <w:rPr>
          <w:rStyle w:val="Odwoanieprzypisudolnego"/>
        </w:rPr>
        <w:footnoteRef/>
      </w:r>
      <w:r>
        <w:t xml:space="preserve"> dodany przez § 1 pkt 8 lit. b </w:t>
      </w:r>
      <w:proofErr w:type="spellStart"/>
      <w:r>
        <w:t>tiret</w:t>
      </w:r>
      <w:proofErr w:type="spellEnd"/>
      <w:r>
        <w:t xml:space="preserve"> czwarte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75">
    <w:p w14:paraId="42A72836" w14:textId="15C02017" w:rsidR="00AC6288" w:rsidRDefault="00AC6288">
      <w:pPr>
        <w:pStyle w:val="Tekstprzypisudolnego"/>
      </w:pPr>
      <w:r>
        <w:rPr>
          <w:rStyle w:val="Odwoanieprzypisudolnego"/>
        </w:rPr>
        <w:footnoteRef/>
      </w:r>
      <w:r w:rsidR="0071237B">
        <w:t xml:space="preserve"> w </w:t>
      </w:r>
      <w:r>
        <w:t xml:space="preserve">brzmieniu ustalonym przez </w:t>
      </w:r>
      <w:proofErr w:type="spellStart"/>
      <w:r>
        <w:t>przez</w:t>
      </w:r>
      <w:proofErr w:type="spellEnd"/>
      <w:r>
        <w:t xml:space="preserve"> § 1 pkt 8 lit. </w:t>
      </w:r>
      <w:r w:rsidR="009329B8">
        <w:t>c</w:t>
      </w:r>
      <w:r>
        <w:t xml:space="preserve"> </w:t>
      </w:r>
      <w:proofErr w:type="spellStart"/>
      <w:r>
        <w:t>tiret</w:t>
      </w:r>
      <w:proofErr w:type="spellEnd"/>
      <w:r>
        <w:t xml:space="preserve"> </w:t>
      </w:r>
      <w:r w:rsidR="009329B8">
        <w:t>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76">
    <w:p w14:paraId="38F52F3F" w14:textId="57D1826B" w:rsidR="00D64ECF" w:rsidRDefault="00D64ECF">
      <w:pPr>
        <w:pStyle w:val="Tekstprzypisudolnego"/>
      </w:pPr>
      <w:r>
        <w:rPr>
          <w:rStyle w:val="Odwoanieprzypisudolnego"/>
        </w:rPr>
        <w:footnoteRef/>
      </w:r>
      <w:r w:rsidR="0071237B">
        <w:t xml:space="preserve"> w </w:t>
      </w:r>
      <w:r>
        <w:t xml:space="preserve">brzmieniu ustalonym przez § 1 pkt 8 lit. </w:t>
      </w:r>
      <w:r w:rsidR="00DD43F0">
        <w:t>c</w:t>
      </w:r>
      <w:r>
        <w:t xml:space="preserve"> </w:t>
      </w:r>
      <w:proofErr w:type="spellStart"/>
      <w:r>
        <w:t>tiret</w:t>
      </w:r>
      <w:proofErr w:type="spellEnd"/>
      <w:r>
        <w:t xml:space="preserve"> </w:t>
      </w:r>
      <w:r w:rsidR="00DD43F0">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77">
    <w:p w14:paraId="57908DBA" w14:textId="2A6E441E" w:rsidR="003D7080" w:rsidRDefault="003D7080">
      <w:pPr>
        <w:pStyle w:val="Tekstprzypisudolnego"/>
      </w:pPr>
      <w:r>
        <w:rPr>
          <w:rStyle w:val="Odwoanieprzypisudolnego"/>
        </w:rPr>
        <w:footnoteRef/>
      </w:r>
      <w:r w:rsidR="0071237B">
        <w:t xml:space="preserve"> w </w:t>
      </w:r>
      <w:bookmarkStart w:id="12" w:name="_Hlk96601359"/>
      <w:r>
        <w:t xml:space="preserve">brzmieniu ustalonym przez § 1 pkt 8 lit. </w:t>
      </w:r>
      <w:r w:rsidR="003F6843">
        <w:t>c</w:t>
      </w:r>
      <w:r>
        <w:t xml:space="preserve"> </w:t>
      </w:r>
      <w:proofErr w:type="spellStart"/>
      <w:r>
        <w:t>tiret</w:t>
      </w:r>
      <w:proofErr w:type="spellEnd"/>
      <w:r>
        <w:t xml:space="preserve"> </w:t>
      </w:r>
      <w:r w:rsidR="003F6843">
        <w:t>trzecie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bookmarkEnd w:id="12"/>
    </w:p>
  </w:footnote>
  <w:footnote w:id="178">
    <w:p w14:paraId="294C4632" w14:textId="6B1624E0" w:rsidR="003D7080" w:rsidRDefault="003D7080">
      <w:pPr>
        <w:pStyle w:val="Tekstprzypisudolnego"/>
      </w:pPr>
      <w:r>
        <w:rPr>
          <w:rStyle w:val="Odwoanieprzypisudolnego"/>
        </w:rPr>
        <w:footnoteRef/>
      </w:r>
      <w:r w:rsidR="0071237B">
        <w:t xml:space="preserve"> w </w:t>
      </w:r>
      <w:r w:rsidR="007D582D">
        <w:t xml:space="preserve">brzmieniu ustalonym przez § 1 pkt 8 lit. c </w:t>
      </w:r>
      <w:proofErr w:type="spellStart"/>
      <w:r w:rsidR="007D582D">
        <w:t>tiret</w:t>
      </w:r>
      <w:proofErr w:type="spellEnd"/>
      <w:r w:rsidR="007D582D">
        <w:t xml:space="preserve"> trzecie</w:t>
      </w:r>
      <w:r w:rsidR="007D582D" w:rsidRPr="00AD261D">
        <w:t xml:space="preserve"> Zarządzenia </w:t>
      </w:r>
      <w:r w:rsidR="007D582D" w:rsidRPr="00381904">
        <w:t xml:space="preserve">Nr </w:t>
      </w:r>
      <w:r w:rsidR="007D582D">
        <w:t>250/22</w:t>
      </w:r>
      <w:r w:rsidR="0071237B">
        <w:t xml:space="preserve"> z </w:t>
      </w:r>
      <w:r w:rsidR="007D582D" w:rsidRPr="00381904">
        <w:t xml:space="preserve">dnia </w:t>
      </w:r>
      <w:r w:rsidR="007D582D">
        <w:t>18 lutego</w:t>
      </w:r>
      <w:r w:rsidR="007D582D" w:rsidRPr="00381904">
        <w:t xml:space="preserve"> 202</w:t>
      </w:r>
      <w:r w:rsidR="007D582D">
        <w:t>2</w:t>
      </w:r>
      <w:r w:rsidR="007D582D" w:rsidRPr="00381904">
        <w:t xml:space="preserve"> r.</w:t>
      </w:r>
      <w:r w:rsidR="007D582D" w:rsidRPr="00AD261D">
        <w:t>– wejście</w:t>
      </w:r>
      <w:r w:rsidR="0071237B">
        <w:t xml:space="preserve"> w </w:t>
      </w:r>
      <w:r w:rsidR="007D582D" w:rsidRPr="00AD261D">
        <w:t>życie</w:t>
      </w:r>
      <w:r w:rsidR="0071237B">
        <w:t xml:space="preserve"> z </w:t>
      </w:r>
      <w:r w:rsidR="007D582D" w:rsidRPr="00AD261D">
        <w:t xml:space="preserve">dniem </w:t>
      </w:r>
      <w:r w:rsidR="007D582D">
        <w:t>28 lutego</w:t>
      </w:r>
      <w:r w:rsidR="007D582D" w:rsidRPr="00AD261D">
        <w:t xml:space="preserve"> 202</w:t>
      </w:r>
      <w:r w:rsidR="007D582D">
        <w:t>2</w:t>
      </w:r>
      <w:r w:rsidR="007D582D" w:rsidRPr="00AD261D">
        <w:t xml:space="preserve"> r.</w:t>
      </w:r>
    </w:p>
  </w:footnote>
  <w:footnote w:id="179">
    <w:p w14:paraId="7F1E19EB" w14:textId="2D9C70E5" w:rsidR="00042C73" w:rsidRDefault="00042C73">
      <w:pPr>
        <w:pStyle w:val="Tekstprzypisudolnego"/>
      </w:pPr>
      <w:r>
        <w:rPr>
          <w:rStyle w:val="Odwoanieprzypisudolnego"/>
        </w:rPr>
        <w:footnoteRef/>
      </w:r>
      <w:r w:rsidR="0071237B">
        <w:t xml:space="preserve"> w </w:t>
      </w:r>
      <w:r w:rsidR="00101DB3">
        <w:t xml:space="preserve">brzmieniu ustalonym przez § 1 pkt 8 lit. c </w:t>
      </w:r>
      <w:proofErr w:type="spellStart"/>
      <w:r w:rsidR="00101DB3">
        <w:t>tiret</w:t>
      </w:r>
      <w:proofErr w:type="spellEnd"/>
      <w:r w:rsidR="00101DB3">
        <w:t xml:space="preserve"> czwarte</w:t>
      </w:r>
      <w:r w:rsidR="00101DB3" w:rsidRPr="00AD261D">
        <w:t xml:space="preserve"> Zarządzenia </w:t>
      </w:r>
      <w:r w:rsidR="00101DB3" w:rsidRPr="00381904">
        <w:t xml:space="preserve">Nr </w:t>
      </w:r>
      <w:r w:rsidR="00101DB3">
        <w:t>250/22</w:t>
      </w:r>
      <w:r w:rsidR="0071237B">
        <w:t xml:space="preserve"> z </w:t>
      </w:r>
      <w:r w:rsidR="00101DB3" w:rsidRPr="00381904">
        <w:t xml:space="preserve">dnia </w:t>
      </w:r>
      <w:r w:rsidR="00101DB3">
        <w:t>18 lutego</w:t>
      </w:r>
      <w:r w:rsidR="00101DB3" w:rsidRPr="00381904">
        <w:t xml:space="preserve"> 202</w:t>
      </w:r>
      <w:r w:rsidR="00101DB3">
        <w:t>2</w:t>
      </w:r>
      <w:r w:rsidR="00101DB3" w:rsidRPr="00381904">
        <w:t xml:space="preserve"> r.</w:t>
      </w:r>
      <w:r w:rsidR="00101DB3" w:rsidRPr="00AD261D">
        <w:t>– wejście</w:t>
      </w:r>
      <w:r w:rsidR="0071237B">
        <w:t xml:space="preserve"> w </w:t>
      </w:r>
      <w:r w:rsidR="00101DB3" w:rsidRPr="00AD261D">
        <w:t>życie</w:t>
      </w:r>
      <w:r w:rsidR="0071237B">
        <w:t xml:space="preserve"> z </w:t>
      </w:r>
      <w:r w:rsidR="00101DB3" w:rsidRPr="00AD261D">
        <w:t xml:space="preserve">dniem </w:t>
      </w:r>
      <w:r w:rsidR="00101DB3">
        <w:t>28 lutego</w:t>
      </w:r>
      <w:r w:rsidR="00101DB3" w:rsidRPr="00AD261D">
        <w:t xml:space="preserve"> 202</w:t>
      </w:r>
      <w:r w:rsidR="00101DB3">
        <w:t>2</w:t>
      </w:r>
      <w:r w:rsidR="00101DB3" w:rsidRPr="00AD261D">
        <w:t xml:space="preserve"> r.</w:t>
      </w:r>
    </w:p>
  </w:footnote>
  <w:footnote w:id="180">
    <w:p w14:paraId="04C8BC4B" w14:textId="5927FE50" w:rsidR="004F7CD4" w:rsidRDefault="004F7CD4">
      <w:pPr>
        <w:pStyle w:val="Tekstprzypisudolnego"/>
      </w:pPr>
      <w:r>
        <w:rPr>
          <w:rStyle w:val="Odwoanieprzypisudolnego"/>
        </w:rPr>
        <w:footnoteRef/>
      </w:r>
      <w:r>
        <w:t xml:space="preserve"> </w:t>
      </w:r>
      <w:r w:rsidR="00D010B8">
        <w:t xml:space="preserve">uchylony </w:t>
      </w:r>
      <w:r>
        <w:t xml:space="preserve">przez § 1 pkt 8 lit. d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81">
    <w:p w14:paraId="6C21D59F" w14:textId="3932CA0C" w:rsidR="00C32F18" w:rsidRDefault="00C32F18" w:rsidP="00F64352">
      <w:pPr>
        <w:pStyle w:val="Tekstprzypisudolnego"/>
      </w:pPr>
      <w:r w:rsidRPr="002045AB">
        <w:rPr>
          <w:rStyle w:val="Odwoanieprzypisudolnego"/>
        </w:rPr>
        <w:footnoteRef/>
      </w:r>
      <w:r w:rsidR="0071237B">
        <w:t xml:space="preserve"> w </w:t>
      </w:r>
      <w:r w:rsidRPr="002045AB">
        <w:t>brzmieniu ustalonym przez § 1 pkt 3 Zarządzenia Nr 1008/20</w:t>
      </w:r>
      <w:r w:rsidR="0071237B">
        <w:t xml:space="preserve"> z </w:t>
      </w:r>
      <w:r w:rsidRPr="002045AB">
        <w:t>dnia 17 lipca 2020 r.- wejście</w:t>
      </w:r>
      <w:r w:rsidR="0071237B">
        <w:t xml:space="preserve"> w </w:t>
      </w:r>
      <w:r w:rsidRPr="002045AB">
        <w:t>życie</w:t>
      </w:r>
      <w:r w:rsidR="0071237B">
        <w:t xml:space="preserve"> z </w:t>
      </w:r>
      <w:r w:rsidRPr="002045AB">
        <w:t>dniem 1 sierpnia 2020 r.</w:t>
      </w:r>
    </w:p>
  </w:footnote>
  <w:footnote w:id="182">
    <w:p w14:paraId="690D174A" w14:textId="38ADBEC6" w:rsidR="00C32F18" w:rsidRDefault="00C32F18" w:rsidP="00076374">
      <w:pPr>
        <w:pStyle w:val="Tekstprzypisudolnego"/>
        <w:ind w:left="284" w:hanging="284"/>
      </w:pPr>
      <w:r>
        <w:rPr>
          <w:rStyle w:val="Odwoanieprzypisudolnego"/>
        </w:rPr>
        <w:footnoteRef/>
      </w:r>
      <w:r w:rsidR="0071237B">
        <w:t xml:space="preserve"> w </w:t>
      </w:r>
      <w:r>
        <w:t xml:space="preserve">brzmieniu ustalonym przez </w:t>
      </w:r>
      <w:r w:rsidRPr="002045AB">
        <w:t xml:space="preserve">§ 1 pkt </w:t>
      </w:r>
      <w:r>
        <w:t>4 lit.</w:t>
      </w:r>
      <w:r w:rsidR="001C6616">
        <w:t xml:space="preserve"> a </w:t>
      </w:r>
      <w:r w:rsidRPr="002045AB">
        <w:t>Zarządzenia Nr</w:t>
      </w:r>
      <w:r>
        <w:t xml:space="preserve"> 542/21</w:t>
      </w:r>
      <w:r w:rsidR="0071237B">
        <w:t xml:space="preserve"> z </w:t>
      </w:r>
      <w:r>
        <w:t>dnia 23 kwietnia 2021 r. – wejście</w:t>
      </w:r>
      <w:r w:rsidR="0071237B">
        <w:t xml:space="preserve"> w </w:t>
      </w:r>
      <w:r>
        <w:t>życie 1 maja 2021 r.</w:t>
      </w:r>
    </w:p>
  </w:footnote>
  <w:footnote w:id="183">
    <w:p w14:paraId="36436CB1" w14:textId="1D7244AA" w:rsidR="00C32F18" w:rsidRDefault="00C32F18" w:rsidP="00CF71BC">
      <w:pPr>
        <w:pStyle w:val="Tekstprzypisudolnego"/>
        <w:ind w:left="284" w:hanging="284"/>
      </w:pPr>
      <w:r>
        <w:rPr>
          <w:rStyle w:val="Odwoanieprzypisudolnego"/>
        </w:rPr>
        <w:footnoteRef/>
      </w:r>
      <w:r>
        <w:t xml:space="preserve"> wstęp przed wyliczeniem</w:t>
      </w:r>
      <w:r w:rsidR="0071237B">
        <w:t xml:space="preserve"> w </w:t>
      </w:r>
      <w:r>
        <w:t xml:space="preserve">brzmieniu ustalonym przez </w:t>
      </w:r>
      <w:r w:rsidRPr="002045AB">
        <w:t xml:space="preserve">§ 1 pkt </w:t>
      </w:r>
      <w:r>
        <w:t xml:space="preserve">4 lit. b </w:t>
      </w:r>
      <w:proofErr w:type="spellStart"/>
      <w:r>
        <w:t>tiret</w:t>
      </w:r>
      <w:proofErr w:type="spellEnd"/>
      <w:r>
        <w:t xml:space="preserve"> pierwsze</w:t>
      </w:r>
      <w:r w:rsidRPr="002045AB">
        <w:t xml:space="preserve"> Zarządzenia Nr</w:t>
      </w:r>
      <w:r w:rsidR="00365960">
        <w:t> </w:t>
      </w:r>
      <w:r>
        <w:t>542/21</w:t>
      </w:r>
      <w:r w:rsidR="0071237B">
        <w:t xml:space="preserve"> z </w:t>
      </w:r>
      <w:r>
        <w:t>dnia 23 kwietnia 2021 r. – wejście</w:t>
      </w:r>
      <w:r w:rsidR="0071237B">
        <w:t xml:space="preserve"> w </w:t>
      </w:r>
      <w:r>
        <w:t>życie 1 maja 2021 r.</w:t>
      </w:r>
    </w:p>
  </w:footnote>
  <w:footnote w:id="184">
    <w:p w14:paraId="47EC1B1F" w14:textId="3DA16E5F" w:rsidR="00A87A6F" w:rsidRDefault="00A87A6F">
      <w:pPr>
        <w:pStyle w:val="Tekstprzypisudolnego"/>
      </w:pPr>
      <w:r>
        <w:rPr>
          <w:rStyle w:val="Odwoanieprzypisudolnego"/>
        </w:rPr>
        <w:footnoteRef/>
      </w:r>
      <w:r w:rsidR="0071237B">
        <w:t xml:space="preserve"> w </w:t>
      </w:r>
      <w:r>
        <w:t xml:space="preserve">brzmieniu ustalonym przez § 1 pkt </w:t>
      </w:r>
      <w:r w:rsidR="00E12CE0">
        <w:t>9</w:t>
      </w:r>
      <w:r w:rsidR="007218C1">
        <w:t xml:space="preserve"> </w:t>
      </w:r>
      <w:r w:rsidR="00E12CE0">
        <w:t>lit</w:t>
      </w:r>
      <w:r w:rsidR="00EA7446">
        <w:t>.</w:t>
      </w:r>
      <w:r w:rsidR="001C6616">
        <w:t xml:space="preserve"> a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85">
    <w:p w14:paraId="53AD90FA" w14:textId="244348CE" w:rsidR="00C32F18" w:rsidRDefault="00C32F18" w:rsidP="00A87A6F">
      <w:pPr>
        <w:pStyle w:val="Tekstprzypisudolnego"/>
        <w:ind w:left="284" w:hanging="284"/>
      </w:pPr>
      <w:r>
        <w:rPr>
          <w:rStyle w:val="Odwoanieprzypisudolnego"/>
        </w:rPr>
        <w:footnoteRef/>
      </w:r>
      <w:r w:rsidR="0071237B">
        <w:t xml:space="preserve"> w </w:t>
      </w:r>
      <w:r>
        <w:t xml:space="preserve">brzmieniu ustalonym przez </w:t>
      </w:r>
      <w:r w:rsidRPr="002045AB">
        <w:t xml:space="preserve">§ 1 pkt </w:t>
      </w:r>
      <w:r>
        <w:t xml:space="preserve">4 lit. b </w:t>
      </w:r>
      <w:proofErr w:type="spellStart"/>
      <w:r>
        <w:t>tiret</w:t>
      </w:r>
      <w:proofErr w:type="spellEnd"/>
      <w:r>
        <w:t xml:space="preserve"> drugie</w:t>
      </w:r>
      <w:r w:rsidRPr="002045AB">
        <w:t xml:space="preserve"> Zarządzenia Nr</w:t>
      </w:r>
      <w:r>
        <w:t xml:space="preserve"> 542/21</w:t>
      </w:r>
      <w:r w:rsidR="0071237B">
        <w:t xml:space="preserve"> z </w:t>
      </w:r>
      <w:r>
        <w:t>dnia 23 kwietnia 2021 r. – wejście</w:t>
      </w:r>
      <w:r w:rsidR="0071237B">
        <w:t xml:space="preserve"> w </w:t>
      </w:r>
      <w:r>
        <w:t>życie 1 maja 2021 r.</w:t>
      </w:r>
    </w:p>
  </w:footnote>
  <w:footnote w:id="186">
    <w:p w14:paraId="449F9605" w14:textId="1EF05BCF" w:rsidR="00C32F18" w:rsidRDefault="00C32F18" w:rsidP="00CF71BC">
      <w:pPr>
        <w:pStyle w:val="Tekstprzypisudolnego"/>
        <w:ind w:left="284" w:hanging="284"/>
      </w:pPr>
      <w:r>
        <w:rPr>
          <w:rStyle w:val="Odwoanieprzypisudolnego"/>
        </w:rPr>
        <w:footnoteRef/>
      </w:r>
      <w:r>
        <w:t xml:space="preserve"> przez </w:t>
      </w:r>
      <w:r w:rsidRPr="002045AB">
        <w:t xml:space="preserve">§ 1 pkt </w:t>
      </w:r>
      <w:r>
        <w:t>4</w:t>
      </w:r>
      <w:r w:rsidRPr="002045AB">
        <w:t xml:space="preserve"> </w:t>
      </w:r>
      <w:r>
        <w:t xml:space="preserve">lit. c </w:t>
      </w:r>
      <w:r w:rsidRPr="002045AB">
        <w:t>Zarządzenia Nr</w:t>
      </w:r>
      <w:r>
        <w:t xml:space="preserve"> 542/21</w:t>
      </w:r>
      <w:r w:rsidR="0071237B">
        <w:t xml:space="preserve"> z </w:t>
      </w:r>
      <w:r>
        <w:t>dnia 23 kwietnia 2021 r. – wejście</w:t>
      </w:r>
      <w:r w:rsidR="0071237B">
        <w:t xml:space="preserve"> w </w:t>
      </w:r>
      <w:r>
        <w:t>życie 1 maja 2021</w:t>
      </w:r>
      <w:r w:rsidR="00365960">
        <w:t> </w:t>
      </w:r>
      <w:r>
        <w:t>r.</w:t>
      </w:r>
    </w:p>
  </w:footnote>
  <w:footnote w:id="187">
    <w:p w14:paraId="22D5682E" w14:textId="7F0568C6" w:rsidR="0014660D" w:rsidRDefault="0014660D">
      <w:pPr>
        <w:pStyle w:val="Tekstprzypisudolnego"/>
      </w:pPr>
      <w:r>
        <w:rPr>
          <w:rStyle w:val="Odwoanieprzypisudolnego"/>
        </w:rPr>
        <w:footnoteRef/>
      </w:r>
      <w:r w:rsidR="0071237B">
        <w:t xml:space="preserve"> w </w:t>
      </w:r>
      <w:r>
        <w:t>brzmieniu ustalonym przez § 1 pkt 9 lit.</w:t>
      </w:r>
      <w:r w:rsidR="001C6616">
        <w:t xml:space="preserve"> a </w:t>
      </w:r>
      <w:proofErr w:type="spellStart"/>
      <w:r>
        <w:t>tiret</w:t>
      </w:r>
      <w:proofErr w:type="spellEnd"/>
      <w:r>
        <w:t xml:space="preserve"> </w:t>
      </w:r>
      <w:r w:rsidR="00B80975">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00365960">
        <w:t> </w:t>
      </w:r>
      <w:r w:rsidRPr="00381904">
        <w:t>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88">
    <w:p w14:paraId="0655A304" w14:textId="5BE03BE0" w:rsidR="0071217A" w:rsidRDefault="0071217A">
      <w:pPr>
        <w:pStyle w:val="Tekstprzypisudolnego"/>
      </w:pPr>
      <w:r>
        <w:rPr>
          <w:rStyle w:val="Odwoanieprzypisudolnego"/>
        </w:rPr>
        <w:footnoteRef/>
      </w:r>
      <w:r w:rsidR="00C003BE">
        <w:t xml:space="preserve"> uchylony</w:t>
      </w:r>
      <w:r w:rsidR="007218C1">
        <w:t xml:space="preserve"> </w:t>
      </w:r>
      <w:r>
        <w:t xml:space="preserve">przez § 1 pkt </w:t>
      </w:r>
      <w:r w:rsidR="00DA67E1">
        <w:t>9</w:t>
      </w:r>
      <w:r>
        <w:t xml:space="preserve"> lit. c </w:t>
      </w:r>
      <w:proofErr w:type="spellStart"/>
      <w:r>
        <w:t>tiret</w:t>
      </w:r>
      <w:proofErr w:type="spellEnd"/>
      <w:r>
        <w:t xml:space="preserve"> </w:t>
      </w:r>
      <w:r w:rsidR="00DA67E1">
        <w:t>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89">
    <w:p w14:paraId="6C911AFF" w14:textId="42AA27F7" w:rsidR="0001541D" w:rsidRDefault="0001541D">
      <w:pPr>
        <w:pStyle w:val="Tekstprzypisudolnego"/>
      </w:pPr>
      <w:r>
        <w:rPr>
          <w:rStyle w:val="Odwoanieprzypisudolnego"/>
        </w:rPr>
        <w:footnoteRef/>
      </w:r>
      <w:r w:rsidR="0071237B">
        <w:t xml:space="preserve"> w </w:t>
      </w:r>
      <w:r>
        <w:t xml:space="preserve">brzmieniu ustalonym przez § 1 pkt </w:t>
      </w:r>
      <w:r w:rsidR="00807258">
        <w:t>9</w:t>
      </w:r>
      <w:r>
        <w:t xml:space="preserve"> lit. c </w:t>
      </w:r>
      <w:proofErr w:type="spellStart"/>
      <w:r>
        <w:t>tiret</w:t>
      </w:r>
      <w:proofErr w:type="spellEnd"/>
      <w:r>
        <w:t xml:space="preserve"> </w:t>
      </w:r>
      <w:r w:rsidR="00807258">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00FF168F">
        <w:t> </w:t>
      </w:r>
      <w:r w:rsidRPr="00381904">
        <w:t>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90">
    <w:p w14:paraId="3E1CA786" w14:textId="73630FD8" w:rsidR="00E04472" w:rsidRDefault="00E04472">
      <w:pPr>
        <w:pStyle w:val="Tekstprzypisudolnego"/>
      </w:pPr>
      <w:r>
        <w:rPr>
          <w:rStyle w:val="Odwoanieprzypisudolnego"/>
        </w:rPr>
        <w:footnoteRef/>
      </w:r>
      <w:r w:rsidR="0071237B">
        <w:t xml:space="preserve"> w </w:t>
      </w:r>
      <w:r>
        <w:t xml:space="preserve">brzmieniu ustalonym przez § 1 pkt </w:t>
      </w:r>
      <w:r w:rsidR="000600DE">
        <w:t>9</w:t>
      </w:r>
      <w:r>
        <w:t xml:space="preserve"> lit. c </w:t>
      </w:r>
      <w:proofErr w:type="spellStart"/>
      <w:r>
        <w:t>tiret</w:t>
      </w:r>
      <w:proofErr w:type="spellEnd"/>
      <w:r>
        <w:t xml:space="preserve"> trzecie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00FF168F">
        <w:t> </w:t>
      </w:r>
      <w:r w:rsidRPr="00381904">
        <w:t>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91">
    <w:p w14:paraId="30A894C3" w14:textId="120D6F68" w:rsidR="00B7040A" w:rsidRDefault="00B7040A">
      <w:pPr>
        <w:pStyle w:val="Tekstprzypisudolnego"/>
      </w:pPr>
      <w:r>
        <w:rPr>
          <w:rStyle w:val="Odwoanieprzypisudolnego"/>
        </w:rPr>
        <w:footnoteRef/>
      </w:r>
      <w:r>
        <w:t xml:space="preserve"> </w:t>
      </w:r>
      <w:bookmarkStart w:id="13" w:name="_Hlk96605601"/>
      <w:r w:rsidR="0029695A">
        <w:t>dodany</w:t>
      </w:r>
      <w:r w:rsidR="00141079">
        <w:t xml:space="preserve"> przez § 1 pkt </w:t>
      </w:r>
      <w:r w:rsidR="00602695">
        <w:t>9</w:t>
      </w:r>
      <w:r w:rsidR="00141079">
        <w:t xml:space="preserve"> lit. c </w:t>
      </w:r>
      <w:proofErr w:type="spellStart"/>
      <w:r w:rsidR="00141079">
        <w:t>tiret</w:t>
      </w:r>
      <w:proofErr w:type="spellEnd"/>
      <w:r w:rsidR="00141079">
        <w:t xml:space="preserve"> </w:t>
      </w:r>
      <w:r w:rsidR="004A1A31">
        <w:t>piąte</w:t>
      </w:r>
      <w:r w:rsidR="00141079" w:rsidRPr="00AD261D">
        <w:t xml:space="preserve"> Zarządzenia </w:t>
      </w:r>
      <w:r w:rsidR="00141079" w:rsidRPr="00381904">
        <w:t xml:space="preserve">Nr </w:t>
      </w:r>
      <w:r w:rsidR="00141079">
        <w:t>250/22</w:t>
      </w:r>
      <w:r w:rsidR="0071237B">
        <w:t xml:space="preserve"> z </w:t>
      </w:r>
      <w:r w:rsidR="00141079" w:rsidRPr="00381904">
        <w:t xml:space="preserve">dnia </w:t>
      </w:r>
      <w:r w:rsidR="00141079">
        <w:t>18 lutego</w:t>
      </w:r>
      <w:r w:rsidR="00141079" w:rsidRPr="00381904">
        <w:t xml:space="preserve"> 202</w:t>
      </w:r>
      <w:r w:rsidR="00141079">
        <w:t>2</w:t>
      </w:r>
      <w:r w:rsidR="00141079" w:rsidRPr="00381904">
        <w:t xml:space="preserve"> r.</w:t>
      </w:r>
      <w:r w:rsidR="00141079" w:rsidRPr="00AD261D">
        <w:t>– wejście</w:t>
      </w:r>
      <w:r w:rsidR="0071237B">
        <w:t xml:space="preserve"> w </w:t>
      </w:r>
      <w:r w:rsidR="00141079" w:rsidRPr="00AD261D">
        <w:t>życie</w:t>
      </w:r>
      <w:r w:rsidR="0071237B">
        <w:t xml:space="preserve"> z </w:t>
      </w:r>
      <w:r w:rsidR="00141079" w:rsidRPr="00AD261D">
        <w:t xml:space="preserve">dniem </w:t>
      </w:r>
      <w:r w:rsidR="00141079">
        <w:t>28 lutego</w:t>
      </w:r>
      <w:r w:rsidR="00141079" w:rsidRPr="00AD261D">
        <w:t xml:space="preserve"> 202</w:t>
      </w:r>
      <w:r w:rsidR="00141079">
        <w:t>2</w:t>
      </w:r>
      <w:r w:rsidR="00141079" w:rsidRPr="00AD261D">
        <w:t xml:space="preserve"> r.</w:t>
      </w:r>
      <w:bookmarkEnd w:id="13"/>
    </w:p>
  </w:footnote>
  <w:footnote w:id="192">
    <w:p w14:paraId="6B53643B" w14:textId="11F70787" w:rsidR="008A413D" w:rsidRDefault="008A413D">
      <w:pPr>
        <w:pStyle w:val="Tekstprzypisudolnego"/>
      </w:pPr>
      <w:r>
        <w:rPr>
          <w:rStyle w:val="Odwoanieprzypisudolnego"/>
        </w:rPr>
        <w:footnoteRef/>
      </w:r>
      <w:r>
        <w:t xml:space="preserve"> </w:t>
      </w:r>
      <w:r w:rsidR="0029480B">
        <w:t xml:space="preserve">dodany przez § 1 pkt 9 lit. c </w:t>
      </w:r>
      <w:proofErr w:type="spellStart"/>
      <w:r w:rsidR="0029480B">
        <w:t>tiret</w:t>
      </w:r>
      <w:proofErr w:type="spellEnd"/>
      <w:r w:rsidR="0029480B">
        <w:t xml:space="preserve"> piąte</w:t>
      </w:r>
      <w:r w:rsidR="0029480B" w:rsidRPr="00AD261D">
        <w:t xml:space="preserve"> Zarządzenia </w:t>
      </w:r>
      <w:r w:rsidR="0029480B" w:rsidRPr="00381904">
        <w:t xml:space="preserve">Nr </w:t>
      </w:r>
      <w:r w:rsidR="0029480B">
        <w:t>250/22</w:t>
      </w:r>
      <w:r w:rsidR="0071237B">
        <w:t xml:space="preserve"> z </w:t>
      </w:r>
      <w:r w:rsidR="0029480B" w:rsidRPr="00381904">
        <w:t xml:space="preserve">dnia </w:t>
      </w:r>
      <w:r w:rsidR="0029480B">
        <w:t>18 lutego</w:t>
      </w:r>
      <w:r w:rsidR="0029480B" w:rsidRPr="00381904">
        <w:t xml:space="preserve"> 202</w:t>
      </w:r>
      <w:r w:rsidR="0029480B">
        <w:t>2</w:t>
      </w:r>
      <w:r w:rsidR="0029480B" w:rsidRPr="00381904">
        <w:t xml:space="preserve"> r.</w:t>
      </w:r>
      <w:r w:rsidR="0029480B" w:rsidRPr="00AD261D">
        <w:t>– wejście</w:t>
      </w:r>
      <w:r w:rsidR="0071237B">
        <w:t xml:space="preserve"> w </w:t>
      </w:r>
      <w:r w:rsidR="0029480B" w:rsidRPr="00AD261D">
        <w:t>życie</w:t>
      </w:r>
      <w:r w:rsidR="0071237B">
        <w:t xml:space="preserve"> z </w:t>
      </w:r>
      <w:r w:rsidR="0029480B" w:rsidRPr="00AD261D">
        <w:t xml:space="preserve">dniem </w:t>
      </w:r>
      <w:r w:rsidR="0029480B">
        <w:t>28 lutego</w:t>
      </w:r>
      <w:r w:rsidR="0029480B" w:rsidRPr="00AD261D">
        <w:t xml:space="preserve"> 202</w:t>
      </w:r>
      <w:r w:rsidR="0029480B">
        <w:t>2</w:t>
      </w:r>
      <w:r w:rsidR="0029480B" w:rsidRPr="00AD261D">
        <w:t xml:space="preserve"> r.</w:t>
      </w:r>
    </w:p>
  </w:footnote>
  <w:footnote w:id="193">
    <w:p w14:paraId="49DEF021" w14:textId="0F3421DA" w:rsidR="0026270F" w:rsidRDefault="0026270F">
      <w:pPr>
        <w:pStyle w:val="Tekstprzypisudolnego"/>
      </w:pPr>
      <w:r>
        <w:rPr>
          <w:rStyle w:val="Odwoanieprzypisudolnego"/>
        </w:rPr>
        <w:footnoteRef/>
      </w:r>
      <w:r w:rsidR="00E0726D">
        <w:t>dodany przez § 1 pkt 10 lit.</w:t>
      </w:r>
      <w:r w:rsidR="001C6616">
        <w:t xml:space="preserve"> a </w:t>
      </w:r>
      <w:proofErr w:type="spellStart"/>
      <w:r w:rsidR="00E0726D">
        <w:t>tiret</w:t>
      </w:r>
      <w:proofErr w:type="spellEnd"/>
      <w:r w:rsidR="00E0726D">
        <w:t xml:space="preserve"> </w:t>
      </w:r>
      <w:r w:rsidR="005A1680">
        <w:t>drugie</w:t>
      </w:r>
      <w:r w:rsidR="00E0726D" w:rsidRPr="00AD261D">
        <w:t xml:space="preserve"> Zarządzenia </w:t>
      </w:r>
      <w:r w:rsidR="00E0726D" w:rsidRPr="00381904">
        <w:t xml:space="preserve">Nr </w:t>
      </w:r>
      <w:r w:rsidR="00E0726D">
        <w:t>250/22</w:t>
      </w:r>
      <w:r w:rsidR="0071237B">
        <w:t xml:space="preserve"> z </w:t>
      </w:r>
      <w:r w:rsidR="00E0726D" w:rsidRPr="00381904">
        <w:t xml:space="preserve">dnia </w:t>
      </w:r>
      <w:r w:rsidR="00E0726D">
        <w:t>18 lutego</w:t>
      </w:r>
      <w:r w:rsidR="00E0726D" w:rsidRPr="00381904">
        <w:t xml:space="preserve"> 202</w:t>
      </w:r>
      <w:r w:rsidR="00E0726D">
        <w:t>2</w:t>
      </w:r>
      <w:r w:rsidR="00E0726D" w:rsidRPr="00381904">
        <w:t xml:space="preserve"> r.</w:t>
      </w:r>
      <w:r w:rsidR="00E0726D" w:rsidRPr="00AD261D">
        <w:t>– wejście</w:t>
      </w:r>
      <w:r w:rsidR="0071237B">
        <w:t xml:space="preserve"> w </w:t>
      </w:r>
      <w:r w:rsidR="00E0726D" w:rsidRPr="00AD261D">
        <w:t>życie</w:t>
      </w:r>
      <w:r w:rsidR="0071237B">
        <w:t xml:space="preserve"> z </w:t>
      </w:r>
      <w:r w:rsidR="00E0726D" w:rsidRPr="00AD261D">
        <w:t xml:space="preserve">dniem </w:t>
      </w:r>
      <w:r w:rsidR="00E0726D">
        <w:t>28 lutego</w:t>
      </w:r>
      <w:r w:rsidR="00E0726D" w:rsidRPr="00AD261D">
        <w:t xml:space="preserve"> 202</w:t>
      </w:r>
      <w:r w:rsidR="00E0726D">
        <w:t>2</w:t>
      </w:r>
      <w:r w:rsidR="00E0726D" w:rsidRPr="00AD261D">
        <w:t xml:space="preserve"> r.</w:t>
      </w:r>
    </w:p>
  </w:footnote>
  <w:footnote w:id="194">
    <w:p w14:paraId="79400420" w14:textId="0256CF4A" w:rsidR="00820CB8" w:rsidRDefault="00820CB8">
      <w:pPr>
        <w:pStyle w:val="Tekstprzypisudolnego"/>
      </w:pPr>
      <w:r>
        <w:rPr>
          <w:rStyle w:val="Odwoanieprzypisudolnego"/>
        </w:rPr>
        <w:footnoteRef/>
      </w:r>
      <w:r w:rsidR="0071237B">
        <w:t xml:space="preserve"> w </w:t>
      </w:r>
      <w:r>
        <w:t xml:space="preserve">brzmieniu ustalonym przez § 1 pkt </w:t>
      </w:r>
      <w:r w:rsidR="005422CF">
        <w:t>10</w:t>
      </w:r>
      <w:r>
        <w:t xml:space="preserve"> lit. </w:t>
      </w:r>
      <w:r w:rsidR="005422CF">
        <w:t xml:space="preserve">b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95">
    <w:p w14:paraId="394B176E" w14:textId="7BC45146" w:rsidR="00C32F18" w:rsidRDefault="00C32F18" w:rsidP="009401EA">
      <w:pPr>
        <w:pStyle w:val="Tekstprzypisudolnego"/>
        <w:ind w:left="284" w:hanging="284"/>
      </w:pPr>
      <w:r>
        <w:rPr>
          <w:rStyle w:val="Odwoanieprzypisudolnego"/>
        </w:rPr>
        <w:footnoteRef/>
      </w:r>
      <w:r w:rsidR="0071237B">
        <w:t xml:space="preserve"> w </w:t>
      </w:r>
      <w:r w:rsidRPr="009401EA">
        <w:t xml:space="preserve">brzmieniu ustalonym przez </w:t>
      </w:r>
      <w:r w:rsidRPr="009401EA">
        <w:rPr>
          <w:rFonts w:eastAsia="Times New Roman"/>
        </w:rPr>
        <w:t>§</w:t>
      </w:r>
      <w:r>
        <w:rPr>
          <w:rFonts w:eastAsia="Times New Roman"/>
        </w:rPr>
        <w:t xml:space="preserve"> </w:t>
      </w:r>
      <w:r w:rsidRPr="009401EA">
        <w:rPr>
          <w:rFonts w:eastAsia="Times New Roman"/>
        </w:rPr>
        <w:t>1 pkt 6 lit.</w:t>
      </w:r>
      <w:r w:rsidR="001C6616">
        <w:rPr>
          <w:rFonts w:eastAsia="Times New Roman"/>
        </w:rPr>
        <w:t xml:space="preserve"> a </w:t>
      </w:r>
      <w:r w:rsidRPr="009401EA">
        <w:rPr>
          <w:rFonts w:eastAsia="Times New Roman"/>
        </w:rPr>
        <w:t>Zarządzenia Nr 1786/20</w:t>
      </w:r>
      <w:r w:rsidR="0071237B">
        <w:rPr>
          <w:rFonts w:eastAsia="Times New Roman"/>
        </w:rPr>
        <w:t xml:space="preserve"> z </w:t>
      </w:r>
      <w:r w:rsidRPr="009401EA">
        <w:rPr>
          <w:rFonts w:eastAsia="Times New Roman"/>
        </w:rPr>
        <w:t>dnia 23 gru</w:t>
      </w:r>
      <w:r>
        <w:rPr>
          <w:rFonts w:eastAsia="Times New Roman"/>
        </w:rPr>
        <w:t>d</w:t>
      </w:r>
      <w:r w:rsidRPr="009401EA">
        <w:rPr>
          <w:rFonts w:eastAsia="Times New Roman"/>
        </w:rPr>
        <w:t>nia</w:t>
      </w:r>
      <w:r>
        <w:rPr>
          <w:rFonts w:eastAsia="Times New Roman"/>
        </w:rPr>
        <w:t xml:space="preserve"> </w:t>
      </w:r>
      <w:r w:rsidRPr="009401EA">
        <w:rPr>
          <w:rFonts w:eastAsia="Times New Roman"/>
        </w:rPr>
        <w:t>2020 r. –wejście</w:t>
      </w:r>
      <w:r w:rsidR="0071237B">
        <w:rPr>
          <w:rFonts w:eastAsia="Times New Roman"/>
        </w:rPr>
        <w:t xml:space="preserve"> w </w:t>
      </w:r>
      <w:r w:rsidRPr="009401EA">
        <w:rPr>
          <w:rFonts w:eastAsia="Times New Roman"/>
        </w:rPr>
        <w:t>życie</w:t>
      </w:r>
      <w:r w:rsidR="0071237B">
        <w:rPr>
          <w:rFonts w:eastAsia="Times New Roman"/>
        </w:rPr>
        <w:t xml:space="preserve"> z </w:t>
      </w:r>
      <w:r w:rsidRPr="009401EA">
        <w:rPr>
          <w:rFonts w:eastAsia="Times New Roman"/>
        </w:rPr>
        <w:t>dniem 1 stycznia 2021 r.</w:t>
      </w:r>
      <w:r>
        <w:rPr>
          <w:rFonts w:ascii="Times New Roman" w:eastAsia="Times New Roman" w:hAnsi="Times New Roman" w:cs="Times New Roman"/>
          <w:sz w:val="24"/>
          <w:szCs w:val="24"/>
        </w:rPr>
        <w:t xml:space="preserve"> </w:t>
      </w:r>
    </w:p>
  </w:footnote>
  <w:footnote w:id="196">
    <w:p w14:paraId="10CEBA18" w14:textId="6814703B" w:rsidR="00C32F18" w:rsidRDefault="00C32F18">
      <w:pPr>
        <w:pStyle w:val="Tekstprzypisudolnego"/>
      </w:pPr>
      <w:r>
        <w:rPr>
          <w:rStyle w:val="Odwoanieprzypisudolnego"/>
        </w:rPr>
        <w:footnoteRef/>
      </w:r>
      <w:r w:rsidR="0071237B">
        <w:t xml:space="preserve"> w </w:t>
      </w:r>
      <w:r>
        <w:t>brzmieniu ustalonym</w:t>
      </w:r>
      <w:r w:rsidRPr="000F1D81">
        <w:t xml:space="preserve"> przez § 1 pkt </w:t>
      </w:r>
      <w:r>
        <w:t xml:space="preserve">3 </w:t>
      </w:r>
      <w:r w:rsidRPr="000F1D81">
        <w:t>Zarządzenia Nr 1127/21</w:t>
      </w:r>
      <w:r w:rsidR="0071237B">
        <w:t xml:space="preserve"> z </w:t>
      </w:r>
      <w:r w:rsidRPr="000F1D81">
        <w:t>dnia 22 lipca 2021 r. – wejście</w:t>
      </w:r>
      <w:r w:rsidR="0071237B">
        <w:t xml:space="preserve"> w </w:t>
      </w:r>
      <w:r w:rsidRPr="000F1D81">
        <w:t>życie</w:t>
      </w:r>
      <w:r w:rsidR="0071237B">
        <w:t xml:space="preserve"> z </w:t>
      </w:r>
      <w:r w:rsidRPr="000F1D81">
        <w:t>dniem 1 sierpnia 2021 r.</w:t>
      </w:r>
    </w:p>
  </w:footnote>
  <w:footnote w:id="197">
    <w:p w14:paraId="45473951" w14:textId="0A98797B" w:rsidR="0070121D" w:rsidRDefault="0070121D">
      <w:pPr>
        <w:pStyle w:val="Tekstprzypisudolnego"/>
      </w:pPr>
      <w:r>
        <w:rPr>
          <w:rStyle w:val="Odwoanieprzypisudolnego"/>
        </w:rPr>
        <w:footnoteRef/>
      </w:r>
      <w:r>
        <w:t xml:space="preserve"> dodany przez § 1 pkt </w:t>
      </w:r>
      <w:r w:rsidR="00BB3005">
        <w:t>10</w:t>
      </w:r>
      <w:r>
        <w:t xml:space="preserve"> lit. c </w:t>
      </w:r>
      <w:proofErr w:type="spellStart"/>
      <w:r>
        <w:t>tiret</w:t>
      </w:r>
      <w:proofErr w:type="spellEnd"/>
      <w:r>
        <w:t xml:space="preserve"> </w:t>
      </w:r>
      <w:r w:rsidR="00BB3005">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198">
    <w:p w14:paraId="043EE1E9" w14:textId="63847FE9" w:rsidR="00B60AF4" w:rsidRDefault="00B60AF4">
      <w:pPr>
        <w:pStyle w:val="Tekstprzypisudolnego"/>
      </w:pPr>
      <w:r>
        <w:rPr>
          <w:rStyle w:val="Odwoanieprzypisudolnego"/>
        </w:rPr>
        <w:footnoteRef/>
      </w:r>
      <w:r>
        <w:t xml:space="preserve"> zdanie wprowadzające do</w:t>
      </w:r>
      <w:r w:rsidR="00EC325A">
        <w:t xml:space="preserve"> wyliczenia otrzymało brzmienie zgodne</w:t>
      </w:r>
      <w:r w:rsidR="0071237B">
        <w:t xml:space="preserve"> z </w:t>
      </w:r>
      <w:r w:rsidR="00C74956">
        <w:t xml:space="preserve">§ 1 pkt 11 </w:t>
      </w:r>
      <w:r w:rsidR="00C74956" w:rsidRPr="00AD261D">
        <w:t xml:space="preserve">Zarządzenia </w:t>
      </w:r>
      <w:r w:rsidR="00C74956" w:rsidRPr="00381904">
        <w:t>Nr</w:t>
      </w:r>
      <w:r w:rsidR="003C0064">
        <w:t> </w:t>
      </w:r>
      <w:r w:rsidR="00C74956">
        <w:t>250/22</w:t>
      </w:r>
      <w:r w:rsidR="0071237B">
        <w:t xml:space="preserve"> z </w:t>
      </w:r>
      <w:r w:rsidR="00C74956" w:rsidRPr="00381904">
        <w:t xml:space="preserve">dnia </w:t>
      </w:r>
      <w:r w:rsidR="00C74956">
        <w:t>18 lutego</w:t>
      </w:r>
      <w:r w:rsidR="00C74956" w:rsidRPr="00381904">
        <w:t xml:space="preserve"> 202</w:t>
      </w:r>
      <w:r w:rsidR="00C74956">
        <w:t>2</w:t>
      </w:r>
      <w:r w:rsidR="00C74956" w:rsidRPr="00381904">
        <w:t xml:space="preserve"> r.</w:t>
      </w:r>
      <w:r w:rsidR="00C74956" w:rsidRPr="00AD261D">
        <w:t>– wejście</w:t>
      </w:r>
      <w:r w:rsidR="0071237B">
        <w:t xml:space="preserve"> w </w:t>
      </w:r>
      <w:r w:rsidR="00C74956" w:rsidRPr="00AD261D">
        <w:t>życie</w:t>
      </w:r>
      <w:r w:rsidR="0071237B">
        <w:t xml:space="preserve"> z </w:t>
      </w:r>
      <w:r w:rsidR="00C74956" w:rsidRPr="00AD261D">
        <w:t xml:space="preserve">dniem </w:t>
      </w:r>
      <w:r w:rsidR="00C74956">
        <w:t>28 lutego</w:t>
      </w:r>
      <w:r w:rsidR="00C74956" w:rsidRPr="00AD261D">
        <w:t xml:space="preserve"> 202</w:t>
      </w:r>
      <w:r w:rsidR="00C74956">
        <w:t>2</w:t>
      </w:r>
      <w:r w:rsidR="00C74956" w:rsidRPr="00AD261D">
        <w:t xml:space="preserve"> r.</w:t>
      </w:r>
    </w:p>
  </w:footnote>
  <w:footnote w:id="199">
    <w:p w14:paraId="65C5EA1B" w14:textId="0A648CE4"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8 lit.</w:t>
      </w:r>
      <w:r w:rsidR="001C6616">
        <w:t xml:space="preserve"> a </w:t>
      </w:r>
      <w:r w:rsidRPr="006E331F">
        <w:t>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200">
    <w:p w14:paraId="74B30145" w14:textId="4BD489C2" w:rsidR="00C32F18" w:rsidRPr="006E331F" w:rsidRDefault="00C32F18" w:rsidP="00A1018F">
      <w:pPr>
        <w:pStyle w:val="Tekstprzypisudolnego"/>
      </w:pPr>
      <w:r w:rsidRPr="006E331F">
        <w:rPr>
          <w:rStyle w:val="Odwoanieprzypisudolnego"/>
        </w:rPr>
        <w:footnoteRef/>
      </w:r>
      <w:r w:rsidRPr="006E331F">
        <w:t xml:space="preserve"> przez § 1 pkt 8 lit. b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w:t>
      </w:r>
      <w:r w:rsidR="003C0064">
        <w:t> </w:t>
      </w:r>
      <w:r w:rsidRPr="006E331F">
        <w:t>września 2019 r.</w:t>
      </w:r>
    </w:p>
  </w:footnote>
  <w:footnote w:id="201">
    <w:p w14:paraId="1244B0C0" w14:textId="1C34AB83" w:rsidR="00C32F18" w:rsidRPr="006E331F" w:rsidRDefault="00C32F18">
      <w:pPr>
        <w:pStyle w:val="Tekstprzypisudolnego"/>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202">
    <w:p w14:paraId="703D72D0" w14:textId="4851190A"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8 lit. c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203">
    <w:p w14:paraId="3ABBFB8A" w14:textId="6AEDB5F1" w:rsidR="00A33E64" w:rsidRDefault="00A33E64">
      <w:pPr>
        <w:pStyle w:val="Tekstprzypisudolnego"/>
      </w:pPr>
      <w:r>
        <w:rPr>
          <w:rStyle w:val="Odwoanieprzypisudolnego"/>
        </w:rPr>
        <w:footnoteRef/>
      </w:r>
      <w:r w:rsidR="0071237B">
        <w:t xml:space="preserve"> w </w:t>
      </w:r>
      <w:r>
        <w:t xml:space="preserve">brzmieniu ustalonym przez </w:t>
      </w:r>
      <w:r w:rsidRPr="006E331F">
        <w:t xml:space="preserve">§ 1 pkt </w:t>
      </w:r>
      <w:r w:rsidR="00B02EC2">
        <w:t>5</w:t>
      </w:r>
      <w:r>
        <w:t xml:space="preserve"> </w:t>
      </w:r>
      <w:r w:rsidRPr="006E331F">
        <w:t>Zarządzenia</w:t>
      </w:r>
      <w:r>
        <w:t xml:space="preserve"> Nr 2002/22</w:t>
      </w:r>
      <w:r w:rsidR="0071237B">
        <w:t xml:space="preserve"> z </w:t>
      </w:r>
      <w:r w:rsidR="00C0220C">
        <w:t xml:space="preserve">dnia </w:t>
      </w:r>
      <w:r>
        <w:t>29 września 2022 r. – wejście</w:t>
      </w:r>
      <w:r w:rsidR="0071237B">
        <w:t xml:space="preserve"> w </w:t>
      </w:r>
      <w:r>
        <w:t>życie</w:t>
      </w:r>
      <w:r w:rsidR="0071237B">
        <w:t xml:space="preserve"> z </w:t>
      </w:r>
      <w:r>
        <w:t>dniem 1 października 2022 r.</w:t>
      </w:r>
    </w:p>
  </w:footnote>
  <w:footnote w:id="204">
    <w:p w14:paraId="1436EF92" w14:textId="7C3F9723" w:rsidR="00C32F18" w:rsidRDefault="00C32F18" w:rsidP="00995E6F">
      <w:pPr>
        <w:pStyle w:val="Tekstprzypisudolnego"/>
        <w:ind w:left="284" w:hanging="284"/>
      </w:pPr>
      <w:r>
        <w:rPr>
          <w:rStyle w:val="Odwoanieprzypisudolnego"/>
        </w:rPr>
        <w:footnoteRef/>
      </w:r>
      <w:r>
        <w:t xml:space="preserve"> dodany </w:t>
      </w:r>
      <w:r w:rsidRPr="009401EA">
        <w:t xml:space="preserve">przez </w:t>
      </w:r>
      <w:r w:rsidRPr="009401EA">
        <w:rPr>
          <w:rFonts w:eastAsia="Times New Roman"/>
        </w:rPr>
        <w:t>§</w:t>
      </w:r>
      <w:r>
        <w:rPr>
          <w:rFonts w:eastAsia="Times New Roman"/>
        </w:rPr>
        <w:t xml:space="preserve"> </w:t>
      </w:r>
      <w:r w:rsidRPr="009401EA">
        <w:rPr>
          <w:rFonts w:eastAsia="Times New Roman"/>
        </w:rPr>
        <w:t>1 pkt 6 lit.</w:t>
      </w:r>
      <w:r w:rsidR="001C6616">
        <w:rPr>
          <w:rFonts w:eastAsia="Times New Roman"/>
        </w:rPr>
        <w:t xml:space="preserve"> a </w:t>
      </w:r>
      <w:proofErr w:type="spellStart"/>
      <w:r>
        <w:rPr>
          <w:rFonts w:eastAsia="Times New Roman"/>
        </w:rPr>
        <w:t>tiret</w:t>
      </w:r>
      <w:proofErr w:type="spellEnd"/>
      <w:r>
        <w:rPr>
          <w:rFonts w:eastAsia="Times New Roman"/>
        </w:rPr>
        <w:t xml:space="preserve"> drugie</w:t>
      </w:r>
      <w:r w:rsidRPr="009401EA">
        <w:rPr>
          <w:rFonts w:eastAsia="Times New Roman"/>
        </w:rPr>
        <w:t xml:space="preserve"> Zarządzenia Nr 1786/20</w:t>
      </w:r>
      <w:r w:rsidR="0071237B">
        <w:rPr>
          <w:rFonts w:eastAsia="Times New Roman"/>
        </w:rPr>
        <w:t xml:space="preserve"> z </w:t>
      </w:r>
      <w:r w:rsidRPr="009401EA">
        <w:rPr>
          <w:rFonts w:eastAsia="Times New Roman"/>
        </w:rPr>
        <w:t>dnia 23 grusnia2020 r. –</w:t>
      </w:r>
      <w:r>
        <w:rPr>
          <w:rFonts w:eastAsia="Times New Roman"/>
        </w:rPr>
        <w:t xml:space="preserve"> </w:t>
      </w:r>
      <w:r w:rsidRPr="009401EA">
        <w:rPr>
          <w:rFonts w:eastAsia="Times New Roman"/>
        </w:rPr>
        <w:t>wejście</w:t>
      </w:r>
      <w:r w:rsidR="0071237B">
        <w:rPr>
          <w:rFonts w:eastAsia="Times New Roman"/>
        </w:rPr>
        <w:t xml:space="preserve"> w </w:t>
      </w:r>
      <w:r w:rsidRPr="009401EA">
        <w:rPr>
          <w:rFonts w:eastAsia="Times New Roman"/>
        </w:rPr>
        <w:t>życie</w:t>
      </w:r>
      <w:r w:rsidR="0071237B">
        <w:rPr>
          <w:rFonts w:eastAsia="Times New Roman"/>
        </w:rPr>
        <w:t xml:space="preserve"> z </w:t>
      </w:r>
      <w:r w:rsidRPr="009401EA">
        <w:rPr>
          <w:rFonts w:eastAsia="Times New Roman"/>
        </w:rPr>
        <w:t>dniem 1 stycznia 2021 r.</w:t>
      </w:r>
    </w:p>
  </w:footnote>
  <w:footnote w:id="205">
    <w:p w14:paraId="1A91736F" w14:textId="4FA0DBCA" w:rsidR="00C32F18" w:rsidRDefault="00C32F18" w:rsidP="001045FA">
      <w:pPr>
        <w:pStyle w:val="Tekstprzypisudolnego"/>
        <w:ind w:left="284" w:hanging="284"/>
      </w:pPr>
      <w:r>
        <w:rPr>
          <w:rStyle w:val="Odwoanieprzypisudolnego"/>
        </w:rPr>
        <w:footnoteRef/>
      </w:r>
      <w:r>
        <w:t xml:space="preserve"> dodany </w:t>
      </w:r>
      <w:r w:rsidRPr="009401EA">
        <w:t xml:space="preserve">przez </w:t>
      </w:r>
      <w:r w:rsidRPr="009401EA">
        <w:rPr>
          <w:rFonts w:eastAsia="Times New Roman"/>
        </w:rPr>
        <w:t>§</w:t>
      </w:r>
      <w:r>
        <w:rPr>
          <w:rFonts w:eastAsia="Times New Roman"/>
        </w:rPr>
        <w:t xml:space="preserve"> </w:t>
      </w:r>
      <w:r w:rsidRPr="009401EA">
        <w:rPr>
          <w:rFonts w:eastAsia="Times New Roman"/>
        </w:rPr>
        <w:t>1 pkt 6 lit.</w:t>
      </w:r>
      <w:r w:rsidR="001C6616">
        <w:rPr>
          <w:rFonts w:eastAsia="Times New Roman"/>
        </w:rPr>
        <w:t xml:space="preserve"> a </w:t>
      </w:r>
      <w:proofErr w:type="spellStart"/>
      <w:r>
        <w:rPr>
          <w:rFonts w:eastAsia="Times New Roman"/>
        </w:rPr>
        <w:t>tiret</w:t>
      </w:r>
      <w:proofErr w:type="spellEnd"/>
      <w:r>
        <w:rPr>
          <w:rFonts w:eastAsia="Times New Roman"/>
        </w:rPr>
        <w:t xml:space="preserve"> drugie</w:t>
      </w:r>
      <w:r w:rsidRPr="009401EA">
        <w:rPr>
          <w:rFonts w:eastAsia="Times New Roman"/>
        </w:rPr>
        <w:t xml:space="preserve"> Zarządzenia Nr 1786/20</w:t>
      </w:r>
      <w:r w:rsidR="0071237B">
        <w:rPr>
          <w:rFonts w:eastAsia="Times New Roman"/>
        </w:rPr>
        <w:t xml:space="preserve"> z </w:t>
      </w:r>
      <w:r w:rsidRPr="009401EA">
        <w:rPr>
          <w:rFonts w:eastAsia="Times New Roman"/>
        </w:rPr>
        <w:t>dnia 23 gru</w:t>
      </w:r>
      <w:r>
        <w:rPr>
          <w:rFonts w:eastAsia="Times New Roman"/>
        </w:rPr>
        <w:t>d</w:t>
      </w:r>
      <w:r w:rsidRPr="009401EA">
        <w:rPr>
          <w:rFonts w:eastAsia="Times New Roman"/>
        </w:rPr>
        <w:t>nia</w:t>
      </w:r>
      <w:r>
        <w:rPr>
          <w:rFonts w:eastAsia="Times New Roman"/>
        </w:rPr>
        <w:t xml:space="preserve"> </w:t>
      </w:r>
      <w:r w:rsidRPr="009401EA">
        <w:rPr>
          <w:rFonts w:eastAsia="Times New Roman"/>
        </w:rPr>
        <w:t>2020 r. –</w:t>
      </w:r>
      <w:r>
        <w:rPr>
          <w:rFonts w:eastAsia="Times New Roman"/>
        </w:rPr>
        <w:t xml:space="preserve"> </w:t>
      </w:r>
      <w:r w:rsidRPr="009401EA">
        <w:rPr>
          <w:rFonts w:eastAsia="Times New Roman"/>
        </w:rPr>
        <w:t>wejście</w:t>
      </w:r>
      <w:r w:rsidR="0071237B">
        <w:rPr>
          <w:rFonts w:eastAsia="Times New Roman"/>
        </w:rPr>
        <w:t xml:space="preserve"> w </w:t>
      </w:r>
      <w:r w:rsidRPr="009401EA">
        <w:rPr>
          <w:rFonts w:eastAsia="Times New Roman"/>
        </w:rPr>
        <w:t>życie</w:t>
      </w:r>
      <w:r w:rsidR="0071237B">
        <w:rPr>
          <w:rFonts w:eastAsia="Times New Roman"/>
        </w:rPr>
        <w:t xml:space="preserve"> z </w:t>
      </w:r>
      <w:r w:rsidRPr="009401EA">
        <w:rPr>
          <w:rFonts w:eastAsia="Times New Roman"/>
        </w:rPr>
        <w:t>dniem 1 stycznia 2021 r.</w:t>
      </w:r>
    </w:p>
  </w:footnote>
  <w:footnote w:id="206">
    <w:p w14:paraId="59061B90" w14:textId="0DB062BC" w:rsidR="00C32F18" w:rsidRDefault="00C32F18">
      <w:pPr>
        <w:pStyle w:val="Tekstprzypisudolnego"/>
      </w:pPr>
      <w:r>
        <w:rPr>
          <w:rStyle w:val="Odwoanieprzypisudolnego"/>
        </w:rPr>
        <w:footnoteRef/>
      </w:r>
      <w:r>
        <w:t xml:space="preserve"> dodany przez </w:t>
      </w:r>
      <w:r w:rsidRPr="006E331F">
        <w:t xml:space="preserve">§ 1 pkt </w:t>
      </w:r>
      <w:r>
        <w:t>4</w:t>
      </w:r>
      <w:r w:rsidRPr="006E331F">
        <w:t xml:space="preserve"> 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207">
    <w:p w14:paraId="073F99E6" w14:textId="66036518" w:rsidR="00B02EC2" w:rsidRDefault="00B02EC2">
      <w:pPr>
        <w:pStyle w:val="Tekstprzypisudolnego"/>
      </w:pPr>
      <w:r>
        <w:rPr>
          <w:rStyle w:val="Odwoanieprzypisudolnego"/>
        </w:rPr>
        <w:footnoteRef/>
      </w:r>
      <w:r w:rsidR="0071237B">
        <w:t xml:space="preserve"> w </w:t>
      </w:r>
      <w:r>
        <w:t xml:space="preserve">brzmieniu ustalonym przez </w:t>
      </w:r>
      <w:r w:rsidRPr="006E331F">
        <w:t xml:space="preserve">§ 1 pkt </w:t>
      </w:r>
      <w:r w:rsidR="003C0064">
        <w:t>6</w:t>
      </w:r>
      <w:r w:rsidRPr="006E331F">
        <w:t xml:space="preserve"> lit. </w:t>
      </w:r>
      <w:r w:rsidR="003C0064">
        <w:t>a</w:t>
      </w:r>
      <w:r>
        <w:t xml:space="preserve"> </w:t>
      </w:r>
      <w:r w:rsidRPr="006E331F">
        <w:t>Zarządzenia</w:t>
      </w:r>
      <w:r>
        <w:t xml:space="preserve"> Nr 2002/22</w:t>
      </w:r>
      <w:r w:rsidR="0071237B">
        <w:t xml:space="preserve"> z </w:t>
      </w:r>
      <w:r>
        <w:t>29 września 2022 r. – wejście</w:t>
      </w:r>
      <w:r w:rsidR="0071237B">
        <w:t xml:space="preserve"> w </w:t>
      </w:r>
      <w:r>
        <w:t>życie</w:t>
      </w:r>
      <w:r w:rsidR="0071237B">
        <w:t xml:space="preserve"> z </w:t>
      </w:r>
      <w:r>
        <w:t>dniem 1 października 2022 r.</w:t>
      </w:r>
    </w:p>
  </w:footnote>
  <w:footnote w:id="208">
    <w:p w14:paraId="74484FFE" w14:textId="4CB1780C" w:rsidR="00D8564B" w:rsidRDefault="00D8564B" w:rsidP="00293B21">
      <w:pPr>
        <w:pStyle w:val="Tekstprzypisudolnego"/>
        <w:ind w:left="284" w:hanging="284"/>
      </w:pPr>
      <w:r>
        <w:rPr>
          <w:rStyle w:val="Odwoanieprzypisudolnego"/>
        </w:rPr>
        <w:footnoteRef/>
      </w:r>
      <w:r>
        <w:t xml:space="preserve"> </w:t>
      </w:r>
      <w:bookmarkStart w:id="14" w:name="_Hlk96607617"/>
      <w:r w:rsidR="00861C70">
        <w:t xml:space="preserve">przez § 1 pkt 12 lit. </w:t>
      </w:r>
      <w:r w:rsidR="004E2391">
        <w:t>b</w:t>
      </w:r>
      <w:r w:rsidR="00861C70">
        <w:t xml:space="preserve"> </w:t>
      </w:r>
      <w:proofErr w:type="spellStart"/>
      <w:r w:rsidR="00861C70">
        <w:t>tiret</w:t>
      </w:r>
      <w:proofErr w:type="spellEnd"/>
      <w:r w:rsidR="00861C70">
        <w:t xml:space="preserve"> </w:t>
      </w:r>
      <w:r w:rsidR="004E2391">
        <w:t>pierwsze</w:t>
      </w:r>
      <w:r w:rsidR="00861C70" w:rsidRPr="00AD261D">
        <w:t xml:space="preserve"> Zarządzenia </w:t>
      </w:r>
      <w:r w:rsidR="00861C70" w:rsidRPr="00381904">
        <w:t xml:space="preserve">Nr </w:t>
      </w:r>
      <w:r w:rsidR="00861C70">
        <w:t>250/22</w:t>
      </w:r>
      <w:r w:rsidR="0071237B">
        <w:t xml:space="preserve"> z </w:t>
      </w:r>
      <w:r w:rsidR="00861C70" w:rsidRPr="00381904">
        <w:t xml:space="preserve">dnia </w:t>
      </w:r>
      <w:r w:rsidR="00861C70">
        <w:t>18 lutego</w:t>
      </w:r>
      <w:r w:rsidR="00861C70" w:rsidRPr="00381904">
        <w:t xml:space="preserve"> 202</w:t>
      </w:r>
      <w:r w:rsidR="00861C70">
        <w:t>2</w:t>
      </w:r>
      <w:r w:rsidR="00861C70" w:rsidRPr="00381904">
        <w:t xml:space="preserve"> r.</w:t>
      </w:r>
      <w:r w:rsidR="00861C70" w:rsidRPr="00AD261D">
        <w:t>– wejście</w:t>
      </w:r>
      <w:r w:rsidR="0071237B">
        <w:t xml:space="preserve"> w </w:t>
      </w:r>
      <w:r w:rsidR="00861C70" w:rsidRPr="00AD261D">
        <w:t>życie</w:t>
      </w:r>
      <w:r w:rsidR="0071237B">
        <w:t xml:space="preserve"> z </w:t>
      </w:r>
      <w:r w:rsidR="00861C70" w:rsidRPr="00AD261D">
        <w:t xml:space="preserve">dniem </w:t>
      </w:r>
      <w:r w:rsidR="00861C70">
        <w:t>28 lutego</w:t>
      </w:r>
      <w:r w:rsidR="00861C70" w:rsidRPr="00AD261D">
        <w:t xml:space="preserve"> 202</w:t>
      </w:r>
      <w:r w:rsidR="00861C70">
        <w:t>2</w:t>
      </w:r>
      <w:r w:rsidR="00861C70" w:rsidRPr="00AD261D">
        <w:t xml:space="preserve"> r.</w:t>
      </w:r>
      <w:bookmarkEnd w:id="14"/>
    </w:p>
  </w:footnote>
  <w:footnote w:id="209">
    <w:p w14:paraId="1607A003" w14:textId="45065BFA" w:rsidR="00C32F18" w:rsidRPr="006E331F" w:rsidRDefault="00C32F18" w:rsidP="00293B21">
      <w:pPr>
        <w:pStyle w:val="Tekstprzypisudolnego"/>
        <w:ind w:left="284" w:hanging="284"/>
      </w:pPr>
      <w:r w:rsidRPr="006E331F">
        <w:rPr>
          <w:rStyle w:val="Odwoanieprzypisudolnego"/>
        </w:rPr>
        <w:footnoteRef/>
      </w:r>
      <w:r w:rsidR="0071237B">
        <w:t xml:space="preserve"> w </w:t>
      </w:r>
      <w:r w:rsidRPr="006E331F">
        <w:t xml:space="preserve">brzmieniu ustalonym przez </w:t>
      </w:r>
      <w:bookmarkStart w:id="15" w:name="_Hlk115691190"/>
      <w:r w:rsidRPr="006E331F">
        <w:t>§ 1</w:t>
      </w:r>
      <w:bookmarkEnd w:id="15"/>
      <w:r w:rsidRPr="006E331F">
        <w:t xml:space="preserve">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pierwsze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210">
    <w:p w14:paraId="1C887D77" w14:textId="089A33C9" w:rsidR="00137D7E" w:rsidRDefault="00137D7E" w:rsidP="006A0C12">
      <w:pPr>
        <w:pStyle w:val="Tekstprzypisudolnego"/>
        <w:ind w:left="284" w:hanging="284"/>
      </w:pPr>
      <w:r>
        <w:rPr>
          <w:rStyle w:val="Odwoanieprzypisudolnego"/>
        </w:rPr>
        <w:footnoteRef/>
      </w:r>
      <w:r w:rsidR="0071237B">
        <w:t xml:space="preserve"> w </w:t>
      </w:r>
      <w:r>
        <w:t xml:space="preserve">brzmieniu ustalonym przez </w:t>
      </w:r>
      <w:r w:rsidRPr="006E331F">
        <w:t>§ 1</w:t>
      </w:r>
      <w:r>
        <w:t xml:space="preserve"> pkt </w:t>
      </w:r>
      <w:r w:rsidR="00EF2878">
        <w:t>6 lit. b</w:t>
      </w:r>
      <w:r w:rsidR="004278D6">
        <w:t xml:space="preserve"> </w:t>
      </w:r>
      <w:proofErr w:type="spellStart"/>
      <w:r w:rsidR="004278D6">
        <w:t>tiret</w:t>
      </w:r>
      <w:proofErr w:type="spellEnd"/>
      <w:r w:rsidR="004278D6">
        <w:t xml:space="preserve"> pierwsze </w:t>
      </w:r>
      <w:r w:rsidR="006A0C12">
        <w:t>Zarządzenia</w:t>
      </w:r>
      <w:r w:rsidR="004278D6">
        <w:t xml:space="preserve"> Nr 2002/22</w:t>
      </w:r>
      <w:r w:rsidR="0071237B">
        <w:t xml:space="preserve"> z </w:t>
      </w:r>
      <w:r w:rsidR="004278D6">
        <w:t>dnia 30 września 2022 r. – wejście</w:t>
      </w:r>
      <w:r w:rsidR="0071237B">
        <w:t xml:space="preserve"> w </w:t>
      </w:r>
      <w:r w:rsidR="004278D6">
        <w:t>życie</w:t>
      </w:r>
      <w:r w:rsidR="0071237B">
        <w:t xml:space="preserve"> z </w:t>
      </w:r>
      <w:r w:rsidR="004278D6">
        <w:t>dn</w:t>
      </w:r>
      <w:r w:rsidR="006A0C12">
        <w:t>iem 1 października 2022 r.</w:t>
      </w:r>
    </w:p>
  </w:footnote>
  <w:footnote w:id="211">
    <w:p w14:paraId="3D923E19" w14:textId="4F574565" w:rsidR="00C32F18" w:rsidRPr="006E331F" w:rsidRDefault="00C32F18" w:rsidP="00293B21">
      <w:pPr>
        <w:pStyle w:val="Tekstprzypisudolnego"/>
        <w:ind w:left="284" w:hanging="284"/>
      </w:pPr>
      <w:r w:rsidRPr="006E331F">
        <w:rPr>
          <w:rStyle w:val="Odwoanieprzypisudolnego"/>
        </w:rPr>
        <w:footnoteRef/>
      </w:r>
      <w:r w:rsidR="00225F80">
        <w:t xml:space="preserve"> </w:t>
      </w:r>
      <w:r w:rsidRPr="006E331F">
        <w:t xml:space="preserve">przez § 1 pkt 4 lit. b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12">
    <w:p w14:paraId="2E6528F6" w14:textId="620E06C9" w:rsidR="00C32F18" w:rsidRDefault="00C32F18" w:rsidP="00293B21">
      <w:pPr>
        <w:pStyle w:val="Tekstprzypisudolnego"/>
        <w:ind w:left="284" w:hanging="284"/>
      </w:pPr>
      <w:r>
        <w:rPr>
          <w:rStyle w:val="Odwoanieprzypisudolnego"/>
        </w:rPr>
        <w:footnoteRef/>
      </w:r>
      <w:r>
        <w:t xml:space="preserve"> przez </w:t>
      </w:r>
      <w:r w:rsidRPr="006E331F">
        <w:t xml:space="preserve">§ 1 pkt </w:t>
      </w:r>
      <w:r>
        <w:t>5</w:t>
      </w:r>
      <w:r w:rsidRPr="006E331F">
        <w:t xml:space="preserve"> lit. </w:t>
      </w:r>
      <w:r>
        <w:t xml:space="preserve">b </w:t>
      </w:r>
      <w:r w:rsidRPr="006E331F">
        <w:t>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213">
    <w:p w14:paraId="79E14413" w14:textId="11210193" w:rsidR="00C32F18" w:rsidRPr="006E331F" w:rsidRDefault="00C32F18" w:rsidP="00293B21">
      <w:pPr>
        <w:pStyle w:val="Tekstprzypisudolnego"/>
        <w:ind w:left="284" w:hanging="284"/>
      </w:pPr>
      <w:r w:rsidRPr="006E331F">
        <w:rPr>
          <w:rStyle w:val="Odwoanieprzypisudolnego"/>
        </w:rPr>
        <w:footnoteRef/>
      </w:r>
      <w:r w:rsidRPr="006E331F">
        <w:t xml:space="preserve"> przez § 1 pkt 4 lit. b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14">
    <w:p w14:paraId="51FD7D85" w14:textId="47231D32" w:rsidR="00C32F18" w:rsidRPr="006E331F" w:rsidRDefault="00C32F18" w:rsidP="00293B21">
      <w:pPr>
        <w:pStyle w:val="Tekstprzypisudolnego"/>
        <w:ind w:left="284" w:hanging="284"/>
      </w:pPr>
      <w:r w:rsidRPr="006E331F">
        <w:rPr>
          <w:rStyle w:val="Odwoanieprzypisudolnego"/>
        </w:rPr>
        <w:footnoteRef/>
      </w:r>
      <w:r w:rsidRPr="006E331F">
        <w:t xml:space="preserve"> dodany przez § 1 pkt 4 lit. b </w:t>
      </w:r>
      <w:proofErr w:type="spellStart"/>
      <w:r w:rsidRPr="006E331F">
        <w:t>tiret</w:t>
      </w:r>
      <w:proofErr w:type="spellEnd"/>
      <w:r w:rsidRPr="006E331F">
        <w:t xml:space="preserve"> drugie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15">
    <w:p w14:paraId="04C53176" w14:textId="3114219F" w:rsidR="00C32F18" w:rsidRPr="006E331F" w:rsidRDefault="00C32F18" w:rsidP="00293B21">
      <w:pPr>
        <w:pStyle w:val="Tekstprzypisudolnego"/>
        <w:ind w:left="284" w:hanging="284"/>
      </w:pPr>
      <w:r w:rsidRPr="006E331F">
        <w:rPr>
          <w:rStyle w:val="Odwoanieprzypisudolnego"/>
        </w:rPr>
        <w:footnoteRef/>
      </w:r>
      <w:r w:rsidRPr="006E331F">
        <w:t xml:space="preserve"> </w:t>
      </w:r>
      <w:r>
        <w:t xml:space="preserve">przez </w:t>
      </w:r>
      <w:r w:rsidRPr="006E331F">
        <w:t xml:space="preserve">§ 1 pkt </w:t>
      </w:r>
      <w:r>
        <w:t>5</w:t>
      </w:r>
      <w:r w:rsidRPr="006E331F">
        <w:t xml:space="preserve"> lit. </w:t>
      </w:r>
      <w:r>
        <w:t>b</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w:t>
      </w:r>
      <w:r w:rsidR="005832F3">
        <w:t> </w:t>
      </w:r>
      <w:r>
        <w:t>maja 2021 r.</w:t>
      </w:r>
    </w:p>
  </w:footnote>
  <w:footnote w:id="216">
    <w:p w14:paraId="1C071CB0" w14:textId="13F137F5" w:rsidR="00C32F18" w:rsidRPr="006E331F" w:rsidRDefault="00C32F18" w:rsidP="00293B21">
      <w:pPr>
        <w:pStyle w:val="Tekstprzypisudolnego"/>
        <w:ind w:left="284" w:hanging="284"/>
      </w:pPr>
      <w:r w:rsidRPr="006E331F">
        <w:rPr>
          <w:rStyle w:val="Odwoanieprzypisudolnego"/>
        </w:rPr>
        <w:footnoteRef/>
      </w:r>
      <w:r w:rsidRPr="006E331F">
        <w:t xml:space="preserve"> dodany przez § 1 pkt 4 lit. b </w:t>
      </w:r>
      <w:proofErr w:type="spellStart"/>
      <w:r w:rsidRPr="006E331F">
        <w:t>tiret</w:t>
      </w:r>
      <w:proofErr w:type="spellEnd"/>
      <w:r w:rsidRPr="006E331F">
        <w:t xml:space="preserve"> drugie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17">
    <w:p w14:paraId="57E454D7" w14:textId="6DD6C189" w:rsidR="00C32F18" w:rsidRPr="006E331F" w:rsidRDefault="00C32F18" w:rsidP="00293B21">
      <w:pPr>
        <w:pStyle w:val="Tekstprzypisudolnego"/>
        <w:ind w:left="284" w:hanging="284"/>
      </w:pPr>
      <w:r w:rsidRPr="006E331F">
        <w:rPr>
          <w:rStyle w:val="Odwoanieprzypisudolnego"/>
        </w:rPr>
        <w:footnoteRef/>
      </w:r>
      <w:r w:rsidR="00293B21">
        <w:t xml:space="preserve"> </w:t>
      </w:r>
      <w:r>
        <w:t xml:space="preserve">przez </w:t>
      </w:r>
      <w:r w:rsidRPr="006E331F">
        <w:t xml:space="preserve">§ 1 pkt </w:t>
      </w:r>
      <w:r>
        <w:t>5</w:t>
      </w:r>
      <w:r w:rsidRPr="006E331F">
        <w:t xml:space="preserve"> lit. </w:t>
      </w:r>
      <w:r>
        <w:t>b</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w:t>
      </w:r>
      <w:r w:rsidR="005832F3">
        <w:t> </w:t>
      </w:r>
      <w:r>
        <w:t>maja 2021 r.</w:t>
      </w:r>
      <w:r w:rsidR="007218C1">
        <w:t xml:space="preserve"> </w:t>
      </w:r>
    </w:p>
  </w:footnote>
  <w:footnote w:id="218">
    <w:p w14:paraId="6D97B231" w14:textId="392E7A16" w:rsidR="00C32F18" w:rsidRPr="006E331F" w:rsidRDefault="00C32F18" w:rsidP="00293B21">
      <w:pPr>
        <w:pStyle w:val="Tekstprzypisudolnego"/>
        <w:ind w:left="284" w:hanging="284"/>
      </w:pPr>
      <w:r w:rsidRPr="006E331F">
        <w:rPr>
          <w:rStyle w:val="Odwoanieprzypisudolnego"/>
        </w:rPr>
        <w:footnoteRef/>
      </w:r>
      <w:r w:rsidRPr="006E331F">
        <w:t xml:space="preserve"> dodany przez § 1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drugie Zarządzenia Nr 1348/19</w:t>
      </w:r>
      <w:r w:rsidR="0071237B">
        <w:t xml:space="preserve"> z </w:t>
      </w:r>
      <w:r w:rsidRPr="006E331F">
        <w:t>dnia 27</w:t>
      </w:r>
      <w:r w:rsidR="005832F3">
        <w:t> </w:t>
      </w:r>
      <w:r w:rsidRPr="006E331F">
        <w:t xml:space="preserve">sierpnia 2019 r. – </w:t>
      </w:r>
      <w:r>
        <w:t>wejście</w:t>
      </w:r>
      <w:r w:rsidR="0071237B">
        <w:t xml:space="preserve"> w </w:t>
      </w:r>
      <w:r>
        <w:t>życie</w:t>
      </w:r>
      <w:r w:rsidR="0071237B">
        <w:t xml:space="preserve"> z </w:t>
      </w:r>
      <w:r w:rsidRPr="006E331F">
        <w:t>dniem 1 września 2019 r.</w:t>
      </w:r>
    </w:p>
  </w:footnote>
  <w:footnote w:id="219">
    <w:p w14:paraId="1A6B6FCC" w14:textId="1FAD8BF7" w:rsidR="00F51EBD" w:rsidRDefault="00F51EBD" w:rsidP="00293B21">
      <w:pPr>
        <w:pStyle w:val="Tekstprzypisudolnego"/>
        <w:ind w:left="284" w:hanging="284"/>
      </w:pPr>
      <w:r>
        <w:rPr>
          <w:rStyle w:val="Odwoanieprzypisudolnego"/>
        </w:rPr>
        <w:footnoteRef/>
      </w:r>
      <w:r>
        <w:t xml:space="preserve"> przez § 1 pkt 12 lit. b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0">
    <w:p w14:paraId="6F9BE5D4" w14:textId="0D9A0046" w:rsidR="00C32F18" w:rsidRPr="006E331F" w:rsidRDefault="00C32F18" w:rsidP="00293B21">
      <w:pPr>
        <w:pStyle w:val="Tekstprzypisudolnego"/>
        <w:ind w:left="284" w:hanging="284"/>
      </w:pPr>
      <w:r w:rsidRPr="006E331F">
        <w:rPr>
          <w:rStyle w:val="Odwoanieprzypisudolnego"/>
        </w:rPr>
        <w:footnoteRef/>
      </w:r>
      <w:r w:rsidRPr="006E331F">
        <w:t>dodany przez § 1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drugie Zarządzenia Nr 1348/19</w:t>
      </w:r>
      <w:r w:rsidR="0071237B">
        <w:t xml:space="preserve"> z </w:t>
      </w:r>
      <w:r w:rsidRPr="006E331F">
        <w:t>dnia 27</w:t>
      </w:r>
      <w:r w:rsidR="005832F3">
        <w:t> </w:t>
      </w:r>
      <w:r w:rsidRPr="006E331F">
        <w:t xml:space="preserve">sierpnia 2019 r. – </w:t>
      </w:r>
      <w:r>
        <w:t>wejście</w:t>
      </w:r>
      <w:r w:rsidR="0071237B">
        <w:t xml:space="preserve"> w </w:t>
      </w:r>
      <w:r>
        <w:t>życie</w:t>
      </w:r>
      <w:r w:rsidR="0071237B">
        <w:t xml:space="preserve"> z </w:t>
      </w:r>
      <w:r w:rsidRPr="006E331F">
        <w:t xml:space="preserve">dniem 1 września 2019 r. </w:t>
      </w:r>
    </w:p>
  </w:footnote>
  <w:footnote w:id="221">
    <w:p w14:paraId="30D40905" w14:textId="0AD81BC2" w:rsidR="00EC2A29" w:rsidRDefault="00EC2A29" w:rsidP="00293B21">
      <w:pPr>
        <w:pStyle w:val="Tekstprzypisudolnego"/>
        <w:ind w:left="284" w:hanging="284"/>
      </w:pPr>
      <w:r>
        <w:rPr>
          <w:rStyle w:val="Odwoanieprzypisudolnego"/>
        </w:rPr>
        <w:footnoteRef/>
      </w:r>
      <w:r>
        <w:t xml:space="preserve"> przez § 1 pkt 12 lit. b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2">
    <w:p w14:paraId="4ACCE2BC" w14:textId="45ED8BB3" w:rsidR="00C32F18" w:rsidRPr="006E331F" w:rsidRDefault="00C32F18" w:rsidP="001045FA">
      <w:pPr>
        <w:pStyle w:val="Tekstprzypisudolnego"/>
        <w:ind w:left="284" w:hanging="284"/>
      </w:pPr>
      <w:r w:rsidRPr="006E331F">
        <w:rPr>
          <w:rStyle w:val="Odwoanieprzypisudolnego"/>
        </w:rPr>
        <w:footnoteRef/>
      </w:r>
      <w:r w:rsidRPr="006E331F">
        <w:t xml:space="preserve"> dodany przez § 1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drugie Zarządzenia Nr 1348/19</w:t>
      </w:r>
      <w:r w:rsidR="0071237B">
        <w:t xml:space="preserve"> z </w:t>
      </w:r>
      <w:r w:rsidRPr="006E331F">
        <w:t>dnia 27</w:t>
      </w:r>
      <w:r w:rsidR="005832F3">
        <w:t> </w:t>
      </w:r>
      <w:r w:rsidRPr="006E331F">
        <w:t xml:space="preserve">sierpnia 2019 r. – </w:t>
      </w:r>
      <w:r>
        <w:t>wejście</w:t>
      </w:r>
      <w:r w:rsidR="0071237B">
        <w:t xml:space="preserve"> w </w:t>
      </w:r>
      <w:r>
        <w:t>życie</w:t>
      </w:r>
      <w:r w:rsidR="0071237B">
        <w:t xml:space="preserve"> z </w:t>
      </w:r>
      <w:r w:rsidRPr="006E331F">
        <w:t>dniem 1 września 2019 r.</w:t>
      </w:r>
    </w:p>
  </w:footnote>
  <w:footnote w:id="223">
    <w:p w14:paraId="6CAE2A8F" w14:textId="78F5DACE" w:rsidR="00C36F8B" w:rsidRDefault="00C36F8B" w:rsidP="00BF2746">
      <w:pPr>
        <w:pStyle w:val="Tekstprzypisudolnego"/>
        <w:ind w:left="284" w:hanging="284"/>
      </w:pPr>
      <w:r>
        <w:rPr>
          <w:rStyle w:val="Odwoanieprzypisudolnego"/>
        </w:rPr>
        <w:footnoteRef/>
      </w:r>
      <w:r>
        <w:t xml:space="preserve"> przez § 1 pkt 12 lit. b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4">
    <w:p w14:paraId="312335B7" w14:textId="594C094B" w:rsidR="00C32F18" w:rsidRPr="006E331F" w:rsidRDefault="00C32F18" w:rsidP="001045FA">
      <w:pPr>
        <w:pStyle w:val="Tekstprzypisudolnego"/>
        <w:ind w:left="284" w:hanging="284"/>
      </w:pPr>
      <w:r w:rsidRPr="006E331F">
        <w:rPr>
          <w:rStyle w:val="Odwoanieprzypisudolnego"/>
        </w:rPr>
        <w:footnoteRef/>
      </w:r>
      <w:r w:rsidRPr="006E331F">
        <w:t xml:space="preserve"> dodany przez § 1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drugie Zarządzenia Nr 1348/19</w:t>
      </w:r>
      <w:r w:rsidR="0071237B">
        <w:t xml:space="preserve"> z </w:t>
      </w:r>
      <w:r w:rsidRPr="006E331F">
        <w:t>dnia 27</w:t>
      </w:r>
      <w:r w:rsidR="005832F3">
        <w:t> </w:t>
      </w:r>
      <w:r w:rsidRPr="006E331F">
        <w:t xml:space="preserve">sierpnia 2019 r. – </w:t>
      </w:r>
      <w:r>
        <w:t>wejście</w:t>
      </w:r>
      <w:r w:rsidR="0071237B">
        <w:t xml:space="preserve"> w </w:t>
      </w:r>
      <w:r>
        <w:t>życie</w:t>
      </w:r>
      <w:r w:rsidR="0071237B">
        <w:t xml:space="preserve"> z </w:t>
      </w:r>
      <w:r w:rsidRPr="006E331F">
        <w:t>dniem 1 września 2019 r.</w:t>
      </w:r>
    </w:p>
  </w:footnote>
  <w:footnote w:id="225">
    <w:p w14:paraId="73739500" w14:textId="65153096" w:rsidR="00A627E1" w:rsidRDefault="00A627E1" w:rsidP="00BF2746">
      <w:pPr>
        <w:pStyle w:val="Tekstprzypisudolnego"/>
        <w:ind w:left="284" w:hanging="284"/>
      </w:pPr>
      <w:r>
        <w:rPr>
          <w:rStyle w:val="Odwoanieprzypisudolnego"/>
        </w:rPr>
        <w:footnoteRef/>
      </w:r>
      <w:r>
        <w:t xml:space="preserve"> przez § 1 pkt 12 lit. b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6">
    <w:p w14:paraId="2ED08B24" w14:textId="7C8FA9CA" w:rsidR="00C32F18" w:rsidRPr="006E331F" w:rsidRDefault="00C32F18" w:rsidP="001045FA">
      <w:pPr>
        <w:pStyle w:val="Tekstprzypisudolnego"/>
        <w:ind w:left="284" w:hanging="284"/>
      </w:pPr>
      <w:r w:rsidRPr="006E331F">
        <w:rPr>
          <w:rStyle w:val="Odwoanieprzypisudolnego"/>
        </w:rPr>
        <w:footnoteRef/>
      </w:r>
      <w:r w:rsidRPr="006E331F">
        <w:t xml:space="preserve"> dodany przez § 1 pkt 9 lit.</w:t>
      </w:r>
      <w:r w:rsidR="001C6616">
        <w:t xml:space="preserve"> a </w:t>
      </w:r>
      <w:proofErr w:type="spellStart"/>
      <w:r w:rsidRPr="006E331F">
        <w:t>tiret</w:t>
      </w:r>
      <w:proofErr w:type="spellEnd"/>
      <w:r w:rsidRPr="006E331F">
        <w:t xml:space="preserve"> drugie, podwójne </w:t>
      </w:r>
      <w:proofErr w:type="spellStart"/>
      <w:r w:rsidRPr="006E331F">
        <w:t>tiret</w:t>
      </w:r>
      <w:proofErr w:type="spellEnd"/>
      <w:r w:rsidRPr="006E331F">
        <w:t xml:space="preserve"> drugie Zarządzenia Nr 1348/19</w:t>
      </w:r>
      <w:r w:rsidR="0071237B">
        <w:t xml:space="preserve"> z </w:t>
      </w:r>
      <w:r w:rsidRPr="006E331F">
        <w:t>dnia 27</w:t>
      </w:r>
      <w:r w:rsidR="005832F3">
        <w:t> </w:t>
      </w:r>
      <w:r w:rsidRPr="006E331F">
        <w:t xml:space="preserve">sierpnia 2019 r. – </w:t>
      </w:r>
      <w:r>
        <w:t>wejście</w:t>
      </w:r>
      <w:r w:rsidR="0071237B">
        <w:t xml:space="preserve"> w </w:t>
      </w:r>
      <w:r>
        <w:t>życie</w:t>
      </w:r>
      <w:r w:rsidR="0071237B">
        <w:t xml:space="preserve"> z </w:t>
      </w:r>
      <w:r w:rsidRPr="006E331F">
        <w:t>dniem 1 września 2019 r.</w:t>
      </w:r>
    </w:p>
  </w:footnote>
  <w:footnote w:id="227">
    <w:p w14:paraId="1491E0D4" w14:textId="243EC51B" w:rsidR="00E10A78" w:rsidRDefault="00E10A78" w:rsidP="00BF2746">
      <w:pPr>
        <w:pStyle w:val="Tekstprzypisudolnego"/>
        <w:ind w:left="284" w:hanging="284"/>
      </w:pPr>
      <w:r>
        <w:rPr>
          <w:rStyle w:val="Odwoanieprzypisudolnego"/>
        </w:rPr>
        <w:footnoteRef/>
      </w:r>
      <w:r>
        <w:t xml:space="preserve"> </w:t>
      </w:r>
      <w:r w:rsidR="009A39B4">
        <w:t xml:space="preserve">uchylony </w:t>
      </w:r>
      <w:r>
        <w:t xml:space="preserve">przez § 1 pkt 12 lit. b </w:t>
      </w:r>
      <w:proofErr w:type="spellStart"/>
      <w:r>
        <w:t>tiret</w:t>
      </w:r>
      <w:proofErr w:type="spellEnd"/>
      <w:r>
        <w:t xml:space="preserve"> 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8">
    <w:p w14:paraId="65FC2C06" w14:textId="35FB7E47" w:rsidR="00E86CFC" w:rsidRDefault="00E86CFC" w:rsidP="009A39B4">
      <w:pPr>
        <w:pStyle w:val="Tekstprzypisudolnego"/>
        <w:ind w:left="284" w:hanging="284"/>
      </w:pPr>
      <w:r>
        <w:rPr>
          <w:rStyle w:val="Odwoanieprzypisudolnego"/>
        </w:rPr>
        <w:footnoteRef/>
      </w:r>
      <w:r>
        <w:t xml:space="preserve"> dodany przez § 1 pkt 12 lit. b </w:t>
      </w:r>
      <w:proofErr w:type="spellStart"/>
      <w:r>
        <w:t>tiret</w:t>
      </w:r>
      <w:proofErr w:type="spellEnd"/>
      <w:r>
        <w:t xml:space="preserve"> </w:t>
      </w:r>
      <w:r w:rsidR="00235046">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29">
    <w:p w14:paraId="2D4E282B" w14:textId="65BED599" w:rsidR="00235046" w:rsidRDefault="00235046" w:rsidP="00BF2746">
      <w:pPr>
        <w:pStyle w:val="Tekstprzypisudolnego"/>
        <w:ind w:left="284" w:hanging="284"/>
      </w:pPr>
      <w:r>
        <w:rPr>
          <w:rStyle w:val="Odwoanieprzypisudolnego"/>
        </w:rPr>
        <w:footnoteRef/>
      </w:r>
      <w:r>
        <w:t xml:space="preserve"> przez § 1 pkt 12 lit. b </w:t>
      </w:r>
      <w:proofErr w:type="spellStart"/>
      <w:r>
        <w:t>tiret</w:t>
      </w:r>
      <w:proofErr w:type="spellEnd"/>
      <w:r>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30">
    <w:p w14:paraId="061E3DE1" w14:textId="35AA2441" w:rsidR="00344E67" w:rsidRDefault="00344E67" w:rsidP="000D2FA6">
      <w:pPr>
        <w:pStyle w:val="Tekstprzypisudolnego"/>
        <w:ind w:left="426" w:hanging="426"/>
      </w:pPr>
      <w:r>
        <w:rPr>
          <w:rStyle w:val="Odwoanieprzypisudolnego"/>
        </w:rPr>
        <w:footnoteRef/>
      </w:r>
      <w:r>
        <w:t xml:space="preserve"> </w:t>
      </w:r>
      <w:bookmarkStart w:id="16" w:name="_Hlk115691589"/>
      <w:r>
        <w:t xml:space="preserve">przez § 1 pkt </w:t>
      </w:r>
      <w:r w:rsidR="00796AE1">
        <w:t>6</w:t>
      </w:r>
      <w:r>
        <w:t xml:space="preserve"> lit. b </w:t>
      </w:r>
      <w:proofErr w:type="spellStart"/>
      <w:r>
        <w:t>tiret</w:t>
      </w:r>
      <w:proofErr w:type="spellEnd"/>
      <w:r>
        <w:t xml:space="preserve"> </w:t>
      </w:r>
      <w:r w:rsidR="00433DE8">
        <w:t>drugie</w:t>
      </w:r>
      <w:r w:rsidRPr="00AD261D">
        <w:t xml:space="preserve"> Zarządzenia </w:t>
      </w:r>
      <w:r w:rsidRPr="00381904">
        <w:t xml:space="preserve">Nr </w:t>
      </w:r>
      <w:r>
        <w:t>20</w:t>
      </w:r>
      <w:r w:rsidR="00433DE8">
        <w:t>02</w:t>
      </w:r>
      <w:r>
        <w:t>/22</w:t>
      </w:r>
      <w:r w:rsidR="0071237B">
        <w:t xml:space="preserve"> z </w:t>
      </w:r>
      <w:r w:rsidRPr="00381904">
        <w:t xml:space="preserve">dnia </w:t>
      </w:r>
      <w:r>
        <w:t>1</w:t>
      </w:r>
      <w:r w:rsidR="00433DE8">
        <w:t xml:space="preserve">30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rsidR="00433DE8">
        <w:t>1 października 2022 r.</w:t>
      </w:r>
    </w:p>
    <w:bookmarkEnd w:id="16"/>
  </w:footnote>
  <w:footnote w:id="231">
    <w:p w14:paraId="1176BFDE" w14:textId="6BE78EF1" w:rsidR="00C32F18" w:rsidRPr="006E331F" w:rsidRDefault="00C32F18" w:rsidP="00C41D72">
      <w:pPr>
        <w:pStyle w:val="Tekstprzypisudolnego"/>
        <w:ind w:left="284" w:hanging="284"/>
      </w:pPr>
      <w:r w:rsidRPr="006E331F">
        <w:rPr>
          <w:rStyle w:val="Odwoanieprzypisudolnego"/>
        </w:rPr>
        <w:footnoteRef/>
      </w:r>
      <w:r w:rsidRPr="006E331F">
        <w:t xml:space="preserve"> przez § 1 pkt 4 lit. c</w:t>
      </w:r>
      <w:r>
        <w:t xml:space="preserve">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2">
    <w:p w14:paraId="13AB6EAF" w14:textId="2D6398DB" w:rsidR="00C32F18" w:rsidRPr="006E331F" w:rsidRDefault="00C32F18" w:rsidP="001045FA">
      <w:pPr>
        <w:pStyle w:val="Tekstprzypisudolnego"/>
        <w:ind w:left="284" w:hanging="284"/>
      </w:pPr>
      <w:r w:rsidRPr="006E331F">
        <w:rPr>
          <w:rStyle w:val="Odwoanieprzypisudolnego"/>
        </w:rPr>
        <w:footnoteRef/>
      </w:r>
      <w:r w:rsidRPr="006E331F">
        <w:t xml:space="preserve"> przez § 1 pkt 4 lit. c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3">
    <w:p w14:paraId="32C1EA8B" w14:textId="60EBD336" w:rsidR="00C32F18" w:rsidRPr="006E331F" w:rsidRDefault="00C32F18" w:rsidP="00C41D72">
      <w:pPr>
        <w:pStyle w:val="Tekstprzypisudolnego"/>
        <w:ind w:left="284" w:hanging="284"/>
      </w:pPr>
      <w:r w:rsidRPr="006E331F">
        <w:rPr>
          <w:rStyle w:val="Odwoanieprzypisudolnego"/>
        </w:rPr>
        <w:footnoteRef/>
      </w:r>
      <w:r w:rsidR="009A39B4">
        <w:t xml:space="preserve"> </w:t>
      </w:r>
      <w:r w:rsidRPr="006E331F">
        <w:t xml:space="preserve">przez § 1 pkt 4 lit. c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4">
    <w:p w14:paraId="544FAE76" w14:textId="5212ADA9" w:rsidR="00C32F18" w:rsidRPr="006E331F" w:rsidRDefault="00C32F18" w:rsidP="001045FA">
      <w:pPr>
        <w:pStyle w:val="Tekstprzypisudolnego"/>
        <w:ind w:left="284" w:hanging="284"/>
      </w:pPr>
      <w:r w:rsidRPr="006E331F">
        <w:rPr>
          <w:rStyle w:val="Odwoanieprzypisudolnego"/>
        </w:rPr>
        <w:footnoteRef/>
      </w:r>
      <w:r w:rsidRPr="006E331F">
        <w:t xml:space="preserve"> przez § 1 pkt 4 lit. c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5">
    <w:p w14:paraId="0FE4C827" w14:textId="319D0D94" w:rsidR="00C32F18" w:rsidRPr="006E331F" w:rsidRDefault="00C32F18" w:rsidP="001045FA">
      <w:pPr>
        <w:pStyle w:val="Tekstprzypisudolnego"/>
        <w:ind w:left="284" w:hanging="284"/>
      </w:pPr>
      <w:r w:rsidRPr="006E331F">
        <w:rPr>
          <w:rStyle w:val="Odwoanieprzypisudolnego"/>
        </w:rPr>
        <w:footnoteRef/>
      </w:r>
      <w:r w:rsidR="009A39B4">
        <w:t xml:space="preserve"> </w:t>
      </w:r>
      <w:r w:rsidRPr="006E331F">
        <w:t xml:space="preserve">przez § 1 pkt 4 lit. c </w:t>
      </w:r>
      <w:proofErr w:type="spellStart"/>
      <w:r w:rsidRPr="006E331F">
        <w:t>tiret</w:t>
      </w:r>
      <w:proofErr w:type="spellEnd"/>
      <w:r w:rsidRPr="006E331F">
        <w:t xml:space="preserve"> pierwsze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6">
    <w:p w14:paraId="56DF2721" w14:textId="3F0593AC" w:rsidR="00C32F18" w:rsidRPr="006E331F" w:rsidRDefault="00C32F18" w:rsidP="009A39B4">
      <w:pPr>
        <w:pStyle w:val="Tekstprzypisudolnego"/>
        <w:ind w:left="284" w:hanging="284"/>
      </w:pPr>
      <w:r w:rsidRPr="006E331F">
        <w:rPr>
          <w:rStyle w:val="Odwoanieprzypisudolnego"/>
        </w:rPr>
        <w:footnoteRef/>
      </w:r>
      <w:r w:rsidRPr="006E331F">
        <w:t xml:space="preserve"> dodany przez § 1 pkt 4 lit. d </w:t>
      </w:r>
      <w:proofErr w:type="spellStart"/>
      <w:r w:rsidRPr="006E331F">
        <w:t>tiret</w:t>
      </w:r>
      <w:proofErr w:type="spellEnd"/>
      <w:r w:rsidRPr="006E331F">
        <w:t xml:space="preserve"> drugie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37">
    <w:p w14:paraId="49ED0836" w14:textId="7B4CDB5D" w:rsidR="00C32F18" w:rsidRDefault="00C32F18" w:rsidP="009A39B4">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c </w:t>
      </w:r>
      <w:proofErr w:type="spellStart"/>
      <w:r>
        <w:t>tiret</w:t>
      </w:r>
      <w:proofErr w:type="spellEnd"/>
      <w:r>
        <w:t xml:space="preserve"> drugie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r w:rsidR="007218C1">
        <w:t xml:space="preserve"> </w:t>
      </w:r>
    </w:p>
  </w:footnote>
  <w:footnote w:id="238">
    <w:p w14:paraId="2560D6B0" w14:textId="62888398" w:rsidR="00C32F18" w:rsidRDefault="00C32F18" w:rsidP="009A39B4">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c </w:t>
      </w:r>
      <w:proofErr w:type="spellStart"/>
      <w:r>
        <w:t>tiret</w:t>
      </w:r>
      <w:proofErr w:type="spellEnd"/>
      <w:r>
        <w:t xml:space="preserve"> drugie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r w:rsidR="007218C1">
        <w:t xml:space="preserve"> </w:t>
      </w:r>
    </w:p>
  </w:footnote>
  <w:footnote w:id="239">
    <w:p w14:paraId="0F18D3F7" w14:textId="252DF937" w:rsidR="00C32F18" w:rsidRDefault="00C32F18" w:rsidP="009A39B4">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c </w:t>
      </w:r>
      <w:proofErr w:type="spellStart"/>
      <w:r>
        <w:t>tiret</w:t>
      </w:r>
      <w:proofErr w:type="spellEnd"/>
      <w:r>
        <w:t xml:space="preserve"> drugie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r w:rsidR="007218C1">
        <w:t xml:space="preserve"> </w:t>
      </w:r>
    </w:p>
  </w:footnote>
  <w:footnote w:id="240">
    <w:p w14:paraId="46885CC8" w14:textId="711EB0CB" w:rsidR="00C32F18" w:rsidRPr="006E331F" w:rsidRDefault="00C32F18" w:rsidP="009A39B4">
      <w:pPr>
        <w:pStyle w:val="Tekstprzypisudolnego"/>
        <w:ind w:left="284" w:hanging="284"/>
      </w:pPr>
      <w:r w:rsidRPr="006E331F">
        <w:rPr>
          <w:rStyle w:val="Odwoanieprzypisudolnego"/>
        </w:rPr>
        <w:footnoteRef/>
      </w:r>
      <w:r w:rsidRPr="006E331F">
        <w:t xml:space="preserve"> przez § 1 pkt 1 lit. c Zarządzenia Nr 1044/18</w:t>
      </w:r>
      <w:r w:rsidR="0071237B">
        <w:t xml:space="preserve"> z </w:t>
      </w:r>
      <w:r w:rsidRPr="006E331F">
        <w:t>dnia 28 czerwca 2018 r.</w:t>
      </w:r>
    </w:p>
  </w:footnote>
  <w:footnote w:id="241">
    <w:p w14:paraId="785C4B61" w14:textId="50BAE454" w:rsidR="00C32F18" w:rsidRPr="006E331F" w:rsidRDefault="00C32F18" w:rsidP="009A39B4">
      <w:pPr>
        <w:pStyle w:val="Tekstprzypisudolnego"/>
        <w:ind w:left="284" w:hanging="284"/>
      </w:pPr>
      <w:r w:rsidRPr="006E331F">
        <w:rPr>
          <w:rStyle w:val="Odwoanieprzypisudolnego"/>
        </w:rPr>
        <w:footnoteRef/>
      </w:r>
      <w:r w:rsidR="0071237B">
        <w:t xml:space="preserve"> w </w:t>
      </w:r>
      <w:r w:rsidRPr="006E331F">
        <w:t>brzmieniu ustalonym przez § 1 pkt 9 lit.</w:t>
      </w:r>
      <w:r w:rsidR="001C6616">
        <w:t xml:space="preserve"> a </w:t>
      </w:r>
      <w:proofErr w:type="spellStart"/>
      <w:r w:rsidRPr="006E331F">
        <w:t>tiret</w:t>
      </w:r>
      <w:proofErr w:type="spellEnd"/>
      <w:r w:rsidRPr="006E331F">
        <w:t xml:space="preserve"> trzecie Zarządzeni</w:t>
      </w:r>
      <w:r>
        <w:t>a Nr 1348/19</w:t>
      </w:r>
      <w:r w:rsidR="0071237B">
        <w:t xml:space="preserve"> z </w:t>
      </w:r>
      <w:r>
        <w:t>dnia 27 sierpnia</w:t>
      </w:r>
      <w:r w:rsidR="007218C1">
        <w:t xml:space="preserve"> </w:t>
      </w:r>
      <w:r w:rsidRPr="006E331F">
        <w:t xml:space="preserve">2019 r. – </w:t>
      </w:r>
      <w:r>
        <w:t>wejście</w:t>
      </w:r>
      <w:r w:rsidR="0071237B">
        <w:t xml:space="preserve"> w </w:t>
      </w:r>
      <w:r>
        <w:t>życie</w:t>
      </w:r>
      <w:r w:rsidR="0071237B">
        <w:t xml:space="preserve"> z </w:t>
      </w:r>
      <w:r w:rsidRPr="006E331F">
        <w:t xml:space="preserve">dniem 1 września 2019 r. </w:t>
      </w:r>
    </w:p>
  </w:footnote>
  <w:footnote w:id="242">
    <w:p w14:paraId="07A492E6" w14:textId="7402F4C0" w:rsidR="00BF2746" w:rsidRDefault="00BF2746" w:rsidP="009A39B4">
      <w:pPr>
        <w:pStyle w:val="Tekstprzypisudolnego"/>
        <w:ind w:left="284" w:hanging="284"/>
      </w:pPr>
      <w:r>
        <w:rPr>
          <w:rStyle w:val="Odwoanieprzypisudolnego"/>
        </w:rPr>
        <w:footnoteRef/>
      </w:r>
      <w:r w:rsidR="0071237B">
        <w:t xml:space="preserve"> w </w:t>
      </w:r>
      <w:r w:rsidR="00EB2455">
        <w:t xml:space="preserve">brzmieniu ustalonym </w:t>
      </w:r>
      <w:r w:rsidR="009E32D5">
        <w:t xml:space="preserve">przez § 1 pkt 12 lit. </w:t>
      </w:r>
      <w:r w:rsidR="00EB2455">
        <w:t>c</w:t>
      </w:r>
      <w:r w:rsidR="009E32D5">
        <w:t xml:space="preserve"> </w:t>
      </w:r>
      <w:proofErr w:type="spellStart"/>
      <w:r w:rsidR="009E32D5">
        <w:t>tiret</w:t>
      </w:r>
      <w:proofErr w:type="spellEnd"/>
      <w:r w:rsidR="009E32D5">
        <w:t xml:space="preserve"> </w:t>
      </w:r>
      <w:r w:rsidR="002A2135">
        <w:t>pierwsze</w:t>
      </w:r>
      <w:r w:rsidR="009E32D5" w:rsidRPr="00AD261D">
        <w:t xml:space="preserve"> Zarządzenia </w:t>
      </w:r>
      <w:r w:rsidR="009E32D5" w:rsidRPr="00381904">
        <w:t xml:space="preserve">Nr </w:t>
      </w:r>
      <w:r w:rsidR="009E32D5">
        <w:t>250/22</w:t>
      </w:r>
      <w:r w:rsidR="0071237B">
        <w:t xml:space="preserve"> z </w:t>
      </w:r>
      <w:r w:rsidR="009E32D5" w:rsidRPr="00381904">
        <w:t xml:space="preserve">dnia </w:t>
      </w:r>
      <w:r w:rsidR="009E32D5">
        <w:t>18 lutego</w:t>
      </w:r>
      <w:r w:rsidR="009E32D5" w:rsidRPr="00381904">
        <w:t xml:space="preserve"> 202</w:t>
      </w:r>
      <w:r w:rsidR="009E32D5">
        <w:t>2</w:t>
      </w:r>
      <w:r w:rsidR="009E32D5" w:rsidRPr="00381904">
        <w:t xml:space="preserve"> r.</w:t>
      </w:r>
      <w:r w:rsidR="009E32D5" w:rsidRPr="00AD261D">
        <w:t>– wejście</w:t>
      </w:r>
      <w:r w:rsidR="0071237B">
        <w:t xml:space="preserve"> w </w:t>
      </w:r>
      <w:r w:rsidR="009E32D5" w:rsidRPr="00AD261D">
        <w:t>życie</w:t>
      </w:r>
      <w:r w:rsidR="0071237B">
        <w:t xml:space="preserve"> z </w:t>
      </w:r>
      <w:r w:rsidR="009E32D5" w:rsidRPr="00AD261D">
        <w:t xml:space="preserve">dniem </w:t>
      </w:r>
      <w:r w:rsidR="009E32D5">
        <w:t>28 lutego</w:t>
      </w:r>
      <w:r w:rsidR="009E32D5" w:rsidRPr="00AD261D">
        <w:t xml:space="preserve"> 202</w:t>
      </w:r>
      <w:r w:rsidR="009E32D5">
        <w:t>2</w:t>
      </w:r>
      <w:r w:rsidR="009E32D5" w:rsidRPr="00AD261D">
        <w:t xml:space="preserve"> r.</w:t>
      </w:r>
    </w:p>
  </w:footnote>
  <w:footnote w:id="243">
    <w:p w14:paraId="07C4C991" w14:textId="5D5F3E29" w:rsidR="00C32F18" w:rsidRDefault="00C32F18" w:rsidP="009A39B4">
      <w:pPr>
        <w:pStyle w:val="Tekstprzypisudolnego"/>
        <w:ind w:left="284" w:hanging="284"/>
      </w:pPr>
      <w:r>
        <w:rPr>
          <w:rStyle w:val="Odwoanieprzypisudolnego"/>
        </w:rPr>
        <w:footnoteRef/>
      </w:r>
      <w:r w:rsidR="002D753F">
        <w:t xml:space="preserve"> </w:t>
      </w:r>
      <w:r>
        <w:t xml:space="preserve">przez </w:t>
      </w:r>
      <w:r w:rsidRPr="006E331F">
        <w:t xml:space="preserve">§ 1 pkt </w:t>
      </w:r>
      <w:r>
        <w:t>5</w:t>
      </w:r>
      <w:r w:rsidRPr="006E331F">
        <w:t xml:space="preserve"> lit. </w:t>
      </w:r>
      <w:r>
        <w:t xml:space="preserve">d </w:t>
      </w:r>
      <w:proofErr w:type="spellStart"/>
      <w:r>
        <w:t>tiret</w:t>
      </w:r>
      <w:proofErr w:type="spellEnd"/>
      <w:r>
        <w:t xml:space="preserve"> pierwsze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r w:rsidR="007218C1">
        <w:t xml:space="preserve"> </w:t>
      </w:r>
    </w:p>
  </w:footnote>
  <w:footnote w:id="244">
    <w:p w14:paraId="237586EF" w14:textId="29E08B41" w:rsidR="00C32F18" w:rsidRPr="006E331F" w:rsidRDefault="00C32F18" w:rsidP="009A39B4">
      <w:pPr>
        <w:pStyle w:val="Tekstprzypisudolnego"/>
        <w:ind w:left="284" w:hanging="284"/>
      </w:pPr>
      <w:r w:rsidRPr="006E331F">
        <w:rPr>
          <w:rStyle w:val="Odwoanieprzypisudolnego"/>
        </w:rPr>
        <w:footnoteRef/>
      </w:r>
      <w:r w:rsidRPr="006E331F">
        <w:t xml:space="preserve"> </w:t>
      </w:r>
      <w:r>
        <w:t xml:space="preserve">przez </w:t>
      </w:r>
      <w:r w:rsidRPr="006E331F">
        <w:t xml:space="preserve">§ 1 pkt </w:t>
      </w:r>
      <w:r>
        <w:t>5</w:t>
      </w:r>
      <w:r w:rsidRPr="006E331F">
        <w:t xml:space="preserve"> lit. </w:t>
      </w:r>
      <w:r>
        <w:t xml:space="preserve">d </w:t>
      </w:r>
      <w:proofErr w:type="spellStart"/>
      <w:r>
        <w:t>tiret</w:t>
      </w:r>
      <w:proofErr w:type="spellEnd"/>
      <w:r>
        <w:t xml:space="preserve"> pierwsze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 xml:space="preserve">dniem 1 maja 2021 r. </w:t>
      </w:r>
    </w:p>
  </w:footnote>
  <w:footnote w:id="245">
    <w:p w14:paraId="6EC64EB2" w14:textId="153413D0" w:rsidR="00C32F18" w:rsidRDefault="00C32F18" w:rsidP="009A39B4">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d </w:t>
      </w:r>
      <w:proofErr w:type="spellStart"/>
      <w:r>
        <w:t>tiret</w:t>
      </w:r>
      <w:proofErr w:type="spellEnd"/>
      <w:r>
        <w:t xml:space="preserve"> drugie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246">
    <w:p w14:paraId="45E58E89" w14:textId="264B06B8" w:rsidR="000867A9" w:rsidRDefault="000867A9" w:rsidP="009A39B4">
      <w:pPr>
        <w:pStyle w:val="Tekstprzypisudolnego"/>
        <w:ind w:left="284" w:hanging="284"/>
      </w:pPr>
      <w:r>
        <w:rPr>
          <w:rStyle w:val="Odwoanieprzypisudolnego"/>
        </w:rPr>
        <w:footnoteRef/>
      </w:r>
      <w:r>
        <w:t xml:space="preserve"> przez § 1 pkt 12 lit. </w:t>
      </w:r>
      <w:r w:rsidR="00640F53">
        <w:t>c</w:t>
      </w:r>
      <w:r>
        <w:t xml:space="preserve"> </w:t>
      </w:r>
      <w:proofErr w:type="spellStart"/>
      <w:r>
        <w:t>tiret</w:t>
      </w:r>
      <w:proofErr w:type="spellEnd"/>
      <w:r>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47">
    <w:p w14:paraId="48C5F4A1" w14:textId="784087C9" w:rsidR="00C32F18" w:rsidRDefault="00C32F18" w:rsidP="00647E3F">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d </w:t>
      </w:r>
      <w:proofErr w:type="spellStart"/>
      <w:r>
        <w:t>tiret</w:t>
      </w:r>
      <w:proofErr w:type="spellEnd"/>
      <w:r>
        <w:t xml:space="preserve"> drugie</w:t>
      </w:r>
      <w:r w:rsidRPr="006E331F">
        <w:t xml:space="preserve"> 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248">
    <w:p w14:paraId="6CA00D0E" w14:textId="274D8CF9" w:rsidR="00CD269B" w:rsidRDefault="00CD269B" w:rsidP="00647E3F">
      <w:pPr>
        <w:pStyle w:val="Tekstprzypisudolnego"/>
        <w:ind w:left="284" w:hanging="284"/>
      </w:pPr>
      <w:r>
        <w:rPr>
          <w:rStyle w:val="Odwoanieprzypisudolnego"/>
        </w:rPr>
        <w:footnoteRef/>
      </w:r>
      <w:r>
        <w:t xml:space="preserve"> przez § 1 pkt 12 lit. </w:t>
      </w:r>
      <w:r w:rsidR="00216846">
        <w:t>c</w:t>
      </w:r>
      <w:r>
        <w:t xml:space="preserve"> </w:t>
      </w:r>
      <w:proofErr w:type="spellStart"/>
      <w:r>
        <w:t>tiret</w:t>
      </w:r>
      <w:proofErr w:type="spellEnd"/>
      <w:r>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49">
    <w:p w14:paraId="6D46A8F7" w14:textId="595F1DEB" w:rsidR="00C32F18" w:rsidRDefault="00C32F18" w:rsidP="00647E3F">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d </w:t>
      </w:r>
      <w:proofErr w:type="spellStart"/>
      <w:r>
        <w:t>tiret</w:t>
      </w:r>
      <w:proofErr w:type="spellEnd"/>
      <w:r>
        <w:t xml:space="preserve"> drugie</w:t>
      </w:r>
      <w:r w:rsidRPr="006E331F">
        <w:t xml:space="preserve"> Zarządzenia Nr</w:t>
      </w:r>
      <w:r>
        <w:t xml:space="preserve"> 542/21</w:t>
      </w:r>
      <w:r w:rsidR="0071237B">
        <w:t xml:space="preserve"> z </w:t>
      </w:r>
      <w:r>
        <w:t>dnia 23 kwietnia 20201 r. – wejście</w:t>
      </w:r>
      <w:r w:rsidR="0071237B">
        <w:t xml:space="preserve"> w </w:t>
      </w:r>
      <w:r>
        <w:t>życie</w:t>
      </w:r>
      <w:r w:rsidR="0071237B">
        <w:t xml:space="preserve"> z </w:t>
      </w:r>
      <w:r>
        <w:t>dniem 1 maja 2021 r.</w:t>
      </w:r>
    </w:p>
  </w:footnote>
  <w:footnote w:id="250">
    <w:p w14:paraId="4ACCFBD3" w14:textId="2889145D" w:rsidR="00C32F18" w:rsidRDefault="00C32F18" w:rsidP="00647E3F">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d </w:t>
      </w:r>
      <w:proofErr w:type="spellStart"/>
      <w:r>
        <w:t>tiret</w:t>
      </w:r>
      <w:proofErr w:type="spellEnd"/>
      <w:r>
        <w:t xml:space="preserve"> drugie</w:t>
      </w:r>
      <w:r w:rsidRPr="006E331F">
        <w:t xml:space="preserve"> Zarządzenia Nr</w:t>
      </w:r>
      <w:r>
        <w:t xml:space="preserve"> 542/21</w:t>
      </w:r>
      <w:r w:rsidR="0071237B">
        <w:t xml:space="preserve"> z </w:t>
      </w:r>
      <w:r>
        <w:t>dnia 23 kwietnia 20201 r. – wejście</w:t>
      </w:r>
      <w:r w:rsidR="0071237B">
        <w:t xml:space="preserve"> w </w:t>
      </w:r>
      <w:r>
        <w:t>życie</w:t>
      </w:r>
      <w:r w:rsidR="0071237B">
        <w:t xml:space="preserve"> z </w:t>
      </w:r>
      <w:r>
        <w:t>dniem 1 maja 2021 r.</w:t>
      </w:r>
    </w:p>
  </w:footnote>
  <w:footnote w:id="251">
    <w:p w14:paraId="34E59D4D" w14:textId="5F1DBBB0" w:rsidR="00C32F18" w:rsidRDefault="00C32F18" w:rsidP="00647E3F">
      <w:pPr>
        <w:pStyle w:val="Tekstprzypisudolnego"/>
        <w:ind w:left="284" w:hanging="284"/>
      </w:pPr>
      <w:r>
        <w:rPr>
          <w:rStyle w:val="Odwoanieprzypisudolnego"/>
        </w:rPr>
        <w:footnoteRef/>
      </w:r>
      <w:r>
        <w:t xml:space="preserve"> dodany przez </w:t>
      </w:r>
      <w:r w:rsidRPr="006E331F">
        <w:t xml:space="preserve">§ 1 pkt </w:t>
      </w:r>
      <w:r>
        <w:t>5</w:t>
      </w:r>
      <w:r w:rsidRPr="006E331F">
        <w:t xml:space="preserve"> lit. </w:t>
      </w:r>
      <w:r>
        <w:t xml:space="preserve">d </w:t>
      </w:r>
      <w:proofErr w:type="spellStart"/>
      <w:r>
        <w:t>tiret</w:t>
      </w:r>
      <w:proofErr w:type="spellEnd"/>
      <w:r>
        <w:t xml:space="preserve"> drugie</w:t>
      </w:r>
      <w:r w:rsidRPr="006E331F">
        <w:t xml:space="preserve"> Zarządzenia Nr</w:t>
      </w:r>
      <w:r>
        <w:t xml:space="preserve"> 542/21</w:t>
      </w:r>
      <w:r w:rsidR="0071237B">
        <w:t xml:space="preserve"> z </w:t>
      </w:r>
      <w:r>
        <w:t>dnia 23 kwietnia 20201 r. – wejście</w:t>
      </w:r>
      <w:r w:rsidR="0071237B">
        <w:t xml:space="preserve"> w </w:t>
      </w:r>
      <w:r>
        <w:t>życie</w:t>
      </w:r>
      <w:r w:rsidR="0071237B">
        <w:t xml:space="preserve"> z </w:t>
      </w:r>
      <w:r>
        <w:t>dniem 1 maja 2021 r.</w:t>
      </w:r>
    </w:p>
  </w:footnote>
  <w:footnote w:id="252">
    <w:p w14:paraId="37452813" w14:textId="714A0BD5" w:rsidR="00790A95" w:rsidRDefault="00790A95" w:rsidP="00647E3F">
      <w:pPr>
        <w:pStyle w:val="Tekstprzypisudolnego"/>
        <w:ind w:left="284" w:hanging="284"/>
      </w:pPr>
      <w:r>
        <w:rPr>
          <w:rStyle w:val="Odwoanieprzypisudolnego"/>
        </w:rPr>
        <w:footnoteRef/>
      </w:r>
      <w:r>
        <w:t xml:space="preserve"> </w:t>
      </w:r>
      <w:r w:rsidR="00914773">
        <w:t xml:space="preserve">uchylony </w:t>
      </w:r>
      <w:r>
        <w:t xml:space="preserve">przez § 1 pkt 12 lit. </w:t>
      </w:r>
      <w:r w:rsidR="00F532B6">
        <w:t>c</w:t>
      </w:r>
      <w:r>
        <w:t xml:space="preserve"> </w:t>
      </w:r>
      <w:proofErr w:type="spellStart"/>
      <w:r>
        <w:t>tiret</w:t>
      </w:r>
      <w:proofErr w:type="spellEnd"/>
      <w:r>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253">
    <w:p w14:paraId="31FE3A31" w14:textId="76E8CFD6" w:rsidR="00FC61E2" w:rsidRDefault="00FC61E2" w:rsidP="00647E3F">
      <w:pPr>
        <w:pStyle w:val="Tekstprzypisudolnego"/>
        <w:ind w:left="284" w:hanging="284"/>
      </w:pPr>
      <w:r>
        <w:rPr>
          <w:rStyle w:val="Odwoanieprzypisudolnego"/>
        </w:rPr>
        <w:footnoteRef/>
      </w:r>
      <w:r>
        <w:t xml:space="preserve"> </w:t>
      </w:r>
      <w:bookmarkStart w:id="17" w:name="_Hlk96609274"/>
      <w:r w:rsidR="00F317A3">
        <w:t>dodany</w:t>
      </w:r>
      <w:r w:rsidR="00914773">
        <w:t xml:space="preserve"> </w:t>
      </w:r>
      <w:r w:rsidR="00C93253">
        <w:t xml:space="preserve">przez § 1 pkt 12 lit. c </w:t>
      </w:r>
      <w:proofErr w:type="spellStart"/>
      <w:r w:rsidR="00C93253">
        <w:t>tiret</w:t>
      </w:r>
      <w:proofErr w:type="spellEnd"/>
      <w:r w:rsidR="00C93253">
        <w:t xml:space="preserve"> </w:t>
      </w:r>
      <w:r w:rsidR="00647E3F">
        <w:t>trzecie</w:t>
      </w:r>
      <w:r w:rsidR="00C93253" w:rsidRPr="00AD261D">
        <w:t xml:space="preserve"> Zarządzenia </w:t>
      </w:r>
      <w:r w:rsidR="00C93253" w:rsidRPr="00381904">
        <w:t xml:space="preserve">Nr </w:t>
      </w:r>
      <w:r w:rsidR="00C93253">
        <w:t>250/22</w:t>
      </w:r>
      <w:r w:rsidR="0071237B">
        <w:t xml:space="preserve"> z </w:t>
      </w:r>
      <w:r w:rsidR="00C93253" w:rsidRPr="00381904">
        <w:t xml:space="preserve">dnia </w:t>
      </w:r>
      <w:r w:rsidR="00C93253">
        <w:t>18 lutego</w:t>
      </w:r>
      <w:r w:rsidR="00C93253" w:rsidRPr="00381904">
        <w:t xml:space="preserve"> 202</w:t>
      </w:r>
      <w:r w:rsidR="00C93253">
        <w:t>2</w:t>
      </w:r>
      <w:r w:rsidR="00C93253" w:rsidRPr="00381904">
        <w:t xml:space="preserve"> r.</w:t>
      </w:r>
      <w:r w:rsidR="00C93253" w:rsidRPr="00AD261D">
        <w:t>– wejście</w:t>
      </w:r>
      <w:r w:rsidR="0071237B">
        <w:t xml:space="preserve"> w </w:t>
      </w:r>
      <w:r w:rsidR="00C93253" w:rsidRPr="00AD261D">
        <w:t>życie</w:t>
      </w:r>
      <w:r w:rsidR="0071237B">
        <w:t xml:space="preserve"> z </w:t>
      </w:r>
      <w:r w:rsidR="00C93253" w:rsidRPr="00AD261D">
        <w:t xml:space="preserve">dniem </w:t>
      </w:r>
      <w:r w:rsidR="00C93253">
        <w:t>28 lutego</w:t>
      </w:r>
      <w:r w:rsidR="00C93253" w:rsidRPr="00AD261D">
        <w:t xml:space="preserve"> 202</w:t>
      </w:r>
      <w:r w:rsidR="00C93253">
        <w:t>2</w:t>
      </w:r>
      <w:r w:rsidR="00C93253" w:rsidRPr="00AD261D">
        <w:t xml:space="preserve"> r.</w:t>
      </w:r>
      <w:bookmarkEnd w:id="17"/>
    </w:p>
  </w:footnote>
  <w:footnote w:id="254">
    <w:p w14:paraId="074BF063" w14:textId="5926F012" w:rsidR="00FC61E2" w:rsidRDefault="00FC61E2" w:rsidP="00647E3F">
      <w:pPr>
        <w:pStyle w:val="Tekstprzypisudolnego"/>
        <w:ind w:left="284" w:hanging="284"/>
      </w:pPr>
      <w:r>
        <w:rPr>
          <w:rStyle w:val="Odwoanieprzypisudolnego"/>
        </w:rPr>
        <w:footnoteRef/>
      </w:r>
      <w:r>
        <w:t xml:space="preserve"> </w:t>
      </w:r>
      <w:r w:rsidR="00F317A3">
        <w:t>dodany</w:t>
      </w:r>
      <w:r w:rsidR="00914773">
        <w:t xml:space="preserve"> </w:t>
      </w:r>
      <w:r w:rsidR="00647E3F">
        <w:t xml:space="preserve">przez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p>
  </w:footnote>
  <w:footnote w:id="255">
    <w:p w14:paraId="127BC06C" w14:textId="10D51E2D" w:rsidR="00FC61E2" w:rsidRDefault="00FC61E2" w:rsidP="00647E3F">
      <w:pPr>
        <w:pStyle w:val="Tekstprzypisudolnego"/>
        <w:ind w:left="284" w:hanging="284"/>
      </w:pPr>
      <w:r>
        <w:rPr>
          <w:rStyle w:val="Odwoanieprzypisudolnego"/>
        </w:rPr>
        <w:footnoteRef/>
      </w:r>
      <w:r>
        <w:t xml:space="preserve"> </w:t>
      </w:r>
      <w:r w:rsidR="00F317A3">
        <w:t>dodany</w:t>
      </w:r>
      <w:r w:rsidR="00914773">
        <w:t xml:space="preserve"> </w:t>
      </w:r>
      <w:r w:rsidR="00647E3F">
        <w:t xml:space="preserve">przez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p>
  </w:footnote>
  <w:footnote w:id="256">
    <w:p w14:paraId="50DDC1BF" w14:textId="455A615E" w:rsidR="00FC61E2" w:rsidRDefault="00FC61E2" w:rsidP="00647E3F">
      <w:pPr>
        <w:pStyle w:val="Tekstprzypisudolnego"/>
        <w:ind w:left="284" w:hanging="284"/>
      </w:pPr>
      <w:r>
        <w:rPr>
          <w:rStyle w:val="Odwoanieprzypisudolnego"/>
        </w:rPr>
        <w:footnoteRef/>
      </w:r>
      <w:r>
        <w:t xml:space="preserve"> </w:t>
      </w:r>
      <w:r w:rsidR="00F317A3">
        <w:t>dodany</w:t>
      </w:r>
      <w:r w:rsidR="00914773">
        <w:t xml:space="preserve"> </w:t>
      </w:r>
      <w:r w:rsidR="00647E3F">
        <w:t xml:space="preserve">przez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p>
  </w:footnote>
  <w:footnote w:id="257">
    <w:p w14:paraId="400482CF" w14:textId="7E67EA55" w:rsidR="00FC61E2" w:rsidRDefault="00FC61E2" w:rsidP="00647E3F">
      <w:pPr>
        <w:pStyle w:val="Tekstprzypisudolnego"/>
        <w:ind w:left="284" w:hanging="284"/>
      </w:pPr>
      <w:r>
        <w:rPr>
          <w:rStyle w:val="Odwoanieprzypisudolnego"/>
        </w:rPr>
        <w:footnoteRef/>
      </w:r>
      <w:r>
        <w:t xml:space="preserve"> </w:t>
      </w:r>
      <w:r w:rsidR="008247E3">
        <w:t>dodany</w:t>
      </w:r>
      <w:r w:rsidR="00647E3F">
        <w:t xml:space="preserve">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p>
  </w:footnote>
  <w:footnote w:id="258">
    <w:p w14:paraId="7C700FEE" w14:textId="303A61AA" w:rsidR="00F359CF" w:rsidRDefault="00F359CF" w:rsidP="009B09AF">
      <w:pPr>
        <w:pStyle w:val="Tekstprzypisudolnego"/>
        <w:ind w:left="426" w:hanging="426"/>
      </w:pPr>
      <w:r>
        <w:rPr>
          <w:rStyle w:val="Odwoanieprzypisudolnego"/>
        </w:rPr>
        <w:footnoteRef/>
      </w:r>
      <w:r w:rsidR="0071237B">
        <w:t xml:space="preserve"> w </w:t>
      </w:r>
      <w:r>
        <w:t xml:space="preserve">brzmieniu ustalonym przez § 1 pkt 6 lit. c </w:t>
      </w:r>
      <w:proofErr w:type="spellStart"/>
      <w:r>
        <w:t>tiret</w:t>
      </w:r>
      <w:proofErr w:type="spellEnd"/>
      <w:r>
        <w:t xml:space="preserve"> pierwsze</w:t>
      </w:r>
      <w:r w:rsidRPr="00AD261D">
        <w:t xml:space="preserve"> Zarządzenia </w:t>
      </w:r>
      <w:r w:rsidRPr="00381904">
        <w:t xml:space="preserve">Nr </w:t>
      </w:r>
      <w:r>
        <w:t>2002/22</w:t>
      </w:r>
      <w:r w:rsidR="0071237B">
        <w:t xml:space="preserve"> z </w:t>
      </w:r>
      <w:r w:rsidRPr="00381904">
        <w:t xml:space="preserve">dnia </w:t>
      </w:r>
      <w:r>
        <w:t xml:space="preserve">30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1 października 2022 r.</w:t>
      </w:r>
    </w:p>
  </w:footnote>
  <w:footnote w:id="259">
    <w:p w14:paraId="446D51A5" w14:textId="7ECF4F82" w:rsidR="00FC61E2" w:rsidRDefault="00FC61E2" w:rsidP="00647E3F">
      <w:pPr>
        <w:pStyle w:val="Tekstprzypisudolnego"/>
        <w:ind w:left="284" w:hanging="284"/>
      </w:pPr>
      <w:r>
        <w:rPr>
          <w:rStyle w:val="Odwoanieprzypisudolnego"/>
        </w:rPr>
        <w:footnoteRef/>
      </w:r>
      <w:r w:rsidR="00F359CF">
        <w:t xml:space="preserve"> </w:t>
      </w:r>
      <w:r w:rsidR="008247E3">
        <w:t>dodany</w:t>
      </w:r>
      <w:r>
        <w:t xml:space="preserve"> </w:t>
      </w:r>
      <w:r w:rsidR="00647E3F">
        <w:t xml:space="preserve">przez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p>
  </w:footnote>
  <w:footnote w:id="260">
    <w:p w14:paraId="3F3B9624" w14:textId="537160F6" w:rsidR="00FC61E2" w:rsidRDefault="00FC61E2" w:rsidP="00647E3F">
      <w:pPr>
        <w:pStyle w:val="Tekstprzypisudolnego"/>
        <w:ind w:left="284" w:hanging="284"/>
      </w:pPr>
      <w:r>
        <w:rPr>
          <w:rStyle w:val="Odwoanieprzypisudolnego"/>
        </w:rPr>
        <w:footnoteRef/>
      </w:r>
      <w:r w:rsidR="008247E3">
        <w:t xml:space="preserve">dodany </w:t>
      </w:r>
      <w:r w:rsidR="00647E3F">
        <w:t xml:space="preserve">przez § 1 pkt 12 lit. c </w:t>
      </w:r>
      <w:proofErr w:type="spellStart"/>
      <w:r w:rsidR="00647E3F">
        <w:t>tiret</w:t>
      </w:r>
      <w:proofErr w:type="spellEnd"/>
      <w:r w:rsidR="00647E3F">
        <w:t xml:space="preserve"> trzecie</w:t>
      </w:r>
      <w:r w:rsidR="00647E3F" w:rsidRPr="00AD261D">
        <w:t xml:space="preserve"> Zarządzenia </w:t>
      </w:r>
      <w:r w:rsidR="00647E3F" w:rsidRPr="00381904">
        <w:t xml:space="preserve">Nr </w:t>
      </w:r>
      <w:r w:rsidR="00647E3F">
        <w:t>250/22</w:t>
      </w:r>
      <w:r w:rsidR="0071237B">
        <w:t xml:space="preserve"> z </w:t>
      </w:r>
      <w:r w:rsidR="00647E3F" w:rsidRPr="00381904">
        <w:t xml:space="preserve">dnia </w:t>
      </w:r>
      <w:r w:rsidR="00647E3F">
        <w:t>18 lutego</w:t>
      </w:r>
      <w:r w:rsidR="00647E3F" w:rsidRPr="00381904">
        <w:t xml:space="preserve"> 202</w:t>
      </w:r>
      <w:r w:rsidR="00647E3F">
        <w:t>2</w:t>
      </w:r>
      <w:r w:rsidR="00647E3F" w:rsidRPr="00381904">
        <w:t xml:space="preserve"> r.</w:t>
      </w:r>
      <w:r w:rsidR="00647E3F" w:rsidRPr="00AD261D">
        <w:t>– wejście</w:t>
      </w:r>
      <w:r w:rsidR="0071237B">
        <w:t xml:space="preserve"> w </w:t>
      </w:r>
      <w:r w:rsidR="00647E3F" w:rsidRPr="00AD261D">
        <w:t>życie</w:t>
      </w:r>
      <w:r w:rsidR="0071237B">
        <w:t xml:space="preserve"> z </w:t>
      </w:r>
      <w:r w:rsidR="00647E3F" w:rsidRPr="00AD261D">
        <w:t xml:space="preserve">dniem </w:t>
      </w:r>
      <w:r w:rsidR="00647E3F">
        <w:t>28 lutego</w:t>
      </w:r>
      <w:r w:rsidR="00647E3F" w:rsidRPr="00AD261D">
        <w:t xml:space="preserve"> 202</w:t>
      </w:r>
      <w:r w:rsidR="00647E3F">
        <w:t>2</w:t>
      </w:r>
      <w:r w:rsidR="00647E3F" w:rsidRPr="00AD261D">
        <w:t xml:space="preserve"> r.</w:t>
      </w:r>
      <w:r>
        <w:t xml:space="preserve"> </w:t>
      </w:r>
    </w:p>
  </w:footnote>
  <w:footnote w:id="261">
    <w:p w14:paraId="291F3C59" w14:textId="3739F299" w:rsidR="00C14FC9" w:rsidRDefault="00C14FC9" w:rsidP="006274AB">
      <w:pPr>
        <w:pStyle w:val="Tekstprzypisudolnego"/>
        <w:ind w:left="284" w:hanging="284"/>
      </w:pPr>
      <w:r>
        <w:rPr>
          <w:rStyle w:val="Odwoanieprzypisudolnego"/>
        </w:rPr>
        <w:footnoteRef/>
      </w:r>
      <w:r>
        <w:t xml:space="preserve"> </w:t>
      </w:r>
      <w:bookmarkStart w:id="18" w:name="_Hlk115692093"/>
      <w:r w:rsidR="0066663E">
        <w:t xml:space="preserve">dodany przez § 1 pkt 6 lit. </w:t>
      </w:r>
      <w:r w:rsidR="009B09AF">
        <w:t>c</w:t>
      </w:r>
      <w:r w:rsidR="0066663E">
        <w:t xml:space="preserve"> </w:t>
      </w:r>
      <w:proofErr w:type="spellStart"/>
      <w:r w:rsidR="0066663E">
        <w:t>tiret</w:t>
      </w:r>
      <w:proofErr w:type="spellEnd"/>
      <w:r w:rsidR="0066663E">
        <w:t xml:space="preserve"> </w:t>
      </w:r>
      <w:r w:rsidR="009B09AF">
        <w:t>trzecie</w:t>
      </w:r>
      <w:r w:rsidR="0066663E" w:rsidRPr="00AD261D">
        <w:t xml:space="preserve"> Zarządzenia </w:t>
      </w:r>
      <w:r w:rsidR="0066663E" w:rsidRPr="00381904">
        <w:t xml:space="preserve">Nr </w:t>
      </w:r>
      <w:r w:rsidR="0066663E">
        <w:t>2002/22</w:t>
      </w:r>
      <w:r w:rsidR="0071237B">
        <w:t xml:space="preserve"> z </w:t>
      </w:r>
      <w:r w:rsidR="0066663E" w:rsidRPr="00381904">
        <w:t xml:space="preserve">dnia </w:t>
      </w:r>
      <w:r w:rsidR="004C6AB9">
        <w:t>29</w:t>
      </w:r>
      <w:r w:rsidR="0066663E">
        <w:t xml:space="preserve"> września </w:t>
      </w:r>
      <w:r w:rsidR="0066663E" w:rsidRPr="00381904">
        <w:t>202</w:t>
      </w:r>
      <w:r w:rsidR="0066663E">
        <w:t>2</w:t>
      </w:r>
      <w:r w:rsidR="0066663E" w:rsidRPr="00381904">
        <w:t xml:space="preserve"> r.</w:t>
      </w:r>
      <w:r w:rsidR="0066663E" w:rsidRPr="00AD261D">
        <w:t>– wejście</w:t>
      </w:r>
      <w:r w:rsidR="0071237B">
        <w:t xml:space="preserve"> w </w:t>
      </w:r>
      <w:r w:rsidR="0066663E" w:rsidRPr="00AD261D">
        <w:t>życie</w:t>
      </w:r>
      <w:r w:rsidR="0071237B">
        <w:t xml:space="preserve"> z </w:t>
      </w:r>
      <w:r w:rsidR="0066663E" w:rsidRPr="00AD261D">
        <w:t xml:space="preserve">dniem </w:t>
      </w:r>
      <w:r w:rsidR="0066663E">
        <w:t>1 października 2022 r.</w:t>
      </w:r>
    </w:p>
    <w:bookmarkEnd w:id="18"/>
  </w:footnote>
  <w:footnote w:id="262">
    <w:p w14:paraId="73AF599C" w14:textId="78BE0EAE" w:rsidR="00C14FC9" w:rsidRDefault="00C14FC9" w:rsidP="006274AB">
      <w:pPr>
        <w:pStyle w:val="Tekstprzypisudolnego"/>
        <w:ind w:left="284" w:hanging="284"/>
      </w:pPr>
      <w:r>
        <w:rPr>
          <w:rStyle w:val="Odwoanieprzypisudolnego"/>
        </w:rPr>
        <w:footnoteRef/>
      </w:r>
      <w:r>
        <w:t xml:space="preserve"> </w:t>
      </w:r>
      <w:r w:rsidR="006274AB">
        <w:t xml:space="preserve">dodany przez § 1 pkt 6 lit. c </w:t>
      </w:r>
      <w:proofErr w:type="spellStart"/>
      <w:r w:rsidR="006274AB">
        <w:t>tiret</w:t>
      </w:r>
      <w:proofErr w:type="spellEnd"/>
      <w:r w:rsidR="006274AB">
        <w:t xml:space="preserve"> trzecie</w:t>
      </w:r>
      <w:r w:rsidR="006274AB" w:rsidRPr="00AD261D">
        <w:t xml:space="preserve"> Zarządzenia </w:t>
      </w:r>
      <w:r w:rsidR="006274AB" w:rsidRPr="00381904">
        <w:t xml:space="preserve">Nr </w:t>
      </w:r>
      <w:r w:rsidR="006274AB">
        <w:t>2002/22</w:t>
      </w:r>
      <w:r w:rsidR="0071237B">
        <w:t xml:space="preserve"> z </w:t>
      </w:r>
      <w:r w:rsidR="006274AB" w:rsidRPr="00381904">
        <w:t xml:space="preserve">dnia </w:t>
      </w:r>
      <w:r w:rsidR="00233615">
        <w:t>29</w:t>
      </w:r>
      <w:r w:rsidR="006274AB">
        <w:t xml:space="preserve"> września </w:t>
      </w:r>
      <w:r w:rsidR="006274AB" w:rsidRPr="00381904">
        <w:t>202</w:t>
      </w:r>
      <w:r w:rsidR="006274AB">
        <w:t>2</w:t>
      </w:r>
      <w:r w:rsidR="006274AB" w:rsidRPr="00381904">
        <w:t xml:space="preserve"> r.</w:t>
      </w:r>
      <w:r w:rsidR="006274AB" w:rsidRPr="00AD261D">
        <w:t>– wejście</w:t>
      </w:r>
      <w:r w:rsidR="0071237B">
        <w:t xml:space="preserve"> w </w:t>
      </w:r>
      <w:r w:rsidR="006274AB" w:rsidRPr="00AD261D">
        <w:t>życie</w:t>
      </w:r>
      <w:r w:rsidR="0071237B">
        <w:t xml:space="preserve"> z </w:t>
      </w:r>
      <w:r w:rsidR="006274AB" w:rsidRPr="00AD261D">
        <w:t xml:space="preserve">dniem </w:t>
      </w:r>
      <w:r w:rsidR="006274AB">
        <w:t>1 października 2022 r.</w:t>
      </w:r>
    </w:p>
  </w:footnote>
  <w:footnote w:id="263">
    <w:p w14:paraId="2CD41939" w14:textId="52933191" w:rsidR="00C14FC9" w:rsidRDefault="00C14FC9" w:rsidP="006274AB">
      <w:pPr>
        <w:pStyle w:val="Tekstprzypisudolnego"/>
        <w:ind w:left="284" w:hanging="284"/>
      </w:pPr>
      <w:r>
        <w:rPr>
          <w:rStyle w:val="Odwoanieprzypisudolnego"/>
        </w:rPr>
        <w:footnoteRef/>
      </w:r>
      <w:r>
        <w:t xml:space="preserve"> </w:t>
      </w:r>
      <w:r w:rsidR="006274AB">
        <w:t xml:space="preserve">dodany przez § 1 pkt 6 lit. c </w:t>
      </w:r>
      <w:proofErr w:type="spellStart"/>
      <w:r w:rsidR="006274AB">
        <w:t>tiret</w:t>
      </w:r>
      <w:proofErr w:type="spellEnd"/>
      <w:r w:rsidR="006274AB">
        <w:t xml:space="preserve"> trzecie</w:t>
      </w:r>
      <w:r w:rsidR="006274AB" w:rsidRPr="00AD261D">
        <w:t xml:space="preserve"> Zarządzenia </w:t>
      </w:r>
      <w:r w:rsidR="006274AB" w:rsidRPr="00381904">
        <w:t xml:space="preserve">Nr </w:t>
      </w:r>
      <w:r w:rsidR="006274AB">
        <w:t>2002/22</w:t>
      </w:r>
      <w:r w:rsidR="0071237B">
        <w:t xml:space="preserve"> z </w:t>
      </w:r>
      <w:r w:rsidR="006274AB" w:rsidRPr="00381904">
        <w:t xml:space="preserve">dnia </w:t>
      </w:r>
      <w:r w:rsidR="00233615">
        <w:t>29</w:t>
      </w:r>
      <w:r w:rsidR="006274AB">
        <w:t xml:space="preserve"> września </w:t>
      </w:r>
      <w:r w:rsidR="006274AB" w:rsidRPr="00381904">
        <w:t>202</w:t>
      </w:r>
      <w:r w:rsidR="006274AB">
        <w:t>2</w:t>
      </w:r>
      <w:r w:rsidR="006274AB" w:rsidRPr="00381904">
        <w:t xml:space="preserve"> r.</w:t>
      </w:r>
      <w:r w:rsidR="006274AB" w:rsidRPr="00AD261D">
        <w:t>– wejście</w:t>
      </w:r>
      <w:r w:rsidR="0071237B">
        <w:t xml:space="preserve"> w </w:t>
      </w:r>
      <w:r w:rsidR="006274AB" w:rsidRPr="00AD261D">
        <w:t>życie</w:t>
      </w:r>
      <w:r w:rsidR="0071237B">
        <w:t xml:space="preserve"> z </w:t>
      </w:r>
      <w:r w:rsidR="006274AB" w:rsidRPr="00AD261D">
        <w:t xml:space="preserve">dniem </w:t>
      </w:r>
      <w:r w:rsidR="006274AB">
        <w:t>1 października 2022 r.</w:t>
      </w:r>
    </w:p>
  </w:footnote>
  <w:footnote w:id="264">
    <w:p w14:paraId="67D07008" w14:textId="2A805E71" w:rsidR="00C32F18" w:rsidRPr="006E331F" w:rsidRDefault="00C32F18" w:rsidP="00647E3F">
      <w:pPr>
        <w:pStyle w:val="Tekstprzypisudolnego"/>
        <w:ind w:left="284" w:hanging="284"/>
      </w:pPr>
      <w:r w:rsidRPr="006E331F">
        <w:rPr>
          <w:rStyle w:val="Odwoanieprzypisudolnego"/>
        </w:rPr>
        <w:footnoteRef/>
      </w:r>
      <w:r w:rsidRPr="006E331F">
        <w:t xml:space="preserve"> uchylony przez § 1 pkt 9 lit.</w:t>
      </w:r>
      <w:r w:rsidR="001C6616">
        <w:t xml:space="preserve"> a </w:t>
      </w:r>
      <w:proofErr w:type="spellStart"/>
      <w:r w:rsidRPr="006E331F">
        <w:t>tiret</w:t>
      </w:r>
      <w:proofErr w:type="spellEnd"/>
      <w:r w:rsidRPr="006E331F">
        <w:t xml:space="preserve"> czwarte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265">
    <w:p w14:paraId="4266D3AC" w14:textId="2650B8F8" w:rsidR="00C32F18" w:rsidRPr="006E331F" w:rsidRDefault="00C32F18" w:rsidP="00647E3F">
      <w:pPr>
        <w:pStyle w:val="Tekstprzypisudolnego"/>
        <w:ind w:left="284" w:hanging="284"/>
      </w:pPr>
      <w:r w:rsidRPr="006E331F">
        <w:rPr>
          <w:rStyle w:val="Odwoanieprzypisudolnego"/>
        </w:rPr>
        <w:footnoteRef/>
      </w:r>
      <w:r w:rsidR="0071237B">
        <w:t xml:space="preserve"> w </w:t>
      </w:r>
      <w:r w:rsidRPr="006E331F">
        <w:t>brzmieniu ustalonym przez § 1 pkt 2 Zarządzenia Nr 176/18</w:t>
      </w:r>
      <w:r w:rsidR="0071237B">
        <w:t xml:space="preserve"> z </w:t>
      </w:r>
      <w:r w:rsidRPr="006E331F">
        <w:t>dnia 26 stycznia 2018 r.</w:t>
      </w:r>
    </w:p>
  </w:footnote>
  <w:footnote w:id="266">
    <w:p w14:paraId="1D55C50E" w14:textId="0D3055B9" w:rsidR="00F72ADF" w:rsidRPr="009F016A" w:rsidRDefault="00F72ADF">
      <w:pPr>
        <w:pStyle w:val="Tekstprzypisudolnego"/>
        <w:rPr>
          <w:sz w:val="16"/>
          <w:szCs w:val="16"/>
        </w:rPr>
      </w:pPr>
      <w:r>
        <w:rPr>
          <w:rStyle w:val="Odwoanieprzypisudolnego"/>
        </w:rPr>
        <w:footnoteRef/>
      </w:r>
      <w:r>
        <w:t xml:space="preserve"> zdanie wprowadzające do wyliczenia otrzymało brzmienie zgodnie</w:t>
      </w:r>
      <w:r w:rsidR="0071237B">
        <w:t xml:space="preserve"> z </w:t>
      </w:r>
      <w:r w:rsidR="00F85FF9">
        <w:t>§ 1 pkt 12 lit. d Z</w:t>
      </w:r>
      <w:r w:rsidR="00F85FF9" w:rsidRPr="00AD261D">
        <w:t xml:space="preserve">arządzenia </w:t>
      </w:r>
      <w:r w:rsidR="00F85FF9" w:rsidRPr="00381904">
        <w:t>Nr</w:t>
      </w:r>
      <w:r w:rsidR="005832F3">
        <w:t> </w:t>
      </w:r>
      <w:r w:rsidR="00F85FF9">
        <w:t>250/22</w:t>
      </w:r>
      <w:r w:rsidR="0071237B">
        <w:t xml:space="preserve"> z </w:t>
      </w:r>
      <w:r w:rsidR="00F85FF9" w:rsidRPr="00381904">
        <w:t xml:space="preserve">dnia </w:t>
      </w:r>
      <w:r w:rsidR="00F85FF9">
        <w:t>18 lutego</w:t>
      </w:r>
      <w:r w:rsidR="00F85FF9" w:rsidRPr="00381904">
        <w:t xml:space="preserve"> 202</w:t>
      </w:r>
      <w:r w:rsidR="00F85FF9">
        <w:t>2</w:t>
      </w:r>
      <w:r w:rsidR="00F85FF9" w:rsidRPr="00381904">
        <w:t xml:space="preserve"> r.</w:t>
      </w:r>
      <w:r w:rsidR="00F85FF9" w:rsidRPr="00AD261D">
        <w:t>– wejście</w:t>
      </w:r>
      <w:r w:rsidR="0071237B">
        <w:t xml:space="preserve"> w </w:t>
      </w:r>
      <w:r w:rsidR="00F85FF9" w:rsidRPr="00AD261D">
        <w:t>życie</w:t>
      </w:r>
      <w:r w:rsidR="0071237B">
        <w:t xml:space="preserve"> z </w:t>
      </w:r>
      <w:r w:rsidR="00F85FF9" w:rsidRPr="00AD261D">
        <w:t xml:space="preserve">dniem </w:t>
      </w:r>
      <w:r w:rsidR="00F85FF9">
        <w:t>28 lutego</w:t>
      </w:r>
      <w:r w:rsidR="00F85FF9" w:rsidRPr="00AD261D">
        <w:t xml:space="preserve"> 202</w:t>
      </w:r>
      <w:r w:rsidR="00F85FF9">
        <w:t>2</w:t>
      </w:r>
      <w:r w:rsidR="00F85FF9" w:rsidRPr="00AD261D">
        <w:t xml:space="preserve"> r</w:t>
      </w:r>
      <w:r w:rsidR="00F85FF9" w:rsidRPr="009F016A">
        <w:rPr>
          <w:sz w:val="16"/>
          <w:szCs w:val="16"/>
        </w:rPr>
        <w:t xml:space="preserve">. (zmiana nazwy </w:t>
      </w:r>
      <w:r w:rsidR="00C50A33" w:rsidRPr="009F016A">
        <w:rPr>
          <w:sz w:val="16"/>
          <w:szCs w:val="16"/>
        </w:rPr>
        <w:t>R</w:t>
      </w:r>
      <w:r w:rsidR="00F85FF9" w:rsidRPr="009F016A">
        <w:rPr>
          <w:sz w:val="16"/>
          <w:szCs w:val="16"/>
        </w:rPr>
        <w:t>ef</w:t>
      </w:r>
      <w:r w:rsidR="0071237B">
        <w:rPr>
          <w:sz w:val="16"/>
          <w:szCs w:val="16"/>
        </w:rPr>
        <w:t xml:space="preserve"> z </w:t>
      </w:r>
      <w:r w:rsidR="00C50A33" w:rsidRPr="009F016A">
        <w:rPr>
          <w:sz w:val="16"/>
          <w:szCs w:val="16"/>
        </w:rPr>
        <w:t>Środków Trwałych na Budżetu</w:t>
      </w:r>
      <w:r w:rsidR="0071237B">
        <w:rPr>
          <w:sz w:val="16"/>
          <w:szCs w:val="16"/>
        </w:rPr>
        <w:t xml:space="preserve"> i </w:t>
      </w:r>
      <w:r w:rsidR="00C50A33" w:rsidRPr="009F016A">
        <w:rPr>
          <w:sz w:val="16"/>
          <w:szCs w:val="16"/>
        </w:rPr>
        <w:t>Ewidencji Mienia)</w:t>
      </w:r>
    </w:p>
  </w:footnote>
  <w:footnote w:id="267">
    <w:p w14:paraId="7DD3557B" w14:textId="6B5E93C3" w:rsidR="00C32F18" w:rsidRPr="006E331F" w:rsidRDefault="00C32F18">
      <w:pPr>
        <w:pStyle w:val="Tekstprzypisudolnego"/>
      </w:pPr>
      <w:r w:rsidRPr="006E331F">
        <w:rPr>
          <w:rStyle w:val="Odwoanieprzypisudolnego"/>
        </w:rPr>
        <w:footnoteRef/>
      </w:r>
      <w:r w:rsidRPr="006E331F">
        <w:t xml:space="preserve"> dodany przez § 1 pkt 4 lit. 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68">
    <w:p w14:paraId="2F835462" w14:textId="07CC588A" w:rsidR="00C32F18" w:rsidRPr="006E331F" w:rsidRDefault="00C32F18">
      <w:pPr>
        <w:pStyle w:val="Tekstprzypisudolnego"/>
      </w:pPr>
      <w:r w:rsidRPr="006E331F">
        <w:rPr>
          <w:rStyle w:val="Odwoanieprzypisudolnego"/>
        </w:rPr>
        <w:footnoteRef/>
      </w:r>
      <w:r w:rsidRPr="006E331F">
        <w:t xml:space="preserve"> dodany przez § 1 pkt 4 lit. 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69">
    <w:p w14:paraId="5C490173" w14:textId="121E844D" w:rsidR="00C32F18" w:rsidRPr="006E331F" w:rsidRDefault="00C32F18">
      <w:pPr>
        <w:pStyle w:val="Tekstprzypisudolnego"/>
      </w:pPr>
      <w:r w:rsidRPr="006E331F">
        <w:rPr>
          <w:rStyle w:val="Odwoanieprzypisudolnego"/>
        </w:rPr>
        <w:footnoteRef/>
      </w:r>
      <w:r w:rsidRPr="006E331F">
        <w:t xml:space="preserve"> dodany przez § 1 pkt 4 lit. 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70">
    <w:p w14:paraId="77C98E69" w14:textId="48AEC299" w:rsidR="00C32F18" w:rsidRPr="006E331F" w:rsidRDefault="00C32F18">
      <w:pPr>
        <w:pStyle w:val="Tekstprzypisudolnego"/>
      </w:pPr>
      <w:r w:rsidRPr="006E331F">
        <w:rPr>
          <w:rStyle w:val="Odwoanieprzypisudolnego"/>
        </w:rPr>
        <w:footnoteRef/>
      </w:r>
      <w:r w:rsidRPr="006E331F">
        <w:t xml:space="preserve"> dodany przez § 1 pkt 4 lit. 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p>
  </w:footnote>
  <w:footnote w:id="271">
    <w:p w14:paraId="288827C4" w14:textId="74976AAD" w:rsidR="002A72E3" w:rsidRDefault="002A72E3" w:rsidP="005832F3">
      <w:pPr>
        <w:pStyle w:val="Tekstprzypisudolnego"/>
        <w:ind w:left="284" w:hanging="284"/>
      </w:pPr>
      <w:r>
        <w:rPr>
          <w:rStyle w:val="Odwoanieprzypisudolnego"/>
        </w:rPr>
        <w:footnoteRef/>
      </w:r>
      <w:r>
        <w:t xml:space="preserve"> </w:t>
      </w:r>
      <w:r w:rsidR="00673E7E">
        <w:t xml:space="preserve">dodany przez § 1 pkt 6 lit. d </w:t>
      </w:r>
      <w:proofErr w:type="spellStart"/>
      <w:r w:rsidR="00673E7E">
        <w:t>tiret</w:t>
      </w:r>
      <w:proofErr w:type="spellEnd"/>
      <w:r w:rsidR="00673E7E">
        <w:t xml:space="preserve"> drugie</w:t>
      </w:r>
      <w:r w:rsidR="00673E7E" w:rsidRPr="00AD261D">
        <w:t xml:space="preserve"> Zarządzenia </w:t>
      </w:r>
      <w:r w:rsidR="00673E7E" w:rsidRPr="00381904">
        <w:t xml:space="preserve">Nr </w:t>
      </w:r>
      <w:r w:rsidR="00673E7E">
        <w:t>2002/22</w:t>
      </w:r>
      <w:r w:rsidR="0071237B">
        <w:t xml:space="preserve"> z </w:t>
      </w:r>
      <w:r w:rsidR="00673E7E" w:rsidRPr="00381904">
        <w:t xml:space="preserve">dnia </w:t>
      </w:r>
      <w:r w:rsidR="004C6AB9">
        <w:t>29</w:t>
      </w:r>
      <w:r w:rsidR="00673E7E">
        <w:t xml:space="preserve"> września </w:t>
      </w:r>
      <w:r w:rsidR="00673E7E" w:rsidRPr="00381904">
        <w:t>202</w:t>
      </w:r>
      <w:r w:rsidR="00673E7E">
        <w:t>2</w:t>
      </w:r>
      <w:r w:rsidR="00673E7E" w:rsidRPr="00381904">
        <w:t xml:space="preserve"> r.</w:t>
      </w:r>
      <w:r w:rsidR="00673E7E" w:rsidRPr="00AD261D">
        <w:t>– wejście</w:t>
      </w:r>
      <w:r w:rsidR="0071237B">
        <w:t xml:space="preserve"> w </w:t>
      </w:r>
      <w:r w:rsidR="00673E7E" w:rsidRPr="00AD261D">
        <w:t>życie</w:t>
      </w:r>
      <w:r w:rsidR="0071237B">
        <w:t xml:space="preserve"> z </w:t>
      </w:r>
      <w:r w:rsidR="00673E7E" w:rsidRPr="00AD261D">
        <w:t xml:space="preserve">dniem </w:t>
      </w:r>
      <w:r w:rsidR="00673E7E">
        <w:t>1 października 2022 r.</w:t>
      </w:r>
    </w:p>
  </w:footnote>
  <w:footnote w:id="272">
    <w:p w14:paraId="1599E2D9" w14:textId="0A2A993D" w:rsidR="00E534CB" w:rsidRDefault="00E534CB">
      <w:pPr>
        <w:pStyle w:val="Tekstprzypisudolnego"/>
      </w:pPr>
      <w:r>
        <w:rPr>
          <w:rStyle w:val="Odwoanieprzypisudolnego"/>
        </w:rPr>
        <w:footnoteRef/>
      </w:r>
      <w:r>
        <w:t xml:space="preserve"> dodany przez </w:t>
      </w:r>
      <w:r w:rsidR="00313875">
        <w:t xml:space="preserve">§ 1 pkt 6 lit. </w:t>
      </w:r>
      <w:r w:rsidR="00DE2F5C">
        <w:t>e</w:t>
      </w:r>
      <w:r w:rsidR="00313875">
        <w:t xml:space="preserve"> </w:t>
      </w:r>
      <w:r w:rsidR="00313875" w:rsidRPr="00AD261D">
        <w:t xml:space="preserve">Zarządzenia </w:t>
      </w:r>
      <w:r w:rsidR="00313875" w:rsidRPr="00381904">
        <w:t xml:space="preserve">Nr </w:t>
      </w:r>
      <w:r w:rsidR="00313875">
        <w:t>2002/22</w:t>
      </w:r>
      <w:r w:rsidR="0071237B">
        <w:t xml:space="preserve"> z </w:t>
      </w:r>
      <w:r w:rsidR="00313875" w:rsidRPr="00381904">
        <w:t xml:space="preserve">dnia </w:t>
      </w:r>
      <w:r w:rsidR="004C6AB9">
        <w:t>29</w:t>
      </w:r>
      <w:r w:rsidR="00313875">
        <w:t xml:space="preserve"> września </w:t>
      </w:r>
      <w:r w:rsidR="00313875" w:rsidRPr="00381904">
        <w:t>202</w:t>
      </w:r>
      <w:r w:rsidR="00313875">
        <w:t>2</w:t>
      </w:r>
      <w:r w:rsidR="00313875" w:rsidRPr="00381904">
        <w:t xml:space="preserve"> r.</w:t>
      </w:r>
      <w:r w:rsidR="00313875" w:rsidRPr="00AD261D">
        <w:t>– wejście</w:t>
      </w:r>
      <w:r w:rsidR="0071237B">
        <w:t xml:space="preserve"> w </w:t>
      </w:r>
      <w:r w:rsidR="00313875" w:rsidRPr="00AD261D">
        <w:t>życie</w:t>
      </w:r>
      <w:r w:rsidR="0071237B">
        <w:t xml:space="preserve"> z </w:t>
      </w:r>
      <w:r w:rsidR="00313875" w:rsidRPr="00AD261D">
        <w:t xml:space="preserve">dniem </w:t>
      </w:r>
      <w:r w:rsidR="00313875">
        <w:t>1 października 2022 r.</w:t>
      </w:r>
    </w:p>
  </w:footnote>
  <w:footnote w:id="273">
    <w:p w14:paraId="0A695918" w14:textId="45657AE3" w:rsidR="00C32F18" w:rsidRDefault="00C32F18">
      <w:pPr>
        <w:pStyle w:val="Tekstprzypisudolnego"/>
      </w:pPr>
      <w:r>
        <w:rPr>
          <w:rStyle w:val="Odwoanieprzypisudolnego"/>
        </w:rPr>
        <w:footnoteRef/>
      </w:r>
      <w:r>
        <w:t xml:space="preserve">w brzmieniu ustalonym przez </w:t>
      </w:r>
      <w:r w:rsidRPr="006E331F">
        <w:t xml:space="preserve">§ 1 pkt </w:t>
      </w:r>
      <w:r>
        <w:t>5 lit.</w:t>
      </w:r>
      <w:r w:rsidR="001C6616">
        <w:t xml:space="preserve"> a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 xml:space="preserve">dniem 12 kwietnia 2021 r. </w:t>
      </w:r>
    </w:p>
  </w:footnote>
  <w:footnote w:id="274">
    <w:p w14:paraId="068BA671" w14:textId="5DC0B2C8" w:rsidR="00C32F18" w:rsidRPr="006E331F" w:rsidRDefault="00C32F18">
      <w:pPr>
        <w:pStyle w:val="Tekstprzypisudolnego"/>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275">
    <w:p w14:paraId="367D03C9" w14:textId="43A863C7" w:rsidR="00C32F18" w:rsidRDefault="00C32F18">
      <w:pPr>
        <w:pStyle w:val="Tekstprzypisudolnego"/>
      </w:pPr>
      <w:r>
        <w:rPr>
          <w:rStyle w:val="Odwoanieprzypisudolnego"/>
        </w:rPr>
        <w:footnoteRef/>
      </w:r>
      <w:r w:rsidR="0071237B">
        <w:t xml:space="preserve"> w </w:t>
      </w:r>
      <w:r>
        <w:t xml:space="preserve">brzmieniu ustalonym przez </w:t>
      </w:r>
      <w:r w:rsidRPr="006E331F">
        <w:t xml:space="preserve">§ 1 pkt </w:t>
      </w:r>
      <w:r>
        <w:t>5 lit. b</w:t>
      </w:r>
      <w:r w:rsidRPr="006E331F">
        <w:t xml:space="preserve"> 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276">
    <w:p w14:paraId="7506FB7A" w14:textId="1BC62845" w:rsidR="00C32F18" w:rsidRPr="006E331F" w:rsidRDefault="00C32F18" w:rsidP="00FA6D1D">
      <w:pPr>
        <w:pStyle w:val="Tekstprzypisudolnego"/>
      </w:pPr>
      <w:r w:rsidRPr="006E331F">
        <w:rPr>
          <w:rStyle w:val="Odwoanieprzypisudolnego"/>
        </w:rPr>
        <w:footnoteRef/>
      </w:r>
      <w:r w:rsidR="0071237B">
        <w:t xml:space="preserve"> w </w:t>
      </w:r>
      <w:r w:rsidRPr="006E331F">
        <w:t xml:space="preserve">brzmieniu ustalonym przez § 1 pkt 2 lit. b </w:t>
      </w:r>
      <w:proofErr w:type="spellStart"/>
      <w:r w:rsidRPr="006E331F">
        <w:t>tiret</w:t>
      </w:r>
      <w:proofErr w:type="spellEnd"/>
      <w:r w:rsidRPr="006E331F">
        <w:t xml:space="preserve"> pierwsze Zarządzenia Nr 1509/18</w:t>
      </w:r>
      <w:r w:rsidR="0071237B">
        <w:t xml:space="preserve"> z </w:t>
      </w:r>
      <w:r w:rsidRPr="006E331F">
        <w:t>dnia 27 sierpnia 2018 r.</w:t>
      </w:r>
    </w:p>
  </w:footnote>
  <w:footnote w:id="277">
    <w:p w14:paraId="27EA5FC6" w14:textId="501F6FE9" w:rsidR="00C32F18" w:rsidRPr="006E331F" w:rsidRDefault="00C32F18" w:rsidP="00FA6D1D">
      <w:pPr>
        <w:pStyle w:val="Tekstprzypisudolnego"/>
      </w:pPr>
      <w:r w:rsidRPr="006E331F">
        <w:rPr>
          <w:rStyle w:val="Odwoanieprzypisudolnego"/>
        </w:rPr>
        <w:footnoteRef/>
      </w:r>
      <w:r w:rsidR="0071237B">
        <w:t xml:space="preserve"> w </w:t>
      </w:r>
      <w:r w:rsidRPr="006E331F">
        <w:t xml:space="preserve">brzmieniu ustalonym przez § 1 pkt 2 lit. b </w:t>
      </w:r>
      <w:proofErr w:type="spellStart"/>
      <w:r w:rsidRPr="006E331F">
        <w:t>tiret</w:t>
      </w:r>
      <w:proofErr w:type="spellEnd"/>
      <w:r w:rsidRPr="006E331F">
        <w:t xml:space="preserve"> drugie Zarządzenia Nr 1509/18</w:t>
      </w:r>
      <w:r w:rsidR="0071237B">
        <w:t xml:space="preserve"> z </w:t>
      </w:r>
      <w:r w:rsidRPr="006E331F">
        <w:t>dnia 27 sierpnia 2018 r.</w:t>
      </w:r>
    </w:p>
  </w:footnote>
  <w:footnote w:id="278">
    <w:p w14:paraId="6568EA7F" w14:textId="7FE550B8" w:rsidR="00C32F18" w:rsidRPr="006E331F" w:rsidRDefault="00C32F18">
      <w:pPr>
        <w:pStyle w:val="Tekstprzypisudolnego"/>
      </w:pPr>
      <w:r w:rsidRPr="006E331F">
        <w:rPr>
          <w:rStyle w:val="Odwoanieprzypisudolnego"/>
        </w:rPr>
        <w:footnoteRef/>
      </w:r>
      <w:r w:rsidRPr="006E331F">
        <w:t xml:space="preserve"> dodany przez § 1 pkt 9 lit. b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279">
    <w:p w14:paraId="21971312" w14:textId="4D59DB8B" w:rsidR="00A92D2A" w:rsidRDefault="00A92D2A">
      <w:pPr>
        <w:pStyle w:val="Tekstprzypisudolnego"/>
      </w:pPr>
      <w:r>
        <w:rPr>
          <w:rStyle w:val="Odwoanieprzypisudolnego"/>
        </w:rPr>
        <w:footnoteRef/>
      </w:r>
      <w:r w:rsidR="0071237B">
        <w:t xml:space="preserve"> w </w:t>
      </w:r>
      <w:r w:rsidR="00FF5EBD">
        <w:t>brzmieniu ustalonym</w:t>
      </w:r>
      <w:r w:rsidR="009110C6">
        <w:t xml:space="preserve"> przez </w:t>
      </w:r>
      <w:r w:rsidR="00FF5EBD">
        <w:t xml:space="preserve">§ 1 pkt </w:t>
      </w:r>
      <w:r w:rsidR="009110C6">
        <w:t>7</w:t>
      </w:r>
      <w:r w:rsidR="00FF5EBD">
        <w:t xml:space="preserve"> </w:t>
      </w:r>
      <w:r w:rsidR="00FF5EBD" w:rsidRPr="00AD261D">
        <w:t xml:space="preserve">Zarządzenia </w:t>
      </w:r>
      <w:r w:rsidR="00FF5EBD" w:rsidRPr="00381904">
        <w:t xml:space="preserve">Nr </w:t>
      </w:r>
      <w:r w:rsidR="00FF5EBD">
        <w:t>2002/22</w:t>
      </w:r>
      <w:r w:rsidR="0071237B">
        <w:t xml:space="preserve"> z </w:t>
      </w:r>
      <w:r w:rsidR="00FF5EBD" w:rsidRPr="00381904">
        <w:t xml:space="preserve">dnia </w:t>
      </w:r>
      <w:r w:rsidR="004C6AB9">
        <w:t>29</w:t>
      </w:r>
      <w:r w:rsidR="00FF5EBD">
        <w:t xml:space="preserve"> września </w:t>
      </w:r>
      <w:r w:rsidR="00FF5EBD" w:rsidRPr="00381904">
        <w:t>202</w:t>
      </w:r>
      <w:r w:rsidR="00FF5EBD">
        <w:t>2</w:t>
      </w:r>
      <w:r w:rsidR="00FF5EBD" w:rsidRPr="00381904">
        <w:t xml:space="preserve"> r.</w:t>
      </w:r>
      <w:r w:rsidR="00FF5EBD" w:rsidRPr="00AD261D">
        <w:t>– wejście</w:t>
      </w:r>
      <w:r w:rsidR="0071237B">
        <w:t xml:space="preserve"> w </w:t>
      </w:r>
      <w:r w:rsidR="00FF5EBD" w:rsidRPr="00AD261D">
        <w:t>życie</w:t>
      </w:r>
      <w:r w:rsidR="0071237B">
        <w:t xml:space="preserve"> z </w:t>
      </w:r>
      <w:r w:rsidR="00FF5EBD" w:rsidRPr="00AD261D">
        <w:t xml:space="preserve">dniem </w:t>
      </w:r>
      <w:r w:rsidR="00FF5EBD">
        <w:t>1 października 2022 r.</w:t>
      </w:r>
    </w:p>
  </w:footnote>
  <w:footnote w:id="280">
    <w:p w14:paraId="5DA1C4B8" w14:textId="122C853C" w:rsidR="00C32F18" w:rsidRDefault="00C32F18" w:rsidP="00B768EF">
      <w:pPr>
        <w:pStyle w:val="Tekstprzypisudolnego"/>
      </w:pPr>
      <w:r w:rsidRPr="002045AB">
        <w:rPr>
          <w:rStyle w:val="Odwoanieprzypisudolnego"/>
        </w:rPr>
        <w:footnoteRef/>
      </w:r>
      <w:r w:rsidR="0071237B">
        <w:t xml:space="preserve"> w </w:t>
      </w:r>
      <w:r w:rsidRPr="002045AB">
        <w:t>brzmieniu ustalonym przez § 1 pkt 4 Zarządzenia Nr 1008/20</w:t>
      </w:r>
      <w:r w:rsidR="0071237B">
        <w:t xml:space="preserve"> z </w:t>
      </w:r>
      <w:r w:rsidRPr="002045AB">
        <w:t>dnia 17 lipca 2020 r.- wejście</w:t>
      </w:r>
      <w:r w:rsidR="0071237B">
        <w:t xml:space="preserve"> w </w:t>
      </w:r>
      <w:r w:rsidRPr="002045AB">
        <w:t>życie</w:t>
      </w:r>
      <w:r w:rsidR="0071237B">
        <w:t xml:space="preserve"> z </w:t>
      </w:r>
      <w:r w:rsidRPr="002045AB">
        <w:t>dniem 1 sierpnia 2020 r.</w:t>
      </w:r>
      <w:r>
        <w:t xml:space="preserve"> (od </w:t>
      </w:r>
      <w:r w:rsidRPr="006E331F">
        <w:t>1 kwietnia 2020 r</w:t>
      </w:r>
      <w:r>
        <w:t xml:space="preserve"> zmiana nazwy Wydziału</w:t>
      </w:r>
      <w:r w:rsidR="0071237B">
        <w:t xml:space="preserve"> z </w:t>
      </w:r>
      <w:r>
        <w:t>Wydział Programów</w:t>
      </w:r>
      <w:r w:rsidR="007218C1">
        <w:t xml:space="preserve"> </w:t>
      </w:r>
      <w:r>
        <w:t xml:space="preserve">Rozwojowych Programów Inwestycyjnych) </w:t>
      </w:r>
    </w:p>
  </w:footnote>
  <w:footnote w:id="281">
    <w:p w14:paraId="2204BD88" w14:textId="06FCB945"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1 Zarządzenia Nr 101/19</w:t>
      </w:r>
      <w:r w:rsidR="0071237B">
        <w:t xml:space="preserve"> z </w:t>
      </w:r>
      <w:r w:rsidRPr="006E331F">
        <w:t>dnia 25 stycznia 2019 r.</w:t>
      </w:r>
    </w:p>
  </w:footnote>
  <w:footnote w:id="282">
    <w:p w14:paraId="3A141043" w14:textId="53AECCA7" w:rsidR="00C2653C" w:rsidRDefault="00C2653C">
      <w:pPr>
        <w:pStyle w:val="Tekstprzypisudolnego"/>
      </w:pPr>
      <w:r>
        <w:rPr>
          <w:rStyle w:val="Odwoanieprzypisudolnego"/>
        </w:rPr>
        <w:footnoteRef/>
      </w:r>
      <w:r w:rsidR="0071237B">
        <w:t xml:space="preserve"> w </w:t>
      </w:r>
      <w:bookmarkStart w:id="20" w:name="_Hlk96933421"/>
      <w:r w:rsidR="0047782F">
        <w:t>brzmieniu ustalonym przez § 1 pkt 13</w:t>
      </w:r>
      <w:r w:rsidR="0047782F" w:rsidRPr="00AD261D">
        <w:t xml:space="preserve"> Zarządzenia </w:t>
      </w:r>
      <w:r w:rsidR="0047782F" w:rsidRPr="00381904">
        <w:t xml:space="preserve">Nr </w:t>
      </w:r>
      <w:r w:rsidR="0047782F">
        <w:t>250/22</w:t>
      </w:r>
      <w:r w:rsidR="0071237B">
        <w:t xml:space="preserve"> z </w:t>
      </w:r>
      <w:r w:rsidR="0047782F" w:rsidRPr="00381904">
        <w:t xml:space="preserve">dnia </w:t>
      </w:r>
      <w:r w:rsidR="0047782F">
        <w:t>18 lutego</w:t>
      </w:r>
      <w:r w:rsidR="0047782F" w:rsidRPr="00381904">
        <w:t xml:space="preserve"> 202</w:t>
      </w:r>
      <w:r w:rsidR="0047782F">
        <w:t>2</w:t>
      </w:r>
      <w:r w:rsidR="0047782F" w:rsidRPr="00381904">
        <w:t xml:space="preserve"> r.</w:t>
      </w:r>
      <w:r w:rsidR="0047782F" w:rsidRPr="00AD261D">
        <w:t>– wejście</w:t>
      </w:r>
      <w:r w:rsidR="0071237B">
        <w:t xml:space="preserve"> w </w:t>
      </w:r>
      <w:r w:rsidR="0047782F" w:rsidRPr="00AD261D">
        <w:t>życie</w:t>
      </w:r>
      <w:r w:rsidR="0071237B">
        <w:t xml:space="preserve"> z </w:t>
      </w:r>
      <w:r w:rsidR="0047782F" w:rsidRPr="00AD261D">
        <w:t xml:space="preserve">dniem </w:t>
      </w:r>
      <w:r w:rsidR="0047782F">
        <w:t>28 lutego</w:t>
      </w:r>
      <w:r w:rsidR="0047782F" w:rsidRPr="00AD261D">
        <w:t xml:space="preserve"> 202</w:t>
      </w:r>
      <w:r w:rsidR="0047782F">
        <w:t>2</w:t>
      </w:r>
      <w:r w:rsidR="0047782F" w:rsidRPr="00AD261D">
        <w:t xml:space="preserve"> r.</w:t>
      </w:r>
      <w:bookmarkEnd w:id="20"/>
    </w:p>
  </w:footnote>
  <w:footnote w:id="283">
    <w:p w14:paraId="2AE7D975" w14:textId="0E896702" w:rsidR="00C32F18" w:rsidRPr="006E331F" w:rsidRDefault="00C32F18">
      <w:pPr>
        <w:pStyle w:val="Tekstprzypisudolnego"/>
      </w:pPr>
      <w:r w:rsidRPr="006E331F">
        <w:rPr>
          <w:rStyle w:val="Odwoanieprzypisudolnego"/>
        </w:rPr>
        <w:footnoteRef/>
      </w:r>
      <w:r w:rsidRPr="006E331F">
        <w:t xml:space="preserve"> dodana przez § 1 pkt 8 lit.</w:t>
      </w:r>
      <w:r w:rsidR="001C6616">
        <w:t xml:space="preserve"> a </w:t>
      </w:r>
      <w:proofErr w:type="spellStart"/>
      <w:r w:rsidRPr="006E331F">
        <w:t>tiret</w:t>
      </w:r>
      <w:proofErr w:type="spellEnd"/>
      <w:r w:rsidRPr="006E331F">
        <w:t xml:space="preserve"> drugie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284">
    <w:p w14:paraId="1B8E292F" w14:textId="1304E12F" w:rsidR="00C32F18" w:rsidRPr="006E331F" w:rsidRDefault="00C32F18" w:rsidP="00C702E4">
      <w:pPr>
        <w:pStyle w:val="Tekstprzypisudolnego"/>
        <w:ind w:left="284" w:hanging="284"/>
      </w:pPr>
      <w:r w:rsidRPr="006E331F">
        <w:rPr>
          <w:rStyle w:val="Odwoanieprzypisudolnego"/>
        </w:rPr>
        <w:footnoteRef/>
      </w:r>
      <w:r w:rsidRPr="006E331F">
        <w:t xml:space="preserve"> dodana przez § 1 pkt 8 lit. b </w:t>
      </w:r>
      <w:proofErr w:type="spellStart"/>
      <w:r w:rsidRPr="006E331F">
        <w:t>tiret</w:t>
      </w:r>
      <w:proofErr w:type="spellEnd"/>
      <w:r w:rsidRPr="006E331F">
        <w:t xml:space="preserve"> drugie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285">
    <w:p w14:paraId="37CEB516" w14:textId="47E0DCFB" w:rsidR="00C32F18" w:rsidRPr="006E331F" w:rsidRDefault="00C32F18" w:rsidP="00C702E4">
      <w:pPr>
        <w:pStyle w:val="Tekstprzypisudolnego"/>
        <w:ind w:left="284" w:hanging="284"/>
      </w:pPr>
      <w:r w:rsidRPr="006E331F">
        <w:rPr>
          <w:rStyle w:val="Odwoanieprzypisudolnego"/>
        </w:rPr>
        <w:footnoteRef/>
      </w:r>
      <w:r w:rsidRPr="006E331F">
        <w:t xml:space="preserve"> dodana przez § 1 pkt 8 lit. b </w:t>
      </w:r>
      <w:proofErr w:type="spellStart"/>
      <w:r w:rsidRPr="006E331F">
        <w:t>tiret</w:t>
      </w:r>
      <w:proofErr w:type="spellEnd"/>
      <w:r w:rsidRPr="006E331F">
        <w:t xml:space="preserve"> drugie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286">
    <w:p w14:paraId="67AAC6E9" w14:textId="0F7BB510" w:rsidR="00E24B56" w:rsidRDefault="00E24B56" w:rsidP="00C702E4">
      <w:pPr>
        <w:pStyle w:val="Tekstprzypisudolnego"/>
        <w:ind w:left="284" w:hanging="284"/>
      </w:pPr>
      <w:r>
        <w:rPr>
          <w:rStyle w:val="Odwoanieprzypisudolnego"/>
        </w:rPr>
        <w:footnoteRef/>
      </w:r>
      <w:r>
        <w:t xml:space="preserve"> dodany przez § 1 pkt </w:t>
      </w:r>
      <w:r w:rsidR="00F25C31">
        <w:t>8</w:t>
      </w:r>
      <w:r>
        <w:t xml:space="preserve"> lit.</w:t>
      </w:r>
      <w:r w:rsidR="001C6616">
        <w:t xml:space="preserve"> a </w:t>
      </w:r>
      <w:proofErr w:type="spellStart"/>
      <w:r>
        <w:t>tiret</w:t>
      </w:r>
      <w:proofErr w:type="spellEnd"/>
      <w:r>
        <w:t xml:space="preserve"> drugie</w:t>
      </w:r>
      <w:r w:rsidRPr="00AD261D">
        <w:t xml:space="preserve"> Zarządzenia </w:t>
      </w:r>
      <w:r w:rsidRPr="00381904">
        <w:t xml:space="preserve">Nr </w:t>
      </w:r>
      <w:r>
        <w:t>2002/22</w:t>
      </w:r>
      <w:r w:rsidR="0071237B">
        <w:t xml:space="preserve"> z </w:t>
      </w:r>
      <w:r w:rsidRPr="00381904">
        <w:t xml:space="preserve">dnia </w:t>
      </w:r>
      <w:r w:rsidR="00BF1EE7">
        <w:t>29</w:t>
      </w:r>
      <w:r>
        <w:t xml:space="preserve">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1 października 2022 r.</w:t>
      </w:r>
    </w:p>
  </w:footnote>
  <w:footnote w:id="287">
    <w:p w14:paraId="13CA8BBD" w14:textId="35E0D0FC" w:rsidR="00E24B56" w:rsidRDefault="00E24B56" w:rsidP="00C702E4">
      <w:pPr>
        <w:pStyle w:val="Tekstprzypisudolnego"/>
        <w:ind w:left="284" w:hanging="284"/>
      </w:pPr>
      <w:r>
        <w:rPr>
          <w:rStyle w:val="Odwoanieprzypisudolnego"/>
        </w:rPr>
        <w:footnoteRef/>
      </w:r>
      <w:r>
        <w:t xml:space="preserve"> </w:t>
      </w:r>
      <w:r w:rsidR="00C702E4">
        <w:t>dodany przez § 1 pkt 8 lit.</w:t>
      </w:r>
      <w:r w:rsidR="001C6616">
        <w:t xml:space="preserve"> a </w:t>
      </w:r>
      <w:proofErr w:type="spellStart"/>
      <w:r w:rsidR="00C702E4">
        <w:t>tiret</w:t>
      </w:r>
      <w:proofErr w:type="spellEnd"/>
      <w:r w:rsidR="00C702E4">
        <w:t xml:space="preserve"> drugie</w:t>
      </w:r>
      <w:r w:rsidR="00C702E4" w:rsidRPr="00AD261D">
        <w:t xml:space="preserve"> Zarządzenia </w:t>
      </w:r>
      <w:r w:rsidR="00C702E4" w:rsidRPr="00381904">
        <w:t xml:space="preserve">Nr </w:t>
      </w:r>
      <w:r w:rsidR="00C702E4">
        <w:t>2002/22</w:t>
      </w:r>
      <w:r w:rsidR="0071237B">
        <w:t xml:space="preserve"> z </w:t>
      </w:r>
      <w:r w:rsidR="00C702E4" w:rsidRPr="00381904">
        <w:t xml:space="preserve">dnia </w:t>
      </w:r>
      <w:r w:rsidR="00BF1EE7">
        <w:t>29</w:t>
      </w:r>
      <w:r w:rsidR="00C702E4">
        <w:t xml:space="preserve"> września </w:t>
      </w:r>
      <w:r w:rsidR="00C702E4" w:rsidRPr="00381904">
        <w:t>202</w:t>
      </w:r>
      <w:r w:rsidR="00C702E4">
        <w:t>2</w:t>
      </w:r>
      <w:r w:rsidR="00C702E4" w:rsidRPr="00381904">
        <w:t xml:space="preserve"> r.</w:t>
      </w:r>
      <w:r w:rsidR="00C702E4" w:rsidRPr="00AD261D">
        <w:t>– wejście</w:t>
      </w:r>
      <w:r w:rsidR="0071237B">
        <w:t xml:space="preserve"> w </w:t>
      </w:r>
      <w:r w:rsidR="00C702E4" w:rsidRPr="00AD261D">
        <w:t>życie</w:t>
      </w:r>
      <w:r w:rsidR="0071237B">
        <w:t xml:space="preserve"> z </w:t>
      </w:r>
      <w:r w:rsidR="00C702E4" w:rsidRPr="00AD261D">
        <w:t xml:space="preserve">dniem </w:t>
      </w:r>
      <w:r w:rsidR="00C702E4">
        <w:t>1 października 2022 r.</w:t>
      </w:r>
    </w:p>
  </w:footnote>
  <w:footnote w:id="288">
    <w:p w14:paraId="1005CBA3" w14:textId="77197E0C" w:rsidR="00C32F18" w:rsidRPr="006E331F" w:rsidRDefault="00C32F18">
      <w:pPr>
        <w:pStyle w:val="Tekstprzypisudolnego"/>
      </w:pPr>
      <w:r w:rsidRPr="006E331F">
        <w:rPr>
          <w:rStyle w:val="Odwoanieprzypisudolnego"/>
        </w:rPr>
        <w:footnoteRef/>
      </w:r>
      <w:r w:rsidRPr="006E331F">
        <w:t xml:space="preserve"> dodana przez § 1 pkt 8 lit. c </w:t>
      </w:r>
      <w:proofErr w:type="spellStart"/>
      <w:r w:rsidRPr="006E331F">
        <w:t>tiret</w:t>
      </w:r>
      <w:proofErr w:type="spellEnd"/>
      <w:r w:rsidRPr="006E331F">
        <w:t xml:space="preserve"> drugie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289">
    <w:p w14:paraId="4961D9FF" w14:textId="77E8BAA9" w:rsidR="00C32F18" w:rsidRPr="006E331F" w:rsidRDefault="00C32F18">
      <w:pPr>
        <w:pStyle w:val="Tekstprzypisudolnego"/>
      </w:pPr>
      <w:r w:rsidRPr="006E331F">
        <w:rPr>
          <w:rStyle w:val="Odwoanieprzypisudolnego"/>
        </w:rPr>
        <w:footnoteRef/>
      </w:r>
      <w:r w:rsidRPr="006E331F">
        <w:t xml:space="preserve"> dodana przez § 1 pkt 8 lit. c </w:t>
      </w:r>
      <w:proofErr w:type="spellStart"/>
      <w:r w:rsidRPr="006E331F">
        <w:t>tiret</w:t>
      </w:r>
      <w:proofErr w:type="spellEnd"/>
      <w:r w:rsidRPr="006E331F">
        <w:t xml:space="preserve"> drugie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 xml:space="preserve">dniem 1 kwietnia 2020 r. </w:t>
      </w:r>
    </w:p>
  </w:footnote>
  <w:footnote w:id="290">
    <w:p w14:paraId="77911D79" w14:textId="654E51AD" w:rsidR="00970241" w:rsidRDefault="00970241">
      <w:pPr>
        <w:pStyle w:val="Tekstprzypisudolnego"/>
      </w:pPr>
      <w:r>
        <w:rPr>
          <w:rStyle w:val="Odwoanieprzypisudolnego"/>
        </w:rPr>
        <w:footnoteRef/>
      </w:r>
      <w:r>
        <w:t xml:space="preserve"> dodany przez § 1 pkt 8 lit. </w:t>
      </w:r>
      <w:r w:rsidR="00C577F1">
        <w:t>b</w:t>
      </w:r>
      <w:r>
        <w:t xml:space="preserve"> </w:t>
      </w:r>
      <w:proofErr w:type="spellStart"/>
      <w:r>
        <w:t>tiret</w:t>
      </w:r>
      <w:proofErr w:type="spellEnd"/>
      <w:r>
        <w:t xml:space="preserve"> drugie</w:t>
      </w:r>
      <w:r w:rsidRPr="00AD261D">
        <w:t xml:space="preserve"> Zarządzenia </w:t>
      </w:r>
      <w:r w:rsidRPr="00381904">
        <w:t xml:space="preserve">Nr </w:t>
      </w:r>
      <w:r>
        <w:t>2002/22</w:t>
      </w:r>
      <w:r w:rsidR="0071237B">
        <w:t xml:space="preserve"> z </w:t>
      </w:r>
      <w:r w:rsidRPr="00381904">
        <w:t xml:space="preserve">dnia </w:t>
      </w:r>
      <w:r w:rsidR="00611D06">
        <w:t>29</w:t>
      </w:r>
      <w:r>
        <w:t xml:space="preserve">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1 października 2022 r.</w:t>
      </w:r>
    </w:p>
  </w:footnote>
  <w:footnote w:id="291">
    <w:p w14:paraId="4107DD6F" w14:textId="05E5CD5D" w:rsidR="00970241" w:rsidRDefault="00970241">
      <w:pPr>
        <w:pStyle w:val="Tekstprzypisudolnego"/>
      </w:pPr>
      <w:r>
        <w:rPr>
          <w:rStyle w:val="Odwoanieprzypisudolnego"/>
        </w:rPr>
        <w:footnoteRef/>
      </w:r>
      <w:r>
        <w:t xml:space="preserve"> dodany przez § 1 pkt 8 lit. </w:t>
      </w:r>
      <w:r w:rsidR="00C577F1">
        <w:t>b</w:t>
      </w:r>
      <w:r>
        <w:t xml:space="preserve"> </w:t>
      </w:r>
      <w:proofErr w:type="spellStart"/>
      <w:r>
        <w:t>tiret</w:t>
      </w:r>
      <w:proofErr w:type="spellEnd"/>
      <w:r>
        <w:t xml:space="preserve"> drugie</w:t>
      </w:r>
      <w:r w:rsidRPr="00AD261D">
        <w:t xml:space="preserve"> Zarządzenia </w:t>
      </w:r>
      <w:r w:rsidRPr="00381904">
        <w:t xml:space="preserve">Nr </w:t>
      </w:r>
      <w:r>
        <w:t>2002/22</w:t>
      </w:r>
      <w:r w:rsidR="0071237B">
        <w:t xml:space="preserve"> z </w:t>
      </w:r>
      <w:r w:rsidRPr="00381904">
        <w:t xml:space="preserve">dnia </w:t>
      </w:r>
      <w:r w:rsidR="00611D06">
        <w:t>29</w:t>
      </w:r>
      <w:r>
        <w:t xml:space="preserve">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1 października 2022 r.</w:t>
      </w:r>
    </w:p>
  </w:footnote>
  <w:footnote w:id="292">
    <w:p w14:paraId="49F4E4CD" w14:textId="67610EE6" w:rsidR="00C32F18" w:rsidRPr="006E331F" w:rsidRDefault="00C32F18">
      <w:pPr>
        <w:pStyle w:val="Tekstprzypisudolnego"/>
      </w:pPr>
      <w:r w:rsidRPr="006E331F">
        <w:rPr>
          <w:rStyle w:val="Odwoanieprzypisudolnego"/>
        </w:rPr>
        <w:footnoteRef/>
      </w:r>
      <w:r w:rsidRPr="006E331F">
        <w:t xml:space="preserve"> przez § 1 pkt 8 lit. d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w:t>
      </w:r>
      <w:r w:rsidR="004E53DE">
        <w:t> </w:t>
      </w:r>
      <w:r w:rsidRPr="006E331F">
        <w:t>kwietnia 2020 r.</w:t>
      </w:r>
    </w:p>
  </w:footnote>
  <w:footnote w:id="293">
    <w:p w14:paraId="52FA6C28" w14:textId="6C01CBCD" w:rsidR="00C32F18" w:rsidRDefault="00C32F18">
      <w:pPr>
        <w:pStyle w:val="Tekstprzypisudolnego"/>
      </w:pPr>
      <w:r>
        <w:rPr>
          <w:rStyle w:val="Odwoanieprzypisudolnego"/>
        </w:rPr>
        <w:footnoteRef/>
      </w:r>
      <w:r>
        <w:t xml:space="preserve"> dodany</w:t>
      </w:r>
      <w:r w:rsidRPr="000F1D81">
        <w:t xml:space="preserve"> przez </w:t>
      </w:r>
      <w:r>
        <w:t>§ 1 pkt 4 lit.</w:t>
      </w:r>
      <w:r w:rsidR="001C6616">
        <w:t xml:space="preserve"> a </w:t>
      </w:r>
      <w:proofErr w:type="spellStart"/>
      <w:r>
        <w:t>tiret</w:t>
      </w:r>
      <w:proofErr w:type="spellEnd"/>
      <w:r>
        <w:t xml:space="preserve"> drugie</w:t>
      </w:r>
      <w:r w:rsidRPr="000F1D81">
        <w:t xml:space="preserve"> Zarządzenia Nr 1127/21</w:t>
      </w:r>
      <w:r w:rsidR="0071237B">
        <w:t xml:space="preserve"> z </w:t>
      </w:r>
      <w:r w:rsidRPr="000F1D81">
        <w:t>dnia 22 lipca 2021 r. – wejście</w:t>
      </w:r>
      <w:r w:rsidR="0071237B">
        <w:t xml:space="preserve"> w </w:t>
      </w:r>
      <w:r w:rsidRPr="000F1D81">
        <w:t>życie</w:t>
      </w:r>
      <w:r w:rsidR="0071237B">
        <w:t xml:space="preserve"> z </w:t>
      </w:r>
      <w:r w:rsidRPr="000F1D81">
        <w:t>dniem 1 sierpnia 2021 r.</w:t>
      </w:r>
    </w:p>
  </w:footnote>
  <w:footnote w:id="294">
    <w:p w14:paraId="6C1412A5" w14:textId="5F4A8EF9"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8 lit. e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295">
    <w:p w14:paraId="591C3528" w14:textId="4920D9BB" w:rsidR="00C32F18" w:rsidRDefault="00C32F18">
      <w:pPr>
        <w:pStyle w:val="Tekstprzypisudolnego"/>
      </w:pPr>
      <w:r>
        <w:rPr>
          <w:rStyle w:val="Odwoanieprzypisudolnego"/>
        </w:rPr>
        <w:footnoteRef/>
      </w:r>
      <w:r>
        <w:t xml:space="preserve"> </w:t>
      </w:r>
      <w:r w:rsidRPr="000F1D81">
        <w:t>przez § 1 pkt 4</w:t>
      </w:r>
      <w:r>
        <w:t xml:space="preserve"> lit. b</w:t>
      </w:r>
      <w:r w:rsidRPr="000F1D81">
        <w:t xml:space="preserve"> Zarządzenia Nr 1127/21</w:t>
      </w:r>
      <w:r w:rsidR="0071237B">
        <w:t xml:space="preserve"> z </w:t>
      </w:r>
      <w:r w:rsidRPr="000F1D81">
        <w:t>dnia 22 lipca 2021 r. – wejście</w:t>
      </w:r>
      <w:r w:rsidR="0071237B">
        <w:t xml:space="preserve"> w </w:t>
      </w:r>
      <w:r w:rsidRPr="000F1D81">
        <w:t>życie</w:t>
      </w:r>
      <w:r w:rsidR="0071237B">
        <w:t xml:space="preserve"> z </w:t>
      </w:r>
      <w:r w:rsidRPr="000F1D81">
        <w:t>dniem 1</w:t>
      </w:r>
      <w:r w:rsidR="004E53DE">
        <w:t> </w:t>
      </w:r>
      <w:r w:rsidRPr="000F1D81">
        <w:t>sierpnia 2021 r.</w:t>
      </w:r>
    </w:p>
  </w:footnote>
  <w:footnote w:id="296">
    <w:p w14:paraId="2A302B0E" w14:textId="4F27C399" w:rsidR="00C32F18" w:rsidRPr="006E331F" w:rsidRDefault="00C32F18">
      <w:pPr>
        <w:pStyle w:val="Tekstprzypisudolnego"/>
      </w:pPr>
      <w:r w:rsidRPr="006E331F">
        <w:rPr>
          <w:rStyle w:val="Odwoanieprzypisudolnego"/>
        </w:rPr>
        <w:footnoteRef/>
      </w:r>
      <w:r w:rsidRPr="006E331F">
        <w:t xml:space="preserve"> przez § 1 pkt 8 lit. g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w:t>
      </w:r>
      <w:r w:rsidR="004E53DE">
        <w:t> </w:t>
      </w:r>
      <w:r w:rsidRPr="006E331F">
        <w:t>kwietnia 2020 r.</w:t>
      </w:r>
    </w:p>
  </w:footnote>
  <w:footnote w:id="297">
    <w:p w14:paraId="14F084AA" w14:textId="23E10DCE" w:rsidR="00C32F18" w:rsidRDefault="00C32F18">
      <w:pPr>
        <w:pStyle w:val="Tekstprzypisudolnego"/>
      </w:pPr>
      <w:r>
        <w:rPr>
          <w:rStyle w:val="Odwoanieprzypisudolnego"/>
        </w:rPr>
        <w:footnoteRef/>
      </w:r>
      <w:r>
        <w:t xml:space="preserve"> </w:t>
      </w:r>
      <w:r w:rsidRPr="00C32398">
        <w:t>dodany przez § 1 pkt 4</w:t>
      </w:r>
      <w:r>
        <w:t xml:space="preserve"> lit. d</w:t>
      </w:r>
      <w:r w:rsidRPr="00C32398">
        <w:t xml:space="preserve"> Zarządzenia Nr 1127/21</w:t>
      </w:r>
      <w:r w:rsidR="0071237B">
        <w:t xml:space="preserve"> z </w:t>
      </w:r>
      <w:r w:rsidRPr="00C32398">
        <w:t>dnia 22 lipca 2021 r. – wejście</w:t>
      </w:r>
      <w:r w:rsidR="0071237B">
        <w:t xml:space="preserve"> w </w:t>
      </w:r>
      <w:r w:rsidRPr="00C32398">
        <w:t>życie</w:t>
      </w:r>
      <w:r w:rsidR="0071237B">
        <w:t xml:space="preserve"> z </w:t>
      </w:r>
      <w:r w:rsidRPr="00C32398">
        <w:t>dniem 1 sierpnia 2021 r.</w:t>
      </w:r>
    </w:p>
  </w:footnote>
  <w:footnote w:id="298">
    <w:p w14:paraId="4A3CAD5D" w14:textId="055ACBE2" w:rsidR="00797B41" w:rsidRDefault="00797B41">
      <w:pPr>
        <w:pStyle w:val="Tekstprzypisudolnego"/>
      </w:pPr>
      <w:r>
        <w:rPr>
          <w:rStyle w:val="Odwoanieprzypisudolnego"/>
        </w:rPr>
        <w:footnoteRef/>
      </w:r>
      <w:r>
        <w:t xml:space="preserve"> </w:t>
      </w:r>
      <w:bookmarkStart w:id="21" w:name="_Hlk115694710"/>
      <w:r w:rsidR="00095B33">
        <w:t xml:space="preserve">dodany przez § 1 pkt 8 lit. </w:t>
      </w:r>
      <w:r w:rsidR="004E53DE">
        <w:t>c</w:t>
      </w:r>
      <w:r w:rsidR="00095B33">
        <w:t xml:space="preserve"> </w:t>
      </w:r>
      <w:proofErr w:type="spellStart"/>
      <w:r w:rsidR="00095B33">
        <w:t>tiret</w:t>
      </w:r>
      <w:proofErr w:type="spellEnd"/>
      <w:r w:rsidR="00095B33">
        <w:t xml:space="preserve"> drugie</w:t>
      </w:r>
      <w:r w:rsidR="00095B33" w:rsidRPr="00AD261D">
        <w:t xml:space="preserve"> Zarządzenia </w:t>
      </w:r>
      <w:r w:rsidR="00095B33" w:rsidRPr="00381904">
        <w:t xml:space="preserve">Nr </w:t>
      </w:r>
      <w:r w:rsidR="00095B33">
        <w:t>2002/22</w:t>
      </w:r>
      <w:r w:rsidR="0071237B">
        <w:t xml:space="preserve"> z </w:t>
      </w:r>
      <w:r w:rsidR="00095B33" w:rsidRPr="00381904">
        <w:t xml:space="preserve">dnia </w:t>
      </w:r>
      <w:r w:rsidR="00E76828">
        <w:t>29</w:t>
      </w:r>
      <w:r w:rsidR="00095B33">
        <w:t xml:space="preserve"> września </w:t>
      </w:r>
      <w:r w:rsidR="00095B33" w:rsidRPr="00381904">
        <w:t>202</w:t>
      </w:r>
      <w:r w:rsidR="00095B33">
        <w:t>2</w:t>
      </w:r>
      <w:r w:rsidR="00095B33" w:rsidRPr="00381904">
        <w:t xml:space="preserve"> r.</w:t>
      </w:r>
      <w:r w:rsidR="00095B33" w:rsidRPr="00AD261D">
        <w:t>– wejście</w:t>
      </w:r>
      <w:r w:rsidR="0071237B">
        <w:t xml:space="preserve"> w </w:t>
      </w:r>
      <w:r w:rsidR="00095B33" w:rsidRPr="00AD261D">
        <w:t>życie</w:t>
      </w:r>
      <w:r w:rsidR="0071237B">
        <w:t xml:space="preserve"> z </w:t>
      </w:r>
      <w:r w:rsidR="00095B33" w:rsidRPr="00AD261D">
        <w:t xml:space="preserve">dniem </w:t>
      </w:r>
      <w:r w:rsidR="00095B33">
        <w:t>1 październi</w:t>
      </w:r>
      <w:r w:rsidR="007F3876">
        <w:t>k</w:t>
      </w:r>
      <w:r w:rsidR="00095B33">
        <w:t>a 2022 r.</w:t>
      </w:r>
      <w:bookmarkEnd w:id="21"/>
    </w:p>
  </w:footnote>
  <w:footnote w:id="299">
    <w:p w14:paraId="09717764" w14:textId="17CA17C6" w:rsidR="00797B41" w:rsidRDefault="00797B41">
      <w:pPr>
        <w:pStyle w:val="Tekstprzypisudolnego"/>
      </w:pPr>
      <w:r>
        <w:rPr>
          <w:rStyle w:val="Odwoanieprzypisudolnego"/>
        </w:rPr>
        <w:footnoteRef/>
      </w:r>
      <w:r>
        <w:t xml:space="preserve"> </w:t>
      </w:r>
      <w:r w:rsidR="007F3876">
        <w:t xml:space="preserve">dodany przez § 1 pkt 8 lit. </w:t>
      </w:r>
      <w:r w:rsidR="004E53DE">
        <w:t>c</w:t>
      </w:r>
      <w:r w:rsidR="007F3876">
        <w:t xml:space="preserve"> </w:t>
      </w:r>
      <w:proofErr w:type="spellStart"/>
      <w:r w:rsidR="007F3876">
        <w:t>tiret</w:t>
      </w:r>
      <w:proofErr w:type="spellEnd"/>
      <w:r w:rsidR="007F3876">
        <w:t xml:space="preserve"> drugie</w:t>
      </w:r>
      <w:r w:rsidR="007F3876" w:rsidRPr="00AD261D">
        <w:t xml:space="preserve"> Zarządzenia </w:t>
      </w:r>
      <w:r w:rsidR="007F3876" w:rsidRPr="00381904">
        <w:t xml:space="preserve">Nr </w:t>
      </w:r>
      <w:r w:rsidR="007F3876">
        <w:t>2002/22</w:t>
      </w:r>
      <w:r w:rsidR="0071237B">
        <w:t xml:space="preserve"> z </w:t>
      </w:r>
      <w:r w:rsidR="007F3876" w:rsidRPr="00381904">
        <w:t xml:space="preserve">dnia </w:t>
      </w:r>
      <w:r w:rsidR="00E76828">
        <w:t>29</w:t>
      </w:r>
      <w:r w:rsidR="007F3876">
        <w:t xml:space="preserve"> września </w:t>
      </w:r>
      <w:r w:rsidR="007F3876" w:rsidRPr="00381904">
        <w:t>202</w:t>
      </w:r>
      <w:r w:rsidR="007F3876">
        <w:t>2</w:t>
      </w:r>
      <w:r w:rsidR="007F3876" w:rsidRPr="00381904">
        <w:t xml:space="preserve"> r.</w:t>
      </w:r>
      <w:r w:rsidR="007F3876" w:rsidRPr="00AD261D">
        <w:t>– wejście</w:t>
      </w:r>
      <w:r w:rsidR="0071237B">
        <w:t xml:space="preserve"> w </w:t>
      </w:r>
      <w:r w:rsidR="007F3876" w:rsidRPr="00AD261D">
        <w:t>życie</w:t>
      </w:r>
      <w:r w:rsidR="0071237B">
        <w:t xml:space="preserve"> z </w:t>
      </w:r>
      <w:r w:rsidR="007F3876" w:rsidRPr="00AD261D">
        <w:t xml:space="preserve">dniem </w:t>
      </w:r>
      <w:r w:rsidR="007F3876">
        <w:t>1 października 2022 r.</w:t>
      </w:r>
    </w:p>
  </w:footnote>
  <w:footnote w:id="300">
    <w:p w14:paraId="6A1E39A8" w14:textId="3C82C1E0"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10 lit.</w:t>
      </w:r>
      <w:r w:rsidR="001C6616">
        <w:t xml:space="preserve"> a </w:t>
      </w:r>
      <w:r w:rsidRPr="006E331F">
        <w:t>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301">
    <w:p w14:paraId="7C7BDE5C" w14:textId="2C7882F7" w:rsidR="00697CF0" w:rsidRDefault="00697CF0">
      <w:pPr>
        <w:pStyle w:val="Tekstprzypisudolnego"/>
      </w:pPr>
      <w:r>
        <w:rPr>
          <w:rStyle w:val="Odwoanieprzypisudolnego"/>
        </w:rPr>
        <w:footnoteRef/>
      </w:r>
      <w:r w:rsidR="0071237B">
        <w:t xml:space="preserve"> w </w:t>
      </w:r>
      <w:r>
        <w:t>brzmieni</w:t>
      </w:r>
      <w:r w:rsidR="005563FC">
        <w:t xml:space="preserve">u ustalonym </w:t>
      </w:r>
      <w:r>
        <w:t xml:space="preserve">przez § 1 pkt </w:t>
      </w:r>
      <w:r w:rsidR="005563FC">
        <w:t>9</w:t>
      </w:r>
      <w:r>
        <w:t xml:space="preserve"> </w:t>
      </w:r>
      <w:r w:rsidRPr="00AD261D">
        <w:t xml:space="preserve">Zarządzenia </w:t>
      </w:r>
      <w:r w:rsidRPr="00381904">
        <w:t xml:space="preserve">Nr </w:t>
      </w:r>
      <w:r>
        <w:t>2002/22</w:t>
      </w:r>
      <w:r w:rsidR="0071237B">
        <w:t xml:space="preserve"> z </w:t>
      </w:r>
      <w:r w:rsidRPr="00381904">
        <w:t xml:space="preserve">dnia </w:t>
      </w:r>
      <w:r w:rsidR="00B805E4">
        <w:t>29</w:t>
      </w:r>
      <w:r>
        <w:t xml:space="preserve"> września </w:t>
      </w:r>
      <w:r w:rsidRPr="00381904">
        <w:t>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1 października 2022 r.</w:t>
      </w:r>
    </w:p>
  </w:footnote>
  <w:footnote w:id="302">
    <w:p w14:paraId="2496E24F" w14:textId="3B0F629A" w:rsidR="00C32F18" w:rsidRDefault="00C32F18">
      <w:pPr>
        <w:pStyle w:val="Tekstprzypisudolnego"/>
      </w:pPr>
      <w:r>
        <w:rPr>
          <w:rStyle w:val="Odwoanieprzypisudolnego"/>
        </w:rPr>
        <w:footnoteRef/>
      </w:r>
      <w:r>
        <w:t xml:space="preserve"> </w:t>
      </w:r>
      <w:r w:rsidRPr="00DE2AAB">
        <w:t xml:space="preserve">dodany przez </w:t>
      </w:r>
      <w:r>
        <w:t>§ 1 pkt 5 lit. b</w:t>
      </w:r>
      <w:r w:rsidRPr="00DE2AAB">
        <w:t xml:space="preserve"> Zarządzenia Nr 1127/21</w:t>
      </w:r>
      <w:r w:rsidR="0071237B">
        <w:t xml:space="preserve"> z </w:t>
      </w:r>
      <w:r w:rsidRPr="00DE2AAB">
        <w:t>dnia 22 lipca 2021 r. – wejście</w:t>
      </w:r>
      <w:r w:rsidR="0071237B">
        <w:t xml:space="preserve"> w </w:t>
      </w:r>
      <w:r w:rsidRPr="00DE2AAB">
        <w:t>życie</w:t>
      </w:r>
      <w:r w:rsidR="0071237B">
        <w:t xml:space="preserve"> z </w:t>
      </w:r>
      <w:r w:rsidRPr="00DE2AAB">
        <w:t>dniem 1 sierpnia 2021 r.</w:t>
      </w:r>
    </w:p>
  </w:footnote>
  <w:footnote w:id="303">
    <w:p w14:paraId="4B74C957" w14:textId="23588CC4" w:rsidR="00C32F18" w:rsidRDefault="00C32F18">
      <w:pPr>
        <w:pStyle w:val="Tekstprzypisudolnego"/>
      </w:pPr>
      <w:r>
        <w:rPr>
          <w:rStyle w:val="Odwoanieprzypisudolnego"/>
        </w:rPr>
        <w:footnoteRef/>
      </w:r>
      <w:r>
        <w:t xml:space="preserve"> </w:t>
      </w:r>
      <w:r w:rsidRPr="00DE2AAB">
        <w:t xml:space="preserve">dodany przez </w:t>
      </w:r>
      <w:r>
        <w:t>§ 1 pkt 5 lit. b</w:t>
      </w:r>
      <w:r w:rsidRPr="00DE2AAB">
        <w:t xml:space="preserve"> Zarządzenia Nr 1127/21</w:t>
      </w:r>
      <w:r w:rsidR="0071237B">
        <w:t xml:space="preserve"> z </w:t>
      </w:r>
      <w:r w:rsidRPr="00DE2AAB">
        <w:t>dnia 22 lipca 2021 r. – wejście</w:t>
      </w:r>
      <w:r w:rsidR="0071237B">
        <w:t xml:space="preserve"> w </w:t>
      </w:r>
      <w:r w:rsidRPr="00DE2AAB">
        <w:t>życie</w:t>
      </w:r>
      <w:r w:rsidR="0071237B">
        <w:t xml:space="preserve"> z </w:t>
      </w:r>
      <w:r w:rsidRPr="00DE2AAB">
        <w:t>dniem 1 sierpnia 2021 r.</w:t>
      </w:r>
    </w:p>
  </w:footnote>
  <w:footnote w:id="304">
    <w:p w14:paraId="5A5CE3DF" w14:textId="4CF48FC3" w:rsidR="00C32F18" w:rsidRPr="006E331F" w:rsidRDefault="00C32F18" w:rsidP="00FA6D1D">
      <w:pPr>
        <w:pStyle w:val="Tekstprzypisudolnego"/>
      </w:pPr>
      <w:r w:rsidRPr="006E331F">
        <w:rPr>
          <w:rStyle w:val="Odwoanieprzypisudolnego"/>
        </w:rPr>
        <w:footnoteRef/>
      </w:r>
      <w:r w:rsidRPr="006E331F">
        <w:t xml:space="preserve"> zmiana nazwy Biuro Prezydenta ds. Komunikacji</w:t>
      </w:r>
      <w:r w:rsidR="0071237B">
        <w:t xml:space="preserve"> i </w:t>
      </w:r>
      <w:r w:rsidRPr="006E331F">
        <w:t>Marki Miasta na Biuro Prezydenta zgodnie</w:t>
      </w:r>
      <w:r w:rsidR="0071237B">
        <w:t xml:space="preserve"> z </w:t>
      </w:r>
      <w:r w:rsidRPr="006E331F">
        <w:t>§ 1 pkt 10 lit b Zarządzenia Nr 1348/19</w:t>
      </w:r>
      <w:r w:rsidR="0071237B">
        <w:t xml:space="preserve"> z </w:t>
      </w:r>
      <w:r w:rsidRPr="006E331F">
        <w:t xml:space="preserve">27 sierpnia 2019 r. – </w:t>
      </w:r>
      <w:r>
        <w:t>wejście</w:t>
      </w:r>
      <w:r w:rsidR="0071237B">
        <w:t xml:space="preserve"> w </w:t>
      </w:r>
      <w:r>
        <w:t>życie</w:t>
      </w:r>
      <w:r w:rsidR="0071237B">
        <w:t xml:space="preserve"> z </w:t>
      </w:r>
      <w:r w:rsidRPr="006E331F">
        <w:t>dniem 1 września 2019 r.</w:t>
      </w:r>
    </w:p>
  </w:footnote>
  <w:footnote w:id="305">
    <w:p w14:paraId="389ED6FA" w14:textId="6142C66F" w:rsidR="00C32F18" w:rsidRPr="006E331F" w:rsidRDefault="00C32F18">
      <w:pPr>
        <w:pStyle w:val="Tekstprzypisudolnego"/>
      </w:pPr>
      <w:r w:rsidRPr="006E331F">
        <w:rPr>
          <w:rStyle w:val="Odwoanieprzypisudolnego"/>
        </w:rPr>
        <w:footnoteRef/>
      </w:r>
      <w:r w:rsidRPr="006E331F">
        <w:t xml:space="preserve"> dodany przez § 1 pkt 9 lit. b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 xml:space="preserve">dniem 1 kwietnia 2020 r. </w:t>
      </w:r>
    </w:p>
  </w:footnote>
  <w:footnote w:id="306">
    <w:p w14:paraId="40A9FD0D" w14:textId="3D0B2E0C" w:rsidR="00C32F18" w:rsidRPr="006E331F" w:rsidRDefault="00C32F18">
      <w:pPr>
        <w:pStyle w:val="Tekstprzypisudolnego"/>
      </w:pPr>
      <w:r w:rsidRPr="006E331F">
        <w:rPr>
          <w:rStyle w:val="Odwoanieprzypisudolnego"/>
        </w:rPr>
        <w:footnoteRef/>
      </w:r>
      <w:r w:rsidRPr="006E331F">
        <w:t xml:space="preserve"> dodany przez § 1 pkt 10 Zarządzenia Nr 245/20</w:t>
      </w:r>
      <w:r w:rsidR="0071237B">
        <w:t xml:space="preserve"> z </w:t>
      </w:r>
      <w:r w:rsidRPr="006E331F">
        <w:t>dnia 27 lutego 2020 r. – wchodzi</w:t>
      </w:r>
      <w:r w:rsidR="0071237B">
        <w:t xml:space="preserve"> w </w:t>
      </w:r>
      <w:r w:rsidRPr="006E331F">
        <w:t>życie</w:t>
      </w:r>
      <w:r w:rsidR="0071237B">
        <w:t xml:space="preserve"> z </w:t>
      </w:r>
      <w:r w:rsidRPr="006E331F">
        <w:t>dniem 1 kwietnia 2020 r.</w:t>
      </w:r>
    </w:p>
  </w:footnote>
  <w:footnote w:id="307">
    <w:p w14:paraId="0E15A707" w14:textId="32CCA044" w:rsidR="008033CD" w:rsidRDefault="008033CD">
      <w:pPr>
        <w:pStyle w:val="Tekstprzypisudolnego"/>
      </w:pPr>
      <w:r>
        <w:rPr>
          <w:rStyle w:val="Odwoanieprzypisudolnego"/>
        </w:rPr>
        <w:footnoteRef/>
      </w:r>
      <w:r w:rsidR="0071237B">
        <w:t xml:space="preserve"> w </w:t>
      </w:r>
      <w:r>
        <w:t>brzmieniu ustalonym przez § 1 pkt 1</w:t>
      </w:r>
      <w:r w:rsidR="005006B6">
        <w:t>4 lit.</w:t>
      </w:r>
      <w:r w:rsidR="001C6616">
        <w:t xml:space="preserve"> a </w:t>
      </w:r>
      <w:proofErr w:type="spellStart"/>
      <w:r w:rsidR="005006B6">
        <w:t>tiret</w:t>
      </w:r>
      <w:proofErr w:type="spellEnd"/>
      <w:r w:rsidR="005006B6">
        <w:t xml:space="preserve"> pierwsze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08">
    <w:p w14:paraId="76357B3F" w14:textId="16388CB4" w:rsidR="00BF6752" w:rsidRDefault="00BF6752" w:rsidP="00DC5EC2">
      <w:pPr>
        <w:pStyle w:val="Tekstprzypisudolnego"/>
        <w:ind w:left="284" w:hanging="284"/>
      </w:pPr>
      <w:r>
        <w:rPr>
          <w:rStyle w:val="Odwoanieprzypisudolnego"/>
        </w:rPr>
        <w:footnoteRef/>
      </w:r>
      <w:r w:rsidR="0071237B">
        <w:t xml:space="preserve"> w </w:t>
      </w:r>
      <w:r>
        <w:t>brzmieniu ustalonym przez § 1 pkt 1</w:t>
      </w:r>
      <w:r w:rsidR="00D30D78">
        <w:t>4 lit.</w:t>
      </w:r>
      <w:r w:rsidR="001C6616">
        <w:t xml:space="preserve"> a </w:t>
      </w:r>
      <w:proofErr w:type="spellStart"/>
      <w:r w:rsidR="00A51870">
        <w:t>tiret</w:t>
      </w:r>
      <w:proofErr w:type="spellEnd"/>
      <w:r w:rsidR="00A51870">
        <w:t xml:space="preserve"> 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09">
    <w:p w14:paraId="5D1DA96B" w14:textId="3D44F86B" w:rsidR="00CF3F8A" w:rsidRDefault="00CF3F8A" w:rsidP="00DC5EC2">
      <w:pPr>
        <w:pStyle w:val="Tekstprzypisudolnego"/>
        <w:ind w:left="284" w:hanging="284"/>
      </w:pPr>
      <w:r>
        <w:rPr>
          <w:rStyle w:val="Odwoanieprzypisudolnego"/>
        </w:rPr>
        <w:footnoteRef/>
      </w:r>
      <w:r w:rsidR="0071237B">
        <w:t xml:space="preserve"> w </w:t>
      </w:r>
      <w:r w:rsidR="004D32AF">
        <w:t>brzmieniu ustalonym przez § 1 pkt 1</w:t>
      </w:r>
      <w:r w:rsidR="00C80555">
        <w:t>4</w:t>
      </w:r>
      <w:r w:rsidR="007D5852">
        <w:t xml:space="preserve"> lit.</w:t>
      </w:r>
      <w:r w:rsidR="001C6616">
        <w:t xml:space="preserve"> a </w:t>
      </w:r>
      <w:proofErr w:type="spellStart"/>
      <w:r w:rsidR="007D5852">
        <w:t>tiret</w:t>
      </w:r>
      <w:proofErr w:type="spellEnd"/>
      <w:r w:rsidR="007D5852">
        <w:t xml:space="preserve"> trzecie</w:t>
      </w:r>
      <w:r w:rsidR="004D32AF" w:rsidRPr="00AD261D">
        <w:t xml:space="preserve"> Zarządzenia </w:t>
      </w:r>
      <w:r w:rsidR="004D32AF" w:rsidRPr="00381904">
        <w:t xml:space="preserve">Nr </w:t>
      </w:r>
      <w:r w:rsidR="004D32AF">
        <w:t>250/22</w:t>
      </w:r>
      <w:r w:rsidR="0071237B">
        <w:t xml:space="preserve"> z </w:t>
      </w:r>
      <w:r w:rsidR="004D32AF" w:rsidRPr="00381904">
        <w:t xml:space="preserve">dnia </w:t>
      </w:r>
      <w:r w:rsidR="004D32AF">
        <w:t>18 lutego</w:t>
      </w:r>
      <w:r w:rsidR="004D32AF" w:rsidRPr="00381904">
        <w:t xml:space="preserve"> 202</w:t>
      </w:r>
      <w:r w:rsidR="004D32AF">
        <w:t>2</w:t>
      </w:r>
      <w:r w:rsidR="004D32AF" w:rsidRPr="00381904">
        <w:t xml:space="preserve"> r.</w:t>
      </w:r>
      <w:r w:rsidR="004D32AF" w:rsidRPr="00AD261D">
        <w:t>– wejście</w:t>
      </w:r>
      <w:r w:rsidR="0071237B">
        <w:t xml:space="preserve"> w </w:t>
      </w:r>
      <w:r w:rsidR="004D32AF" w:rsidRPr="00AD261D">
        <w:t>życie</w:t>
      </w:r>
      <w:r w:rsidR="0071237B">
        <w:t xml:space="preserve"> z </w:t>
      </w:r>
      <w:r w:rsidR="004D32AF" w:rsidRPr="00AD261D">
        <w:t xml:space="preserve">dniem </w:t>
      </w:r>
      <w:r w:rsidR="004D32AF">
        <w:t>28 lutego</w:t>
      </w:r>
      <w:r w:rsidR="004D32AF" w:rsidRPr="00AD261D">
        <w:t xml:space="preserve"> 202</w:t>
      </w:r>
      <w:r w:rsidR="004D32AF">
        <w:t>2</w:t>
      </w:r>
      <w:r w:rsidR="004D32AF" w:rsidRPr="00AD261D">
        <w:t xml:space="preserve"> r.</w:t>
      </w:r>
    </w:p>
  </w:footnote>
  <w:footnote w:id="310">
    <w:p w14:paraId="07BCDEFB" w14:textId="68B2B729" w:rsidR="004D32AF" w:rsidRDefault="004D32AF" w:rsidP="00DC5EC2">
      <w:pPr>
        <w:pStyle w:val="Tekstprzypisudolnego"/>
        <w:ind w:left="284" w:hanging="284"/>
      </w:pPr>
      <w:r>
        <w:rPr>
          <w:rStyle w:val="Odwoanieprzypisudolnego"/>
        </w:rPr>
        <w:footnoteRef/>
      </w:r>
      <w:r w:rsidR="0071237B">
        <w:t xml:space="preserve"> w </w:t>
      </w:r>
      <w:r w:rsidR="00DC5EC2">
        <w:t>brzmieniu ustalonym przez § 1 pkt 1</w:t>
      </w:r>
      <w:r w:rsidR="00C80555">
        <w:t>4</w:t>
      </w:r>
      <w:r w:rsidR="00DC5EC2">
        <w:t xml:space="preserve"> lit.</w:t>
      </w:r>
      <w:r w:rsidR="001C6616">
        <w:t xml:space="preserve"> a </w:t>
      </w:r>
      <w:proofErr w:type="spellStart"/>
      <w:r w:rsidR="00DC5EC2">
        <w:t>tiret</w:t>
      </w:r>
      <w:proofErr w:type="spellEnd"/>
      <w:r w:rsidR="00DC5EC2">
        <w:t xml:space="preserve"> trzecie</w:t>
      </w:r>
      <w:r w:rsidR="00DC5EC2" w:rsidRPr="00AD261D">
        <w:t xml:space="preserve"> Zarządzenia </w:t>
      </w:r>
      <w:r w:rsidR="00DC5EC2" w:rsidRPr="00381904">
        <w:t xml:space="preserve">Nr </w:t>
      </w:r>
      <w:r w:rsidR="00DC5EC2">
        <w:t>250/22</w:t>
      </w:r>
      <w:r w:rsidR="0071237B">
        <w:t xml:space="preserve"> z </w:t>
      </w:r>
      <w:r w:rsidR="00DC5EC2" w:rsidRPr="00381904">
        <w:t xml:space="preserve">dnia </w:t>
      </w:r>
      <w:r w:rsidR="00DC5EC2">
        <w:t>18 lutego</w:t>
      </w:r>
      <w:r w:rsidR="00DC5EC2" w:rsidRPr="00381904">
        <w:t xml:space="preserve"> 202</w:t>
      </w:r>
      <w:r w:rsidR="00DC5EC2">
        <w:t>2</w:t>
      </w:r>
      <w:r w:rsidR="00DC5EC2" w:rsidRPr="00381904">
        <w:t xml:space="preserve"> r.</w:t>
      </w:r>
      <w:r w:rsidR="00DC5EC2" w:rsidRPr="00AD261D">
        <w:t>– wejście</w:t>
      </w:r>
      <w:r w:rsidR="0071237B">
        <w:t xml:space="preserve"> w </w:t>
      </w:r>
      <w:r w:rsidR="00DC5EC2" w:rsidRPr="00AD261D">
        <w:t>życie</w:t>
      </w:r>
      <w:r w:rsidR="0071237B">
        <w:t xml:space="preserve"> z </w:t>
      </w:r>
      <w:r w:rsidR="00DC5EC2" w:rsidRPr="00AD261D">
        <w:t xml:space="preserve">dniem </w:t>
      </w:r>
      <w:r w:rsidR="00DC5EC2">
        <w:t>28 lutego</w:t>
      </w:r>
      <w:r w:rsidR="00DC5EC2" w:rsidRPr="00AD261D">
        <w:t xml:space="preserve"> 202</w:t>
      </w:r>
      <w:r w:rsidR="00DC5EC2">
        <w:t>2</w:t>
      </w:r>
      <w:r w:rsidR="00DC5EC2" w:rsidRPr="00AD261D">
        <w:t xml:space="preserve"> r.</w:t>
      </w:r>
    </w:p>
  </w:footnote>
  <w:footnote w:id="311">
    <w:p w14:paraId="3DFFA963" w14:textId="1AFA58D0" w:rsidR="00BF0EAC" w:rsidRDefault="00BF0EAC">
      <w:pPr>
        <w:pStyle w:val="Tekstprzypisudolnego"/>
      </w:pPr>
      <w:r>
        <w:rPr>
          <w:rStyle w:val="Odwoanieprzypisudolnego"/>
        </w:rPr>
        <w:footnoteRef/>
      </w:r>
      <w:r w:rsidR="0071237B">
        <w:t xml:space="preserve"> w </w:t>
      </w:r>
      <w:r>
        <w:t>brzmieniu ustalonym przez § 1 pkt 1</w:t>
      </w:r>
      <w:r w:rsidR="00C80555">
        <w:t>4</w:t>
      </w:r>
      <w:r>
        <w:t xml:space="preserve"> lit.</w:t>
      </w:r>
      <w:r w:rsidR="001C6616">
        <w:t xml:space="preserve"> a </w:t>
      </w:r>
      <w:proofErr w:type="spellStart"/>
      <w:r>
        <w:t>tiret</w:t>
      </w:r>
      <w:proofErr w:type="spellEnd"/>
      <w:r>
        <w:t xml:space="preserve"> </w:t>
      </w:r>
      <w:r w:rsidR="00D61E92">
        <w:t>czwarte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12">
    <w:p w14:paraId="545DB975" w14:textId="1553E19F" w:rsidR="00C32F18" w:rsidRPr="006E331F" w:rsidRDefault="00C32F18" w:rsidP="00DC5EC2">
      <w:pPr>
        <w:pStyle w:val="Tekstprzypisudolnego"/>
        <w:ind w:left="284" w:hanging="284"/>
      </w:pPr>
      <w:r w:rsidRPr="006E331F">
        <w:rPr>
          <w:rStyle w:val="Odwoanieprzypisudolnego"/>
        </w:rPr>
        <w:footnoteRef/>
      </w:r>
      <w:r w:rsidRPr="006E331F">
        <w:t xml:space="preserve"> dodany przez § 1 pkt 2 lit.</w:t>
      </w:r>
      <w:r w:rsidR="001C6616">
        <w:t xml:space="preserve"> a </w:t>
      </w:r>
      <w:proofErr w:type="spellStart"/>
      <w:r w:rsidRPr="006E331F">
        <w:t>tiret</w:t>
      </w:r>
      <w:proofErr w:type="spellEnd"/>
      <w:r w:rsidRPr="006E331F">
        <w:t xml:space="preserve"> drugie Zarządzenia Nr 2025/19</w:t>
      </w:r>
      <w:r w:rsidR="0071237B">
        <w:t xml:space="preserve"> z </w:t>
      </w:r>
      <w:r w:rsidR="004B0221">
        <w:t xml:space="preserve">dnia </w:t>
      </w:r>
      <w:r w:rsidRPr="006E331F">
        <w:t xml:space="preserve">23 grudnia 2019 r. </w:t>
      </w:r>
    </w:p>
  </w:footnote>
  <w:footnote w:id="313">
    <w:p w14:paraId="2AA0A043" w14:textId="4FFD7BF0" w:rsidR="00C32F18" w:rsidRDefault="00C32F18" w:rsidP="00DC5EC2">
      <w:pPr>
        <w:pStyle w:val="Tekstprzypisudolnego"/>
        <w:ind w:left="284" w:hanging="284"/>
      </w:pPr>
      <w:r>
        <w:rPr>
          <w:rStyle w:val="Odwoanieprzypisudolnego"/>
        </w:rPr>
        <w:footnoteRef/>
      </w:r>
      <w:r>
        <w:t xml:space="preserve"> przez </w:t>
      </w:r>
      <w:r w:rsidRPr="006E331F">
        <w:t xml:space="preserve">§ 1 pkt </w:t>
      </w:r>
      <w:r>
        <w:t>6</w:t>
      </w:r>
      <w:r w:rsidRPr="006E331F">
        <w:t xml:space="preserve"> </w:t>
      </w:r>
      <w:r>
        <w:t>lit.</w:t>
      </w:r>
      <w:r w:rsidR="001C6616">
        <w:t xml:space="preserve"> a </w:t>
      </w:r>
      <w:r w:rsidRPr="006E331F">
        <w:t>Zarządzenia Nr</w:t>
      </w:r>
      <w:r>
        <w:t xml:space="preserve"> 542/21</w:t>
      </w:r>
      <w:r w:rsidR="0071237B">
        <w:t xml:space="preserve"> z </w:t>
      </w:r>
      <w:r>
        <w:t>dnia 23 kwietnia 2021 r. – wejście</w:t>
      </w:r>
      <w:r w:rsidR="0071237B">
        <w:t xml:space="preserve"> w </w:t>
      </w:r>
      <w:r>
        <w:t>życie</w:t>
      </w:r>
      <w:r w:rsidR="0071237B">
        <w:t xml:space="preserve"> z </w:t>
      </w:r>
      <w:r>
        <w:t>dniem 1</w:t>
      </w:r>
      <w:r w:rsidR="004E53DE">
        <w:t> </w:t>
      </w:r>
      <w:r>
        <w:t>maja 2021 r.</w:t>
      </w:r>
    </w:p>
  </w:footnote>
  <w:footnote w:id="314">
    <w:p w14:paraId="6F30ED40" w14:textId="2FB38722" w:rsidR="00C32F18" w:rsidRPr="006E331F" w:rsidRDefault="00C32F18" w:rsidP="00DC5EC2">
      <w:pPr>
        <w:pStyle w:val="Tekstprzypisudolnego"/>
        <w:ind w:left="284" w:hanging="284"/>
      </w:pPr>
      <w:r w:rsidRPr="006E331F">
        <w:rPr>
          <w:rStyle w:val="Odwoanieprzypisudolnego"/>
        </w:rPr>
        <w:footnoteRef/>
      </w:r>
      <w:r w:rsidRPr="006E331F">
        <w:t xml:space="preserve"> dodany przez § 1 pkt 2 lit. b </w:t>
      </w:r>
      <w:proofErr w:type="spellStart"/>
      <w:r w:rsidRPr="006E331F">
        <w:t>tiret</w:t>
      </w:r>
      <w:proofErr w:type="spellEnd"/>
      <w:r w:rsidRPr="006E331F">
        <w:t xml:space="preserve"> drugie Zarządzenia Nr 2025/19</w:t>
      </w:r>
      <w:r w:rsidR="0071237B">
        <w:t xml:space="preserve"> z </w:t>
      </w:r>
      <w:r w:rsidR="004B0221">
        <w:t xml:space="preserve">dnia </w:t>
      </w:r>
      <w:r w:rsidRPr="006E331F">
        <w:t>23 grudnia 2019 r.</w:t>
      </w:r>
    </w:p>
  </w:footnote>
  <w:footnote w:id="315">
    <w:p w14:paraId="2CE297B0" w14:textId="65750A21" w:rsidR="00AC7302" w:rsidRDefault="00AC7302" w:rsidP="003232BA">
      <w:pPr>
        <w:pStyle w:val="Tekstprzypisudolnego"/>
        <w:ind w:left="284" w:hanging="284"/>
      </w:pPr>
      <w:r>
        <w:rPr>
          <w:rStyle w:val="Odwoanieprzypisudolnego"/>
        </w:rPr>
        <w:footnoteRef/>
      </w:r>
      <w:r>
        <w:t xml:space="preserve"> </w:t>
      </w:r>
      <w:bookmarkStart w:id="22" w:name="_Hlk96935610"/>
      <w:r>
        <w:t>doda</w:t>
      </w:r>
      <w:r w:rsidR="00B56693">
        <w:t>ny</w:t>
      </w:r>
      <w:r>
        <w:t xml:space="preserve"> przez § 1 pkt 1</w:t>
      </w:r>
      <w:r w:rsidR="00B046BE">
        <w:t>4</w:t>
      </w:r>
      <w:r>
        <w:t xml:space="preserve"> lit. </w:t>
      </w:r>
      <w:r w:rsidR="00B56693">
        <w:t>b</w:t>
      </w:r>
      <w:r>
        <w:t xml:space="preserve"> </w:t>
      </w:r>
      <w:proofErr w:type="spellStart"/>
      <w:r>
        <w:t>tiret</w:t>
      </w:r>
      <w:proofErr w:type="spellEnd"/>
      <w:r>
        <w:t xml:space="preserve"> </w:t>
      </w:r>
      <w:r w:rsidR="00B56693">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bookmarkEnd w:id="22"/>
    </w:p>
  </w:footnote>
  <w:footnote w:id="316">
    <w:p w14:paraId="47234C0E" w14:textId="20535E6B" w:rsidR="00511D77" w:rsidRDefault="00511D77" w:rsidP="003232BA">
      <w:pPr>
        <w:pStyle w:val="Tekstprzypisudolnego"/>
        <w:ind w:left="284" w:hanging="284"/>
      </w:pPr>
      <w:r>
        <w:rPr>
          <w:rStyle w:val="Odwoanieprzypisudolnego"/>
        </w:rPr>
        <w:footnoteRef/>
      </w:r>
      <w:r w:rsidR="00136BCF">
        <w:t>w brzmieniu ustalonym</w:t>
      </w:r>
      <w:r>
        <w:t xml:space="preserve"> przez § 1 pkt 1</w:t>
      </w:r>
      <w:r w:rsidR="00BE0944">
        <w:t>4</w:t>
      </w:r>
      <w:r>
        <w:t xml:space="preserve"> lit. </w:t>
      </w:r>
      <w:r w:rsidR="003232BA">
        <w:t>c</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r>
        <w:t xml:space="preserve"> </w:t>
      </w:r>
    </w:p>
  </w:footnote>
  <w:footnote w:id="317">
    <w:p w14:paraId="7AB21EAB" w14:textId="4F5CE5A0" w:rsidR="00487FAF" w:rsidRDefault="00487FAF">
      <w:pPr>
        <w:pStyle w:val="Tekstprzypisudolnego"/>
      </w:pPr>
      <w:r>
        <w:rPr>
          <w:rStyle w:val="Odwoanieprzypisudolnego"/>
        </w:rPr>
        <w:footnoteRef/>
      </w:r>
      <w:r w:rsidR="0071237B">
        <w:t xml:space="preserve"> w </w:t>
      </w:r>
      <w:bookmarkStart w:id="23" w:name="_Hlk96938020"/>
      <w:r>
        <w:t>brzmieniu ustal</w:t>
      </w:r>
      <w:r w:rsidR="006A5501">
        <w:t>o</w:t>
      </w:r>
      <w:r>
        <w:t>nym przez § 1 pkt 1</w:t>
      </w:r>
      <w:r w:rsidR="00BE0944">
        <w:t>4</w:t>
      </w:r>
      <w:r>
        <w:t xml:space="preserve"> lit. </w:t>
      </w:r>
      <w:r w:rsidR="006A5501">
        <w:t>d</w:t>
      </w:r>
      <w:r>
        <w:t xml:space="preserve"> </w:t>
      </w:r>
      <w:proofErr w:type="spellStart"/>
      <w:r>
        <w:t>tiret</w:t>
      </w:r>
      <w:proofErr w:type="spellEnd"/>
      <w:r>
        <w:t xml:space="preserve"> </w:t>
      </w:r>
      <w:r w:rsidR="006A5501">
        <w:t>pierwsze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bookmarkEnd w:id="23"/>
  </w:footnote>
  <w:footnote w:id="318">
    <w:p w14:paraId="47D6A24B" w14:textId="2DABF780" w:rsidR="00C32F18" w:rsidRDefault="00C32F18">
      <w:pPr>
        <w:pStyle w:val="Tekstprzypisudolnego"/>
      </w:pPr>
      <w:r>
        <w:rPr>
          <w:rStyle w:val="Odwoanieprzypisudolnego"/>
        </w:rPr>
        <w:footnoteRef/>
      </w:r>
      <w:r>
        <w:t xml:space="preserve"> dodany przez </w:t>
      </w:r>
      <w:r w:rsidRPr="006E331F">
        <w:t xml:space="preserve">§ 1 pkt </w:t>
      </w:r>
      <w:r>
        <w:t>6</w:t>
      </w:r>
      <w:r w:rsidRPr="006E331F">
        <w:t xml:space="preserve"> </w:t>
      </w:r>
      <w:r>
        <w:t xml:space="preserve">lit. c </w:t>
      </w:r>
      <w:proofErr w:type="spellStart"/>
      <w:r>
        <w:t>tiret</w:t>
      </w:r>
      <w:proofErr w:type="spellEnd"/>
      <w:r>
        <w:t xml:space="preserve"> drugie </w:t>
      </w:r>
      <w:r w:rsidRPr="006E331F">
        <w:t>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319">
    <w:p w14:paraId="3728CFD6" w14:textId="329774DF" w:rsidR="002279CB" w:rsidRDefault="002279CB" w:rsidP="002279CB">
      <w:pPr>
        <w:pStyle w:val="Tekstprzypisudolnego"/>
      </w:pPr>
      <w:r>
        <w:rPr>
          <w:rStyle w:val="Odwoanieprzypisudolnego"/>
        </w:rPr>
        <w:footnoteRef/>
      </w:r>
      <w:r w:rsidR="0071237B">
        <w:t xml:space="preserve"> w </w:t>
      </w:r>
      <w:bookmarkStart w:id="24" w:name="_Hlk96938302"/>
      <w:r>
        <w:t>brzmieniu ustalonym przez § 1 pkt 1</w:t>
      </w:r>
      <w:r w:rsidR="0015554A">
        <w:t>4</w:t>
      </w:r>
      <w:r>
        <w:t xml:space="preserve"> lit. d </w:t>
      </w:r>
      <w:proofErr w:type="spellStart"/>
      <w:r>
        <w:t>tiret</w:t>
      </w:r>
      <w:proofErr w:type="spellEnd"/>
      <w:r>
        <w:t xml:space="preserve"> </w:t>
      </w:r>
      <w:r w:rsidR="00631D45">
        <w:t>drugie</w:t>
      </w:r>
      <w:r w:rsidRPr="00AD261D">
        <w:t xml:space="preserve"> 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bookmarkEnd w:id="24"/>
    <w:p w14:paraId="6A40A430" w14:textId="33BA21A8" w:rsidR="002279CB" w:rsidRDefault="002279CB">
      <w:pPr>
        <w:pStyle w:val="Tekstprzypisudolnego"/>
      </w:pPr>
    </w:p>
  </w:footnote>
  <w:footnote w:id="320">
    <w:p w14:paraId="101D0159" w14:textId="4EB73968" w:rsidR="00C32F18" w:rsidRPr="006E331F" w:rsidRDefault="00C32F18" w:rsidP="00D8583B">
      <w:pPr>
        <w:pStyle w:val="Tekstprzypisudolnego"/>
        <w:ind w:left="284" w:hanging="284"/>
      </w:pPr>
      <w:r w:rsidRPr="006E331F">
        <w:rPr>
          <w:rStyle w:val="Odwoanieprzypisudolnego"/>
        </w:rPr>
        <w:footnoteRef/>
      </w:r>
      <w:r w:rsidR="0071237B">
        <w:t xml:space="preserve"> w </w:t>
      </w:r>
      <w:r w:rsidRPr="006E331F">
        <w:t>brzmieniu ustalonym przez § 1 pkt 8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321">
    <w:p w14:paraId="3F017114" w14:textId="1FC93207" w:rsidR="0015554A" w:rsidRDefault="0015554A" w:rsidP="00D8583B">
      <w:pPr>
        <w:pStyle w:val="Tekstprzypisudolnego"/>
        <w:ind w:left="284" w:hanging="284"/>
      </w:pPr>
      <w:r>
        <w:rPr>
          <w:rStyle w:val="Odwoanieprzypisudolnego"/>
        </w:rPr>
        <w:footnoteRef/>
      </w:r>
      <w:r w:rsidR="0071237B">
        <w:t xml:space="preserve"> w </w:t>
      </w:r>
      <w:r>
        <w:t xml:space="preserve">brzmieniu ustalonym przez </w:t>
      </w:r>
      <w:bookmarkStart w:id="25" w:name="_Hlk96939090"/>
      <w:r>
        <w:t>§ 1 pkt 1</w:t>
      </w:r>
      <w:r w:rsidR="00FF4513">
        <w:t>5</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bookmarkEnd w:id="25"/>
  </w:footnote>
  <w:footnote w:id="322">
    <w:p w14:paraId="1F4CF2CE" w14:textId="46DEAE72" w:rsidR="00AE0DD8" w:rsidRDefault="00AE0DD8" w:rsidP="00D8583B">
      <w:pPr>
        <w:pStyle w:val="Tekstprzypisudolnego"/>
        <w:ind w:left="284" w:hanging="284"/>
      </w:pPr>
      <w:r>
        <w:rPr>
          <w:rStyle w:val="Odwoanieprzypisudolnego"/>
        </w:rPr>
        <w:footnoteRef/>
      </w:r>
      <w:r>
        <w:t xml:space="preserve"> </w:t>
      </w:r>
      <w:bookmarkStart w:id="26" w:name="_Hlk96941763"/>
      <w:r w:rsidR="00456D3A">
        <w:t>wyrazy Centrum Partnerstwa</w:t>
      </w:r>
      <w:r w:rsidR="0071237B">
        <w:t xml:space="preserve"> i </w:t>
      </w:r>
      <w:r w:rsidR="00456D3A">
        <w:t xml:space="preserve">Biznesu zastąpiono </w:t>
      </w:r>
      <w:r w:rsidR="00882E8D">
        <w:t>Wydziałem Polityki Gospodarczej zgodnie</w:t>
      </w:r>
      <w:r w:rsidR="0071237B">
        <w:t xml:space="preserve"> z </w:t>
      </w:r>
      <w:r w:rsidR="00882E8D">
        <w:t>§ 1 pkt 1</w:t>
      </w:r>
      <w:r w:rsidR="00F24918">
        <w:t>6</w:t>
      </w:r>
      <w:r w:rsidR="00882E8D">
        <w:t xml:space="preserve"> </w:t>
      </w:r>
      <w:r w:rsidR="00882E8D" w:rsidRPr="00AD261D">
        <w:t xml:space="preserve">Zarządzenia </w:t>
      </w:r>
      <w:r w:rsidR="00882E8D" w:rsidRPr="00381904">
        <w:t xml:space="preserve">Nr </w:t>
      </w:r>
      <w:r w:rsidR="00882E8D">
        <w:t>250/22</w:t>
      </w:r>
      <w:r w:rsidR="0071237B">
        <w:t xml:space="preserve"> z </w:t>
      </w:r>
      <w:r w:rsidR="00882E8D" w:rsidRPr="00381904">
        <w:t xml:space="preserve">dnia </w:t>
      </w:r>
      <w:r w:rsidR="00882E8D">
        <w:t>18 lutego</w:t>
      </w:r>
      <w:r w:rsidR="00882E8D" w:rsidRPr="00381904">
        <w:t xml:space="preserve"> 202</w:t>
      </w:r>
      <w:r w:rsidR="00882E8D">
        <w:t>2</w:t>
      </w:r>
      <w:r w:rsidR="00882E8D" w:rsidRPr="00381904">
        <w:t xml:space="preserve"> r.</w:t>
      </w:r>
      <w:r w:rsidR="00882E8D" w:rsidRPr="00AD261D">
        <w:t>– wejście</w:t>
      </w:r>
      <w:r w:rsidR="0071237B">
        <w:t xml:space="preserve"> w </w:t>
      </w:r>
      <w:r w:rsidR="00882E8D" w:rsidRPr="00AD261D">
        <w:t>życie</w:t>
      </w:r>
      <w:r w:rsidR="0071237B">
        <w:t xml:space="preserve"> z </w:t>
      </w:r>
      <w:r w:rsidR="00882E8D" w:rsidRPr="00AD261D">
        <w:t xml:space="preserve">dniem </w:t>
      </w:r>
      <w:r w:rsidR="00882E8D">
        <w:t>28 lutego</w:t>
      </w:r>
      <w:r w:rsidR="00882E8D" w:rsidRPr="00AD261D">
        <w:t xml:space="preserve"> 202</w:t>
      </w:r>
      <w:r w:rsidR="00882E8D">
        <w:t>2</w:t>
      </w:r>
      <w:r w:rsidR="00882E8D" w:rsidRPr="00AD261D">
        <w:t xml:space="preserve"> r.</w:t>
      </w:r>
      <w:bookmarkEnd w:id="26"/>
    </w:p>
  </w:footnote>
  <w:footnote w:id="323">
    <w:p w14:paraId="43C96E9A" w14:textId="6D45F421" w:rsidR="00C32F18" w:rsidRPr="006E331F" w:rsidRDefault="00C32F18" w:rsidP="001045FA">
      <w:pPr>
        <w:pStyle w:val="Tekstprzypisudolnego"/>
        <w:ind w:left="284" w:hanging="284"/>
      </w:pPr>
      <w:r w:rsidRPr="006E331F">
        <w:rPr>
          <w:rStyle w:val="Odwoanieprzypisudolnego"/>
        </w:rPr>
        <w:footnoteRef/>
      </w:r>
      <w:r w:rsidRPr="006E331F">
        <w:t xml:space="preserve"> zmiana nazwy Biuro Prezydenta ds. Komunikacji</w:t>
      </w:r>
      <w:r w:rsidR="0071237B">
        <w:t xml:space="preserve"> i </w:t>
      </w:r>
      <w:r w:rsidRPr="006E331F">
        <w:t>Marki Miasta na Biuro Prezydenta zgodnie</w:t>
      </w:r>
      <w:r w:rsidR="0071237B">
        <w:t xml:space="preserve"> z </w:t>
      </w:r>
      <w:r w:rsidRPr="006E331F">
        <w:t>§ 1 pkt 11 Zarządzenia Nr 1348/19</w:t>
      </w:r>
      <w:r w:rsidR="0071237B">
        <w:t xml:space="preserve"> z </w:t>
      </w:r>
      <w:r w:rsidR="004B0221">
        <w:t xml:space="preserve">dnia </w:t>
      </w:r>
      <w:r w:rsidRPr="006E331F">
        <w:t>27 sierpnia 2019 r.</w:t>
      </w:r>
      <w:r>
        <w:t xml:space="preserve"> </w:t>
      </w:r>
      <w:r w:rsidRPr="006E331F">
        <w:t xml:space="preserve">– </w:t>
      </w:r>
      <w:r>
        <w:t>wejście</w:t>
      </w:r>
      <w:r w:rsidR="0071237B">
        <w:t xml:space="preserve"> w </w:t>
      </w:r>
      <w:r>
        <w:t>życie</w:t>
      </w:r>
      <w:r w:rsidR="0071237B">
        <w:t xml:space="preserve"> z </w:t>
      </w:r>
      <w:r w:rsidRPr="006E331F">
        <w:t>dniem 1 września 2019 r.</w:t>
      </w:r>
    </w:p>
  </w:footnote>
  <w:footnote w:id="324">
    <w:p w14:paraId="21A4D76C" w14:textId="30EE42D1" w:rsidR="00C32F18" w:rsidRPr="000C6569" w:rsidRDefault="00C32F18" w:rsidP="001045FA">
      <w:pPr>
        <w:pStyle w:val="Tekstprzypisudolnego"/>
        <w:ind w:left="284" w:hanging="284"/>
      </w:pPr>
      <w:r w:rsidRPr="000C6569">
        <w:rPr>
          <w:rStyle w:val="Odwoanieprzypisudolnego"/>
        </w:rPr>
        <w:footnoteRef/>
      </w:r>
      <w:r w:rsidR="0071237B">
        <w:t xml:space="preserve"> w </w:t>
      </w:r>
      <w:r w:rsidRPr="000C6569">
        <w:t xml:space="preserve">brzmieniu ustalonym przez </w:t>
      </w:r>
      <w:r w:rsidRPr="000C6569">
        <w:rPr>
          <w:rFonts w:eastAsia="Times New Roman"/>
        </w:rPr>
        <w:t>§ 1 pkt 7 Zarządzenia Nr 1786/20</w:t>
      </w:r>
      <w:r w:rsidR="0071237B">
        <w:rPr>
          <w:rFonts w:eastAsia="Times New Roman"/>
        </w:rPr>
        <w:t xml:space="preserve"> z </w:t>
      </w:r>
      <w:r w:rsidRPr="000C6569">
        <w:rPr>
          <w:rFonts w:eastAsia="Times New Roman"/>
        </w:rPr>
        <w:t>dnia 23 grudnia 2020 r. – wejście</w:t>
      </w:r>
      <w:r w:rsidR="0071237B">
        <w:rPr>
          <w:rFonts w:eastAsia="Times New Roman"/>
        </w:rPr>
        <w:t xml:space="preserve"> w </w:t>
      </w:r>
      <w:r w:rsidRPr="000C6569">
        <w:rPr>
          <w:rFonts w:eastAsia="Times New Roman"/>
        </w:rPr>
        <w:t>życie</w:t>
      </w:r>
      <w:r w:rsidR="0071237B">
        <w:rPr>
          <w:rFonts w:eastAsia="Times New Roman"/>
        </w:rPr>
        <w:t xml:space="preserve"> z </w:t>
      </w:r>
      <w:r w:rsidRPr="000C6569">
        <w:rPr>
          <w:rFonts w:eastAsia="Times New Roman"/>
        </w:rPr>
        <w:t>dniem 1 stycznia 202</w:t>
      </w:r>
      <w:r>
        <w:rPr>
          <w:rFonts w:eastAsia="Times New Roman"/>
        </w:rPr>
        <w:t>1</w:t>
      </w:r>
      <w:r w:rsidRPr="000C6569">
        <w:rPr>
          <w:rFonts w:eastAsia="Times New Roman"/>
        </w:rPr>
        <w:t xml:space="preserve"> r. </w:t>
      </w:r>
    </w:p>
  </w:footnote>
  <w:footnote w:id="325">
    <w:p w14:paraId="4BE91D08" w14:textId="1946B7A9" w:rsidR="00C32F18" w:rsidRDefault="00C32F18">
      <w:pPr>
        <w:pStyle w:val="Tekstprzypisudolnego"/>
      </w:pPr>
      <w:r>
        <w:rPr>
          <w:rStyle w:val="Odwoanieprzypisudolnego"/>
        </w:rPr>
        <w:footnoteRef/>
      </w:r>
      <w:r w:rsidR="0071237B">
        <w:t xml:space="preserve"> w </w:t>
      </w:r>
      <w:r>
        <w:t>brzmieniu ustalonym przez § 1 pkt 6 Zarządzenia Nr 130/21</w:t>
      </w:r>
      <w:r w:rsidR="0071237B">
        <w:t xml:space="preserve"> z </w:t>
      </w:r>
      <w:r>
        <w:t>dnia 1 lutego 2021 r.</w:t>
      </w:r>
    </w:p>
  </w:footnote>
  <w:footnote w:id="326">
    <w:p w14:paraId="69636F79" w14:textId="770F8110" w:rsidR="00B057ED" w:rsidRDefault="001C6936" w:rsidP="00B057ED">
      <w:pPr>
        <w:pStyle w:val="Tekstprzypisudolnego"/>
      </w:pPr>
      <w:r>
        <w:rPr>
          <w:rStyle w:val="Odwoanieprzypisudolnego"/>
        </w:rPr>
        <w:footnoteRef/>
      </w:r>
      <w:r w:rsidR="0071237B">
        <w:t xml:space="preserve"> w </w:t>
      </w:r>
      <w:r w:rsidR="00B057ED">
        <w:t xml:space="preserve">brzmieniu ustalonym przez § 1 pkt 10 </w:t>
      </w:r>
      <w:r w:rsidR="00B057ED" w:rsidRPr="00AD261D">
        <w:t xml:space="preserve">Zarządzenia </w:t>
      </w:r>
      <w:r w:rsidR="00B057ED" w:rsidRPr="00381904">
        <w:t xml:space="preserve">Nr </w:t>
      </w:r>
      <w:r w:rsidR="00B057ED">
        <w:t>2002/22</w:t>
      </w:r>
      <w:r w:rsidR="0071237B">
        <w:t xml:space="preserve"> z </w:t>
      </w:r>
      <w:r w:rsidR="00B057ED" w:rsidRPr="00381904">
        <w:t xml:space="preserve">dnia </w:t>
      </w:r>
      <w:r w:rsidR="00D82859">
        <w:t xml:space="preserve">29 </w:t>
      </w:r>
      <w:r w:rsidR="00B057ED">
        <w:t xml:space="preserve">września </w:t>
      </w:r>
      <w:r w:rsidR="00B057ED" w:rsidRPr="00381904">
        <w:t>202</w:t>
      </w:r>
      <w:r w:rsidR="00B057ED">
        <w:t>2</w:t>
      </w:r>
      <w:r w:rsidR="00B057ED" w:rsidRPr="00381904">
        <w:t xml:space="preserve"> r.</w:t>
      </w:r>
      <w:r w:rsidR="00B057ED" w:rsidRPr="00AD261D">
        <w:t>– wejście</w:t>
      </w:r>
      <w:r w:rsidR="0071237B">
        <w:t xml:space="preserve"> w </w:t>
      </w:r>
      <w:r w:rsidR="00B057ED" w:rsidRPr="00AD261D">
        <w:t>życie</w:t>
      </w:r>
      <w:r w:rsidR="0071237B">
        <w:t xml:space="preserve"> z </w:t>
      </w:r>
      <w:r w:rsidR="00B057ED" w:rsidRPr="00AD261D">
        <w:t xml:space="preserve">dniem </w:t>
      </w:r>
      <w:r w:rsidR="00B057ED">
        <w:t>1 października 2022 r.</w:t>
      </w:r>
    </w:p>
    <w:p w14:paraId="4F5B22B2" w14:textId="26B85D69" w:rsidR="001C6936" w:rsidRDefault="001C6936">
      <w:pPr>
        <w:pStyle w:val="Tekstprzypisudolnego"/>
      </w:pPr>
    </w:p>
  </w:footnote>
  <w:footnote w:id="327">
    <w:p w14:paraId="7BB21C5B" w14:textId="71DDF907" w:rsidR="007A2A5D" w:rsidRDefault="007A2A5D">
      <w:pPr>
        <w:pStyle w:val="Tekstprzypisudolnego"/>
      </w:pPr>
      <w:r>
        <w:rPr>
          <w:rStyle w:val="Odwoanieprzypisudolnego"/>
        </w:rPr>
        <w:footnoteRef/>
      </w:r>
      <w:r w:rsidR="0071237B">
        <w:t xml:space="preserve"> w </w:t>
      </w:r>
      <w:bookmarkStart w:id="27" w:name="_Hlk96942621"/>
      <w:r w:rsidR="00FB4BB1">
        <w:t xml:space="preserve">brzmieniu ustalonym przez </w:t>
      </w:r>
      <w:r w:rsidR="003235E2">
        <w:t>§ 1 pkt 1</w:t>
      </w:r>
      <w:r w:rsidR="00FB4BB1">
        <w:t>7</w:t>
      </w:r>
      <w:r w:rsidR="003235E2">
        <w:t xml:space="preserve"> </w:t>
      </w:r>
      <w:r w:rsidR="003235E2" w:rsidRPr="00AD261D">
        <w:t xml:space="preserve">Zarządzenia </w:t>
      </w:r>
      <w:r w:rsidR="003235E2" w:rsidRPr="00381904">
        <w:t xml:space="preserve">Nr </w:t>
      </w:r>
      <w:r w:rsidR="003235E2">
        <w:t>250/22</w:t>
      </w:r>
      <w:r w:rsidR="0071237B">
        <w:t xml:space="preserve"> z </w:t>
      </w:r>
      <w:r w:rsidR="003235E2" w:rsidRPr="00381904">
        <w:t xml:space="preserve">dnia </w:t>
      </w:r>
      <w:r w:rsidR="003235E2">
        <w:t>18 lutego</w:t>
      </w:r>
      <w:r w:rsidR="003235E2" w:rsidRPr="00381904">
        <w:t xml:space="preserve"> 202</w:t>
      </w:r>
      <w:r w:rsidR="003235E2">
        <w:t>2</w:t>
      </w:r>
      <w:r w:rsidR="003235E2" w:rsidRPr="00381904">
        <w:t xml:space="preserve"> r.</w:t>
      </w:r>
      <w:r w:rsidR="003235E2" w:rsidRPr="00AD261D">
        <w:t>– wejście</w:t>
      </w:r>
      <w:r w:rsidR="0071237B">
        <w:t xml:space="preserve"> w </w:t>
      </w:r>
      <w:r w:rsidR="003235E2" w:rsidRPr="00AD261D">
        <w:t>życie</w:t>
      </w:r>
      <w:r w:rsidR="0071237B">
        <w:t xml:space="preserve"> z </w:t>
      </w:r>
      <w:r w:rsidR="003235E2" w:rsidRPr="00AD261D">
        <w:t xml:space="preserve">dniem </w:t>
      </w:r>
      <w:r w:rsidR="003235E2">
        <w:t>28 lutego</w:t>
      </w:r>
      <w:r w:rsidR="003235E2" w:rsidRPr="00AD261D">
        <w:t xml:space="preserve"> 202</w:t>
      </w:r>
      <w:r w:rsidR="003235E2">
        <w:t>2</w:t>
      </w:r>
      <w:r w:rsidR="003235E2" w:rsidRPr="00AD261D">
        <w:t xml:space="preserve"> r.</w:t>
      </w:r>
      <w:bookmarkEnd w:id="27"/>
    </w:p>
  </w:footnote>
  <w:footnote w:id="328">
    <w:p w14:paraId="490B8ABB" w14:textId="11FE872C" w:rsidR="00C32F18" w:rsidRDefault="00C32F18">
      <w:pPr>
        <w:pStyle w:val="Tekstprzypisudolnego"/>
      </w:pPr>
      <w:r>
        <w:rPr>
          <w:rStyle w:val="Odwoanieprzypisudolnego"/>
        </w:rPr>
        <w:footnoteRef/>
      </w:r>
      <w:r>
        <w:t xml:space="preserve"> </w:t>
      </w:r>
      <w:r w:rsidRPr="00B40AF5">
        <w:t>dodany przez § 1</w:t>
      </w:r>
      <w:r>
        <w:t xml:space="preserve"> pkt 9 lit. b</w:t>
      </w:r>
      <w:r w:rsidRPr="00B40AF5">
        <w:t xml:space="preserve"> Zarządzenia </w:t>
      </w:r>
      <w:r w:rsidRPr="00381904">
        <w:t>Nr 936/21</w:t>
      </w:r>
      <w:r w:rsidR="0071237B">
        <w:t xml:space="preserve"> z </w:t>
      </w:r>
      <w:r w:rsidRPr="00381904">
        <w:t>dnia 25 czerwca 2021 r</w:t>
      </w:r>
      <w:r w:rsidRPr="00B40AF5">
        <w:t xml:space="preserve"> – wejście</w:t>
      </w:r>
      <w:r w:rsidR="0071237B">
        <w:t xml:space="preserve"> w </w:t>
      </w:r>
      <w:r w:rsidRPr="00B40AF5">
        <w:t>życie</w:t>
      </w:r>
      <w:r w:rsidR="0071237B">
        <w:t xml:space="preserve"> z </w:t>
      </w:r>
      <w:r w:rsidRPr="00B40AF5">
        <w:t>dniem 1 lipca 2021 r.</w:t>
      </w:r>
    </w:p>
  </w:footnote>
  <w:footnote w:id="329">
    <w:p w14:paraId="5AD60511" w14:textId="3504A492"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9 lit.</w:t>
      </w:r>
      <w:r w:rsidR="001C6616">
        <w:t xml:space="preserve"> a </w:t>
      </w:r>
      <w:r w:rsidRPr="006E331F">
        <w:t>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330">
    <w:p w14:paraId="65AE6AC9" w14:textId="2147ED84" w:rsidR="00575B99" w:rsidRDefault="00575B99" w:rsidP="00EB7D67">
      <w:pPr>
        <w:pStyle w:val="Tekstprzypisudolnego"/>
        <w:ind w:left="284" w:hanging="284"/>
      </w:pPr>
      <w:r>
        <w:rPr>
          <w:rStyle w:val="Odwoanieprzypisudolnego"/>
        </w:rPr>
        <w:footnoteRef/>
      </w:r>
      <w:r w:rsidR="0071237B">
        <w:t xml:space="preserve"> w </w:t>
      </w:r>
      <w:bookmarkStart w:id="28" w:name="_Hlk96943169"/>
      <w:r>
        <w:t>brzmieniu ustalonym przez § 1 pkt 1</w:t>
      </w:r>
      <w:r w:rsidR="00BF781E">
        <w:t>8 lit.</w:t>
      </w:r>
      <w:r w:rsidR="001C6616">
        <w:t xml:space="preserve"> a </w:t>
      </w:r>
      <w:proofErr w:type="spellStart"/>
      <w:r w:rsidR="00BF781E">
        <w:t>tiret</w:t>
      </w:r>
      <w:proofErr w:type="spellEnd"/>
      <w:r w:rsidR="00BF781E">
        <w:t xml:space="preserve"> pierwsze</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bookmarkEnd w:id="28"/>
    </w:p>
  </w:footnote>
  <w:footnote w:id="331">
    <w:p w14:paraId="7344D7E9" w14:textId="70BF8B63" w:rsidR="00B83789" w:rsidRDefault="00B83789" w:rsidP="00EB7D67">
      <w:pPr>
        <w:pStyle w:val="Tekstprzypisudolnego"/>
        <w:ind w:left="284" w:hanging="284"/>
      </w:pPr>
      <w:r>
        <w:rPr>
          <w:rStyle w:val="Odwoanieprzypisudolnego"/>
        </w:rPr>
        <w:footnoteRef/>
      </w:r>
      <w:r>
        <w:t xml:space="preserve"> </w:t>
      </w:r>
      <w:r w:rsidR="007015B8">
        <w:t>przez § 1 pkt 1</w:t>
      </w:r>
      <w:r w:rsidR="004D2343">
        <w:t>8</w:t>
      </w:r>
      <w:r w:rsidR="0096353B">
        <w:t xml:space="preserve"> lit.</w:t>
      </w:r>
      <w:r w:rsidR="001C6616">
        <w:t xml:space="preserve"> a </w:t>
      </w:r>
      <w:proofErr w:type="spellStart"/>
      <w:r w:rsidR="0096353B">
        <w:t>tiret</w:t>
      </w:r>
      <w:proofErr w:type="spellEnd"/>
      <w:r w:rsidR="0096353B">
        <w:t xml:space="preserve"> drugie</w:t>
      </w:r>
      <w:r w:rsidR="007015B8">
        <w:t xml:space="preserve"> </w:t>
      </w:r>
      <w:r w:rsidR="007015B8" w:rsidRPr="00AD261D">
        <w:t xml:space="preserve">Zarządzenia </w:t>
      </w:r>
      <w:r w:rsidR="007015B8" w:rsidRPr="00381904">
        <w:t xml:space="preserve">Nr </w:t>
      </w:r>
      <w:r w:rsidR="007015B8">
        <w:t>250/22</w:t>
      </w:r>
      <w:r w:rsidR="0071237B">
        <w:t xml:space="preserve"> z </w:t>
      </w:r>
      <w:r w:rsidR="007015B8" w:rsidRPr="00381904">
        <w:t xml:space="preserve">dnia </w:t>
      </w:r>
      <w:r w:rsidR="007015B8">
        <w:t>18 lutego</w:t>
      </w:r>
      <w:r w:rsidR="007015B8" w:rsidRPr="00381904">
        <w:t xml:space="preserve"> 202</w:t>
      </w:r>
      <w:r w:rsidR="007015B8">
        <w:t>2</w:t>
      </w:r>
      <w:r w:rsidR="007015B8" w:rsidRPr="00381904">
        <w:t xml:space="preserve"> r.</w:t>
      </w:r>
      <w:r w:rsidR="007015B8" w:rsidRPr="00AD261D">
        <w:t>– wejście</w:t>
      </w:r>
      <w:r w:rsidR="0071237B">
        <w:t xml:space="preserve"> w </w:t>
      </w:r>
      <w:r w:rsidR="007015B8" w:rsidRPr="00AD261D">
        <w:t>życie</w:t>
      </w:r>
      <w:r w:rsidR="0071237B">
        <w:t xml:space="preserve"> z </w:t>
      </w:r>
      <w:r w:rsidR="007015B8" w:rsidRPr="00AD261D">
        <w:t xml:space="preserve">dniem </w:t>
      </w:r>
      <w:r w:rsidR="007015B8">
        <w:t>28 lutego</w:t>
      </w:r>
      <w:r w:rsidR="007015B8" w:rsidRPr="00AD261D">
        <w:t xml:space="preserve"> 202</w:t>
      </w:r>
      <w:r w:rsidR="007015B8">
        <w:t>2</w:t>
      </w:r>
      <w:r w:rsidR="007015B8" w:rsidRPr="00AD261D">
        <w:t xml:space="preserve"> r.</w:t>
      </w:r>
    </w:p>
  </w:footnote>
  <w:footnote w:id="332">
    <w:p w14:paraId="2459714E" w14:textId="62CBF72B" w:rsidR="003C3C7C" w:rsidRDefault="003C3C7C" w:rsidP="00EB7D67">
      <w:pPr>
        <w:pStyle w:val="Tekstprzypisudolnego"/>
        <w:ind w:left="284" w:hanging="284"/>
      </w:pPr>
      <w:r>
        <w:rPr>
          <w:rStyle w:val="Odwoanieprzypisudolnego"/>
        </w:rPr>
        <w:footnoteRef/>
      </w:r>
      <w:r w:rsidR="0071237B">
        <w:t xml:space="preserve"> w </w:t>
      </w:r>
      <w:r>
        <w:t>brzmieniu ustalonym przez § 1 pkt 18 lit.</w:t>
      </w:r>
      <w:r w:rsidR="001C6616">
        <w:t xml:space="preserve"> a </w:t>
      </w:r>
      <w:proofErr w:type="spellStart"/>
      <w:r>
        <w:t>tiret</w:t>
      </w:r>
      <w:proofErr w:type="spellEnd"/>
      <w:r>
        <w:t xml:space="preserve"> </w:t>
      </w:r>
      <w:r w:rsidR="00E1339B">
        <w:t>trzecie</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33">
    <w:p w14:paraId="30E96EDF" w14:textId="2398685E" w:rsidR="003C3C7C" w:rsidRDefault="003C3C7C" w:rsidP="00EB7D67">
      <w:pPr>
        <w:pStyle w:val="Tekstprzypisudolnego"/>
        <w:ind w:left="284" w:hanging="284"/>
      </w:pPr>
      <w:r>
        <w:rPr>
          <w:rStyle w:val="Odwoanieprzypisudolnego"/>
        </w:rPr>
        <w:footnoteRef/>
      </w:r>
      <w:r w:rsidR="0071237B">
        <w:t xml:space="preserve"> w </w:t>
      </w:r>
      <w:r w:rsidR="00E1339B">
        <w:t>brzmieniu ustalonym przez § 1 pkt 18 lit.</w:t>
      </w:r>
      <w:r w:rsidR="001C6616">
        <w:t xml:space="preserve"> a </w:t>
      </w:r>
      <w:proofErr w:type="spellStart"/>
      <w:r w:rsidR="00E1339B">
        <w:t>tiret</w:t>
      </w:r>
      <w:proofErr w:type="spellEnd"/>
      <w:r w:rsidR="00E1339B">
        <w:t xml:space="preserve"> trzecie </w:t>
      </w:r>
      <w:r w:rsidR="00E1339B" w:rsidRPr="00AD261D">
        <w:t xml:space="preserve">Zarządzenia </w:t>
      </w:r>
      <w:r w:rsidR="00E1339B" w:rsidRPr="00381904">
        <w:t xml:space="preserve">Nr </w:t>
      </w:r>
      <w:r w:rsidR="00E1339B">
        <w:t>250/22</w:t>
      </w:r>
      <w:r w:rsidR="0071237B">
        <w:t xml:space="preserve"> z </w:t>
      </w:r>
      <w:r w:rsidR="00E1339B" w:rsidRPr="00381904">
        <w:t xml:space="preserve">dnia </w:t>
      </w:r>
      <w:r w:rsidR="00E1339B">
        <w:t>18 lutego</w:t>
      </w:r>
      <w:r w:rsidR="00E1339B" w:rsidRPr="00381904">
        <w:t xml:space="preserve"> 202</w:t>
      </w:r>
      <w:r w:rsidR="00E1339B">
        <w:t>2</w:t>
      </w:r>
      <w:r w:rsidR="00E1339B" w:rsidRPr="00381904">
        <w:t xml:space="preserve"> r.</w:t>
      </w:r>
      <w:r w:rsidR="00E1339B" w:rsidRPr="00AD261D">
        <w:t>– wejście</w:t>
      </w:r>
      <w:r w:rsidR="0071237B">
        <w:t xml:space="preserve"> w </w:t>
      </w:r>
      <w:r w:rsidR="00E1339B" w:rsidRPr="00AD261D">
        <w:t>życie</w:t>
      </w:r>
      <w:r w:rsidR="0071237B">
        <w:t xml:space="preserve"> z </w:t>
      </w:r>
      <w:r w:rsidR="00E1339B" w:rsidRPr="00AD261D">
        <w:t xml:space="preserve">dniem </w:t>
      </w:r>
      <w:r w:rsidR="00E1339B">
        <w:t>28 lutego</w:t>
      </w:r>
      <w:r w:rsidR="00E1339B" w:rsidRPr="00AD261D">
        <w:t xml:space="preserve"> 202</w:t>
      </w:r>
      <w:r w:rsidR="00E1339B">
        <w:t>2</w:t>
      </w:r>
      <w:r w:rsidR="00E1339B" w:rsidRPr="00AD261D">
        <w:t xml:space="preserve"> r.</w:t>
      </w:r>
    </w:p>
  </w:footnote>
  <w:footnote w:id="334">
    <w:p w14:paraId="73B6EC12" w14:textId="68B054AF" w:rsidR="008D5DD2" w:rsidRDefault="008D5DD2" w:rsidP="00EC5813">
      <w:pPr>
        <w:pStyle w:val="Tekstprzypisudolnego"/>
        <w:ind w:left="284" w:hanging="284"/>
      </w:pPr>
      <w:r>
        <w:rPr>
          <w:rStyle w:val="Odwoanieprzypisudolnego"/>
        </w:rPr>
        <w:footnoteRef/>
      </w:r>
      <w:r>
        <w:t xml:space="preserve"> przez § 1 pkt 18 lit.</w:t>
      </w:r>
      <w:r w:rsidR="001C6616">
        <w:t xml:space="preserve"> a </w:t>
      </w:r>
      <w:proofErr w:type="spellStart"/>
      <w:r>
        <w:t>tiret</w:t>
      </w:r>
      <w:proofErr w:type="spellEnd"/>
      <w:r>
        <w:t xml:space="preserve"> </w:t>
      </w:r>
      <w:r w:rsidR="00F45B43">
        <w:t>czwarte</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35">
    <w:p w14:paraId="19977BD6" w14:textId="4FADA75F" w:rsidR="00F45B43" w:rsidRDefault="00F45B43" w:rsidP="004B0D14">
      <w:pPr>
        <w:pStyle w:val="Tekstprzypisudolnego"/>
        <w:ind w:left="284" w:hanging="284"/>
      </w:pPr>
      <w:r>
        <w:rPr>
          <w:rStyle w:val="Odwoanieprzypisudolnego"/>
        </w:rPr>
        <w:footnoteRef/>
      </w:r>
      <w:r>
        <w:t xml:space="preserve"> przez § 1 pkt 18 lit.</w:t>
      </w:r>
      <w:r w:rsidR="001C6616">
        <w:t xml:space="preserve"> a </w:t>
      </w:r>
      <w:proofErr w:type="spellStart"/>
      <w:r>
        <w:t>tiret</w:t>
      </w:r>
      <w:proofErr w:type="spellEnd"/>
      <w:r>
        <w:t xml:space="preserve"> </w:t>
      </w:r>
      <w:r w:rsidR="006D7898">
        <w:t>czwarte</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36">
    <w:p w14:paraId="5F8D54E9" w14:textId="463152E5" w:rsidR="00C32F18" w:rsidRDefault="00C32F18" w:rsidP="004B0D14">
      <w:pPr>
        <w:pStyle w:val="Tekstprzypisudolnego"/>
        <w:ind w:left="284" w:hanging="284"/>
      </w:pPr>
      <w:r>
        <w:rPr>
          <w:rStyle w:val="Odwoanieprzypisudolnego"/>
        </w:rPr>
        <w:footnoteRef/>
      </w:r>
      <w:r>
        <w:t xml:space="preserve"> dodany przez </w:t>
      </w:r>
      <w:r w:rsidRPr="006E331F">
        <w:t xml:space="preserve">§ 1 pkt </w:t>
      </w:r>
      <w:r>
        <w:t>8</w:t>
      </w:r>
      <w:r w:rsidRPr="006E331F">
        <w:t xml:space="preserve"> lit.</w:t>
      </w:r>
      <w:r w:rsidR="001C6616">
        <w:t xml:space="preserve"> a </w:t>
      </w:r>
      <w:proofErr w:type="spellStart"/>
      <w:r>
        <w:t>tiret</w:t>
      </w:r>
      <w:proofErr w:type="spellEnd"/>
      <w:r>
        <w:t xml:space="preserve"> drugie </w:t>
      </w:r>
      <w:r w:rsidRPr="006E331F">
        <w:t>Zarządzenia Nr 17</w:t>
      </w:r>
      <w:r>
        <w:t>86</w:t>
      </w:r>
      <w:r w:rsidRPr="006E331F">
        <w:t>/</w:t>
      </w:r>
      <w:r>
        <w:t>20</w:t>
      </w:r>
      <w:r w:rsidR="0071237B">
        <w:t xml:space="preserve"> z </w:t>
      </w:r>
      <w:r w:rsidR="004B0221">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 xml:space="preserve">dniem </w:t>
      </w:r>
      <w:r>
        <w:t>1 stycznia 2021 r. .</w:t>
      </w:r>
    </w:p>
  </w:footnote>
  <w:footnote w:id="337">
    <w:p w14:paraId="1D0DBD64" w14:textId="5D4F4C5C" w:rsidR="00C32F18" w:rsidRPr="006E331F" w:rsidRDefault="00C32F18" w:rsidP="004B0D14">
      <w:pPr>
        <w:pStyle w:val="Tekstprzypisudolnego"/>
        <w:ind w:left="284" w:hanging="284"/>
      </w:pPr>
      <w:r w:rsidRPr="006E331F">
        <w:rPr>
          <w:rStyle w:val="Odwoanieprzypisudolnego"/>
        </w:rPr>
        <w:footnoteRef/>
      </w:r>
      <w:r w:rsidR="0071237B">
        <w:t xml:space="preserve"> w </w:t>
      </w:r>
      <w:r w:rsidRPr="006E331F">
        <w:t>brzmieniu ustalonym § 1 pkt 3 lit.</w:t>
      </w:r>
      <w:r w:rsidR="001C6616">
        <w:t xml:space="preserve"> a </w:t>
      </w:r>
      <w:r w:rsidRPr="006E331F">
        <w:t>Zarządzenia Nr 1709/19</w:t>
      </w:r>
      <w:r w:rsidR="0071237B">
        <w:t xml:space="preserve"> z </w:t>
      </w:r>
      <w:r w:rsidR="004B0221">
        <w:t xml:space="preserve">dnia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338">
    <w:p w14:paraId="48B8D3B5" w14:textId="53FAD3A2" w:rsidR="00F61244" w:rsidRDefault="00F61244" w:rsidP="004B0D14">
      <w:pPr>
        <w:pStyle w:val="Tekstprzypisudolnego"/>
        <w:ind w:left="284" w:hanging="284"/>
      </w:pPr>
      <w:r>
        <w:rPr>
          <w:rStyle w:val="Odwoanieprzypisudolnego"/>
        </w:rPr>
        <w:footnoteRef/>
      </w:r>
      <w:r>
        <w:t xml:space="preserve"> </w:t>
      </w:r>
      <w:r w:rsidR="00A304B2">
        <w:t xml:space="preserve">przez § 1 pkt 18 lit. b </w:t>
      </w:r>
      <w:proofErr w:type="spellStart"/>
      <w:r w:rsidR="00A304B2">
        <w:t>tiret</w:t>
      </w:r>
      <w:proofErr w:type="spellEnd"/>
      <w:r w:rsidR="00A304B2">
        <w:t xml:space="preserve"> pierwsze </w:t>
      </w:r>
      <w:r w:rsidR="00A304B2" w:rsidRPr="00AD261D">
        <w:t xml:space="preserve">Zarządzenia </w:t>
      </w:r>
      <w:r w:rsidR="00A304B2" w:rsidRPr="00381904">
        <w:t xml:space="preserve">Nr </w:t>
      </w:r>
      <w:r w:rsidR="00A304B2">
        <w:t>250/22</w:t>
      </w:r>
      <w:r w:rsidR="0071237B">
        <w:t xml:space="preserve"> z </w:t>
      </w:r>
      <w:r w:rsidR="00A304B2" w:rsidRPr="00381904">
        <w:t xml:space="preserve">dnia </w:t>
      </w:r>
      <w:r w:rsidR="00A304B2">
        <w:t>18 lutego</w:t>
      </w:r>
      <w:r w:rsidR="00A304B2" w:rsidRPr="00381904">
        <w:t xml:space="preserve"> 202</w:t>
      </w:r>
      <w:r w:rsidR="00A304B2">
        <w:t>2</w:t>
      </w:r>
      <w:r w:rsidR="00A304B2" w:rsidRPr="00381904">
        <w:t xml:space="preserve"> r.</w:t>
      </w:r>
      <w:r w:rsidR="00A304B2" w:rsidRPr="00AD261D">
        <w:t>– wejście</w:t>
      </w:r>
      <w:r w:rsidR="0071237B">
        <w:t xml:space="preserve"> w </w:t>
      </w:r>
      <w:r w:rsidR="00A304B2" w:rsidRPr="00AD261D">
        <w:t>życie</w:t>
      </w:r>
      <w:r w:rsidR="0071237B">
        <w:t xml:space="preserve"> z </w:t>
      </w:r>
      <w:r w:rsidR="00A304B2" w:rsidRPr="00AD261D">
        <w:t xml:space="preserve">dniem </w:t>
      </w:r>
      <w:r w:rsidR="00A304B2">
        <w:t>28 lutego</w:t>
      </w:r>
      <w:r w:rsidR="00A304B2" w:rsidRPr="00AD261D">
        <w:t xml:space="preserve"> 202</w:t>
      </w:r>
      <w:r w:rsidR="00A304B2">
        <w:t>2</w:t>
      </w:r>
      <w:r w:rsidR="00A304B2" w:rsidRPr="00AD261D">
        <w:t xml:space="preserve"> r.</w:t>
      </w:r>
    </w:p>
  </w:footnote>
  <w:footnote w:id="339">
    <w:p w14:paraId="5015D214" w14:textId="3C0E8457" w:rsidR="004E7006" w:rsidRDefault="004E7006" w:rsidP="00752239">
      <w:pPr>
        <w:pStyle w:val="Tekstprzypisudolnego"/>
        <w:ind w:left="426" w:hanging="426"/>
      </w:pPr>
      <w:r>
        <w:rPr>
          <w:rStyle w:val="Odwoanieprzypisudolnego"/>
        </w:rPr>
        <w:footnoteRef/>
      </w:r>
      <w:r w:rsidR="0071237B">
        <w:t xml:space="preserve"> w </w:t>
      </w:r>
      <w:r w:rsidR="001101DF">
        <w:t xml:space="preserve">brzmieniu ustalonym przez § 1 pkt 18 lit. b </w:t>
      </w:r>
      <w:proofErr w:type="spellStart"/>
      <w:r w:rsidR="001101DF">
        <w:t>tiret</w:t>
      </w:r>
      <w:proofErr w:type="spellEnd"/>
      <w:r w:rsidR="001101DF">
        <w:t xml:space="preserve"> drugie </w:t>
      </w:r>
      <w:r w:rsidR="001101DF" w:rsidRPr="00AD261D">
        <w:t xml:space="preserve">Zarządzenia </w:t>
      </w:r>
      <w:r w:rsidR="001101DF" w:rsidRPr="00381904">
        <w:t xml:space="preserve">Nr </w:t>
      </w:r>
      <w:r w:rsidR="001101DF">
        <w:t>250/22</w:t>
      </w:r>
      <w:r w:rsidR="0071237B">
        <w:t xml:space="preserve"> z </w:t>
      </w:r>
      <w:r w:rsidR="001101DF" w:rsidRPr="00381904">
        <w:t xml:space="preserve">dnia </w:t>
      </w:r>
      <w:r w:rsidR="001101DF">
        <w:t>18 lutego</w:t>
      </w:r>
      <w:r w:rsidR="001101DF" w:rsidRPr="00381904">
        <w:t xml:space="preserve"> 202</w:t>
      </w:r>
      <w:r w:rsidR="001101DF">
        <w:t>2</w:t>
      </w:r>
      <w:r w:rsidR="001101DF" w:rsidRPr="00381904">
        <w:t xml:space="preserve"> r.</w:t>
      </w:r>
      <w:r w:rsidR="001101DF" w:rsidRPr="00AD261D">
        <w:t>– wejście</w:t>
      </w:r>
      <w:r w:rsidR="0071237B">
        <w:t xml:space="preserve"> w </w:t>
      </w:r>
      <w:r w:rsidR="001101DF" w:rsidRPr="00AD261D">
        <w:t>życie</w:t>
      </w:r>
      <w:r w:rsidR="0071237B">
        <w:t xml:space="preserve"> z </w:t>
      </w:r>
      <w:r w:rsidR="001101DF" w:rsidRPr="00AD261D">
        <w:t xml:space="preserve">dniem </w:t>
      </w:r>
      <w:r w:rsidR="001101DF">
        <w:t>28 lutego</w:t>
      </w:r>
      <w:r w:rsidR="001101DF" w:rsidRPr="00AD261D">
        <w:t xml:space="preserve"> 202</w:t>
      </w:r>
      <w:r w:rsidR="001101DF">
        <w:t>2</w:t>
      </w:r>
      <w:r w:rsidR="001101DF" w:rsidRPr="00AD261D">
        <w:t xml:space="preserve"> r.</w:t>
      </w:r>
    </w:p>
  </w:footnote>
  <w:footnote w:id="340">
    <w:p w14:paraId="1D24275F" w14:textId="625A1ABE" w:rsidR="004E7006" w:rsidRDefault="004E7006" w:rsidP="00752239">
      <w:pPr>
        <w:pStyle w:val="Tekstprzypisudolnego"/>
        <w:ind w:left="426" w:hanging="426"/>
      </w:pPr>
      <w:r>
        <w:rPr>
          <w:rStyle w:val="Odwoanieprzypisudolnego"/>
        </w:rPr>
        <w:footnoteRef/>
      </w:r>
      <w:r w:rsidR="0071237B">
        <w:t xml:space="preserve"> w </w:t>
      </w:r>
      <w:r w:rsidR="00752239">
        <w:t xml:space="preserve">brzmieniu ustalonym przez § 1 pkt 18 lit. b </w:t>
      </w:r>
      <w:proofErr w:type="spellStart"/>
      <w:r w:rsidR="00752239">
        <w:t>tiret</w:t>
      </w:r>
      <w:proofErr w:type="spellEnd"/>
      <w:r w:rsidR="00752239">
        <w:t xml:space="preserve"> drugie </w:t>
      </w:r>
      <w:r w:rsidR="00752239" w:rsidRPr="00AD261D">
        <w:t xml:space="preserve">Zarządzenia </w:t>
      </w:r>
      <w:r w:rsidR="00752239" w:rsidRPr="00381904">
        <w:t xml:space="preserve">Nr </w:t>
      </w:r>
      <w:r w:rsidR="00752239">
        <w:t>250/22</w:t>
      </w:r>
      <w:r w:rsidR="0071237B">
        <w:t xml:space="preserve"> z </w:t>
      </w:r>
      <w:r w:rsidR="00752239" w:rsidRPr="00381904">
        <w:t xml:space="preserve">dnia </w:t>
      </w:r>
      <w:r w:rsidR="00752239">
        <w:t>18 lutego</w:t>
      </w:r>
      <w:r w:rsidR="00752239" w:rsidRPr="00381904">
        <w:t xml:space="preserve"> 202</w:t>
      </w:r>
      <w:r w:rsidR="00752239">
        <w:t>2</w:t>
      </w:r>
      <w:r w:rsidR="00752239" w:rsidRPr="00381904">
        <w:t xml:space="preserve"> r.</w:t>
      </w:r>
      <w:r w:rsidR="00752239" w:rsidRPr="00AD261D">
        <w:t>– wejście</w:t>
      </w:r>
      <w:r w:rsidR="0071237B">
        <w:t xml:space="preserve"> w </w:t>
      </w:r>
      <w:r w:rsidR="00752239" w:rsidRPr="00AD261D">
        <w:t>życie</w:t>
      </w:r>
      <w:r w:rsidR="0071237B">
        <w:t xml:space="preserve"> z </w:t>
      </w:r>
      <w:r w:rsidR="00752239" w:rsidRPr="00AD261D">
        <w:t xml:space="preserve">dniem </w:t>
      </w:r>
      <w:r w:rsidR="00752239">
        <w:t>28 lutego</w:t>
      </w:r>
      <w:r w:rsidR="00752239" w:rsidRPr="00AD261D">
        <w:t xml:space="preserve"> 202</w:t>
      </w:r>
      <w:r w:rsidR="00752239">
        <w:t>2</w:t>
      </w:r>
      <w:r w:rsidR="00752239" w:rsidRPr="00AD261D">
        <w:t xml:space="preserve"> r.</w:t>
      </w:r>
    </w:p>
  </w:footnote>
  <w:footnote w:id="341">
    <w:p w14:paraId="6FADE66E" w14:textId="37DDACDC" w:rsidR="004B0D14" w:rsidRPr="004B0D14" w:rsidRDefault="004B0D14" w:rsidP="001970BD">
      <w:pPr>
        <w:pStyle w:val="Tekstprzypisudolnego"/>
        <w:ind w:left="284" w:hanging="284"/>
      </w:pPr>
      <w:r>
        <w:rPr>
          <w:rStyle w:val="Odwoanieprzypisudolnego"/>
        </w:rPr>
        <w:footnoteRef/>
      </w:r>
      <w:r>
        <w:t xml:space="preserve"> </w:t>
      </w:r>
      <w:bookmarkStart w:id="30" w:name="_Hlk96946681"/>
      <w:r w:rsidR="00125D5D">
        <w:t xml:space="preserve">przez § 1 pkt 18 lit. b </w:t>
      </w:r>
      <w:proofErr w:type="spellStart"/>
      <w:r w:rsidR="00125D5D">
        <w:t>tiret</w:t>
      </w:r>
      <w:proofErr w:type="spellEnd"/>
      <w:r w:rsidR="00125D5D">
        <w:t xml:space="preserve"> pierwsze </w:t>
      </w:r>
      <w:r w:rsidR="00125D5D" w:rsidRPr="00AD261D">
        <w:t xml:space="preserve">Zarządzenia </w:t>
      </w:r>
      <w:r w:rsidR="00125D5D" w:rsidRPr="00381904">
        <w:t xml:space="preserve">Nr </w:t>
      </w:r>
      <w:r w:rsidR="00125D5D">
        <w:t>250/22</w:t>
      </w:r>
      <w:r w:rsidR="0071237B">
        <w:t xml:space="preserve"> z </w:t>
      </w:r>
      <w:r w:rsidR="00125D5D" w:rsidRPr="00381904">
        <w:t xml:space="preserve">dnia </w:t>
      </w:r>
      <w:r w:rsidR="00125D5D">
        <w:t>18 lutego</w:t>
      </w:r>
      <w:r w:rsidR="00125D5D" w:rsidRPr="00381904">
        <w:t xml:space="preserve"> 202</w:t>
      </w:r>
      <w:r w:rsidR="00125D5D">
        <w:t>2</w:t>
      </w:r>
      <w:r w:rsidR="00125D5D" w:rsidRPr="00381904">
        <w:t xml:space="preserve"> r.</w:t>
      </w:r>
      <w:r w:rsidR="00125D5D" w:rsidRPr="00AD261D">
        <w:t>– wejście</w:t>
      </w:r>
      <w:r w:rsidR="0071237B">
        <w:t xml:space="preserve"> w </w:t>
      </w:r>
      <w:r w:rsidR="00125D5D" w:rsidRPr="00AD261D">
        <w:t>życie</w:t>
      </w:r>
      <w:r w:rsidR="0071237B">
        <w:t xml:space="preserve"> z </w:t>
      </w:r>
      <w:r w:rsidR="00125D5D" w:rsidRPr="00AD261D">
        <w:t xml:space="preserve">dniem </w:t>
      </w:r>
      <w:r w:rsidR="00125D5D">
        <w:t>28 lutego</w:t>
      </w:r>
      <w:r w:rsidR="00125D5D" w:rsidRPr="00AD261D">
        <w:t xml:space="preserve"> 202</w:t>
      </w:r>
      <w:r w:rsidR="00125D5D">
        <w:t>2</w:t>
      </w:r>
      <w:r w:rsidR="00125D5D" w:rsidRPr="00AD261D">
        <w:t xml:space="preserve"> r.</w:t>
      </w:r>
      <w:bookmarkEnd w:id="30"/>
    </w:p>
  </w:footnote>
  <w:footnote w:id="342">
    <w:p w14:paraId="3CBDAE9B" w14:textId="4E3D3628" w:rsidR="004B0D14" w:rsidRDefault="004B0D14" w:rsidP="001970BD">
      <w:pPr>
        <w:pStyle w:val="Tekstprzypisudolnego"/>
        <w:ind w:left="284" w:hanging="284"/>
      </w:pPr>
      <w:r>
        <w:rPr>
          <w:rStyle w:val="Odwoanieprzypisudolnego"/>
        </w:rPr>
        <w:footnoteRef/>
      </w:r>
      <w:r>
        <w:t xml:space="preserve"> </w:t>
      </w:r>
      <w:r w:rsidR="001970BD">
        <w:t xml:space="preserve">przez § 1 pkt 18 lit. b </w:t>
      </w:r>
      <w:proofErr w:type="spellStart"/>
      <w:r w:rsidR="001970BD">
        <w:t>tiret</w:t>
      </w:r>
      <w:proofErr w:type="spellEnd"/>
      <w:r w:rsidR="001970BD">
        <w:t xml:space="preserve"> pierwsze </w:t>
      </w:r>
      <w:r w:rsidR="001970BD" w:rsidRPr="00AD261D">
        <w:t xml:space="preserve">Zarządzenia </w:t>
      </w:r>
      <w:r w:rsidR="001970BD" w:rsidRPr="00381904">
        <w:t xml:space="preserve">Nr </w:t>
      </w:r>
      <w:r w:rsidR="001970BD">
        <w:t>250/22</w:t>
      </w:r>
      <w:r w:rsidR="0071237B">
        <w:t xml:space="preserve"> z </w:t>
      </w:r>
      <w:r w:rsidR="001970BD" w:rsidRPr="00381904">
        <w:t xml:space="preserve">dnia </w:t>
      </w:r>
      <w:r w:rsidR="001970BD">
        <w:t>18 lutego</w:t>
      </w:r>
      <w:r w:rsidR="001970BD" w:rsidRPr="00381904">
        <w:t xml:space="preserve"> 202</w:t>
      </w:r>
      <w:r w:rsidR="001970BD">
        <w:t>2</w:t>
      </w:r>
      <w:r w:rsidR="001970BD" w:rsidRPr="00381904">
        <w:t xml:space="preserve"> r.</w:t>
      </w:r>
      <w:r w:rsidR="001970BD" w:rsidRPr="00AD261D">
        <w:t>– wejście</w:t>
      </w:r>
      <w:r w:rsidR="0071237B">
        <w:t xml:space="preserve"> w </w:t>
      </w:r>
      <w:r w:rsidR="001970BD" w:rsidRPr="00AD261D">
        <w:t>życie</w:t>
      </w:r>
      <w:r w:rsidR="0071237B">
        <w:t xml:space="preserve"> z </w:t>
      </w:r>
      <w:r w:rsidR="001970BD" w:rsidRPr="00AD261D">
        <w:t xml:space="preserve">dniem </w:t>
      </w:r>
      <w:r w:rsidR="001970BD">
        <w:t>28 lutego</w:t>
      </w:r>
      <w:r w:rsidR="001970BD" w:rsidRPr="00AD261D">
        <w:t xml:space="preserve"> 202</w:t>
      </w:r>
      <w:r w:rsidR="001970BD">
        <w:t>2</w:t>
      </w:r>
      <w:r w:rsidR="001970BD" w:rsidRPr="00AD261D">
        <w:t xml:space="preserve"> r.</w:t>
      </w:r>
    </w:p>
  </w:footnote>
  <w:footnote w:id="343">
    <w:p w14:paraId="666F3AB6" w14:textId="1D538C40" w:rsidR="004B0D14" w:rsidRDefault="004B0D14" w:rsidP="001970BD">
      <w:pPr>
        <w:pStyle w:val="Tekstprzypisudolnego"/>
        <w:ind w:left="284" w:hanging="284"/>
      </w:pPr>
      <w:r>
        <w:rPr>
          <w:rStyle w:val="Odwoanieprzypisudolnego"/>
        </w:rPr>
        <w:footnoteRef/>
      </w:r>
      <w:r>
        <w:t xml:space="preserve"> </w:t>
      </w:r>
      <w:r w:rsidR="001970BD">
        <w:t xml:space="preserve">przez § 1 pkt 18 lit. b </w:t>
      </w:r>
      <w:proofErr w:type="spellStart"/>
      <w:r w:rsidR="001970BD">
        <w:t>tiret</w:t>
      </w:r>
      <w:proofErr w:type="spellEnd"/>
      <w:r w:rsidR="001970BD">
        <w:t xml:space="preserve"> pierwsze </w:t>
      </w:r>
      <w:r w:rsidR="001970BD" w:rsidRPr="00AD261D">
        <w:t xml:space="preserve">Zarządzenia </w:t>
      </w:r>
      <w:r w:rsidR="001970BD" w:rsidRPr="00381904">
        <w:t xml:space="preserve">Nr </w:t>
      </w:r>
      <w:r w:rsidR="001970BD">
        <w:t>250/22</w:t>
      </w:r>
      <w:r w:rsidR="0071237B">
        <w:t xml:space="preserve"> z </w:t>
      </w:r>
      <w:r w:rsidR="001970BD" w:rsidRPr="00381904">
        <w:t xml:space="preserve">dnia </w:t>
      </w:r>
      <w:r w:rsidR="001970BD">
        <w:t>18 lutego</w:t>
      </w:r>
      <w:r w:rsidR="001970BD" w:rsidRPr="00381904">
        <w:t xml:space="preserve"> 202</w:t>
      </w:r>
      <w:r w:rsidR="001970BD">
        <w:t>2</w:t>
      </w:r>
      <w:r w:rsidR="001970BD" w:rsidRPr="00381904">
        <w:t xml:space="preserve"> r.</w:t>
      </w:r>
      <w:r w:rsidR="001970BD" w:rsidRPr="00AD261D">
        <w:t>– wejście</w:t>
      </w:r>
      <w:r w:rsidR="0071237B">
        <w:t xml:space="preserve"> w </w:t>
      </w:r>
      <w:r w:rsidR="001970BD" w:rsidRPr="00AD261D">
        <w:t>życie</w:t>
      </w:r>
      <w:r w:rsidR="0071237B">
        <w:t xml:space="preserve"> z </w:t>
      </w:r>
      <w:r w:rsidR="001970BD" w:rsidRPr="00AD261D">
        <w:t xml:space="preserve">dniem </w:t>
      </w:r>
      <w:r w:rsidR="001970BD">
        <w:t>28 lutego</w:t>
      </w:r>
      <w:r w:rsidR="001970BD" w:rsidRPr="00AD261D">
        <w:t xml:space="preserve"> 202</w:t>
      </w:r>
      <w:r w:rsidR="001970BD">
        <w:t>2</w:t>
      </w:r>
      <w:r w:rsidR="001970BD" w:rsidRPr="00AD261D">
        <w:t xml:space="preserve"> r.</w:t>
      </w:r>
    </w:p>
  </w:footnote>
  <w:footnote w:id="344">
    <w:p w14:paraId="074E59F4" w14:textId="2938466C" w:rsidR="00FA58D1" w:rsidRDefault="00FA58D1" w:rsidP="00CB5457">
      <w:pPr>
        <w:pStyle w:val="Tekstprzypisudolnego"/>
        <w:ind w:left="284" w:hanging="284"/>
      </w:pPr>
      <w:r>
        <w:rPr>
          <w:rStyle w:val="Odwoanieprzypisudolnego"/>
        </w:rPr>
        <w:footnoteRef/>
      </w:r>
      <w:r>
        <w:t xml:space="preserve"> </w:t>
      </w:r>
      <w:bookmarkStart w:id="31" w:name="_Hlk96949030"/>
      <w:r w:rsidR="001970BD">
        <w:t xml:space="preserve">przez § 1 pkt 18 lit. b </w:t>
      </w:r>
      <w:proofErr w:type="spellStart"/>
      <w:r w:rsidR="001970BD">
        <w:t>tiret</w:t>
      </w:r>
      <w:proofErr w:type="spellEnd"/>
      <w:r w:rsidR="001970BD">
        <w:t xml:space="preserve"> pierwsze </w:t>
      </w:r>
      <w:r w:rsidR="001970BD" w:rsidRPr="00AD261D">
        <w:t xml:space="preserve">Zarządzenia </w:t>
      </w:r>
      <w:r w:rsidR="001970BD" w:rsidRPr="00381904">
        <w:t xml:space="preserve">Nr </w:t>
      </w:r>
      <w:r w:rsidR="001970BD">
        <w:t>250/22</w:t>
      </w:r>
      <w:r w:rsidR="0071237B">
        <w:t xml:space="preserve"> z </w:t>
      </w:r>
      <w:r w:rsidR="001970BD" w:rsidRPr="00381904">
        <w:t xml:space="preserve">dnia </w:t>
      </w:r>
      <w:r w:rsidR="001970BD">
        <w:t>18 lutego</w:t>
      </w:r>
      <w:r w:rsidR="001970BD" w:rsidRPr="00381904">
        <w:t xml:space="preserve"> 202</w:t>
      </w:r>
      <w:r w:rsidR="001970BD">
        <w:t>2</w:t>
      </w:r>
      <w:r w:rsidR="001970BD" w:rsidRPr="00381904">
        <w:t xml:space="preserve"> r.</w:t>
      </w:r>
      <w:r w:rsidR="001970BD" w:rsidRPr="00AD261D">
        <w:t>– wejście</w:t>
      </w:r>
      <w:r w:rsidR="0071237B">
        <w:t xml:space="preserve"> w </w:t>
      </w:r>
      <w:r w:rsidR="001970BD" w:rsidRPr="00AD261D">
        <w:t>życie</w:t>
      </w:r>
      <w:r w:rsidR="0071237B">
        <w:t xml:space="preserve"> z </w:t>
      </w:r>
      <w:r w:rsidR="001970BD" w:rsidRPr="00AD261D">
        <w:t xml:space="preserve">dniem </w:t>
      </w:r>
      <w:r w:rsidR="001970BD">
        <w:t>28 lutego</w:t>
      </w:r>
      <w:r w:rsidR="001970BD" w:rsidRPr="00AD261D">
        <w:t xml:space="preserve"> 202</w:t>
      </w:r>
      <w:r w:rsidR="001970BD">
        <w:t>2</w:t>
      </w:r>
      <w:r w:rsidR="001970BD" w:rsidRPr="00AD261D">
        <w:t xml:space="preserve"> r.</w:t>
      </w:r>
    </w:p>
    <w:bookmarkEnd w:id="31"/>
  </w:footnote>
  <w:footnote w:id="345">
    <w:p w14:paraId="6C743465" w14:textId="23A550AC" w:rsidR="00CB5457" w:rsidRDefault="00CB5457" w:rsidP="00046FCA">
      <w:pPr>
        <w:pStyle w:val="Tekstprzypisudolnego"/>
        <w:ind w:left="284" w:hanging="284"/>
      </w:pPr>
      <w:r>
        <w:rPr>
          <w:rStyle w:val="Odwoanieprzypisudolnego"/>
        </w:rPr>
        <w:footnoteRef/>
      </w:r>
      <w:r>
        <w:t xml:space="preserve"> </w:t>
      </w:r>
      <w:bookmarkStart w:id="32" w:name="_Hlk96949211"/>
      <w:r w:rsidR="00CE7FFB">
        <w:t xml:space="preserve">przez § 1 pkt 18 lit. </w:t>
      </w:r>
      <w:r w:rsidR="00C94D91">
        <w:t>c</w:t>
      </w:r>
      <w:r w:rsidR="00CE7FFB">
        <w:t xml:space="preserve"> </w:t>
      </w:r>
      <w:r w:rsidR="00CE7FFB" w:rsidRPr="00AD261D">
        <w:t xml:space="preserve">Zarządzenia </w:t>
      </w:r>
      <w:r w:rsidR="00CE7FFB" w:rsidRPr="00381904">
        <w:t xml:space="preserve">Nr </w:t>
      </w:r>
      <w:r w:rsidR="00CE7FFB">
        <w:t>250/22</w:t>
      </w:r>
      <w:r w:rsidR="0071237B">
        <w:t xml:space="preserve"> z </w:t>
      </w:r>
      <w:r w:rsidR="00CE7FFB" w:rsidRPr="00381904">
        <w:t xml:space="preserve">dnia </w:t>
      </w:r>
      <w:r w:rsidR="00CE7FFB">
        <w:t>18 lutego</w:t>
      </w:r>
      <w:r w:rsidR="00CE7FFB" w:rsidRPr="00381904">
        <w:t xml:space="preserve"> 202</w:t>
      </w:r>
      <w:r w:rsidR="00CE7FFB">
        <w:t>2</w:t>
      </w:r>
      <w:r w:rsidR="00CE7FFB" w:rsidRPr="00381904">
        <w:t xml:space="preserve"> r.</w:t>
      </w:r>
      <w:r w:rsidR="00CE7FFB" w:rsidRPr="00AD261D">
        <w:t>– wejście</w:t>
      </w:r>
      <w:r w:rsidR="0071237B">
        <w:t xml:space="preserve"> w </w:t>
      </w:r>
      <w:r w:rsidR="00CE7FFB" w:rsidRPr="00AD261D">
        <w:t>życie</w:t>
      </w:r>
      <w:r w:rsidR="0071237B">
        <w:t xml:space="preserve"> z </w:t>
      </w:r>
      <w:r w:rsidR="00CE7FFB" w:rsidRPr="00AD261D">
        <w:t xml:space="preserve">dniem </w:t>
      </w:r>
      <w:r w:rsidR="00CE7FFB">
        <w:t>28</w:t>
      </w:r>
      <w:r w:rsidR="00844935">
        <w:t> </w:t>
      </w:r>
      <w:r w:rsidR="00CE7FFB">
        <w:t>lutego</w:t>
      </w:r>
      <w:r w:rsidR="00CE7FFB" w:rsidRPr="00AD261D">
        <w:t xml:space="preserve"> 202</w:t>
      </w:r>
      <w:r w:rsidR="00CE7FFB">
        <w:t>2</w:t>
      </w:r>
      <w:r w:rsidR="00CE7FFB" w:rsidRPr="00AD261D">
        <w:t xml:space="preserve"> r</w:t>
      </w:r>
      <w:bookmarkEnd w:id="32"/>
      <w:r w:rsidR="00CE7FFB" w:rsidRPr="00AD261D">
        <w:t>.</w:t>
      </w:r>
      <w:r w:rsidR="00C94D91">
        <w:t>(</w:t>
      </w:r>
      <w:r w:rsidR="00C94D91" w:rsidRPr="00C94D91">
        <w:rPr>
          <w:sz w:val="16"/>
          <w:szCs w:val="16"/>
        </w:rPr>
        <w:t>zlikwidowano Ref. Gospodarki Wodnej)</w:t>
      </w:r>
    </w:p>
  </w:footnote>
  <w:footnote w:id="346">
    <w:p w14:paraId="57E0A26C" w14:textId="49AE4330" w:rsidR="00046FCA" w:rsidRDefault="00046FCA" w:rsidP="00ED0BD6">
      <w:pPr>
        <w:pStyle w:val="Tekstprzypisudolnego"/>
        <w:ind w:left="284" w:hanging="284"/>
      </w:pPr>
      <w:r>
        <w:rPr>
          <w:rStyle w:val="Odwoanieprzypisudolnego"/>
        </w:rPr>
        <w:footnoteRef/>
      </w:r>
      <w:r>
        <w:t xml:space="preserve"> Ref. Zmian Klimatycznych otrzymał nazwę Referat Klimatu</w:t>
      </w:r>
      <w:r w:rsidR="00CE0F4F">
        <w:t xml:space="preserve"> zgodnie</w:t>
      </w:r>
      <w:r w:rsidR="0071237B">
        <w:t xml:space="preserve"> z </w:t>
      </w:r>
      <w:r w:rsidR="00CE0F4F">
        <w:t>§ 1 pkt 18 lit. d</w:t>
      </w:r>
      <w:r w:rsidR="00ED0BD6">
        <w:t xml:space="preserve"> </w:t>
      </w:r>
      <w:proofErr w:type="spellStart"/>
      <w:r w:rsidR="00ED0BD6">
        <w:t>tiret</w:t>
      </w:r>
      <w:proofErr w:type="spellEnd"/>
      <w:r w:rsidR="00ED0BD6">
        <w:t xml:space="preserve"> pierwsze</w:t>
      </w:r>
      <w:r w:rsidR="00CE0F4F">
        <w:t xml:space="preserve"> </w:t>
      </w:r>
      <w:r w:rsidR="00CE0F4F" w:rsidRPr="00AD261D">
        <w:t xml:space="preserve">Zarządzenia </w:t>
      </w:r>
      <w:r w:rsidR="00CE0F4F" w:rsidRPr="00381904">
        <w:t xml:space="preserve">Nr </w:t>
      </w:r>
      <w:r w:rsidR="00CE0F4F">
        <w:t>250/22</w:t>
      </w:r>
      <w:r w:rsidR="0071237B">
        <w:t xml:space="preserve"> z </w:t>
      </w:r>
      <w:r w:rsidR="00CE0F4F" w:rsidRPr="00381904">
        <w:t xml:space="preserve">dnia </w:t>
      </w:r>
      <w:r w:rsidR="00CE0F4F">
        <w:t>18 lutego</w:t>
      </w:r>
      <w:r w:rsidR="00CE0F4F" w:rsidRPr="00381904">
        <w:t xml:space="preserve"> 202</w:t>
      </w:r>
      <w:r w:rsidR="00CE0F4F">
        <w:t>2</w:t>
      </w:r>
      <w:r w:rsidR="00CE0F4F" w:rsidRPr="00381904">
        <w:t xml:space="preserve"> r.</w:t>
      </w:r>
      <w:r w:rsidR="00CE0F4F" w:rsidRPr="00AD261D">
        <w:t>– wejście</w:t>
      </w:r>
      <w:r w:rsidR="0071237B">
        <w:t xml:space="preserve"> w </w:t>
      </w:r>
      <w:r w:rsidR="00CE0F4F" w:rsidRPr="00AD261D">
        <w:t>życie</w:t>
      </w:r>
      <w:r w:rsidR="0071237B">
        <w:t xml:space="preserve"> z </w:t>
      </w:r>
      <w:r w:rsidR="00CE0F4F" w:rsidRPr="00AD261D">
        <w:t xml:space="preserve">dniem </w:t>
      </w:r>
      <w:r w:rsidR="00CE0F4F">
        <w:t>28 lutego</w:t>
      </w:r>
      <w:r w:rsidR="00CE0F4F" w:rsidRPr="00AD261D">
        <w:t xml:space="preserve"> 202</w:t>
      </w:r>
      <w:r w:rsidR="00CE0F4F">
        <w:t>2</w:t>
      </w:r>
      <w:r w:rsidR="00CE0F4F" w:rsidRPr="00AD261D">
        <w:t xml:space="preserve"> r</w:t>
      </w:r>
    </w:p>
  </w:footnote>
  <w:footnote w:id="347">
    <w:p w14:paraId="2A8D2A35" w14:textId="702CF49F" w:rsidR="00D8540B" w:rsidRDefault="00D8540B" w:rsidP="00FA7159">
      <w:pPr>
        <w:pStyle w:val="Tekstprzypisudolnego"/>
        <w:ind w:left="284" w:hanging="284"/>
      </w:pPr>
      <w:r>
        <w:rPr>
          <w:rStyle w:val="Odwoanieprzypisudolnego"/>
        </w:rPr>
        <w:footnoteRef/>
      </w:r>
      <w:r>
        <w:t xml:space="preserve"> </w:t>
      </w:r>
      <w:r w:rsidR="00BE3E3E">
        <w:t xml:space="preserve">przez § 1 pkt 18 lit. </w:t>
      </w:r>
      <w:r w:rsidR="00C13876">
        <w:t xml:space="preserve">d </w:t>
      </w:r>
      <w:proofErr w:type="spellStart"/>
      <w:r w:rsidR="005A5E28">
        <w:t>tiret</w:t>
      </w:r>
      <w:proofErr w:type="spellEnd"/>
      <w:r w:rsidR="005A5E28">
        <w:t xml:space="preserve"> </w:t>
      </w:r>
      <w:r w:rsidR="00FA7159">
        <w:t>drugie</w:t>
      </w:r>
      <w:r w:rsidR="00BE3E3E">
        <w:t xml:space="preserve"> </w:t>
      </w:r>
      <w:r w:rsidR="00BE3E3E" w:rsidRPr="00AD261D">
        <w:t xml:space="preserve">Zarządzenia </w:t>
      </w:r>
      <w:r w:rsidR="00BE3E3E" w:rsidRPr="00381904">
        <w:t xml:space="preserve">Nr </w:t>
      </w:r>
      <w:r w:rsidR="00BE3E3E">
        <w:t>250/22</w:t>
      </w:r>
      <w:r w:rsidR="0071237B">
        <w:t xml:space="preserve"> z </w:t>
      </w:r>
      <w:r w:rsidR="00BE3E3E" w:rsidRPr="00381904">
        <w:t xml:space="preserve">dnia </w:t>
      </w:r>
      <w:r w:rsidR="00BE3E3E">
        <w:t>18 lutego</w:t>
      </w:r>
      <w:r w:rsidR="00BE3E3E" w:rsidRPr="00381904">
        <w:t xml:space="preserve"> 202</w:t>
      </w:r>
      <w:r w:rsidR="00BE3E3E">
        <w:t>2</w:t>
      </w:r>
      <w:r w:rsidR="00BE3E3E" w:rsidRPr="00381904">
        <w:t xml:space="preserve"> r.</w:t>
      </w:r>
      <w:r w:rsidR="00BE3E3E" w:rsidRPr="00AD261D">
        <w:t>– wejście</w:t>
      </w:r>
      <w:r w:rsidR="0071237B">
        <w:t xml:space="preserve"> w </w:t>
      </w:r>
      <w:r w:rsidR="00BE3E3E" w:rsidRPr="00AD261D">
        <w:t>życie</w:t>
      </w:r>
      <w:r w:rsidR="0071237B">
        <w:t xml:space="preserve"> z </w:t>
      </w:r>
      <w:r w:rsidR="00BE3E3E" w:rsidRPr="00AD261D">
        <w:t xml:space="preserve">dniem </w:t>
      </w:r>
      <w:r w:rsidR="00BE3E3E">
        <w:t>28 lutego</w:t>
      </w:r>
      <w:r w:rsidR="00BE3E3E" w:rsidRPr="00AD261D">
        <w:t xml:space="preserve"> 202</w:t>
      </w:r>
      <w:r w:rsidR="00BE3E3E">
        <w:t>2</w:t>
      </w:r>
      <w:r w:rsidR="00BE3E3E" w:rsidRPr="00AD261D">
        <w:t xml:space="preserve"> r.</w:t>
      </w:r>
    </w:p>
  </w:footnote>
  <w:footnote w:id="348">
    <w:p w14:paraId="0DDD8C6A" w14:textId="20B9E55A" w:rsidR="00F84FE6" w:rsidRDefault="00F84FE6" w:rsidP="00FA7159">
      <w:pPr>
        <w:pStyle w:val="Tekstprzypisudolnego"/>
        <w:ind w:left="284" w:hanging="284"/>
      </w:pPr>
      <w:r>
        <w:rPr>
          <w:rStyle w:val="Odwoanieprzypisudolnego"/>
        </w:rPr>
        <w:footnoteRef/>
      </w:r>
      <w:r>
        <w:t xml:space="preserve"> </w:t>
      </w:r>
      <w:r w:rsidR="00FA7159">
        <w:t xml:space="preserve">przez § 1 pkt 18 lit. d </w:t>
      </w:r>
      <w:proofErr w:type="spellStart"/>
      <w:r w:rsidR="00FA7159">
        <w:t>tiret</w:t>
      </w:r>
      <w:proofErr w:type="spellEnd"/>
      <w:r w:rsidR="00FA7159">
        <w:t xml:space="preserve"> drugie </w:t>
      </w:r>
      <w:r w:rsidR="00FA7159" w:rsidRPr="00AD261D">
        <w:t xml:space="preserve">Zarządzenia </w:t>
      </w:r>
      <w:r w:rsidR="00FA7159" w:rsidRPr="00381904">
        <w:t xml:space="preserve">Nr </w:t>
      </w:r>
      <w:r w:rsidR="00FA7159">
        <w:t>250/22</w:t>
      </w:r>
      <w:r w:rsidR="0071237B">
        <w:t xml:space="preserve"> z </w:t>
      </w:r>
      <w:r w:rsidR="00FA7159" w:rsidRPr="00381904">
        <w:t xml:space="preserve">dnia </w:t>
      </w:r>
      <w:r w:rsidR="00FA7159">
        <w:t>18 lutego</w:t>
      </w:r>
      <w:r w:rsidR="00FA7159" w:rsidRPr="00381904">
        <w:t xml:space="preserve"> 202</w:t>
      </w:r>
      <w:r w:rsidR="00FA7159">
        <w:t>2</w:t>
      </w:r>
      <w:r w:rsidR="00FA7159" w:rsidRPr="00381904">
        <w:t xml:space="preserve"> r.</w:t>
      </w:r>
      <w:r w:rsidR="00FA7159" w:rsidRPr="00AD261D">
        <w:t>– wejście</w:t>
      </w:r>
      <w:r w:rsidR="0071237B">
        <w:t xml:space="preserve"> w </w:t>
      </w:r>
      <w:r w:rsidR="00FA7159" w:rsidRPr="00AD261D">
        <w:t>życie</w:t>
      </w:r>
      <w:r w:rsidR="0071237B">
        <w:t xml:space="preserve"> z </w:t>
      </w:r>
      <w:r w:rsidR="00FA7159" w:rsidRPr="00AD261D">
        <w:t xml:space="preserve">dniem </w:t>
      </w:r>
      <w:r w:rsidR="00FA7159">
        <w:t>28 lutego</w:t>
      </w:r>
      <w:r w:rsidR="00FA7159" w:rsidRPr="00AD261D">
        <w:t xml:space="preserve"> 202</w:t>
      </w:r>
      <w:r w:rsidR="00FA7159">
        <w:t>2</w:t>
      </w:r>
      <w:r w:rsidR="00FA7159" w:rsidRPr="00AD261D">
        <w:t xml:space="preserve"> r.</w:t>
      </w:r>
    </w:p>
  </w:footnote>
  <w:footnote w:id="349">
    <w:p w14:paraId="44CE952D" w14:textId="0C4C0F24" w:rsidR="00403851" w:rsidRDefault="00403851" w:rsidP="00A71674">
      <w:pPr>
        <w:pStyle w:val="Tekstprzypisudolnego"/>
        <w:ind w:left="284" w:hanging="284"/>
      </w:pPr>
      <w:r>
        <w:rPr>
          <w:rStyle w:val="Odwoanieprzypisudolnego"/>
        </w:rPr>
        <w:footnoteRef/>
      </w:r>
      <w:r w:rsidR="0071237B">
        <w:t xml:space="preserve"> w </w:t>
      </w:r>
      <w:bookmarkStart w:id="33" w:name="_Hlk96950260"/>
      <w:r w:rsidR="00ED31D0">
        <w:t xml:space="preserve">brzmieniu ustalonym </w:t>
      </w:r>
      <w:r>
        <w:t xml:space="preserve">przez § 1 pkt 18 lit. d </w:t>
      </w:r>
      <w:proofErr w:type="spellStart"/>
      <w:r>
        <w:t>tiret</w:t>
      </w:r>
      <w:proofErr w:type="spellEnd"/>
      <w:r>
        <w:t xml:space="preserve"> </w:t>
      </w:r>
      <w:r w:rsidR="00557464">
        <w:t>trzecie</w:t>
      </w:r>
      <w:r>
        <w:t xml:space="preserv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bookmarkEnd w:id="33"/>
  </w:footnote>
  <w:footnote w:id="350">
    <w:p w14:paraId="7FE84EB6" w14:textId="16A29FBC" w:rsidR="006745B3" w:rsidRDefault="006745B3" w:rsidP="00A71674">
      <w:pPr>
        <w:pStyle w:val="Tekstprzypisudolnego"/>
        <w:ind w:left="284" w:hanging="284"/>
      </w:pPr>
      <w:r>
        <w:rPr>
          <w:rStyle w:val="Odwoanieprzypisudolnego"/>
        </w:rPr>
        <w:footnoteRef/>
      </w:r>
      <w:r w:rsidR="0071237B">
        <w:t xml:space="preserve"> w </w:t>
      </w:r>
      <w:r w:rsidR="009D6FA1">
        <w:t xml:space="preserve">brzmieniu ustalonym przez § 1 pkt 18 lit. d </w:t>
      </w:r>
      <w:proofErr w:type="spellStart"/>
      <w:r w:rsidR="009D6FA1">
        <w:t>tiret</w:t>
      </w:r>
      <w:proofErr w:type="spellEnd"/>
      <w:r w:rsidR="009D6FA1">
        <w:t xml:space="preserve"> trzecie </w:t>
      </w:r>
      <w:r w:rsidR="009D6FA1" w:rsidRPr="00AD261D">
        <w:t xml:space="preserve">Zarządzenia </w:t>
      </w:r>
      <w:r w:rsidR="009D6FA1" w:rsidRPr="00381904">
        <w:t xml:space="preserve">Nr </w:t>
      </w:r>
      <w:r w:rsidR="009D6FA1">
        <w:t>250/22</w:t>
      </w:r>
      <w:r w:rsidR="0071237B">
        <w:t xml:space="preserve"> z </w:t>
      </w:r>
      <w:r w:rsidR="009D6FA1" w:rsidRPr="00381904">
        <w:t xml:space="preserve">dnia </w:t>
      </w:r>
      <w:r w:rsidR="009D6FA1">
        <w:t>18 lutego</w:t>
      </w:r>
      <w:r w:rsidR="009D6FA1" w:rsidRPr="00381904">
        <w:t xml:space="preserve"> 202</w:t>
      </w:r>
      <w:r w:rsidR="009D6FA1">
        <w:t>2</w:t>
      </w:r>
      <w:r w:rsidR="009D6FA1" w:rsidRPr="00381904">
        <w:t xml:space="preserve"> r.</w:t>
      </w:r>
      <w:r w:rsidR="009D6FA1" w:rsidRPr="00AD261D">
        <w:t>– wejście</w:t>
      </w:r>
      <w:r w:rsidR="0071237B">
        <w:t xml:space="preserve"> w </w:t>
      </w:r>
      <w:r w:rsidR="009D6FA1" w:rsidRPr="00AD261D">
        <w:t>życie</w:t>
      </w:r>
      <w:r w:rsidR="0071237B">
        <w:t xml:space="preserve"> z </w:t>
      </w:r>
      <w:r w:rsidR="009D6FA1" w:rsidRPr="00AD261D">
        <w:t xml:space="preserve">dniem </w:t>
      </w:r>
      <w:r w:rsidR="009D6FA1">
        <w:t>28 lutego</w:t>
      </w:r>
      <w:r w:rsidR="009D6FA1" w:rsidRPr="00AD261D">
        <w:t xml:space="preserve"> 202</w:t>
      </w:r>
      <w:r w:rsidR="009D6FA1">
        <w:t>2</w:t>
      </w:r>
      <w:r w:rsidR="009D6FA1" w:rsidRPr="00AD261D">
        <w:t xml:space="preserve"> r.</w:t>
      </w:r>
    </w:p>
  </w:footnote>
  <w:footnote w:id="351">
    <w:p w14:paraId="47991B61" w14:textId="6A73420E" w:rsidR="00C32F18" w:rsidRDefault="00C32F18" w:rsidP="00A71674">
      <w:pPr>
        <w:pStyle w:val="Tekstprzypisudolnego"/>
        <w:ind w:left="284" w:hanging="284"/>
      </w:pPr>
      <w:r>
        <w:rPr>
          <w:rStyle w:val="Odwoanieprzypisudolnego"/>
        </w:rPr>
        <w:footnoteRef/>
      </w:r>
      <w:r w:rsidR="0071237B">
        <w:t xml:space="preserve"> w </w:t>
      </w:r>
      <w:r>
        <w:t>brzmieniu ustalonym</w:t>
      </w:r>
      <w:r w:rsidRPr="00B40AF5">
        <w:t xml:space="preserve"> przez § 1</w:t>
      </w:r>
      <w:r>
        <w:t xml:space="preserve"> pkt 10 lit.</w:t>
      </w:r>
      <w:r w:rsidR="001C6616">
        <w:t xml:space="preserve"> a </w:t>
      </w:r>
      <w:proofErr w:type="spellStart"/>
      <w:r>
        <w:t>tiret</w:t>
      </w:r>
      <w:proofErr w:type="spellEnd"/>
      <w:r>
        <w:t xml:space="preserve"> pierwsze</w:t>
      </w:r>
      <w:r w:rsidRPr="00B40AF5">
        <w:t xml:space="preserve"> Zarządzenia </w:t>
      </w:r>
      <w:r w:rsidRPr="00381904">
        <w:t>Nr 936/21</w:t>
      </w:r>
      <w:r w:rsidR="0071237B">
        <w:t xml:space="preserve"> z </w:t>
      </w:r>
      <w:r w:rsidRPr="00381904">
        <w:t>dnia 25 czerwca 2021 r</w:t>
      </w:r>
      <w:r w:rsidRPr="00B40AF5">
        <w:t xml:space="preserve"> – wejście</w:t>
      </w:r>
      <w:r w:rsidR="0071237B">
        <w:t xml:space="preserve"> w </w:t>
      </w:r>
      <w:r w:rsidRPr="00B40AF5">
        <w:t>życie</w:t>
      </w:r>
      <w:r w:rsidR="0071237B">
        <w:t xml:space="preserve"> z </w:t>
      </w:r>
      <w:r w:rsidRPr="00B40AF5">
        <w:t>dniem 1 lipca 2021 r.</w:t>
      </w:r>
    </w:p>
  </w:footnote>
  <w:footnote w:id="352">
    <w:p w14:paraId="542FA220" w14:textId="7BB2741E" w:rsidR="008008C1" w:rsidRDefault="008008C1" w:rsidP="00290872">
      <w:pPr>
        <w:pStyle w:val="Tekstprzypisudolnego"/>
        <w:ind w:left="284" w:hanging="284"/>
      </w:pPr>
      <w:r>
        <w:rPr>
          <w:rStyle w:val="Odwoanieprzypisudolnego"/>
        </w:rPr>
        <w:footnoteRef/>
      </w:r>
      <w:r w:rsidR="0071237B">
        <w:t xml:space="preserve"> w </w:t>
      </w:r>
      <w:r w:rsidR="009D6FA1">
        <w:t xml:space="preserve">brzmieniu ustalonym przez § 1 pkt 18 lit. d </w:t>
      </w:r>
      <w:proofErr w:type="spellStart"/>
      <w:r w:rsidR="009D6FA1">
        <w:t>tiret</w:t>
      </w:r>
      <w:proofErr w:type="spellEnd"/>
      <w:r w:rsidR="009D6FA1">
        <w:t xml:space="preserve"> trzecie </w:t>
      </w:r>
      <w:r w:rsidR="009D6FA1" w:rsidRPr="00AD261D">
        <w:t xml:space="preserve">Zarządzenia </w:t>
      </w:r>
      <w:r w:rsidR="009D6FA1" w:rsidRPr="00381904">
        <w:t xml:space="preserve">Nr </w:t>
      </w:r>
      <w:r w:rsidR="009D6FA1">
        <w:t>250/22</w:t>
      </w:r>
      <w:r w:rsidR="0071237B">
        <w:t xml:space="preserve"> z </w:t>
      </w:r>
      <w:r w:rsidR="009D6FA1" w:rsidRPr="00381904">
        <w:t xml:space="preserve">dnia </w:t>
      </w:r>
      <w:r w:rsidR="009D6FA1">
        <w:t>18 lutego</w:t>
      </w:r>
      <w:r w:rsidR="009D6FA1" w:rsidRPr="00381904">
        <w:t xml:space="preserve"> 202</w:t>
      </w:r>
      <w:r w:rsidR="009D6FA1">
        <w:t>2</w:t>
      </w:r>
      <w:r w:rsidR="009D6FA1" w:rsidRPr="00381904">
        <w:t xml:space="preserve"> r.</w:t>
      </w:r>
      <w:r w:rsidR="009D6FA1" w:rsidRPr="00AD261D">
        <w:t>– wejście</w:t>
      </w:r>
      <w:r w:rsidR="0071237B">
        <w:t xml:space="preserve"> w </w:t>
      </w:r>
      <w:r w:rsidR="009D6FA1" w:rsidRPr="00AD261D">
        <w:t>życie</w:t>
      </w:r>
      <w:r w:rsidR="0071237B">
        <w:t xml:space="preserve"> z </w:t>
      </w:r>
      <w:r w:rsidR="009D6FA1" w:rsidRPr="00AD261D">
        <w:t xml:space="preserve">dniem </w:t>
      </w:r>
      <w:r w:rsidR="009D6FA1">
        <w:t>28 lutego</w:t>
      </w:r>
      <w:r w:rsidR="009D6FA1" w:rsidRPr="00AD261D">
        <w:t xml:space="preserve"> 202</w:t>
      </w:r>
      <w:r w:rsidR="009D6FA1">
        <w:t>2</w:t>
      </w:r>
      <w:r w:rsidR="009D6FA1" w:rsidRPr="00AD261D">
        <w:t xml:space="preserve"> r.</w:t>
      </w:r>
    </w:p>
  </w:footnote>
  <w:footnote w:id="353">
    <w:p w14:paraId="57BC2543" w14:textId="2C89FFD4" w:rsidR="00C32F18" w:rsidRDefault="00C32F18" w:rsidP="00A71674">
      <w:pPr>
        <w:pStyle w:val="Tekstprzypisudolnego"/>
        <w:ind w:left="284" w:hanging="284"/>
      </w:pPr>
      <w:r>
        <w:rPr>
          <w:rStyle w:val="Odwoanieprzypisudolnego"/>
        </w:rPr>
        <w:footnoteRef/>
      </w:r>
      <w:r>
        <w:t xml:space="preserve"> przez </w:t>
      </w:r>
      <w:r w:rsidRPr="002306B3">
        <w:t>§ 1</w:t>
      </w:r>
      <w:r>
        <w:t xml:space="preserve"> pkt 10 lit.</w:t>
      </w:r>
      <w:r w:rsidR="001C6616">
        <w:t xml:space="preserve"> a </w:t>
      </w:r>
      <w:proofErr w:type="spellStart"/>
      <w:r>
        <w:t>tiret</w:t>
      </w:r>
      <w:proofErr w:type="spellEnd"/>
      <w:r>
        <w:t xml:space="preserve"> drugie</w:t>
      </w:r>
      <w:r w:rsidRPr="002306B3">
        <w:t xml:space="preserve"> Zarządzenia </w:t>
      </w:r>
      <w:r w:rsidRPr="00381904">
        <w:t>Nr 936/21</w:t>
      </w:r>
      <w:r w:rsidR="0071237B">
        <w:t xml:space="preserve"> z </w:t>
      </w:r>
      <w:r w:rsidRPr="00381904">
        <w:t>dnia 25 czerwca 2021 r</w:t>
      </w:r>
      <w:r w:rsidRPr="002306B3">
        <w:t xml:space="preserve"> – wejście</w:t>
      </w:r>
      <w:r w:rsidR="0071237B">
        <w:t xml:space="preserve"> w </w:t>
      </w:r>
      <w:r w:rsidRPr="002306B3">
        <w:t>życie</w:t>
      </w:r>
      <w:r w:rsidR="0071237B">
        <w:t xml:space="preserve"> z </w:t>
      </w:r>
      <w:r w:rsidRPr="002306B3">
        <w:t>dniem 1 lipca 2021 r.</w:t>
      </w:r>
    </w:p>
  </w:footnote>
  <w:footnote w:id="354">
    <w:p w14:paraId="7F872E85" w14:textId="452826E1" w:rsidR="004A0716" w:rsidRDefault="004A0716" w:rsidP="00A71674">
      <w:pPr>
        <w:pStyle w:val="Tekstprzypisudolnego"/>
        <w:ind w:left="284" w:hanging="284"/>
      </w:pPr>
      <w:r>
        <w:rPr>
          <w:rStyle w:val="Odwoanieprzypisudolnego"/>
        </w:rPr>
        <w:footnoteRef/>
      </w:r>
      <w:r>
        <w:t xml:space="preserve"> </w:t>
      </w:r>
      <w:r w:rsidR="00EA6BA2">
        <w:t xml:space="preserve">przez § 1 pkt 18 lit. d </w:t>
      </w:r>
      <w:proofErr w:type="spellStart"/>
      <w:r w:rsidR="00EA6BA2">
        <w:t>tiret</w:t>
      </w:r>
      <w:proofErr w:type="spellEnd"/>
      <w:r w:rsidR="00EA6BA2">
        <w:t xml:space="preserve"> drugie </w:t>
      </w:r>
      <w:r w:rsidR="00EA6BA2" w:rsidRPr="00AD261D">
        <w:t xml:space="preserve">Zarządzenia </w:t>
      </w:r>
      <w:r w:rsidR="00EA6BA2" w:rsidRPr="00381904">
        <w:t xml:space="preserve">Nr </w:t>
      </w:r>
      <w:r w:rsidR="00EA6BA2">
        <w:t>250/22</w:t>
      </w:r>
      <w:r w:rsidR="0071237B">
        <w:t xml:space="preserve"> z </w:t>
      </w:r>
      <w:r w:rsidR="00EA6BA2" w:rsidRPr="00381904">
        <w:t xml:space="preserve">dnia </w:t>
      </w:r>
      <w:r w:rsidR="00EA6BA2">
        <w:t>18 lutego</w:t>
      </w:r>
      <w:r w:rsidR="00EA6BA2" w:rsidRPr="00381904">
        <w:t xml:space="preserve"> 202</w:t>
      </w:r>
      <w:r w:rsidR="00EA6BA2">
        <w:t>2</w:t>
      </w:r>
      <w:r w:rsidR="00EA6BA2" w:rsidRPr="00381904">
        <w:t xml:space="preserve"> r.</w:t>
      </w:r>
      <w:r w:rsidR="00EA6BA2" w:rsidRPr="00AD261D">
        <w:t>– wejście</w:t>
      </w:r>
      <w:r w:rsidR="0071237B">
        <w:t xml:space="preserve"> w </w:t>
      </w:r>
      <w:r w:rsidR="00EA6BA2" w:rsidRPr="00AD261D">
        <w:t>życie</w:t>
      </w:r>
      <w:r w:rsidR="0071237B">
        <w:t xml:space="preserve"> z </w:t>
      </w:r>
      <w:r w:rsidR="00EA6BA2" w:rsidRPr="00AD261D">
        <w:t xml:space="preserve">dniem </w:t>
      </w:r>
      <w:r w:rsidR="00EA6BA2">
        <w:t>28 lutego</w:t>
      </w:r>
      <w:r w:rsidR="00EA6BA2" w:rsidRPr="00AD261D">
        <w:t xml:space="preserve"> 202</w:t>
      </w:r>
      <w:r w:rsidR="00EA6BA2">
        <w:t>2</w:t>
      </w:r>
      <w:r w:rsidR="00EA6BA2" w:rsidRPr="00AD261D">
        <w:t xml:space="preserve"> r.</w:t>
      </w:r>
    </w:p>
  </w:footnote>
  <w:footnote w:id="355">
    <w:p w14:paraId="147BFF49" w14:textId="236C4715" w:rsidR="004A0716" w:rsidRDefault="004A0716" w:rsidP="00A71674">
      <w:pPr>
        <w:pStyle w:val="Tekstprzypisudolnego"/>
        <w:ind w:left="284" w:hanging="284"/>
      </w:pPr>
      <w:r>
        <w:rPr>
          <w:rStyle w:val="Odwoanieprzypisudolnego"/>
        </w:rPr>
        <w:footnoteRef/>
      </w:r>
      <w:r>
        <w:t xml:space="preserve"> </w:t>
      </w:r>
      <w:r w:rsidR="00EA6BA2">
        <w:t xml:space="preserve">przez § 1 pkt 18 lit. d </w:t>
      </w:r>
      <w:proofErr w:type="spellStart"/>
      <w:r w:rsidR="00EA6BA2">
        <w:t>tiret</w:t>
      </w:r>
      <w:proofErr w:type="spellEnd"/>
      <w:r w:rsidR="00EA6BA2">
        <w:t xml:space="preserve"> drugie </w:t>
      </w:r>
      <w:r w:rsidR="00EA6BA2" w:rsidRPr="00AD261D">
        <w:t xml:space="preserve">Zarządzenia </w:t>
      </w:r>
      <w:r w:rsidR="00EA6BA2" w:rsidRPr="00381904">
        <w:t xml:space="preserve">Nr </w:t>
      </w:r>
      <w:r w:rsidR="00EA6BA2">
        <w:t>250/22</w:t>
      </w:r>
      <w:r w:rsidR="0071237B">
        <w:t xml:space="preserve"> z </w:t>
      </w:r>
      <w:r w:rsidR="00EA6BA2" w:rsidRPr="00381904">
        <w:t xml:space="preserve">dnia </w:t>
      </w:r>
      <w:r w:rsidR="00EA6BA2">
        <w:t>18 lutego</w:t>
      </w:r>
      <w:r w:rsidR="00EA6BA2" w:rsidRPr="00381904">
        <w:t xml:space="preserve"> 202</w:t>
      </w:r>
      <w:r w:rsidR="00EA6BA2">
        <w:t>2</w:t>
      </w:r>
      <w:r w:rsidR="00EA6BA2" w:rsidRPr="00381904">
        <w:t xml:space="preserve"> r.</w:t>
      </w:r>
      <w:r w:rsidR="00EA6BA2" w:rsidRPr="00AD261D">
        <w:t>– wejście</w:t>
      </w:r>
      <w:r w:rsidR="0071237B">
        <w:t xml:space="preserve"> w </w:t>
      </w:r>
      <w:r w:rsidR="00EA6BA2" w:rsidRPr="00AD261D">
        <w:t>życie</w:t>
      </w:r>
      <w:r w:rsidR="0071237B">
        <w:t xml:space="preserve"> z </w:t>
      </w:r>
      <w:r w:rsidR="00EA6BA2" w:rsidRPr="00AD261D">
        <w:t xml:space="preserve">dniem </w:t>
      </w:r>
      <w:r w:rsidR="00EA6BA2">
        <w:t>28 lutego</w:t>
      </w:r>
      <w:r w:rsidR="00EA6BA2" w:rsidRPr="00AD261D">
        <w:t xml:space="preserve"> 202</w:t>
      </w:r>
      <w:r w:rsidR="00EA6BA2">
        <w:t>2</w:t>
      </w:r>
      <w:r w:rsidR="00EA6BA2" w:rsidRPr="00AD261D">
        <w:t xml:space="preserve"> r.</w:t>
      </w:r>
    </w:p>
  </w:footnote>
  <w:footnote w:id="356">
    <w:p w14:paraId="64E71C71" w14:textId="1774C41D" w:rsidR="00A71674" w:rsidRDefault="00A71674" w:rsidP="00EB381A">
      <w:pPr>
        <w:pStyle w:val="Tekstprzypisudolnego"/>
        <w:ind w:left="284" w:hanging="284"/>
      </w:pPr>
      <w:r>
        <w:rPr>
          <w:rStyle w:val="Odwoanieprzypisudolnego"/>
        </w:rPr>
        <w:footnoteRef/>
      </w:r>
      <w:r w:rsidR="0071237B">
        <w:t xml:space="preserve"> w </w:t>
      </w:r>
      <w:r w:rsidR="00EB381A">
        <w:t xml:space="preserve">brzmieniu ustalonym przez § 1 pkt 18 lit. d </w:t>
      </w:r>
      <w:proofErr w:type="spellStart"/>
      <w:r w:rsidR="00EB381A">
        <w:t>tiret</w:t>
      </w:r>
      <w:proofErr w:type="spellEnd"/>
      <w:r w:rsidR="00EB381A">
        <w:t xml:space="preserve"> </w:t>
      </w:r>
      <w:r w:rsidR="0068422A">
        <w:t>czwarte</w:t>
      </w:r>
      <w:r w:rsidR="00EB381A">
        <w:t xml:space="preserve"> </w:t>
      </w:r>
      <w:r w:rsidR="00EB381A" w:rsidRPr="00AD261D">
        <w:t xml:space="preserve">Zarządzenia </w:t>
      </w:r>
      <w:r w:rsidR="00EB381A" w:rsidRPr="00381904">
        <w:t xml:space="preserve">Nr </w:t>
      </w:r>
      <w:r w:rsidR="00EB381A">
        <w:t>250/22</w:t>
      </w:r>
      <w:r w:rsidR="0071237B">
        <w:t xml:space="preserve"> z </w:t>
      </w:r>
      <w:r w:rsidR="00EB381A" w:rsidRPr="00381904">
        <w:t xml:space="preserve">dnia </w:t>
      </w:r>
      <w:r w:rsidR="00EB381A">
        <w:t>18 lutego</w:t>
      </w:r>
      <w:r w:rsidR="00EB381A" w:rsidRPr="00381904">
        <w:t xml:space="preserve"> 202</w:t>
      </w:r>
      <w:r w:rsidR="00EB381A">
        <w:t>2</w:t>
      </w:r>
      <w:r w:rsidR="00EB381A" w:rsidRPr="00381904">
        <w:t xml:space="preserve"> r.</w:t>
      </w:r>
      <w:r w:rsidR="00EB381A" w:rsidRPr="00AD261D">
        <w:t>– wejście</w:t>
      </w:r>
      <w:r w:rsidR="0071237B">
        <w:t xml:space="preserve"> w </w:t>
      </w:r>
      <w:r w:rsidR="00EB381A" w:rsidRPr="00AD261D">
        <w:t>życie</w:t>
      </w:r>
      <w:r w:rsidR="0071237B">
        <w:t xml:space="preserve"> z </w:t>
      </w:r>
      <w:r w:rsidR="00EB381A" w:rsidRPr="00AD261D">
        <w:t xml:space="preserve">dniem </w:t>
      </w:r>
      <w:r w:rsidR="00EB381A">
        <w:t>28 lutego</w:t>
      </w:r>
      <w:r w:rsidR="00EB381A" w:rsidRPr="00AD261D">
        <w:t xml:space="preserve"> 202</w:t>
      </w:r>
      <w:r w:rsidR="00EB381A">
        <w:t>2</w:t>
      </w:r>
      <w:r w:rsidR="00EB381A" w:rsidRPr="00AD261D">
        <w:t xml:space="preserve"> r.</w:t>
      </w:r>
    </w:p>
  </w:footnote>
  <w:footnote w:id="357">
    <w:p w14:paraId="67EE710D" w14:textId="6B98F588" w:rsidR="00C32F18" w:rsidRPr="006E331F" w:rsidRDefault="00C32F18" w:rsidP="00A71674">
      <w:pPr>
        <w:pStyle w:val="Tekstprzypisudolnego"/>
        <w:ind w:left="284" w:hanging="284"/>
      </w:pPr>
      <w:r w:rsidRPr="006E331F">
        <w:rPr>
          <w:rStyle w:val="Odwoanieprzypisudolnego"/>
        </w:rPr>
        <w:footnoteRef/>
      </w:r>
      <w:r w:rsidRPr="006E331F">
        <w:t xml:space="preserve"> dodany przez § 1 pkt 3 lit b </w:t>
      </w:r>
      <w:proofErr w:type="spellStart"/>
      <w:r w:rsidRPr="006E331F">
        <w:t>tiret</w:t>
      </w:r>
      <w:proofErr w:type="spellEnd"/>
      <w:r w:rsidRPr="006E331F">
        <w:t xml:space="preserve"> drugie Zarządzenia Nr 1709/19</w:t>
      </w:r>
      <w:r w:rsidR="0071237B">
        <w:t xml:space="preserve"> z </w:t>
      </w:r>
      <w:r w:rsidR="005D404B">
        <w:t xml:space="preserve">dnia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358">
    <w:p w14:paraId="1A4205EF" w14:textId="316F082F" w:rsidR="001F5AB3" w:rsidRDefault="001F5AB3" w:rsidP="006F412D">
      <w:pPr>
        <w:pStyle w:val="Tekstprzypisudolnego"/>
        <w:ind w:left="284" w:hanging="284"/>
      </w:pPr>
      <w:r>
        <w:rPr>
          <w:rStyle w:val="Odwoanieprzypisudolnego"/>
        </w:rPr>
        <w:footnoteRef/>
      </w:r>
      <w:r>
        <w:t xml:space="preserve"> przez § 1 pkt 18 lit. d </w:t>
      </w:r>
      <w:proofErr w:type="spellStart"/>
      <w:r>
        <w:t>tiret</w:t>
      </w:r>
      <w:proofErr w:type="spellEnd"/>
      <w:r>
        <w:t xml:space="preserve"> drugie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59">
    <w:p w14:paraId="4173E746" w14:textId="66104F80" w:rsidR="00C32F18" w:rsidRDefault="00C32F18" w:rsidP="00A71674">
      <w:pPr>
        <w:pStyle w:val="Tekstprzypisudolnego"/>
        <w:ind w:left="284" w:hanging="284"/>
      </w:pPr>
      <w:r>
        <w:rPr>
          <w:rStyle w:val="Odwoanieprzypisudolnego"/>
        </w:rPr>
        <w:footnoteRef/>
      </w:r>
      <w:r>
        <w:t xml:space="preserve"> </w:t>
      </w:r>
      <w:r w:rsidRPr="006E331F">
        <w:t xml:space="preserve">dodany przez § 1 pkt </w:t>
      </w:r>
      <w:r>
        <w:t>8</w:t>
      </w:r>
      <w:r w:rsidRPr="006E331F">
        <w:t xml:space="preserve"> lit b </w:t>
      </w:r>
      <w:proofErr w:type="spellStart"/>
      <w:r w:rsidRPr="006E331F">
        <w:t>tiret</w:t>
      </w:r>
      <w:proofErr w:type="spellEnd"/>
      <w:r w:rsidRPr="006E331F">
        <w:t xml:space="preserve"> drugie Zarządzenia Nr 17</w:t>
      </w:r>
      <w:r>
        <w:t>86</w:t>
      </w:r>
      <w:r w:rsidRPr="006E331F">
        <w:t>/</w:t>
      </w:r>
      <w:r>
        <w:t>20</w:t>
      </w:r>
      <w:r w:rsidR="0071237B">
        <w:t xml:space="preserve"> z </w:t>
      </w:r>
      <w:r w:rsidR="005D404B">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dniem 1</w:t>
      </w:r>
      <w:r>
        <w:t xml:space="preserve"> stycznia 2021 r.</w:t>
      </w:r>
    </w:p>
  </w:footnote>
  <w:footnote w:id="360">
    <w:p w14:paraId="4AC87C5F" w14:textId="056FFDA9" w:rsidR="00775E4B" w:rsidRDefault="00775E4B" w:rsidP="0041111C">
      <w:pPr>
        <w:pStyle w:val="Tekstprzypisudolnego"/>
        <w:ind w:left="284" w:hanging="284"/>
      </w:pPr>
      <w:r>
        <w:rPr>
          <w:rStyle w:val="Odwoanieprzypisudolnego"/>
        </w:rPr>
        <w:footnoteRef/>
      </w:r>
      <w:r w:rsidR="0071237B">
        <w:t xml:space="preserve"> w </w:t>
      </w:r>
      <w:bookmarkStart w:id="34" w:name="_Hlk96954080"/>
      <w:r w:rsidR="007B1D99">
        <w:t xml:space="preserve">brzmieniu ustalonym przez § 1 pkt 18 lit. d </w:t>
      </w:r>
      <w:proofErr w:type="spellStart"/>
      <w:r w:rsidR="007B1D99">
        <w:t>tiret</w:t>
      </w:r>
      <w:proofErr w:type="spellEnd"/>
      <w:r w:rsidR="007B1D99">
        <w:t xml:space="preserve"> </w:t>
      </w:r>
      <w:r w:rsidR="004F2CCC">
        <w:t>piąte</w:t>
      </w:r>
      <w:r w:rsidR="007B1D99">
        <w:t xml:space="preserve"> </w:t>
      </w:r>
      <w:r w:rsidR="007B1D99" w:rsidRPr="00AD261D">
        <w:t xml:space="preserve">Zarządzenia </w:t>
      </w:r>
      <w:r w:rsidR="007B1D99" w:rsidRPr="00381904">
        <w:t xml:space="preserve">Nr </w:t>
      </w:r>
      <w:r w:rsidR="007B1D99">
        <w:t>250/22</w:t>
      </w:r>
      <w:r w:rsidR="0071237B">
        <w:t xml:space="preserve"> z </w:t>
      </w:r>
      <w:r w:rsidR="007B1D99" w:rsidRPr="00381904">
        <w:t xml:space="preserve">dnia </w:t>
      </w:r>
      <w:r w:rsidR="007B1D99">
        <w:t>18 lutego</w:t>
      </w:r>
      <w:r w:rsidR="007B1D99" w:rsidRPr="00381904">
        <w:t xml:space="preserve"> 202</w:t>
      </w:r>
      <w:r w:rsidR="007B1D99">
        <w:t>2</w:t>
      </w:r>
      <w:r w:rsidR="007B1D99" w:rsidRPr="00381904">
        <w:t xml:space="preserve"> r.</w:t>
      </w:r>
      <w:r w:rsidR="007B1D99" w:rsidRPr="00AD261D">
        <w:t>– wejście</w:t>
      </w:r>
      <w:r w:rsidR="0071237B">
        <w:t xml:space="preserve"> w </w:t>
      </w:r>
      <w:r w:rsidR="007B1D99" w:rsidRPr="00AD261D">
        <w:t>życie</w:t>
      </w:r>
      <w:r w:rsidR="0071237B">
        <w:t xml:space="preserve"> z </w:t>
      </w:r>
      <w:r w:rsidR="007B1D99" w:rsidRPr="00AD261D">
        <w:t xml:space="preserve">dniem </w:t>
      </w:r>
      <w:r w:rsidR="007B1D99">
        <w:t>28 lutego</w:t>
      </w:r>
      <w:r w:rsidR="007B1D99" w:rsidRPr="00AD261D">
        <w:t xml:space="preserve"> 202</w:t>
      </w:r>
      <w:r w:rsidR="007B1D99">
        <w:t>2</w:t>
      </w:r>
      <w:r w:rsidR="007B1D99" w:rsidRPr="00AD261D">
        <w:t xml:space="preserve"> r.</w:t>
      </w:r>
    </w:p>
    <w:bookmarkEnd w:id="34"/>
  </w:footnote>
  <w:footnote w:id="361">
    <w:p w14:paraId="01B99D44" w14:textId="55704EF7" w:rsidR="009A280A" w:rsidRDefault="009A280A" w:rsidP="00CC78E0">
      <w:pPr>
        <w:pStyle w:val="Tekstprzypisudolnego"/>
        <w:ind w:left="284" w:hanging="284"/>
      </w:pPr>
      <w:r>
        <w:rPr>
          <w:rStyle w:val="Odwoanieprzypisudolnego"/>
        </w:rPr>
        <w:footnoteRef/>
      </w:r>
      <w:r>
        <w:t xml:space="preserve"> </w:t>
      </w:r>
      <w:bookmarkStart w:id="35" w:name="_Hlk96954203"/>
      <w:r w:rsidR="0041111C">
        <w:t xml:space="preserve">dodane przez § 1 pkt 18 lit. d </w:t>
      </w:r>
      <w:proofErr w:type="spellStart"/>
      <w:r w:rsidR="0041111C">
        <w:t>tiret</w:t>
      </w:r>
      <w:proofErr w:type="spellEnd"/>
      <w:r w:rsidR="0041111C">
        <w:t xml:space="preserve"> </w:t>
      </w:r>
      <w:r w:rsidR="00336497">
        <w:t>szóste</w:t>
      </w:r>
      <w:r w:rsidR="0041111C">
        <w:t xml:space="preserve"> </w:t>
      </w:r>
      <w:r w:rsidR="0041111C" w:rsidRPr="00AD261D">
        <w:t xml:space="preserve">Zarządzenia </w:t>
      </w:r>
      <w:r w:rsidR="0041111C" w:rsidRPr="00381904">
        <w:t xml:space="preserve">Nr </w:t>
      </w:r>
      <w:r w:rsidR="0041111C">
        <w:t>250/22</w:t>
      </w:r>
      <w:r w:rsidR="0071237B">
        <w:t xml:space="preserve"> z </w:t>
      </w:r>
      <w:r w:rsidR="0041111C" w:rsidRPr="00381904">
        <w:t xml:space="preserve">dnia </w:t>
      </w:r>
      <w:r w:rsidR="0041111C">
        <w:t>18 lutego</w:t>
      </w:r>
      <w:r w:rsidR="0041111C" w:rsidRPr="00381904">
        <w:t xml:space="preserve"> 202</w:t>
      </w:r>
      <w:r w:rsidR="0041111C">
        <w:t>2</w:t>
      </w:r>
      <w:r w:rsidR="0041111C" w:rsidRPr="00381904">
        <w:t xml:space="preserve"> r.</w:t>
      </w:r>
      <w:r w:rsidR="0041111C" w:rsidRPr="00AD261D">
        <w:t>– wejście</w:t>
      </w:r>
      <w:r w:rsidR="0071237B">
        <w:t xml:space="preserve"> w </w:t>
      </w:r>
      <w:r w:rsidR="0041111C" w:rsidRPr="00AD261D">
        <w:t>życie</w:t>
      </w:r>
      <w:r w:rsidR="0071237B">
        <w:t xml:space="preserve"> z </w:t>
      </w:r>
      <w:r w:rsidR="0041111C" w:rsidRPr="00AD261D">
        <w:t xml:space="preserve">dniem </w:t>
      </w:r>
      <w:r w:rsidR="0041111C">
        <w:t>28 lutego</w:t>
      </w:r>
      <w:r w:rsidR="0041111C" w:rsidRPr="00AD261D">
        <w:t xml:space="preserve"> 202</w:t>
      </w:r>
      <w:r w:rsidR="0041111C">
        <w:t>2</w:t>
      </w:r>
      <w:r w:rsidR="0041111C" w:rsidRPr="00AD261D">
        <w:t xml:space="preserve"> r.</w:t>
      </w:r>
      <w:bookmarkEnd w:id="35"/>
    </w:p>
  </w:footnote>
  <w:footnote w:id="362">
    <w:p w14:paraId="6CD109D0" w14:textId="12BA6642" w:rsidR="009A280A" w:rsidRDefault="009A280A" w:rsidP="00CC78E0">
      <w:pPr>
        <w:pStyle w:val="Tekstprzypisudolnego"/>
        <w:ind w:left="284" w:hanging="284"/>
      </w:pPr>
      <w:r>
        <w:rPr>
          <w:rStyle w:val="Odwoanieprzypisudolnego"/>
        </w:rPr>
        <w:footnoteRef/>
      </w:r>
      <w:r>
        <w:t xml:space="preserve"> </w:t>
      </w:r>
      <w:r w:rsidR="00CC78E0">
        <w:t xml:space="preserve">dodane przez § 1 pkt 18 lit. d </w:t>
      </w:r>
      <w:proofErr w:type="spellStart"/>
      <w:r w:rsidR="00CC78E0">
        <w:t>tiret</w:t>
      </w:r>
      <w:proofErr w:type="spellEnd"/>
      <w:r w:rsidR="00CC78E0">
        <w:t xml:space="preserve"> szóste </w:t>
      </w:r>
      <w:r w:rsidR="00CC78E0" w:rsidRPr="00AD261D">
        <w:t xml:space="preserve">Zarządzenia </w:t>
      </w:r>
      <w:r w:rsidR="00CC78E0" w:rsidRPr="00381904">
        <w:t xml:space="preserve">Nr </w:t>
      </w:r>
      <w:r w:rsidR="00CC78E0">
        <w:t>250/22</w:t>
      </w:r>
      <w:r w:rsidR="0071237B">
        <w:t xml:space="preserve"> z </w:t>
      </w:r>
      <w:r w:rsidR="00CC78E0" w:rsidRPr="00381904">
        <w:t xml:space="preserve">dnia </w:t>
      </w:r>
      <w:r w:rsidR="00CC78E0">
        <w:t>18 lutego</w:t>
      </w:r>
      <w:r w:rsidR="00CC78E0" w:rsidRPr="00381904">
        <w:t xml:space="preserve"> 202</w:t>
      </w:r>
      <w:r w:rsidR="00CC78E0">
        <w:t>2</w:t>
      </w:r>
      <w:r w:rsidR="00CC78E0" w:rsidRPr="00381904">
        <w:t xml:space="preserve"> r.</w:t>
      </w:r>
      <w:r w:rsidR="00CC78E0" w:rsidRPr="00AD261D">
        <w:t>– wejście</w:t>
      </w:r>
      <w:r w:rsidR="0071237B">
        <w:t xml:space="preserve"> w </w:t>
      </w:r>
      <w:r w:rsidR="00CC78E0" w:rsidRPr="00AD261D">
        <w:t>życie</w:t>
      </w:r>
      <w:r w:rsidR="0071237B">
        <w:t xml:space="preserve"> z </w:t>
      </w:r>
      <w:r w:rsidR="00CC78E0" w:rsidRPr="00AD261D">
        <w:t xml:space="preserve">dniem </w:t>
      </w:r>
      <w:r w:rsidR="00CC78E0">
        <w:t>28 lutego</w:t>
      </w:r>
      <w:r w:rsidR="00CC78E0" w:rsidRPr="00AD261D">
        <w:t xml:space="preserve"> 202</w:t>
      </w:r>
      <w:r w:rsidR="00CC78E0">
        <w:t>2</w:t>
      </w:r>
      <w:r w:rsidR="00CC78E0" w:rsidRPr="00AD261D">
        <w:t xml:space="preserve"> r.</w:t>
      </w:r>
    </w:p>
  </w:footnote>
  <w:footnote w:id="363">
    <w:p w14:paraId="3B9DD938" w14:textId="3ABDE9C9" w:rsidR="009A280A" w:rsidRDefault="009A280A"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4">
    <w:p w14:paraId="3B2233E8" w14:textId="0311913F" w:rsidR="009A280A" w:rsidRDefault="009A280A"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5">
    <w:p w14:paraId="4A053E2F" w14:textId="4DE7F0D8" w:rsidR="009A280A" w:rsidRDefault="009A280A"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6">
    <w:p w14:paraId="374F70B7" w14:textId="28103126" w:rsidR="009A280A" w:rsidRDefault="009A280A"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7">
    <w:p w14:paraId="222E3D1E" w14:textId="274B1BEE" w:rsidR="00BA7ED4" w:rsidRDefault="00BA7ED4"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8">
    <w:p w14:paraId="6E7DC63D" w14:textId="1C85F8B5" w:rsidR="00131A07" w:rsidRDefault="00131A07"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69">
    <w:p w14:paraId="0C533B14" w14:textId="36860F59" w:rsidR="00131A07" w:rsidRDefault="00131A07"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70">
    <w:p w14:paraId="6C7A98BC" w14:textId="50116066" w:rsidR="00131A07" w:rsidRDefault="00131A07" w:rsidP="00191802">
      <w:pPr>
        <w:pStyle w:val="Tekstprzypisudolnego"/>
        <w:ind w:left="284" w:hanging="284"/>
      </w:pPr>
      <w:r>
        <w:rPr>
          <w:rStyle w:val="Odwoanieprzypisudolnego"/>
        </w:rPr>
        <w:footnoteRef/>
      </w:r>
      <w:r>
        <w:t xml:space="preserve"> </w:t>
      </w:r>
      <w:r w:rsidR="00191802">
        <w:t xml:space="preserve">dodane przez § 1 pkt 18 lit. d </w:t>
      </w:r>
      <w:proofErr w:type="spellStart"/>
      <w:r w:rsidR="00191802">
        <w:t>tiret</w:t>
      </w:r>
      <w:proofErr w:type="spellEnd"/>
      <w:r w:rsidR="00191802">
        <w:t xml:space="preserve"> szóste </w:t>
      </w:r>
      <w:r w:rsidR="00191802" w:rsidRPr="00AD261D">
        <w:t xml:space="preserve">Zarządzenia </w:t>
      </w:r>
      <w:r w:rsidR="00191802" w:rsidRPr="00381904">
        <w:t xml:space="preserve">Nr </w:t>
      </w:r>
      <w:r w:rsidR="00191802">
        <w:t>250/22</w:t>
      </w:r>
      <w:r w:rsidR="0071237B">
        <w:t xml:space="preserve"> z </w:t>
      </w:r>
      <w:r w:rsidR="00191802" w:rsidRPr="00381904">
        <w:t xml:space="preserve">dnia </w:t>
      </w:r>
      <w:r w:rsidR="00191802">
        <w:t>18 lutego</w:t>
      </w:r>
      <w:r w:rsidR="00191802" w:rsidRPr="00381904">
        <w:t xml:space="preserve"> 202</w:t>
      </w:r>
      <w:r w:rsidR="00191802">
        <w:t>2</w:t>
      </w:r>
      <w:r w:rsidR="00191802" w:rsidRPr="00381904">
        <w:t xml:space="preserve"> r.</w:t>
      </w:r>
      <w:r w:rsidR="00191802" w:rsidRPr="00AD261D">
        <w:t>– wejście</w:t>
      </w:r>
      <w:r w:rsidR="0071237B">
        <w:t xml:space="preserve"> w </w:t>
      </w:r>
      <w:r w:rsidR="00191802" w:rsidRPr="00AD261D">
        <w:t>życie</w:t>
      </w:r>
      <w:r w:rsidR="0071237B">
        <w:t xml:space="preserve"> z </w:t>
      </w:r>
      <w:r w:rsidR="00191802" w:rsidRPr="00AD261D">
        <w:t xml:space="preserve">dniem </w:t>
      </w:r>
      <w:r w:rsidR="00191802">
        <w:t>28 lutego</w:t>
      </w:r>
      <w:r w:rsidR="00191802" w:rsidRPr="00AD261D">
        <w:t xml:space="preserve"> 202</w:t>
      </w:r>
      <w:r w:rsidR="00191802">
        <w:t>2</w:t>
      </w:r>
      <w:r w:rsidR="00191802" w:rsidRPr="00AD261D">
        <w:t xml:space="preserve"> r.</w:t>
      </w:r>
    </w:p>
  </w:footnote>
  <w:footnote w:id="371">
    <w:p w14:paraId="0B4FFFC7" w14:textId="71AA6BDD" w:rsidR="00A30BCB" w:rsidRDefault="00A30BCB" w:rsidP="009B3910">
      <w:pPr>
        <w:pStyle w:val="Tekstprzypisudolnego"/>
        <w:ind w:left="284" w:hanging="284"/>
      </w:pPr>
      <w:r>
        <w:rPr>
          <w:rStyle w:val="Odwoanieprzypisudolnego"/>
        </w:rPr>
        <w:footnoteRef/>
      </w:r>
      <w:r>
        <w:t xml:space="preserve"> </w:t>
      </w:r>
      <w:r w:rsidR="009B3910">
        <w:t xml:space="preserve">dodane przez § 1 pkt 18 lit. d </w:t>
      </w:r>
      <w:proofErr w:type="spellStart"/>
      <w:r w:rsidR="009B3910">
        <w:t>tiret</w:t>
      </w:r>
      <w:proofErr w:type="spellEnd"/>
      <w:r w:rsidR="009B3910">
        <w:t xml:space="preserve"> szóste </w:t>
      </w:r>
      <w:r w:rsidR="009B3910" w:rsidRPr="00AD261D">
        <w:t xml:space="preserve">Zarządzenia </w:t>
      </w:r>
      <w:r w:rsidR="009B3910" w:rsidRPr="00381904">
        <w:t xml:space="preserve">Nr </w:t>
      </w:r>
      <w:r w:rsidR="009B3910">
        <w:t>250/22</w:t>
      </w:r>
      <w:r w:rsidR="0071237B">
        <w:t xml:space="preserve"> z </w:t>
      </w:r>
      <w:r w:rsidR="009B3910" w:rsidRPr="00381904">
        <w:t xml:space="preserve">dnia </w:t>
      </w:r>
      <w:r w:rsidR="009B3910">
        <w:t>18 lutego</w:t>
      </w:r>
      <w:r w:rsidR="009B3910" w:rsidRPr="00381904">
        <w:t xml:space="preserve"> 202</w:t>
      </w:r>
      <w:r w:rsidR="009B3910">
        <w:t>2</w:t>
      </w:r>
      <w:r w:rsidR="009B3910" w:rsidRPr="00381904">
        <w:t xml:space="preserve"> r.</w:t>
      </w:r>
      <w:r w:rsidR="009B3910" w:rsidRPr="00AD261D">
        <w:t>– wejście</w:t>
      </w:r>
      <w:r w:rsidR="0071237B">
        <w:t xml:space="preserve"> w </w:t>
      </w:r>
      <w:r w:rsidR="009B3910" w:rsidRPr="00AD261D">
        <w:t>życie</w:t>
      </w:r>
      <w:r w:rsidR="0071237B">
        <w:t xml:space="preserve"> z </w:t>
      </w:r>
      <w:r w:rsidR="009B3910" w:rsidRPr="00AD261D">
        <w:t xml:space="preserve">dniem </w:t>
      </w:r>
      <w:r w:rsidR="009B3910">
        <w:t>28 lutego</w:t>
      </w:r>
      <w:r w:rsidR="009B3910" w:rsidRPr="00AD261D">
        <w:t xml:space="preserve"> 202</w:t>
      </w:r>
      <w:r w:rsidR="009B3910">
        <w:t>2</w:t>
      </w:r>
      <w:r w:rsidR="009B3910" w:rsidRPr="00AD261D">
        <w:t xml:space="preserve"> r.</w:t>
      </w:r>
    </w:p>
  </w:footnote>
  <w:footnote w:id="372">
    <w:p w14:paraId="45686DE7" w14:textId="34F6DAA1" w:rsidR="00A30BCB" w:rsidRDefault="00A30BCB" w:rsidP="009B3910">
      <w:pPr>
        <w:pStyle w:val="Tekstprzypisudolnego"/>
        <w:ind w:left="284" w:hanging="284"/>
      </w:pPr>
      <w:r>
        <w:rPr>
          <w:rStyle w:val="Odwoanieprzypisudolnego"/>
        </w:rPr>
        <w:footnoteRef/>
      </w:r>
      <w:r w:rsidR="009B3910">
        <w:t xml:space="preserve">dodane przez § 1 pkt 18 lit. d </w:t>
      </w:r>
      <w:proofErr w:type="spellStart"/>
      <w:r w:rsidR="009B3910">
        <w:t>tiret</w:t>
      </w:r>
      <w:proofErr w:type="spellEnd"/>
      <w:r w:rsidR="009B3910">
        <w:t xml:space="preserve"> szóste </w:t>
      </w:r>
      <w:r w:rsidR="009B3910" w:rsidRPr="00AD261D">
        <w:t xml:space="preserve">Zarządzenia </w:t>
      </w:r>
      <w:r w:rsidR="009B3910" w:rsidRPr="00381904">
        <w:t xml:space="preserve">Nr </w:t>
      </w:r>
      <w:r w:rsidR="009B3910">
        <w:t>250/22</w:t>
      </w:r>
      <w:r w:rsidR="0071237B">
        <w:t xml:space="preserve"> z </w:t>
      </w:r>
      <w:r w:rsidR="009B3910" w:rsidRPr="00381904">
        <w:t xml:space="preserve">dnia </w:t>
      </w:r>
      <w:r w:rsidR="009B3910">
        <w:t>18 lutego</w:t>
      </w:r>
      <w:r w:rsidR="009B3910" w:rsidRPr="00381904">
        <w:t xml:space="preserve"> 202</w:t>
      </w:r>
      <w:r w:rsidR="009B3910">
        <w:t>2</w:t>
      </w:r>
      <w:r w:rsidR="009B3910" w:rsidRPr="00381904">
        <w:t xml:space="preserve"> r.</w:t>
      </w:r>
      <w:r w:rsidR="009B3910" w:rsidRPr="00AD261D">
        <w:t>– wejście</w:t>
      </w:r>
      <w:r w:rsidR="0071237B">
        <w:t xml:space="preserve"> w </w:t>
      </w:r>
      <w:r w:rsidR="009B3910" w:rsidRPr="00AD261D">
        <w:t>życie</w:t>
      </w:r>
      <w:r w:rsidR="0071237B">
        <w:t xml:space="preserve"> z </w:t>
      </w:r>
      <w:r w:rsidR="009B3910" w:rsidRPr="00AD261D">
        <w:t xml:space="preserve">dniem </w:t>
      </w:r>
      <w:r w:rsidR="009B3910">
        <w:t>28 lutego</w:t>
      </w:r>
      <w:r w:rsidR="009B3910" w:rsidRPr="00AD261D">
        <w:t xml:space="preserve"> 202</w:t>
      </w:r>
      <w:r w:rsidR="009B3910">
        <w:t>2</w:t>
      </w:r>
      <w:r w:rsidR="009B3910" w:rsidRPr="00AD261D">
        <w:t xml:space="preserve"> r.</w:t>
      </w:r>
      <w:r>
        <w:t xml:space="preserve"> </w:t>
      </w:r>
    </w:p>
  </w:footnote>
  <w:footnote w:id="373">
    <w:p w14:paraId="73886D92" w14:textId="6C50E7C0" w:rsidR="007821BC" w:rsidRDefault="007821BC" w:rsidP="009B3910">
      <w:pPr>
        <w:pStyle w:val="Tekstprzypisudolnego"/>
        <w:ind w:left="284" w:hanging="284"/>
      </w:pPr>
      <w:r>
        <w:rPr>
          <w:rStyle w:val="Odwoanieprzypisudolnego"/>
        </w:rPr>
        <w:footnoteRef/>
      </w:r>
      <w:r>
        <w:t xml:space="preserve"> </w:t>
      </w:r>
      <w:r w:rsidR="009B3910">
        <w:t xml:space="preserve">dodane przez § 1 pkt 18 lit. d </w:t>
      </w:r>
      <w:proofErr w:type="spellStart"/>
      <w:r w:rsidR="009B3910">
        <w:t>tiret</w:t>
      </w:r>
      <w:proofErr w:type="spellEnd"/>
      <w:r w:rsidR="009B3910">
        <w:t xml:space="preserve"> szóste </w:t>
      </w:r>
      <w:r w:rsidR="009B3910" w:rsidRPr="00AD261D">
        <w:t xml:space="preserve">Zarządzenia </w:t>
      </w:r>
      <w:r w:rsidR="009B3910" w:rsidRPr="00381904">
        <w:t xml:space="preserve">Nr </w:t>
      </w:r>
      <w:r w:rsidR="009B3910">
        <w:t>250/22</w:t>
      </w:r>
      <w:r w:rsidR="0071237B">
        <w:t xml:space="preserve"> z </w:t>
      </w:r>
      <w:r w:rsidR="009B3910" w:rsidRPr="00381904">
        <w:t xml:space="preserve">dnia </w:t>
      </w:r>
      <w:r w:rsidR="009B3910">
        <w:t>18 lutego</w:t>
      </w:r>
      <w:r w:rsidR="009B3910" w:rsidRPr="00381904">
        <w:t xml:space="preserve"> 202</w:t>
      </w:r>
      <w:r w:rsidR="009B3910">
        <w:t>2</w:t>
      </w:r>
      <w:r w:rsidR="009B3910" w:rsidRPr="00381904">
        <w:t xml:space="preserve"> r.</w:t>
      </w:r>
      <w:r w:rsidR="009B3910" w:rsidRPr="00AD261D">
        <w:t>– wejście</w:t>
      </w:r>
      <w:r w:rsidR="0071237B">
        <w:t xml:space="preserve"> w </w:t>
      </w:r>
      <w:r w:rsidR="009B3910" w:rsidRPr="00AD261D">
        <w:t>życie</w:t>
      </w:r>
      <w:r w:rsidR="0071237B">
        <w:t xml:space="preserve"> z </w:t>
      </w:r>
      <w:r w:rsidR="009B3910" w:rsidRPr="00AD261D">
        <w:t xml:space="preserve">dniem </w:t>
      </w:r>
      <w:r w:rsidR="009B3910">
        <w:t>28 lutego</w:t>
      </w:r>
      <w:r w:rsidR="009B3910" w:rsidRPr="00AD261D">
        <w:t xml:space="preserve"> 202</w:t>
      </w:r>
      <w:r w:rsidR="009B3910">
        <w:t>2</w:t>
      </w:r>
      <w:r w:rsidR="009B3910" w:rsidRPr="00AD261D">
        <w:t xml:space="preserve"> r.</w:t>
      </w:r>
    </w:p>
  </w:footnote>
  <w:footnote w:id="374">
    <w:p w14:paraId="70C6EA07" w14:textId="48FA716D" w:rsidR="007821BC" w:rsidRDefault="007821BC" w:rsidP="009B3910">
      <w:pPr>
        <w:pStyle w:val="Tekstprzypisudolnego"/>
        <w:ind w:left="284" w:hanging="284"/>
      </w:pPr>
      <w:r>
        <w:rPr>
          <w:rStyle w:val="Odwoanieprzypisudolnego"/>
        </w:rPr>
        <w:footnoteRef/>
      </w:r>
      <w:r>
        <w:t xml:space="preserve"> </w:t>
      </w:r>
      <w:r w:rsidR="009B3910">
        <w:t xml:space="preserve">dodane przez </w:t>
      </w:r>
      <w:bookmarkStart w:id="36" w:name="_Hlk96955095"/>
      <w:r w:rsidR="009B3910">
        <w:t xml:space="preserve">§ 1 pkt 18 lit. d </w:t>
      </w:r>
      <w:proofErr w:type="spellStart"/>
      <w:r w:rsidR="009B3910">
        <w:t>tiret</w:t>
      </w:r>
      <w:proofErr w:type="spellEnd"/>
      <w:r w:rsidR="009B3910">
        <w:t xml:space="preserve"> szóste </w:t>
      </w:r>
      <w:r w:rsidR="009B3910" w:rsidRPr="00AD261D">
        <w:t xml:space="preserve">Zarządzenia </w:t>
      </w:r>
      <w:r w:rsidR="009B3910" w:rsidRPr="00381904">
        <w:t xml:space="preserve">Nr </w:t>
      </w:r>
      <w:r w:rsidR="009B3910">
        <w:t>250/22</w:t>
      </w:r>
      <w:r w:rsidR="0071237B">
        <w:t xml:space="preserve"> z </w:t>
      </w:r>
      <w:r w:rsidR="009B3910" w:rsidRPr="00381904">
        <w:t xml:space="preserve">dnia </w:t>
      </w:r>
      <w:r w:rsidR="009B3910">
        <w:t>18 lutego</w:t>
      </w:r>
      <w:r w:rsidR="009B3910" w:rsidRPr="00381904">
        <w:t xml:space="preserve"> 202</w:t>
      </w:r>
      <w:r w:rsidR="009B3910">
        <w:t>2</w:t>
      </w:r>
      <w:r w:rsidR="009B3910" w:rsidRPr="00381904">
        <w:t xml:space="preserve"> r.</w:t>
      </w:r>
      <w:r w:rsidR="009B3910" w:rsidRPr="00AD261D">
        <w:t>– wejście</w:t>
      </w:r>
      <w:r w:rsidR="0071237B">
        <w:t xml:space="preserve"> w </w:t>
      </w:r>
      <w:r w:rsidR="009B3910" w:rsidRPr="00AD261D">
        <w:t>życie</w:t>
      </w:r>
      <w:r w:rsidR="0071237B">
        <w:t xml:space="preserve"> z </w:t>
      </w:r>
      <w:r w:rsidR="009B3910" w:rsidRPr="00AD261D">
        <w:t xml:space="preserve">dniem </w:t>
      </w:r>
      <w:r w:rsidR="009B3910">
        <w:t>28 lutego</w:t>
      </w:r>
      <w:r w:rsidR="009B3910" w:rsidRPr="00AD261D">
        <w:t xml:space="preserve"> 202</w:t>
      </w:r>
      <w:r w:rsidR="009B3910">
        <w:t>2</w:t>
      </w:r>
      <w:r w:rsidR="009B3910" w:rsidRPr="00AD261D">
        <w:t xml:space="preserve"> r.</w:t>
      </w:r>
      <w:bookmarkEnd w:id="36"/>
    </w:p>
  </w:footnote>
  <w:footnote w:id="375">
    <w:p w14:paraId="53AA1506" w14:textId="4891172C" w:rsidR="00437F20" w:rsidRDefault="00437F20" w:rsidP="008E521F">
      <w:pPr>
        <w:pStyle w:val="Tekstprzypisudolnego"/>
        <w:ind w:left="284" w:hanging="284"/>
      </w:pPr>
      <w:r>
        <w:rPr>
          <w:rStyle w:val="Odwoanieprzypisudolnego"/>
        </w:rPr>
        <w:footnoteRef/>
      </w:r>
      <w:r>
        <w:t xml:space="preserve"> </w:t>
      </w:r>
      <w:r w:rsidR="008E521F">
        <w:t xml:space="preserve">przez § 1 pkt 18 lit. e </w:t>
      </w:r>
      <w:r w:rsidR="008E521F" w:rsidRPr="00AD261D">
        <w:t xml:space="preserve">Zarządzenia </w:t>
      </w:r>
      <w:r w:rsidR="008E521F" w:rsidRPr="00381904">
        <w:t xml:space="preserve">Nr </w:t>
      </w:r>
      <w:r w:rsidR="008E521F">
        <w:t>250/22</w:t>
      </w:r>
      <w:r w:rsidR="0071237B">
        <w:t xml:space="preserve"> z </w:t>
      </w:r>
      <w:r w:rsidR="008E521F" w:rsidRPr="00381904">
        <w:t xml:space="preserve">dnia </w:t>
      </w:r>
      <w:r w:rsidR="008E521F">
        <w:t>18 lutego</w:t>
      </w:r>
      <w:r w:rsidR="008E521F" w:rsidRPr="00381904">
        <w:t xml:space="preserve"> 202</w:t>
      </w:r>
      <w:r w:rsidR="008E521F">
        <w:t>2</w:t>
      </w:r>
      <w:r w:rsidR="008E521F" w:rsidRPr="00381904">
        <w:t xml:space="preserve"> r.</w:t>
      </w:r>
      <w:r w:rsidR="008E521F" w:rsidRPr="00AD261D">
        <w:t>– wejście</w:t>
      </w:r>
      <w:r w:rsidR="0071237B">
        <w:t xml:space="preserve"> w </w:t>
      </w:r>
      <w:r w:rsidR="008E521F" w:rsidRPr="00AD261D">
        <w:t>życie</w:t>
      </w:r>
      <w:r w:rsidR="0071237B">
        <w:t xml:space="preserve"> z </w:t>
      </w:r>
      <w:r w:rsidR="008E521F" w:rsidRPr="00AD261D">
        <w:t xml:space="preserve">dniem </w:t>
      </w:r>
      <w:r w:rsidR="008E521F">
        <w:t>28</w:t>
      </w:r>
      <w:r w:rsidR="00844935">
        <w:t> </w:t>
      </w:r>
      <w:r w:rsidR="008E521F">
        <w:t>lutego</w:t>
      </w:r>
      <w:r w:rsidR="008E521F" w:rsidRPr="00AD261D">
        <w:t xml:space="preserve"> 202</w:t>
      </w:r>
      <w:r w:rsidR="008E521F">
        <w:t>2</w:t>
      </w:r>
      <w:r w:rsidR="008E521F" w:rsidRPr="00AD261D">
        <w:t xml:space="preserve"> r.</w:t>
      </w:r>
      <w:r w:rsidR="008E521F">
        <w:t xml:space="preserve"> </w:t>
      </w:r>
      <w:r w:rsidR="008E521F" w:rsidRPr="00206C4D">
        <w:rPr>
          <w:sz w:val="16"/>
          <w:szCs w:val="16"/>
        </w:rPr>
        <w:t>(uchylono samo</w:t>
      </w:r>
      <w:r w:rsidR="004D2968" w:rsidRPr="00206C4D">
        <w:rPr>
          <w:sz w:val="16"/>
          <w:szCs w:val="16"/>
        </w:rPr>
        <w:t xml:space="preserve">dzielne stanowisko – Geolog Miejski; </w:t>
      </w:r>
      <w:r w:rsidR="009460BC" w:rsidRPr="00206C4D">
        <w:rPr>
          <w:sz w:val="16"/>
          <w:szCs w:val="16"/>
        </w:rPr>
        <w:t>utworzono</w:t>
      </w:r>
      <w:r w:rsidR="00206C4D" w:rsidRPr="00206C4D">
        <w:rPr>
          <w:sz w:val="16"/>
          <w:szCs w:val="16"/>
        </w:rPr>
        <w:t xml:space="preserve"> Zespół ds. Geolog</w:t>
      </w:r>
      <w:r w:rsidR="00206C4D">
        <w:rPr>
          <w:sz w:val="16"/>
          <w:szCs w:val="16"/>
        </w:rPr>
        <w:t>i</w:t>
      </w:r>
      <w:r w:rsidR="00206C4D" w:rsidRPr="00206C4D">
        <w:rPr>
          <w:sz w:val="16"/>
          <w:szCs w:val="16"/>
        </w:rPr>
        <w:t>i)</w:t>
      </w:r>
      <w:r w:rsidR="009460BC">
        <w:t xml:space="preserve"> </w:t>
      </w:r>
    </w:p>
  </w:footnote>
  <w:footnote w:id="376">
    <w:p w14:paraId="167C4352" w14:textId="0985C310" w:rsidR="00C32F18" w:rsidRPr="006E331F" w:rsidRDefault="00C32F18" w:rsidP="002F3C60">
      <w:pPr>
        <w:pStyle w:val="Tekstprzypisudolnego"/>
        <w:ind w:left="284" w:hanging="284"/>
      </w:pPr>
      <w:r w:rsidRPr="006E331F">
        <w:rPr>
          <w:rStyle w:val="Odwoanieprzypisudolnego"/>
        </w:rPr>
        <w:footnoteRef/>
      </w:r>
      <w:r w:rsidRPr="006E331F">
        <w:t>dodany przez § 1 pkt 3 lit d Zarządzenia Nr 1709/19</w:t>
      </w:r>
      <w:r w:rsidR="0071237B">
        <w:t xml:space="preserve"> z </w:t>
      </w:r>
      <w:r w:rsidR="005D404B">
        <w:t xml:space="preserve">dnia </w:t>
      </w:r>
      <w:r w:rsidRPr="006E331F">
        <w:t xml:space="preserve">24 października 2019 r. – </w:t>
      </w:r>
      <w:r>
        <w:t>wejście</w:t>
      </w:r>
      <w:r w:rsidR="0071237B">
        <w:t xml:space="preserve"> w </w:t>
      </w:r>
      <w:r>
        <w:t>życie</w:t>
      </w:r>
      <w:r w:rsidR="0071237B">
        <w:t xml:space="preserve"> z </w:t>
      </w:r>
      <w:r w:rsidRPr="006E331F">
        <w:t xml:space="preserve">dniem 15 listopada 2019 r. </w:t>
      </w:r>
    </w:p>
  </w:footnote>
  <w:footnote w:id="377">
    <w:p w14:paraId="382F60EE" w14:textId="151C4A00" w:rsidR="00C32F18" w:rsidRDefault="00C32F18" w:rsidP="00377776">
      <w:pPr>
        <w:pStyle w:val="Tekstprzypisudolnego"/>
        <w:ind w:left="284" w:hanging="284"/>
      </w:pPr>
      <w:r>
        <w:rPr>
          <w:rStyle w:val="Odwoanieprzypisudolnego"/>
        </w:rPr>
        <w:footnoteRef/>
      </w:r>
      <w:r>
        <w:t xml:space="preserve"> </w:t>
      </w:r>
      <w:r w:rsidRPr="00B40AF5">
        <w:t>przez § 1</w:t>
      </w:r>
      <w:r>
        <w:t xml:space="preserve"> pkt 10</w:t>
      </w:r>
      <w:r w:rsidRPr="00B40AF5">
        <w:t xml:space="preserve"> lit. c Zarządzenia </w:t>
      </w:r>
      <w:r w:rsidRPr="00381904">
        <w:t>Nr 936/21</w:t>
      </w:r>
      <w:r w:rsidR="0071237B">
        <w:t xml:space="preserve"> z </w:t>
      </w:r>
      <w:r w:rsidRPr="00381904">
        <w:t>dnia 25 czerwca 2021 r</w:t>
      </w:r>
      <w:r w:rsidRPr="00B40AF5">
        <w:t xml:space="preserve"> – wejście</w:t>
      </w:r>
      <w:r w:rsidR="0071237B">
        <w:t xml:space="preserve"> w </w:t>
      </w:r>
      <w:r w:rsidRPr="00B40AF5">
        <w:t>życie</w:t>
      </w:r>
      <w:r w:rsidR="0071237B">
        <w:t xml:space="preserve"> z </w:t>
      </w:r>
      <w:r w:rsidRPr="00B40AF5">
        <w:t>dniem 1</w:t>
      </w:r>
      <w:r w:rsidR="00844935">
        <w:t> </w:t>
      </w:r>
      <w:r w:rsidRPr="00B40AF5">
        <w:t>lipca 2021 r.</w:t>
      </w:r>
      <w:r>
        <w:t>(uchylono samodzielne stanowisko ds. energetyki)</w:t>
      </w:r>
    </w:p>
  </w:footnote>
  <w:footnote w:id="378">
    <w:p w14:paraId="2EE03B4D" w14:textId="31597C71" w:rsidR="0037185B" w:rsidRDefault="0037185B" w:rsidP="00377776">
      <w:pPr>
        <w:pStyle w:val="Tekstprzypisudolnego"/>
        <w:ind w:left="284" w:hanging="284"/>
      </w:pPr>
      <w:r>
        <w:rPr>
          <w:rStyle w:val="Odwoanieprzypisudolnego"/>
        </w:rPr>
        <w:footnoteRef/>
      </w:r>
      <w:r>
        <w:t xml:space="preserve"> </w:t>
      </w:r>
      <w:bookmarkStart w:id="37" w:name="_Hlk96955191"/>
      <w:r>
        <w:t xml:space="preserve">dodany przez </w:t>
      </w:r>
      <w:r w:rsidR="001E73EB">
        <w:t xml:space="preserve">§ 1 pkt 18 lit. </w:t>
      </w:r>
      <w:r w:rsidR="00430A73">
        <w:t>f</w:t>
      </w:r>
      <w:r w:rsidR="001E73EB">
        <w:t xml:space="preserve"> </w:t>
      </w:r>
      <w:r w:rsidR="001E73EB" w:rsidRPr="00AD261D">
        <w:t xml:space="preserve">Zarządzenia </w:t>
      </w:r>
      <w:r w:rsidR="001E73EB" w:rsidRPr="00381904">
        <w:t xml:space="preserve">Nr </w:t>
      </w:r>
      <w:r w:rsidR="001E73EB">
        <w:t>250/22</w:t>
      </w:r>
      <w:r w:rsidR="0071237B">
        <w:t xml:space="preserve"> z </w:t>
      </w:r>
      <w:r w:rsidR="001E73EB" w:rsidRPr="00381904">
        <w:t xml:space="preserve">dnia </w:t>
      </w:r>
      <w:r w:rsidR="001E73EB">
        <w:t>18 lutego</w:t>
      </w:r>
      <w:r w:rsidR="001E73EB" w:rsidRPr="00381904">
        <w:t xml:space="preserve"> 202</w:t>
      </w:r>
      <w:r w:rsidR="001E73EB">
        <w:t>2</w:t>
      </w:r>
      <w:r w:rsidR="001E73EB" w:rsidRPr="00381904">
        <w:t xml:space="preserve"> r.</w:t>
      </w:r>
      <w:r w:rsidR="001E73EB" w:rsidRPr="00AD261D">
        <w:t>– wejście</w:t>
      </w:r>
      <w:r w:rsidR="0071237B">
        <w:t xml:space="preserve"> w </w:t>
      </w:r>
      <w:r w:rsidR="001E73EB" w:rsidRPr="00AD261D">
        <w:t>życie</w:t>
      </w:r>
      <w:r w:rsidR="0071237B">
        <w:t xml:space="preserve"> z </w:t>
      </w:r>
      <w:r w:rsidR="001E73EB" w:rsidRPr="00AD261D">
        <w:t xml:space="preserve">dniem </w:t>
      </w:r>
      <w:r w:rsidR="001E73EB">
        <w:t>28 lutego</w:t>
      </w:r>
      <w:r w:rsidR="001E73EB" w:rsidRPr="00AD261D">
        <w:t xml:space="preserve"> 202</w:t>
      </w:r>
      <w:r w:rsidR="001E73EB">
        <w:t>2</w:t>
      </w:r>
      <w:r w:rsidR="001E73EB" w:rsidRPr="00AD261D">
        <w:t xml:space="preserve"> r.</w:t>
      </w:r>
      <w:bookmarkEnd w:id="37"/>
    </w:p>
  </w:footnote>
  <w:footnote w:id="379">
    <w:p w14:paraId="1122422C" w14:textId="30B92BF4" w:rsidR="00430A73" w:rsidRDefault="00430A73">
      <w:pPr>
        <w:pStyle w:val="Tekstprzypisudolnego"/>
      </w:pPr>
      <w:r>
        <w:rPr>
          <w:rStyle w:val="Odwoanieprzypisudolnego"/>
        </w:rPr>
        <w:footnoteRef/>
      </w:r>
      <w:r>
        <w:t xml:space="preserve"> dodany przez § 1 pkt 18 lit. f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80">
    <w:p w14:paraId="36B6C130" w14:textId="5D693FEC" w:rsidR="008345A8" w:rsidRDefault="008345A8">
      <w:pPr>
        <w:pStyle w:val="Tekstprzypisudolnego"/>
      </w:pPr>
      <w:r>
        <w:rPr>
          <w:rStyle w:val="Odwoanieprzypisudolnego"/>
        </w:rPr>
        <w:footnoteRef/>
      </w:r>
      <w:r>
        <w:t xml:space="preserve"> dodany przez § 1 pkt 18 lit. f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81">
    <w:p w14:paraId="0CA65086" w14:textId="5BB409F2"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9 lit. b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382">
    <w:p w14:paraId="636BD1C9" w14:textId="48D489B4" w:rsidR="00C32F18" w:rsidRDefault="00C32F18">
      <w:pPr>
        <w:pStyle w:val="Tekstprzypisudolnego"/>
      </w:pPr>
      <w:r>
        <w:rPr>
          <w:rStyle w:val="Odwoanieprzypisudolnego"/>
        </w:rPr>
        <w:footnoteRef/>
      </w:r>
      <w:r w:rsidR="0071237B">
        <w:t xml:space="preserve"> w </w:t>
      </w:r>
      <w:r>
        <w:t>brzmieniu ustalonym</w:t>
      </w:r>
      <w:r w:rsidRPr="00F82593">
        <w:t xml:space="preserve"> przez § 1</w:t>
      </w:r>
      <w:r>
        <w:t xml:space="preserve"> pkt 11 lit.</w:t>
      </w:r>
      <w:r w:rsidR="001C6616">
        <w:t xml:space="preserve"> a </w:t>
      </w:r>
      <w:r w:rsidRPr="00F82593">
        <w:t xml:space="preserve">Zarządzenia </w:t>
      </w:r>
      <w:r w:rsidRPr="00381904">
        <w:t>Nr 936/21</w:t>
      </w:r>
      <w:r w:rsidR="0071237B">
        <w:t xml:space="preserve"> z </w:t>
      </w:r>
      <w:r w:rsidRPr="00381904">
        <w:t>dnia 25 czerwca 2021 r</w:t>
      </w:r>
      <w:r w:rsidRPr="00F82593">
        <w:t xml:space="preserve"> – wejście</w:t>
      </w:r>
      <w:r w:rsidR="0071237B">
        <w:t xml:space="preserve"> w </w:t>
      </w:r>
      <w:r w:rsidRPr="00F82593">
        <w:t>życie</w:t>
      </w:r>
      <w:r w:rsidR="0071237B">
        <w:t xml:space="preserve"> z </w:t>
      </w:r>
      <w:r w:rsidRPr="00F82593">
        <w:t>dniem 1 lipca 2021 r.</w:t>
      </w:r>
    </w:p>
  </w:footnote>
  <w:footnote w:id="383">
    <w:p w14:paraId="3A5BF332" w14:textId="6AD0E502" w:rsidR="00C32F18" w:rsidRDefault="00C32F18">
      <w:pPr>
        <w:pStyle w:val="Tekstprzypisudolnego"/>
      </w:pPr>
      <w:r>
        <w:rPr>
          <w:rStyle w:val="Odwoanieprzypisudolnego"/>
        </w:rPr>
        <w:footnoteRef/>
      </w:r>
      <w:r w:rsidR="0071237B">
        <w:t xml:space="preserve"> w </w:t>
      </w:r>
      <w:r w:rsidRPr="00F82593">
        <w:t>brzmieniu ustalonym przez § 1 pkt 11 lit.</w:t>
      </w:r>
      <w:r w:rsidR="001C6616">
        <w:t xml:space="preserve"> a </w:t>
      </w:r>
      <w:r w:rsidRPr="00F82593">
        <w:t xml:space="preserve">Zarządzenia </w:t>
      </w:r>
      <w:r w:rsidRPr="00381904">
        <w:t>Nr 936/21</w:t>
      </w:r>
      <w:r w:rsidR="0071237B">
        <w:t xml:space="preserve"> z </w:t>
      </w:r>
      <w:r w:rsidRPr="00381904">
        <w:t>dnia 25 czerwca 2021 r</w:t>
      </w:r>
      <w:r w:rsidRPr="00F82593">
        <w:t xml:space="preserve"> – wejście</w:t>
      </w:r>
      <w:r w:rsidR="0071237B">
        <w:t xml:space="preserve"> w </w:t>
      </w:r>
      <w:r w:rsidRPr="00F82593">
        <w:t>życie</w:t>
      </w:r>
      <w:r w:rsidR="0071237B">
        <w:t xml:space="preserve"> z </w:t>
      </w:r>
      <w:r w:rsidRPr="00F82593">
        <w:t>dniem 1 lipca 2021 r.</w:t>
      </w:r>
    </w:p>
  </w:footnote>
  <w:footnote w:id="384">
    <w:p w14:paraId="332EC089" w14:textId="5839FE0A" w:rsidR="00BB6E50" w:rsidRDefault="00BB6E50">
      <w:pPr>
        <w:pStyle w:val="Tekstprzypisudolnego"/>
      </w:pPr>
      <w:r>
        <w:rPr>
          <w:rStyle w:val="Odwoanieprzypisudolnego"/>
        </w:rPr>
        <w:footnoteRef/>
      </w:r>
      <w:r>
        <w:t xml:space="preserve"> wyrazy Centrum Partnerstwa</w:t>
      </w:r>
      <w:r w:rsidR="0071237B">
        <w:t xml:space="preserve"> i </w:t>
      </w:r>
      <w:r>
        <w:t>Biznesu zastąpiono Wydziałem Polityki Gospodarczej zgodnie</w:t>
      </w:r>
      <w:r w:rsidR="0071237B">
        <w:t xml:space="preserve"> z </w:t>
      </w:r>
      <w:r>
        <w:t xml:space="preserve">§ 1 pkt 16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85">
    <w:p w14:paraId="748DA392" w14:textId="539801B1" w:rsidR="00C32F18" w:rsidRPr="006E331F" w:rsidRDefault="00C32F18" w:rsidP="00FA6D1D">
      <w:pPr>
        <w:pStyle w:val="Tekstprzypisudolnego"/>
      </w:pPr>
      <w:r w:rsidRPr="006E331F">
        <w:rPr>
          <w:rStyle w:val="Odwoanieprzypisudolnego"/>
        </w:rPr>
        <w:footnoteRef/>
      </w:r>
      <w:r w:rsidRPr="006E331F">
        <w:t xml:space="preserve"> zmiana nazwy</w:t>
      </w:r>
      <w:r>
        <w:t xml:space="preserve"> </w:t>
      </w:r>
      <w:r w:rsidRPr="006E331F">
        <w:t>Biuro Prezydenta ds. Komunikacji</w:t>
      </w:r>
      <w:r w:rsidR="0071237B">
        <w:t xml:space="preserve"> i </w:t>
      </w:r>
      <w:r w:rsidRPr="006E331F">
        <w:t>Marki Miasta na Biuro Prezydenta zgodnie</w:t>
      </w:r>
      <w:r w:rsidR="0071237B">
        <w:t xml:space="preserve"> z </w:t>
      </w:r>
      <w:r w:rsidRPr="006E331F">
        <w:t>§ 1 pkt 13 Zarządzenia Nr 1348/19</w:t>
      </w:r>
      <w:r w:rsidR="0071237B">
        <w:t xml:space="preserve"> z </w:t>
      </w:r>
      <w:r w:rsidR="005D404B">
        <w:t xml:space="preserve">dnia </w:t>
      </w:r>
      <w:r w:rsidRPr="006E331F">
        <w:t xml:space="preserve">27 sierpnia 2019 r. – </w:t>
      </w:r>
      <w:r>
        <w:t>wejście</w:t>
      </w:r>
      <w:r w:rsidR="0071237B">
        <w:t xml:space="preserve"> w </w:t>
      </w:r>
      <w:r>
        <w:t>życie</w:t>
      </w:r>
      <w:r w:rsidR="0071237B">
        <w:t xml:space="preserve"> z </w:t>
      </w:r>
      <w:r w:rsidRPr="006E331F">
        <w:t xml:space="preserve">dniem 1 września 2019 r. </w:t>
      </w:r>
    </w:p>
  </w:footnote>
  <w:footnote w:id="386">
    <w:p w14:paraId="78C91325" w14:textId="45FB4522" w:rsidR="00C32F18" w:rsidRPr="006E331F" w:rsidRDefault="00C32F18">
      <w:pPr>
        <w:pStyle w:val="Tekstprzypisudolnego"/>
      </w:pPr>
      <w:r w:rsidRPr="006E331F">
        <w:rPr>
          <w:rStyle w:val="Odwoanieprzypisudolnego"/>
        </w:rPr>
        <w:footnoteRef/>
      </w:r>
      <w:r w:rsidRPr="006E331F">
        <w:t xml:space="preserve"> dodany przez § 1 pkt 4 lit b Zarządzenia Nr 1709/19</w:t>
      </w:r>
      <w:r w:rsidR="0071237B">
        <w:t xml:space="preserve"> z </w:t>
      </w:r>
      <w:r w:rsidR="005D404B">
        <w:t xml:space="preserve">dnia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387">
    <w:p w14:paraId="54F05D10" w14:textId="5B70F9F3" w:rsidR="00C32F18" w:rsidRDefault="00C32F18">
      <w:pPr>
        <w:pStyle w:val="Tekstprzypisudolnego"/>
      </w:pPr>
      <w:r>
        <w:rPr>
          <w:rStyle w:val="Odwoanieprzypisudolnego"/>
        </w:rPr>
        <w:footnoteRef/>
      </w:r>
      <w:r>
        <w:t xml:space="preserve"> </w:t>
      </w:r>
      <w:r w:rsidRPr="00F82593">
        <w:t>przez § 1 pkt 11</w:t>
      </w:r>
      <w:r>
        <w:t xml:space="preserve"> lit. b</w:t>
      </w:r>
      <w:r w:rsidRPr="00F82593">
        <w:t xml:space="preserve"> Zarządzenia </w:t>
      </w:r>
      <w:r w:rsidRPr="00381904">
        <w:t>Nr 936/21</w:t>
      </w:r>
      <w:r w:rsidR="0071237B">
        <w:t xml:space="preserve"> z </w:t>
      </w:r>
      <w:r w:rsidRPr="00381904">
        <w:t>dnia 25 czerwca 2021 r</w:t>
      </w:r>
      <w:r w:rsidRPr="00F82593">
        <w:t xml:space="preserve"> – wejście</w:t>
      </w:r>
      <w:r w:rsidR="0071237B">
        <w:t xml:space="preserve"> w </w:t>
      </w:r>
      <w:r w:rsidRPr="00F82593">
        <w:t>życie</w:t>
      </w:r>
      <w:r w:rsidR="0071237B">
        <w:t xml:space="preserve"> z </w:t>
      </w:r>
      <w:r w:rsidRPr="00F82593">
        <w:t>dniem 1 lipca 2021 r.</w:t>
      </w:r>
    </w:p>
  </w:footnote>
  <w:footnote w:id="388">
    <w:p w14:paraId="242F1AF0" w14:textId="57AA1912" w:rsidR="00C32F18" w:rsidRDefault="00C32F18">
      <w:pPr>
        <w:pStyle w:val="Tekstprzypisudolnego"/>
      </w:pPr>
      <w:r>
        <w:rPr>
          <w:rStyle w:val="Odwoanieprzypisudolnego"/>
        </w:rPr>
        <w:footnoteRef/>
      </w:r>
      <w:r>
        <w:t xml:space="preserve"> dodany</w:t>
      </w:r>
      <w:r w:rsidRPr="00F82593">
        <w:t xml:space="preserve"> przez § 1 pkt 11</w:t>
      </w:r>
      <w:r>
        <w:t xml:space="preserve"> lit. c</w:t>
      </w:r>
      <w:r w:rsidRPr="00F82593">
        <w:t xml:space="preserve"> Zarządzenia </w:t>
      </w:r>
      <w:r w:rsidRPr="00381904">
        <w:t>Nr 936/21</w:t>
      </w:r>
      <w:r w:rsidR="0071237B">
        <w:t xml:space="preserve"> z </w:t>
      </w:r>
      <w:r w:rsidRPr="00381904">
        <w:t>dnia 25 czerwca 2021 r</w:t>
      </w:r>
      <w:r w:rsidRPr="00F82593">
        <w:t xml:space="preserve"> – wejście</w:t>
      </w:r>
      <w:r w:rsidR="0071237B">
        <w:t xml:space="preserve"> w </w:t>
      </w:r>
      <w:r w:rsidRPr="00F82593">
        <w:t>życie</w:t>
      </w:r>
      <w:r w:rsidR="0071237B">
        <w:t xml:space="preserve"> z </w:t>
      </w:r>
      <w:r w:rsidRPr="00F82593">
        <w:t>dniem 1 lipca 2021 r.</w:t>
      </w:r>
    </w:p>
  </w:footnote>
  <w:footnote w:id="389">
    <w:p w14:paraId="3E2920C9" w14:textId="5D49F7D2" w:rsidR="00C32F18" w:rsidRPr="006E331F" w:rsidRDefault="00C32F18" w:rsidP="00FA6D1D">
      <w:pPr>
        <w:pStyle w:val="Tekstprzypisudolnego"/>
        <w:rPr>
          <w:sz w:val="16"/>
          <w:szCs w:val="16"/>
        </w:rPr>
      </w:pPr>
      <w:r w:rsidRPr="006E331F">
        <w:rPr>
          <w:rStyle w:val="Odwoanieprzypisudolnego"/>
        </w:rPr>
        <w:footnoteRef/>
      </w:r>
      <w:r>
        <w:t xml:space="preserve"> przez </w:t>
      </w:r>
      <w:r w:rsidRPr="006E331F">
        <w:t xml:space="preserve">§ 1 pkt </w:t>
      </w:r>
      <w:r>
        <w:t>9</w:t>
      </w:r>
      <w:r w:rsidRPr="006E331F">
        <w:t xml:space="preserve"> lit.</w:t>
      </w:r>
      <w:r w:rsidR="001C6616">
        <w:t xml:space="preserve"> a </w:t>
      </w:r>
      <w:r w:rsidRPr="006E331F">
        <w:t xml:space="preserve">Zarządzenia Nr </w:t>
      </w:r>
      <w:r>
        <w:t>1786</w:t>
      </w:r>
      <w:r w:rsidRPr="006E331F">
        <w:t>/</w:t>
      </w:r>
      <w:r>
        <w:t>20</w:t>
      </w:r>
      <w:r w:rsidR="0071237B">
        <w:t xml:space="preserve"> z </w:t>
      </w:r>
      <w:r w:rsidRPr="006E331F">
        <w:t xml:space="preserve">dnia </w:t>
      </w:r>
      <w:r>
        <w:t>2</w:t>
      </w:r>
      <w:r w:rsidRPr="006E331F">
        <w:t>3</w:t>
      </w:r>
      <w:r>
        <w:t xml:space="preserve"> grudnia </w:t>
      </w:r>
      <w:r w:rsidRPr="006E331F">
        <w:t>20</w:t>
      </w:r>
      <w:r>
        <w:t>20</w:t>
      </w:r>
      <w:r w:rsidRPr="006E331F">
        <w:t xml:space="preserve"> r.</w:t>
      </w:r>
      <w:r>
        <w:t xml:space="preserve"> -</w:t>
      </w:r>
      <w:r w:rsidRPr="006E331F">
        <w:t xml:space="preserve"> </w:t>
      </w:r>
      <w:r>
        <w:t>wejście</w:t>
      </w:r>
      <w:r w:rsidR="0071237B">
        <w:t xml:space="preserve"> w </w:t>
      </w:r>
      <w:r>
        <w:t>życie</w:t>
      </w:r>
      <w:r w:rsidR="0071237B">
        <w:t xml:space="preserve"> z </w:t>
      </w:r>
      <w:r w:rsidRPr="006E331F">
        <w:t>dniem 1</w:t>
      </w:r>
      <w:r w:rsidR="00844935">
        <w:t> </w:t>
      </w:r>
      <w:r>
        <w:t>stycznia 2021 r. uchylony Ref. Rozwoju Lokalnego(</w:t>
      </w:r>
      <w:r w:rsidRPr="006E331F">
        <w:t>w brzmieniu ustalonym przez § 1 pkt 5 lit.</w:t>
      </w:r>
      <w:r w:rsidR="001C6616">
        <w:t xml:space="preserve"> a </w:t>
      </w:r>
      <w:proofErr w:type="spellStart"/>
      <w:r w:rsidRPr="006E331F">
        <w:t>tiret</w:t>
      </w:r>
      <w:proofErr w:type="spellEnd"/>
      <w:r w:rsidRPr="006E331F">
        <w:t xml:space="preserve"> pierwsze Zarządzenia Nr 678/19</w:t>
      </w:r>
      <w:r w:rsidR="0071237B">
        <w:t xml:space="preserve"> z </w:t>
      </w:r>
      <w:r w:rsidRPr="006E331F">
        <w:t xml:space="preserve">dnia 30 kwietnia 2019 r. </w:t>
      </w:r>
      <w:r>
        <w:t>wejście</w:t>
      </w:r>
      <w:r w:rsidR="0071237B">
        <w:t xml:space="preserve"> w </w:t>
      </w:r>
      <w:r>
        <w:t>życie</w:t>
      </w:r>
      <w:r w:rsidR="0071237B">
        <w:t xml:space="preserve"> z </w:t>
      </w:r>
      <w:r w:rsidRPr="006E331F">
        <w:t xml:space="preserve">dniem 1 maja 2019 r., </w:t>
      </w:r>
      <w:r w:rsidRPr="006E331F">
        <w:rPr>
          <w:sz w:val="16"/>
          <w:szCs w:val="16"/>
        </w:rPr>
        <w:t>(zmiana nazwy Referatu Rozwoju Lokalnego na Rozwoju Śródmieścia oraz zadań zgodnie</w:t>
      </w:r>
      <w:r w:rsidR="0071237B">
        <w:rPr>
          <w:sz w:val="16"/>
          <w:szCs w:val="16"/>
        </w:rPr>
        <w:t xml:space="preserve"> z </w:t>
      </w:r>
      <w:r w:rsidRPr="006E331F">
        <w:rPr>
          <w:sz w:val="16"/>
          <w:szCs w:val="16"/>
        </w:rPr>
        <w:t>§ 1 pkt 8 lit</w:t>
      </w:r>
      <w:r w:rsidR="001C6616">
        <w:rPr>
          <w:sz w:val="16"/>
          <w:szCs w:val="16"/>
        </w:rPr>
        <w:t xml:space="preserve"> a </w:t>
      </w:r>
      <w:r w:rsidRPr="006E331F">
        <w:rPr>
          <w:sz w:val="16"/>
          <w:szCs w:val="16"/>
        </w:rPr>
        <w:t>Zarządzenia Nr 612/18</w:t>
      </w:r>
      <w:r w:rsidR="0071237B">
        <w:rPr>
          <w:sz w:val="16"/>
          <w:szCs w:val="16"/>
        </w:rPr>
        <w:t xml:space="preserve"> z </w:t>
      </w:r>
      <w:r w:rsidRPr="006E331F">
        <w:rPr>
          <w:sz w:val="16"/>
          <w:szCs w:val="16"/>
        </w:rPr>
        <w:t xml:space="preserve">12 kwietnia 2018 r. – </w:t>
      </w:r>
      <w:r>
        <w:rPr>
          <w:sz w:val="16"/>
          <w:szCs w:val="16"/>
        </w:rPr>
        <w:t>wejście</w:t>
      </w:r>
      <w:r w:rsidR="0071237B">
        <w:rPr>
          <w:sz w:val="16"/>
          <w:szCs w:val="16"/>
        </w:rPr>
        <w:t xml:space="preserve"> w </w:t>
      </w:r>
      <w:r>
        <w:rPr>
          <w:sz w:val="16"/>
          <w:szCs w:val="16"/>
        </w:rPr>
        <w:t>życie</w:t>
      </w:r>
      <w:r w:rsidR="0071237B">
        <w:rPr>
          <w:sz w:val="16"/>
          <w:szCs w:val="16"/>
        </w:rPr>
        <w:t xml:space="preserve"> z </w:t>
      </w:r>
      <w:r w:rsidRPr="006E331F">
        <w:rPr>
          <w:sz w:val="16"/>
          <w:szCs w:val="16"/>
        </w:rPr>
        <w:t>dniem 16 kwietnia 2018 r.)</w:t>
      </w:r>
    </w:p>
  </w:footnote>
  <w:footnote w:id="390">
    <w:p w14:paraId="68307C39" w14:textId="112E2E57" w:rsidR="00E60CEA" w:rsidRDefault="00E60CEA">
      <w:pPr>
        <w:pStyle w:val="Tekstprzypisudolnego"/>
      </w:pPr>
      <w:r>
        <w:rPr>
          <w:rStyle w:val="Odwoanieprzypisudolnego"/>
        </w:rPr>
        <w:footnoteRef/>
      </w:r>
      <w:r w:rsidR="0071237B">
        <w:t xml:space="preserve"> w </w:t>
      </w:r>
      <w:r w:rsidR="00632D48">
        <w:t xml:space="preserve">brzmieniu ustalonym </w:t>
      </w:r>
      <w:r>
        <w:t>przez § 1 pkt 1</w:t>
      </w:r>
      <w:r w:rsidR="00632D48">
        <w:t>9</w:t>
      </w:r>
      <w:r>
        <w:t xml:space="preserve"> lit.</w:t>
      </w:r>
      <w:r w:rsidR="001C6616">
        <w:t xml:space="preserve"> a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391">
    <w:p w14:paraId="5AFE1EB0" w14:textId="1AD6325C" w:rsidR="00C32F18" w:rsidRPr="006E331F" w:rsidRDefault="00C32F18" w:rsidP="002F3C60">
      <w:pPr>
        <w:pStyle w:val="Tekstprzypisudolnego"/>
        <w:ind w:left="284" w:hanging="284"/>
      </w:pPr>
      <w:r w:rsidRPr="006E331F">
        <w:rPr>
          <w:rStyle w:val="Odwoanieprzypisudolnego"/>
        </w:rPr>
        <w:footnoteRef/>
      </w:r>
      <w:r w:rsidRPr="006E331F">
        <w:t xml:space="preserve"> przez § 1 pkt 5 lit b Zarządzenia Nr 1709/19</w:t>
      </w:r>
      <w:r w:rsidR="0071237B">
        <w:t xml:space="preserve"> z </w:t>
      </w:r>
      <w:r w:rsidR="00ED18CC">
        <w:t xml:space="preserve">dnia </w:t>
      </w:r>
      <w:r w:rsidRPr="006E331F">
        <w:t xml:space="preserve">24 października 2019 r. – </w:t>
      </w:r>
      <w:r>
        <w:t>wejście</w:t>
      </w:r>
      <w:r w:rsidR="0071237B">
        <w:t xml:space="preserve"> w </w:t>
      </w:r>
      <w:r>
        <w:t>życie</w:t>
      </w:r>
      <w:r w:rsidR="0071237B">
        <w:t xml:space="preserve"> z </w:t>
      </w:r>
      <w:r>
        <w:t>dniem 15</w:t>
      </w:r>
      <w:r w:rsidR="000F4D06">
        <w:t> </w:t>
      </w:r>
      <w:r>
        <w:t>listopada 2019 r.</w:t>
      </w:r>
    </w:p>
  </w:footnote>
  <w:footnote w:id="392">
    <w:p w14:paraId="61EC2D90" w14:textId="649E8FF1" w:rsidR="00C32F18" w:rsidRPr="006E331F" w:rsidRDefault="00C32F18" w:rsidP="005D1976">
      <w:pPr>
        <w:pStyle w:val="Tekstprzypisudolnego"/>
        <w:ind w:left="284" w:hanging="284"/>
      </w:pPr>
      <w:r w:rsidRPr="006E331F">
        <w:rPr>
          <w:rStyle w:val="Odwoanieprzypisudolnego"/>
        </w:rPr>
        <w:footnoteRef/>
      </w:r>
      <w:r w:rsidRPr="006E331F">
        <w:t xml:space="preserve"> przez § 1 pkt 5 lit.</w:t>
      </w:r>
      <w:r w:rsidR="001C6616">
        <w:t xml:space="preserve"> a </w:t>
      </w:r>
      <w:proofErr w:type="spellStart"/>
      <w:r w:rsidRPr="006E331F">
        <w:t>tiret</w:t>
      </w:r>
      <w:proofErr w:type="spellEnd"/>
      <w:r w:rsidRPr="006E331F">
        <w:t xml:space="preserve"> drugie Zarządzenia Nr 678/19</w:t>
      </w:r>
      <w:r w:rsidR="0071237B">
        <w:t xml:space="preserve"> z </w:t>
      </w:r>
      <w:r w:rsidRPr="006E331F">
        <w:t xml:space="preserve">dnia 30 kwietnia 2019 r. </w:t>
      </w:r>
      <w:r>
        <w:t>wejście</w:t>
      </w:r>
      <w:r w:rsidR="0071237B">
        <w:t xml:space="preserve"> w </w:t>
      </w:r>
      <w:r>
        <w:t>życie</w:t>
      </w:r>
      <w:r w:rsidR="0071237B">
        <w:t xml:space="preserve"> z </w:t>
      </w:r>
      <w:r w:rsidRPr="006E331F">
        <w:t>dniem 6 maja 2019 r.,</w:t>
      </w:r>
    </w:p>
  </w:footnote>
  <w:footnote w:id="393">
    <w:p w14:paraId="3C9CCF2B" w14:textId="3204F7E1" w:rsidR="00C32F18" w:rsidRPr="006E331F" w:rsidRDefault="00C32F18" w:rsidP="005D1976">
      <w:pPr>
        <w:pStyle w:val="Tekstprzypisudolnego"/>
        <w:ind w:left="284" w:hanging="284"/>
      </w:pPr>
      <w:r w:rsidRPr="006E331F">
        <w:rPr>
          <w:rStyle w:val="Odwoanieprzypisudolnego"/>
        </w:rPr>
        <w:footnoteRef/>
      </w:r>
      <w:r w:rsidRPr="006E331F">
        <w:t xml:space="preserve"> przez § 1 pkt 5 lit.</w:t>
      </w:r>
      <w:r w:rsidR="001C6616">
        <w:t xml:space="preserve"> a </w:t>
      </w:r>
      <w:proofErr w:type="spellStart"/>
      <w:r w:rsidRPr="006E331F">
        <w:t>tiret</w:t>
      </w:r>
      <w:proofErr w:type="spellEnd"/>
      <w:r w:rsidRPr="006E331F">
        <w:t xml:space="preserve"> drugie Zarządzenia Nr 678/19</w:t>
      </w:r>
      <w:r w:rsidR="0071237B">
        <w:t xml:space="preserve"> z </w:t>
      </w:r>
      <w:r w:rsidRPr="006E331F">
        <w:t xml:space="preserve">dnia 30 kwietnia 2019 r. </w:t>
      </w:r>
      <w:r>
        <w:t>wejście</w:t>
      </w:r>
      <w:r w:rsidR="0071237B">
        <w:t xml:space="preserve"> w </w:t>
      </w:r>
      <w:r>
        <w:t>życie</w:t>
      </w:r>
      <w:r w:rsidR="0071237B">
        <w:t xml:space="preserve"> z </w:t>
      </w:r>
      <w:r w:rsidRPr="006E331F">
        <w:t>dniem 6 maja 2019 r.,</w:t>
      </w:r>
    </w:p>
  </w:footnote>
  <w:footnote w:id="394">
    <w:p w14:paraId="66C48700" w14:textId="11D11BEB" w:rsidR="00C32F18" w:rsidRDefault="00C32F18" w:rsidP="00CB4794">
      <w:pPr>
        <w:pStyle w:val="Tekstprzypisudolnego"/>
        <w:ind w:left="284" w:hanging="284"/>
      </w:pPr>
      <w:r>
        <w:rPr>
          <w:rStyle w:val="Odwoanieprzypisudolnego"/>
        </w:rPr>
        <w:footnoteRef/>
      </w:r>
      <w:r>
        <w:t xml:space="preserve"> </w:t>
      </w:r>
      <w:bookmarkStart w:id="39" w:name="_Hlk97017532"/>
      <w:r>
        <w:t xml:space="preserve">dodany przez </w:t>
      </w:r>
      <w:r w:rsidRPr="006E331F">
        <w:t xml:space="preserve">§ 1 pkt </w:t>
      </w:r>
      <w:r w:rsidR="00D33B58">
        <w:t>1</w:t>
      </w:r>
      <w:r>
        <w:t>9</w:t>
      </w:r>
      <w:r w:rsidRPr="006E331F">
        <w:t xml:space="preserve"> lit </w:t>
      </w:r>
      <w:r>
        <w:t>b</w:t>
      </w:r>
      <w:r w:rsidRPr="006E331F">
        <w:t xml:space="preserve"> </w:t>
      </w:r>
      <w:proofErr w:type="spellStart"/>
      <w:r w:rsidRPr="006E331F">
        <w:t>tiret</w:t>
      </w:r>
      <w:proofErr w:type="spellEnd"/>
      <w:r w:rsidRPr="006E331F">
        <w:t xml:space="preserve"> drugie Zarządzenia Nr 17</w:t>
      </w:r>
      <w:r>
        <w:t>86</w:t>
      </w:r>
      <w:r w:rsidRPr="006E331F">
        <w:t>/</w:t>
      </w:r>
      <w:r>
        <w:t>20</w:t>
      </w:r>
      <w:r w:rsidR="0071237B">
        <w:t xml:space="preserve"> z </w:t>
      </w:r>
      <w:r w:rsidR="00ED18CC">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dniem 1</w:t>
      </w:r>
      <w:r>
        <w:t xml:space="preserve"> stycznia </w:t>
      </w:r>
      <w:r w:rsidRPr="006E331F">
        <w:t>20</w:t>
      </w:r>
      <w:r>
        <w:t>20 r.</w:t>
      </w:r>
    </w:p>
    <w:bookmarkEnd w:id="39"/>
  </w:footnote>
  <w:footnote w:id="395">
    <w:p w14:paraId="5C05E7C1" w14:textId="0F2E37F3" w:rsidR="00E71D84" w:rsidRDefault="00E71D84" w:rsidP="00CB4794">
      <w:pPr>
        <w:pStyle w:val="Tekstprzypisudolnego"/>
        <w:ind w:left="284" w:hanging="284"/>
      </w:pPr>
      <w:r>
        <w:rPr>
          <w:rStyle w:val="Odwoanieprzypisudolnego"/>
        </w:rPr>
        <w:footnoteRef/>
      </w:r>
      <w:r>
        <w:t xml:space="preserve"> </w:t>
      </w:r>
      <w:r w:rsidR="000A2B76">
        <w:t>dodany</w:t>
      </w:r>
      <w:r w:rsidR="00CB4794">
        <w:t xml:space="preserve"> </w:t>
      </w:r>
      <w:r w:rsidR="000A2B76">
        <w:t xml:space="preserve">przez § 1 pkt 19 lit. </w:t>
      </w:r>
      <w:r w:rsidR="00CB4794">
        <w:t>b</w:t>
      </w:r>
      <w:r w:rsidR="001B61E0">
        <w:t xml:space="preserve"> </w:t>
      </w:r>
      <w:proofErr w:type="spellStart"/>
      <w:r w:rsidR="001B61E0">
        <w:t>tiret</w:t>
      </w:r>
      <w:proofErr w:type="spellEnd"/>
      <w:r w:rsidR="001B61E0">
        <w:t xml:space="preserve"> drugie</w:t>
      </w:r>
      <w:r w:rsidR="000A2B76">
        <w:t xml:space="preserve"> </w:t>
      </w:r>
      <w:r w:rsidR="000A2B76" w:rsidRPr="00AD261D">
        <w:t xml:space="preserve">Zarządzenia </w:t>
      </w:r>
      <w:r w:rsidR="000A2B76" w:rsidRPr="00381904">
        <w:t xml:space="preserve">Nr </w:t>
      </w:r>
      <w:r w:rsidR="000A2B76">
        <w:t>250/22</w:t>
      </w:r>
      <w:r w:rsidR="0071237B">
        <w:t xml:space="preserve"> z </w:t>
      </w:r>
      <w:r w:rsidR="000A2B76" w:rsidRPr="00381904">
        <w:t xml:space="preserve">dnia </w:t>
      </w:r>
      <w:r w:rsidR="000A2B76">
        <w:t>18 lutego</w:t>
      </w:r>
      <w:r w:rsidR="000A2B76" w:rsidRPr="00381904">
        <w:t xml:space="preserve"> 202</w:t>
      </w:r>
      <w:r w:rsidR="000A2B76">
        <w:t>2</w:t>
      </w:r>
      <w:r w:rsidR="000A2B76" w:rsidRPr="00381904">
        <w:t xml:space="preserve"> r.</w:t>
      </w:r>
      <w:r w:rsidR="000A2B76" w:rsidRPr="00AD261D">
        <w:t>– wejście</w:t>
      </w:r>
      <w:r w:rsidR="0071237B">
        <w:t xml:space="preserve"> w </w:t>
      </w:r>
      <w:r w:rsidR="000A2B76" w:rsidRPr="00AD261D">
        <w:t>życie</w:t>
      </w:r>
      <w:r w:rsidR="0071237B">
        <w:t xml:space="preserve"> z </w:t>
      </w:r>
      <w:r w:rsidR="000A2B76" w:rsidRPr="00AD261D">
        <w:t xml:space="preserve">dniem </w:t>
      </w:r>
      <w:r w:rsidR="000A2B76">
        <w:t>28 lutego</w:t>
      </w:r>
      <w:r w:rsidR="000A2B76" w:rsidRPr="00AD261D">
        <w:t xml:space="preserve"> 202</w:t>
      </w:r>
      <w:r w:rsidR="000A2B76">
        <w:t>2</w:t>
      </w:r>
      <w:r w:rsidR="000A2B76" w:rsidRPr="00AD261D">
        <w:t xml:space="preserve"> r.</w:t>
      </w:r>
    </w:p>
  </w:footnote>
  <w:footnote w:id="396">
    <w:p w14:paraId="48AAD53B" w14:textId="5A55C8B9" w:rsidR="00E71D84" w:rsidRDefault="00E71D84" w:rsidP="00CB4794">
      <w:pPr>
        <w:pStyle w:val="Tekstprzypisudolnego"/>
        <w:ind w:left="284" w:hanging="284"/>
      </w:pPr>
      <w:r>
        <w:rPr>
          <w:rStyle w:val="Odwoanieprzypisudolnego"/>
        </w:rPr>
        <w:footnoteRef/>
      </w:r>
      <w:r>
        <w:t xml:space="preserve"> </w:t>
      </w:r>
      <w:r w:rsidR="00CB4794">
        <w:t>dodany przez § 1 pkt 19 lit. b</w:t>
      </w:r>
      <w:r w:rsidR="004B1862">
        <w:t xml:space="preserve"> </w:t>
      </w:r>
      <w:proofErr w:type="spellStart"/>
      <w:r w:rsidR="004B1862">
        <w:t>tiret</w:t>
      </w:r>
      <w:proofErr w:type="spellEnd"/>
      <w:r w:rsidR="004B1862">
        <w:t xml:space="preserve"> drugie</w:t>
      </w:r>
      <w:r w:rsidR="00CB4794">
        <w:t xml:space="preserve"> </w:t>
      </w:r>
      <w:r w:rsidR="00CB4794" w:rsidRPr="00AD261D">
        <w:t xml:space="preserve">Zarządzenia </w:t>
      </w:r>
      <w:r w:rsidR="00CB4794" w:rsidRPr="00381904">
        <w:t xml:space="preserve">Nr </w:t>
      </w:r>
      <w:r w:rsidR="00CB4794">
        <w:t>250/22</w:t>
      </w:r>
      <w:r w:rsidR="0071237B">
        <w:t xml:space="preserve"> z </w:t>
      </w:r>
      <w:r w:rsidR="00CB4794" w:rsidRPr="00381904">
        <w:t xml:space="preserve">dnia </w:t>
      </w:r>
      <w:r w:rsidR="00CB4794">
        <w:t>18 lutego</w:t>
      </w:r>
      <w:r w:rsidR="00CB4794" w:rsidRPr="00381904">
        <w:t xml:space="preserve"> 202</w:t>
      </w:r>
      <w:r w:rsidR="00CB4794">
        <w:t>2</w:t>
      </w:r>
      <w:r w:rsidR="00CB4794" w:rsidRPr="00381904">
        <w:t xml:space="preserve"> r.</w:t>
      </w:r>
      <w:r w:rsidR="00CB4794" w:rsidRPr="00AD261D">
        <w:t>– wejście</w:t>
      </w:r>
      <w:r w:rsidR="0071237B">
        <w:t xml:space="preserve"> w </w:t>
      </w:r>
      <w:r w:rsidR="00CB4794" w:rsidRPr="00AD261D">
        <w:t>życie</w:t>
      </w:r>
      <w:r w:rsidR="0071237B">
        <w:t xml:space="preserve"> z </w:t>
      </w:r>
      <w:r w:rsidR="00CB4794" w:rsidRPr="00AD261D">
        <w:t xml:space="preserve">dniem </w:t>
      </w:r>
      <w:r w:rsidR="00CB4794">
        <w:t>28 lutego</w:t>
      </w:r>
      <w:r w:rsidR="00CB4794" w:rsidRPr="00AD261D">
        <w:t xml:space="preserve"> 202</w:t>
      </w:r>
      <w:r w:rsidR="00CB4794">
        <w:t>2</w:t>
      </w:r>
      <w:r w:rsidR="00CB4794" w:rsidRPr="00AD261D">
        <w:t xml:space="preserve"> r.</w:t>
      </w:r>
    </w:p>
  </w:footnote>
  <w:footnote w:id="397">
    <w:p w14:paraId="398A3394" w14:textId="796F03B7" w:rsidR="00E71D84" w:rsidRDefault="00E71D84" w:rsidP="00CB4794">
      <w:pPr>
        <w:pStyle w:val="Tekstprzypisudolnego"/>
        <w:ind w:left="284" w:hanging="284"/>
      </w:pPr>
      <w:r>
        <w:rPr>
          <w:rStyle w:val="Odwoanieprzypisudolnego"/>
        </w:rPr>
        <w:footnoteRef/>
      </w:r>
      <w:r>
        <w:t xml:space="preserve"> </w:t>
      </w:r>
      <w:r w:rsidR="00CB4794">
        <w:t>dodany przez § 1 pkt 19 lit. b</w:t>
      </w:r>
      <w:r w:rsidR="004B1862">
        <w:t xml:space="preserve"> </w:t>
      </w:r>
      <w:proofErr w:type="spellStart"/>
      <w:r w:rsidR="004B1862">
        <w:t>tiret</w:t>
      </w:r>
      <w:proofErr w:type="spellEnd"/>
      <w:r w:rsidR="004B1862">
        <w:t xml:space="preserve"> drugie</w:t>
      </w:r>
      <w:r w:rsidR="007218C1">
        <w:t xml:space="preserve"> </w:t>
      </w:r>
      <w:r w:rsidR="00CB4794" w:rsidRPr="00AD261D">
        <w:t xml:space="preserve">Zarządzenia </w:t>
      </w:r>
      <w:r w:rsidR="00CB4794" w:rsidRPr="00381904">
        <w:t xml:space="preserve">Nr </w:t>
      </w:r>
      <w:r w:rsidR="00CB4794">
        <w:t>250/22</w:t>
      </w:r>
      <w:r w:rsidR="0071237B">
        <w:t xml:space="preserve"> z </w:t>
      </w:r>
      <w:r w:rsidR="00CB4794" w:rsidRPr="00381904">
        <w:t xml:space="preserve">dnia </w:t>
      </w:r>
      <w:r w:rsidR="00CB4794">
        <w:t>18 lutego</w:t>
      </w:r>
      <w:r w:rsidR="00CB4794" w:rsidRPr="00381904">
        <w:t xml:space="preserve"> 202</w:t>
      </w:r>
      <w:r w:rsidR="00CB4794">
        <w:t>2</w:t>
      </w:r>
      <w:r w:rsidR="00CB4794" w:rsidRPr="00381904">
        <w:t xml:space="preserve"> r.</w:t>
      </w:r>
      <w:r w:rsidR="00CB4794" w:rsidRPr="00AD261D">
        <w:t>– wejście</w:t>
      </w:r>
      <w:r w:rsidR="0071237B">
        <w:t xml:space="preserve"> w </w:t>
      </w:r>
      <w:r w:rsidR="00CB4794" w:rsidRPr="00AD261D">
        <w:t>życie</w:t>
      </w:r>
      <w:r w:rsidR="0071237B">
        <w:t xml:space="preserve"> z </w:t>
      </w:r>
      <w:r w:rsidR="00CB4794" w:rsidRPr="00AD261D">
        <w:t xml:space="preserve">dniem </w:t>
      </w:r>
      <w:r w:rsidR="00CB4794">
        <w:t>28 lutego</w:t>
      </w:r>
      <w:r w:rsidR="00CB4794" w:rsidRPr="00AD261D">
        <w:t xml:space="preserve"> 202</w:t>
      </w:r>
      <w:r w:rsidR="00CB4794">
        <w:t>2</w:t>
      </w:r>
      <w:r w:rsidR="00CB4794" w:rsidRPr="00AD261D">
        <w:t xml:space="preserve"> r.</w:t>
      </w:r>
    </w:p>
  </w:footnote>
  <w:footnote w:id="398">
    <w:p w14:paraId="3D64591D" w14:textId="1E28B5E1" w:rsidR="00173055" w:rsidRDefault="00173055" w:rsidP="000F4D06">
      <w:pPr>
        <w:pStyle w:val="Tekstprzypisudolnego"/>
        <w:ind w:left="284" w:hanging="284"/>
      </w:pPr>
      <w:r>
        <w:rPr>
          <w:rStyle w:val="Odwoanieprzypisudolnego"/>
        </w:rPr>
        <w:footnoteRef/>
      </w:r>
      <w:r>
        <w:t xml:space="preserve"> </w:t>
      </w:r>
      <w:r w:rsidRPr="00173055">
        <w:t xml:space="preserve">dodany przez § 1 pkt </w:t>
      </w:r>
      <w:r>
        <w:t>4</w:t>
      </w:r>
      <w:r w:rsidRPr="00173055">
        <w:t xml:space="preserve"> lit</w:t>
      </w:r>
      <w:r w:rsidR="001C6616">
        <w:t xml:space="preserve"> a </w:t>
      </w:r>
      <w:proofErr w:type="spellStart"/>
      <w:r w:rsidRPr="00173055">
        <w:t>tiret</w:t>
      </w:r>
      <w:proofErr w:type="spellEnd"/>
      <w:r w:rsidRPr="00173055">
        <w:t xml:space="preserve"> drugie Zarządzenia Nr 1</w:t>
      </w:r>
      <w:r w:rsidR="00815DAA">
        <w:t>044</w:t>
      </w:r>
      <w:r w:rsidRPr="00173055">
        <w:t>/2</w:t>
      </w:r>
      <w:r w:rsidR="00815DAA">
        <w:t>2</w:t>
      </w:r>
      <w:r w:rsidR="0071237B">
        <w:t xml:space="preserve"> z </w:t>
      </w:r>
      <w:r w:rsidR="00ED18CC">
        <w:t xml:space="preserve">dnia </w:t>
      </w:r>
      <w:r w:rsidR="00815DAA">
        <w:t>10</w:t>
      </w:r>
      <w:r w:rsidRPr="00173055">
        <w:t xml:space="preserve"> </w:t>
      </w:r>
      <w:r w:rsidR="00815DAA">
        <w:t>czerwca</w:t>
      </w:r>
      <w:r w:rsidRPr="00173055">
        <w:t xml:space="preserve"> 202</w:t>
      </w:r>
      <w:r w:rsidR="00815DAA">
        <w:t>2</w:t>
      </w:r>
      <w:r w:rsidRPr="00173055">
        <w:t xml:space="preserve"> r. – wejście</w:t>
      </w:r>
      <w:r w:rsidR="0071237B">
        <w:t xml:space="preserve"> w </w:t>
      </w:r>
      <w:r w:rsidRPr="00173055">
        <w:t>życie</w:t>
      </w:r>
      <w:r w:rsidR="0071237B">
        <w:t xml:space="preserve"> z </w:t>
      </w:r>
      <w:r w:rsidRPr="00173055">
        <w:t>dniem 1</w:t>
      </w:r>
      <w:r w:rsidR="00815DAA">
        <w:t>0</w:t>
      </w:r>
      <w:r w:rsidRPr="00173055">
        <w:t xml:space="preserve"> </w:t>
      </w:r>
      <w:r w:rsidR="00133CE6">
        <w:t>czerwca</w:t>
      </w:r>
      <w:r w:rsidRPr="00173055">
        <w:t xml:space="preserve"> 202</w:t>
      </w:r>
      <w:r w:rsidR="00B267FE">
        <w:t>2</w:t>
      </w:r>
      <w:r w:rsidRPr="00173055">
        <w:t xml:space="preserve"> r.</w:t>
      </w:r>
    </w:p>
  </w:footnote>
  <w:footnote w:id="399">
    <w:p w14:paraId="1C7BF7CC" w14:textId="469F694B" w:rsidR="00C32F18" w:rsidRPr="006E331F" w:rsidRDefault="00C32F18" w:rsidP="00CB4794">
      <w:pPr>
        <w:pStyle w:val="Tekstprzypisudolnego"/>
        <w:ind w:left="284" w:hanging="284"/>
      </w:pPr>
      <w:r w:rsidRPr="006E331F">
        <w:rPr>
          <w:rStyle w:val="Odwoanieprzypisudolnego"/>
        </w:rPr>
        <w:footnoteRef/>
      </w:r>
      <w:r w:rsidRPr="006E331F">
        <w:t xml:space="preserve"> dodany przez § 1 pkt 5 lit c </w:t>
      </w:r>
      <w:proofErr w:type="spellStart"/>
      <w:r w:rsidRPr="006E331F">
        <w:t>tiret</w:t>
      </w:r>
      <w:proofErr w:type="spellEnd"/>
      <w:r w:rsidRPr="006E331F">
        <w:t xml:space="preserve"> drugie Zarządzenia Nr 1709/19</w:t>
      </w:r>
      <w:r w:rsidR="0071237B">
        <w:t xml:space="preserve"> z </w:t>
      </w:r>
      <w:r w:rsidR="00ED18CC">
        <w:t xml:space="preserve">dnia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400">
    <w:p w14:paraId="5ADE1D0E" w14:textId="6C974EF7" w:rsidR="00C32F18" w:rsidRDefault="00C32F18" w:rsidP="00CB4794">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b</w:t>
      </w:r>
      <w:r w:rsidRPr="006E331F">
        <w:t xml:space="preserve"> </w:t>
      </w:r>
      <w:proofErr w:type="spellStart"/>
      <w:r w:rsidRPr="006E331F">
        <w:t>tiret</w:t>
      </w:r>
      <w:proofErr w:type="spellEnd"/>
      <w:r w:rsidRPr="006E331F">
        <w:t xml:space="preserve"> drugie Zarządzenia Nr 17</w:t>
      </w:r>
      <w:r>
        <w:t>86</w:t>
      </w:r>
      <w:r w:rsidRPr="006E331F">
        <w:t>/</w:t>
      </w:r>
      <w:r>
        <w:t>20</w:t>
      </w:r>
      <w:r w:rsidR="0071237B">
        <w:t xml:space="preserve"> z </w:t>
      </w:r>
      <w:r w:rsidR="00ED18CC">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dniem 1</w:t>
      </w:r>
      <w:r>
        <w:t xml:space="preserve"> stycznia </w:t>
      </w:r>
      <w:r w:rsidRPr="006E331F">
        <w:t>20</w:t>
      </w:r>
      <w:r>
        <w:t>20 r.</w:t>
      </w:r>
    </w:p>
  </w:footnote>
  <w:footnote w:id="401">
    <w:p w14:paraId="160D9B06" w14:textId="5B8444BA" w:rsidR="00C32F18" w:rsidRPr="006E331F" w:rsidRDefault="00C32F18" w:rsidP="002F3C60">
      <w:pPr>
        <w:pStyle w:val="Tekstprzypisudolnego"/>
        <w:ind w:left="284" w:hanging="284"/>
      </w:pPr>
      <w:r w:rsidRPr="006E331F">
        <w:rPr>
          <w:rStyle w:val="Odwoanieprzypisudolnego"/>
        </w:rPr>
        <w:footnoteRef/>
      </w:r>
      <w:r w:rsidR="0071237B">
        <w:t xml:space="preserve"> w </w:t>
      </w:r>
      <w:r w:rsidRPr="006E331F">
        <w:t>brzmieniu ustalonym przez § 1 pkt 14 lit.</w:t>
      </w:r>
      <w:r w:rsidR="001C6616">
        <w:t xml:space="preserve"> a </w:t>
      </w:r>
      <w:r w:rsidRPr="006E331F">
        <w:t>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 xml:space="preserve">dniem 1 września 2019 r. </w:t>
      </w:r>
    </w:p>
  </w:footnote>
  <w:footnote w:id="402">
    <w:p w14:paraId="17D1C71A" w14:textId="03BD5777" w:rsidR="00B267FE" w:rsidRDefault="00B267FE" w:rsidP="00C33E26">
      <w:pPr>
        <w:pStyle w:val="Tekstprzypisudolnego"/>
        <w:ind w:left="284" w:hanging="284"/>
      </w:pPr>
      <w:r>
        <w:rPr>
          <w:rStyle w:val="Odwoanieprzypisudolnego"/>
        </w:rPr>
        <w:footnoteRef/>
      </w:r>
      <w:r w:rsidR="0071237B">
        <w:t xml:space="preserve"> w </w:t>
      </w:r>
      <w:r w:rsidR="00EA026A">
        <w:t>brzmieniu ustalonym</w:t>
      </w:r>
      <w:r w:rsidR="00EA026A" w:rsidRPr="00EA026A">
        <w:t xml:space="preserve"> przez § 1 pkt 4 lit </w:t>
      </w:r>
      <w:r w:rsidR="00EA026A">
        <w:t>b</w:t>
      </w:r>
      <w:r w:rsidR="00EA026A" w:rsidRPr="00EA026A">
        <w:t xml:space="preserve"> </w:t>
      </w:r>
      <w:proofErr w:type="spellStart"/>
      <w:r w:rsidR="00EA026A" w:rsidRPr="00EA026A">
        <w:t>tiret</w:t>
      </w:r>
      <w:proofErr w:type="spellEnd"/>
      <w:r w:rsidR="00EA026A" w:rsidRPr="00EA026A">
        <w:t xml:space="preserve"> </w:t>
      </w:r>
      <w:r w:rsidR="00EA026A">
        <w:t>pierwsze</w:t>
      </w:r>
      <w:r w:rsidR="00EA026A" w:rsidRPr="00EA026A">
        <w:t xml:space="preserve"> Zarządzenia Nr 1044/22</w:t>
      </w:r>
      <w:r w:rsidR="0071237B">
        <w:t xml:space="preserve"> z </w:t>
      </w:r>
      <w:r w:rsidR="00ED18CC">
        <w:t xml:space="preserve">dnia </w:t>
      </w:r>
      <w:r w:rsidR="00EA026A" w:rsidRPr="00EA026A">
        <w:t>10 czerwca 2022</w:t>
      </w:r>
      <w:r w:rsidR="00392055">
        <w:t> </w:t>
      </w:r>
      <w:r w:rsidR="00EA026A" w:rsidRPr="00EA026A">
        <w:t>r. – wejście</w:t>
      </w:r>
      <w:r w:rsidR="0071237B">
        <w:t xml:space="preserve"> w </w:t>
      </w:r>
      <w:r w:rsidR="00EA026A" w:rsidRPr="00EA026A">
        <w:t>życie</w:t>
      </w:r>
      <w:r w:rsidR="0071237B">
        <w:t xml:space="preserve"> z </w:t>
      </w:r>
      <w:r w:rsidR="00EA026A" w:rsidRPr="00EA026A">
        <w:t>dniem 10 czerwca 2022 r.</w:t>
      </w:r>
    </w:p>
  </w:footnote>
  <w:footnote w:id="403">
    <w:p w14:paraId="5AFCCF68" w14:textId="00332F04" w:rsidR="002105BB" w:rsidRDefault="002105BB" w:rsidP="00D142EF">
      <w:pPr>
        <w:pStyle w:val="Tekstprzypisudolnego"/>
        <w:ind w:left="284" w:hanging="284"/>
      </w:pPr>
      <w:r>
        <w:rPr>
          <w:rStyle w:val="Odwoanieprzypisudolnego"/>
        </w:rPr>
        <w:footnoteRef/>
      </w:r>
      <w:r w:rsidR="0071237B">
        <w:t xml:space="preserve"> w </w:t>
      </w:r>
      <w:r w:rsidR="00D142EF" w:rsidRPr="00D142EF">
        <w:t xml:space="preserve">brzmieniu ustalonym przez § 1 pkt 4 lit b </w:t>
      </w:r>
      <w:proofErr w:type="spellStart"/>
      <w:r w:rsidR="00D142EF" w:rsidRPr="00D142EF">
        <w:t>tiret</w:t>
      </w:r>
      <w:proofErr w:type="spellEnd"/>
      <w:r w:rsidR="00D142EF" w:rsidRPr="00D142EF">
        <w:t xml:space="preserve"> </w:t>
      </w:r>
      <w:r w:rsidR="00D142EF">
        <w:t>drugie</w:t>
      </w:r>
      <w:r w:rsidR="00D142EF" w:rsidRPr="00D142EF">
        <w:t xml:space="preserve"> Zarządzenia Nr 1044/22</w:t>
      </w:r>
      <w:r w:rsidR="0071237B">
        <w:t xml:space="preserve"> z </w:t>
      </w:r>
      <w:r w:rsidR="00ED18CC">
        <w:t xml:space="preserve">dnia </w:t>
      </w:r>
      <w:r w:rsidR="00D142EF" w:rsidRPr="00D142EF">
        <w:t>10 czerwca 2022</w:t>
      </w:r>
      <w:r w:rsidR="00392055">
        <w:t> </w:t>
      </w:r>
      <w:r w:rsidR="00D142EF" w:rsidRPr="00D142EF">
        <w:t>r. – wejście</w:t>
      </w:r>
      <w:r w:rsidR="0071237B">
        <w:t xml:space="preserve"> w </w:t>
      </w:r>
      <w:r w:rsidR="00D142EF" w:rsidRPr="00D142EF">
        <w:t>życie</w:t>
      </w:r>
      <w:r w:rsidR="0071237B">
        <w:t xml:space="preserve"> z </w:t>
      </w:r>
      <w:r w:rsidR="00D142EF" w:rsidRPr="00D142EF">
        <w:t>dniem 10 czerwca 2022 r.</w:t>
      </w:r>
    </w:p>
  </w:footnote>
  <w:footnote w:id="404">
    <w:p w14:paraId="10B3F8A8" w14:textId="2938B98D" w:rsidR="002E26AA" w:rsidRDefault="002E26AA" w:rsidP="00053627">
      <w:pPr>
        <w:pStyle w:val="Tekstprzypisudolnego"/>
        <w:ind w:left="284" w:hanging="284"/>
      </w:pPr>
      <w:r>
        <w:rPr>
          <w:rStyle w:val="Odwoanieprzypisudolnego"/>
        </w:rPr>
        <w:footnoteRef/>
      </w:r>
      <w:r w:rsidR="0071237B">
        <w:t xml:space="preserve"> w </w:t>
      </w:r>
      <w:r w:rsidR="00053627" w:rsidRPr="00D142EF">
        <w:t xml:space="preserve">brzmieniu ustalonym przez § 1 pkt 4 lit b </w:t>
      </w:r>
      <w:proofErr w:type="spellStart"/>
      <w:r w:rsidR="00053627" w:rsidRPr="00D142EF">
        <w:t>tiret</w:t>
      </w:r>
      <w:proofErr w:type="spellEnd"/>
      <w:r w:rsidR="00053627" w:rsidRPr="00D142EF">
        <w:t xml:space="preserve"> </w:t>
      </w:r>
      <w:r w:rsidR="00160E0B">
        <w:t>trzecie</w:t>
      </w:r>
      <w:r w:rsidR="00053627" w:rsidRPr="00D142EF">
        <w:t xml:space="preserve"> Zarządzenia Nr 1044/22</w:t>
      </w:r>
      <w:r w:rsidR="0071237B">
        <w:t xml:space="preserve"> z </w:t>
      </w:r>
      <w:r w:rsidR="00ED18CC">
        <w:t xml:space="preserve">dnia </w:t>
      </w:r>
      <w:r w:rsidR="00053627" w:rsidRPr="00D142EF">
        <w:t>10 czerwca 2022</w:t>
      </w:r>
      <w:r w:rsidR="00392055">
        <w:t> </w:t>
      </w:r>
      <w:r w:rsidR="00053627" w:rsidRPr="00D142EF">
        <w:t>r. – wejście</w:t>
      </w:r>
      <w:r w:rsidR="0071237B">
        <w:t xml:space="preserve"> w </w:t>
      </w:r>
      <w:r w:rsidR="00053627" w:rsidRPr="00D142EF">
        <w:t>życie</w:t>
      </w:r>
      <w:r w:rsidR="0071237B">
        <w:t xml:space="preserve"> z </w:t>
      </w:r>
      <w:r w:rsidR="00053627" w:rsidRPr="00D142EF">
        <w:t>dniem 10 czerwca 2022 r.</w:t>
      </w:r>
    </w:p>
  </w:footnote>
  <w:footnote w:id="405">
    <w:p w14:paraId="6EE2FEF6" w14:textId="7A79AEED" w:rsidR="002E26AA" w:rsidRDefault="002E26AA" w:rsidP="00053627">
      <w:pPr>
        <w:pStyle w:val="Tekstprzypisudolnego"/>
        <w:ind w:left="284" w:hanging="284"/>
      </w:pPr>
      <w:r>
        <w:rPr>
          <w:rStyle w:val="Odwoanieprzypisudolnego"/>
        </w:rPr>
        <w:footnoteRef/>
      </w:r>
      <w:r w:rsidR="0071237B">
        <w:t xml:space="preserve"> w </w:t>
      </w:r>
      <w:r w:rsidR="00053627" w:rsidRPr="00D142EF">
        <w:t xml:space="preserve">brzmieniu ustalonym przez § 1 pkt 4 lit b </w:t>
      </w:r>
      <w:proofErr w:type="spellStart"/>
      <w:r w:rsidR="00053627" w:rsidRPr="00D142EF">
        <w:t>tiret</w:t>
      </w:r>
      <w:proofErr w:type="spellEnd"/>
      <w:r w:rsidR="00053627" w:rsidRPr="00D142EF">
        <w:t xml:space="preserve"> </w:t>
      </w:r>
      <w:r w:rsidR="00160E0B">
        <w:t>trzecie</w:t>
      </w:r>
      <w:r w:rsidR="00053627" w:rsidRPr="00D142EF">
        <w:t xml:space="preserve"> Zarządzenia Nr 1044/22</w:t>
      </w:r>
      <w:r w:rsidR="0071237B">
        <w:t xml:space="preserve"> z </w:t>
      </w:r>
      <w:r w:rsidR="00ED18CC">
        <w:t xml:space="preserve">dnia </w:t>
      </w:r>
      <w:r w:rsidR="00053627" w:rsidRPr="00D142EF">
        <w:t>10 czerwca 2022</w:t>
      </w:r>
      <w:r w:rsidR="00392055">
        <w:t> </w:t>
      </w:r>
      <w:r w:rsidR="00053627" w:rsidRPr="00D142EF">
        <w:t>r. – wejście</w:t>
      </w:r>
      <w:r w:rsidR="0071237B">
        <w:t xml:space="preserve"> w </w:t>
      </w:r>
      <w:r w:rsidR="00053627" w:rsidRPr="00D142EF">
        <w:t>życie</w:t>
      </w:r>
      <w:r w:rsidR="0071237B">
        <w:t xml:space="preserve"> z </w:t>
      </w:r>
      <w:r w:rsidR="00053627" w:rsidRPr="00D142EF">
        <w:t>dniem 10 czerwca 2022 r.</w:t>
      </w:r>
    </w:p>
  </w:footnote>
  <w:footnote w:id="406">
    <w:p w14:paraId="2A51E8F0" w14:textId="1E8BF66E" w:rsidR="00160E0B" w:rsidRDefault="00160E0B" w:rsidP="00160E0B">
      <w:pPr>
        <w:pStyle w:val="Tekstprzypisudolnego"/>
        <w:ind w:left="284" w:hanging="284"/>
      </w:pPr>
      <w:r>
        <w:rPr>
          <w:rStyle w:val="Odwoanieprzypisudolnego"/>
        </w:rPr>
        <w:footnoteRef/>
      </w:r>
      <w:r>
        <w:t xml:space="preserve"> </w:t>
      </w:r>
      <w:r w:rsidRPr="00160E0B">
        <w:t xml:space="preserve">przez § 1 pkt 4 lit b </w:t>
      </w:r>
      <w:proofErr w:type="spellStart"/>
      <w:r w:rsidRPr="00160E0B">
        <w:t>tiret</w:t>
      </w:r>
      <w:proofErr w:type="spellEnd"/>
      <w:r w:rsidRPr="00160E0B">
        <w:t xml:space="preserve"> </w:t>
      </w:r>
      <w:r>
        <w:t>czwarte</w:t>
      </w:r>
      <w:r w:rsidRPr="00160E0B">
        <w:t xml:space="preserve"> Zarządzenia Nr 1044/22</w:t>
      </w:r>
      <w:r w:rsidR="0071237B">
        <w:t xml:space="preserve"> z </w:t>
      </w:r>
      <w:r w:rsidR="00ED18CC">
        <w:t xml:space="preserve">dnia </w:t>
      </w:r>
      <w:r w:rsidRPr="00160E0B">
        <w:t>10 czerwca 2022</w:t>
      </w:r>
      <w:r w:rsidR="007218C1">
        <w:t xml:space="preserve"> </w:t>
      </w:r>
      <w:r w:rsidRPr="00160E0B">
        <w:t>r. – wejście</w:t>
      </w:r>
      <w:r w:rsidR="0071237B">
        <w:t xml:space="preserve"> w </w:t>
      </w:r>
      <w:r w:rsidRPr="00160E0B">
        <w:t>życie</w:t>
      </w:r>
      <w:r w:rsidR="0071237B">
        <w:t xml:space="preserve"> z </w:t>
      </w:r>
      <w:r w:rsidRPr="00160E0B">
        <w:t>dniem 10 czerwca 2022 r.</w:t>
      </w:r>
    </w:p>
  </w:footnote>
  <w:footnote w:id="407">
    <w:p w14:paraId="2300EF1A" w14:textId="6CFFDB0B" w:rsidR="00C32F18" w:rsidRPr="006E331F" w:rsidRDefault="00C32F18" w:rsidP="00392055">
      <w:pPr>
        <w:pStyle w:val="Tekstprzypisudolnego"/>
        <w:ind w:left="284" w:hanging="284"/>
      </w:pPr>
      <w:r w:rsidRPr="006E331F">
        <w:rPr>
          <w:rStyle w:val="Odwoanieprzypisudolnego"/>
        </w:rPr>
        <w:footnoteRef/>
      </w:r>
      <w:r w:rsidR="0071237B">
        <w:t xml:space="preserve"> w </w:t>
      </w:r>
      <w:r w:rsidRPr="006E331F">
        <w:t xml:space="preserve">brzmieniu ustalonym przez § 1 pkt 2 lit. b </w:t>
      </w:r>
      <w:proofErr w:type="spellStart"/>
      <w:r w:rsidRPr="006E331F">
        <w:t>tiret</w:t>
      </w:r>
      <w:proofErr w:type="spellEnd"/>
      <w:r w:rsidRPr="006E331F">
        <w:t xml:space="preserve"> drugi Zarządzenia Nr 101/19</w:t>
      </w:r>
      <w:r w:rsidR="0071237B">
        <w:t xml:space="preserve"> z </w:t>
      </w:r>
      <w:r w:rsidRPr="006E331F">
        <w:t>dnia 25 stycznia 2019</w:t>
      </w:r>
      <w:r w:rsidR="00392055">
        <w:t> </w:t>
      </w:r>
      <w:r w:rsidRPr="006E331F">
        <w:t>r.</w:t>
      </w:r>
    </w:p>
  </w:footnote>
  <w:footnote w:id="408">
    <w:p w14:paraId="75E17B94" w14:textId="7FB43B8F" w:rsidR="00C32F18" w:rsidRPr="006E331F" w:rsidRDefault="00C32F18" w:rsidP="00D45AC1">
      <w:pPr>
        <w:pStyle w:val="Tekstprzypisudolnego"/>
        <w:ind w:left="284" w:hanging="284"/>
      </w:pPr>
      <w:r w:rsidRPr="006E331F">
        <w:rPr>
          <w:rStyle w:val="Odwoanieprzypisudolnego"/>
        </w:rPr>
        <w:footnoteRef/>
      </w:r>
      <w:r w:rsidR="0071237B">
        <w:t xml:space="preserve"> w </w:t>
      </w:r>
      <w:r w:rsidRPr="006E331F">
        <w:t xml:space="preserve">brzmieniu ustalonym przez § 1 pkt 3 lit. b </w:t>
      </w:r>
      <w:proofErr w:type="spellStart"/>
      <w:r w:rsidRPr="006E331F">
        <w:t>tiret</w:t>
      </w:r>
      <w:proofErr w:type="spellEnd"/>
      <w:r w:rsidRPr="006E331F">
        <w:t xml:space="preserve"> drugie Zarządzenia Nr 1509/18</w:t>
      </w:r>
      <w:r w:rsidR="0071237B">
        <w:t xml:space="preserve"> z </w:t>
      </w:r>
      <w:r w:rsidRPr="006E331F">
        <w:t>dnia 27 sierpnia 2018 r.</w:t>
      </w:r>
    </w:p>
  </w:footnote>
  <w:footnote w:id="409">
    <w:p w14:paraId="338D6E74" w14:textId="69FA49EF" w:rsidR="00C102FC" w:rsidRDefault="00C102FC" w:rsidP="00392055">
      <w:pPr>
        <w:pStyle w:val="Tekstprzypisudolnego"/>
        <w:ind w:left="284" w:hanging="284"/>
      </w:pPr>
      <w:r>
        <w:rPr>
          <w:rStyle w:val="Odwoanieprzypisudolnego"/>
        </w:rPr>
        <w:footnoteRef/>
      </w:r>
      <w:r>
        <w:t xml:space="preserve"> </w:t>
      </w:r>
      <w:bookmarkStart w:id="40" w:name="_Hlk115697243"/>
      <w:r w:rsidR="00AE3439">
        <w:t>przez § 1 pkt 11 lit.</w:t>
      </w:r>
      <w:r w:rsidR="001C6616">
        <w:t xml:space="preserve"> a </w:t>
      </w:r>
      <w:proofErr w:type="spellStart"/>
      <w:r w:rsidR="00A50E61">
        <w:t>ti</w:t>
      </w:r>
      <w:r w:rsidR="00AE3439">
        <w:t>ret</w:t>
      </w:r>
      <w:proofErr w:type="spellEnd"/>
      <w:r w:rsidR="00AE3439">
        <w:t xml:space="preserve"> </w:t>
      </w:r>
      <w:r w:rsidR="009D4122">
        <w:t>pierwsze</w:t>
      </w:r>
      <w:r w:rsidR="00AE3439" w:rsidRPr="00AD261D">
        <w:t xml:space="preserve"> Zarządzenia </w:t>
      </w:r>
      <w:r w:rsidR="00AE3439" w:rsidRPr="00381904">
        <w:t xml:space="preserve">Nr </w:t>
      </w:r>
      <w:r w:rsidR="00AE3439">
        <w:t>2002/22</w:t>
      </w:r>
      <w:r w:rsidR="0071237B">
        <w:t xml:space="preserve"> z </w:t>
      </w:r>
      <w:r w:rsidR="00AE3439" w:rsidRPr="00381904">
        <w:t xml:space="preserve">dnia </w:t>
      </w:r>
      <w:r w:rsidR="00C918C7">
        <w:t>29</w:t>
      </w:r>
      <w:r w:rsidR="00AE3439">
        <w:t xml:space="preserve"> września </w:t>
      </w:r>
      <w:r w:rsidR="00AE3439" w:rsidRPr="00381904">
        <w:t>202</w:t>
      </w:r>
      <w:r w:rsidR="00AE3439">
        <w:t>2</w:t>
      </w:r>
      <w:r w:rsidR="00AE3439" w:rsidRPr="00381904">
        <w:t xml:space="preserve"> r.</w:t>
      </w:r>
      <w:r w:rsidR="00AE3439" w:rsidRPr="00AD261D">
        <w:t>– wejście</w:t>
      </w:r>
      <w:r w:rsidR="0071237B">
        <w:t xml:space="preserve"> w </w:t>
      </w:r>
      <w:r w:rsidR="00AE3439" w:rsidRPr="00AD261D">
        <w:t>życie</w:t>
      </w:r>
      <w:r w:rsidR="0071237B">
        <w:t xml:space="preserve"> z </w:t>
      </w:r>
      <w:r w:rsidR="00AE3439" w:rsidRPr="00AD261D">
        <w:t xml:space="preserve">dniem </w:t>
      </w:r>
      <w:r w:rsidR="00AE3439">
        <w:t>1 października 2022 r.</w:t>
      </w:r>
      <w:bookmarkEnd w:id="40"/>
    </w:p>
  </w:footnote>
  <w:footnote w:id="410">
    <w:p w14:paraId="4ECCA71E" w14:textId="03C02B16" w:rsidR="00AF4CE2" w:rsidRDefault="00AF4CE2" w:rsidP="003C3A7A">
      <w:pPr>
        <w:pStyle w:val="Tekstprzypisudolnego"/>
        <w:ind w:left="284" w:hanging="284"/>
      </w:pPr>
      <w:r>
        <w:rPr>
          <w:rStyle w:val="Odwoanieprzypisudolnego"/>
        </w:rPr>
        <w:footnoteRef/>
      </w:r>
      <w:r w:rsidR="0071237B">
        <w:t xml:space="preserve"> w </w:t>
      </w:r>
      <w:r w:rsidR="003C3A7A" w:rsidRPr="003C3A7A">
        <w:t xml:space="preserve">brzmieniu ustalonym przez § 1 pkt 4 lit b </w:t>
      </w:r>
      <w:proofErr w:type="spellStart"/>
      <w:r w:rsidR="003C3A7A" w:rsidRPr="003C3A7A">
        <w:t>tiret</w:t>
      </w:r>
      <w:proofErr w:type="spellEnd"/>
      <w:r w:rsidR="003C3A7A" w:rsidRPr="003C3A7A">
        <w:t xml:space="preserve"> </w:t>
      </w:r>
      <w:r w:rsidR="003C3A7A">
        <w:t>piąte</w:t>
      </w:r>
      <w:r w:rsidR="003C3A7A" w:rsidRPr="003C3A7A">
        <w:t xml:space="preserve"> Zarządzenia Nr 1044/22</w:t>
      </w:r>
      <w:r w:rsidR="0071237B">
        <w:t xml:space="preserve"> z </w:t>
      </w:r>
      <w:r w:rsidR="00ED18CC">
        <w:t xml:space="preserve">dnia </w:t>
      </w:r>
      <w:r w:rsidR="003C3A7A" w:rsidRPr="003C3A7A">
        <w:t>10 czerwca 2022</w:t>
      </w:r>
      <w:r w:rsidR="00392055">
        <w:t> </w:t>
      </w:r>
      <w:r w:rsidR="003C3A7A" w:rsidRPr="003C3A7A">
        <w:t>r. – wejście</w:t>
      </w:r>
      <w:r w:rsidR="0071237B">
        <w:t xml:space="preserve"> w </w:t>
      </w:r>
      <w:r w:rsidR="003C3A7A" w:rsidRPr="003C3A7A">
        <w:t>życie</w:t>
      </w:r>
      <w:r w:rsidR="0071237B">
        <w:t xml:space="preserve"> z </w:t>
      </w:r>
      <w:r w:rsidR="003C3A7A" w:rsidRPr="003C3A7A">
        <w:t>dniem 10 czerwca 2022 r.</w:t>
      </w:r>
    </w:p>
  </w:footnote>
  <w:footnote w:id="411">
    <w:p w14:paraId="664ED360" w14:textId="025667A8" w:rsidR="00C32F18" w:rsidRPr="006E331F" w:rsidRDefault="00C32F18" w:rsidP="003C3A7A">
      <w:pPr>
        <w:pStyle w:val="Tekstprzypisudolnego"/>
        <w:ind w:left="284" w:hanging="284"/>
      </w:pPr>
      <w:r w:rsidRPr="006E331F">
        <w:rPr>
          <w:rStyle w:val="Odwoanieprzypisudolnego"/>
        </w:rPr>
        <w:footnoteRef/>
      </w:r>
      <w:r w:rsidRPr="006E331F">
        <w:t xml:space="preserve"> dodany przez § 1 pkt 5 lit d </w:t>
      </w:r>
      <w:proofErr w:type="spellStart"/>
      <w:r w:rsidRPr="006E331F">
        <w:t>tiret</w:t>
      </w:r>
      <w:proofErr w:type="spellEnd"/>
      <w:r w:rsidRPr="006E331F">
        <w:t xml:space="preserve"> drugie Zarządzenia Nr 1709/19</w:t>
      </w:r>
      <w:r w:rsidR="0071237B">
        <w:t xml:space="preserve"> z </w:t>
      </w:r>
      <w:r w:rsidR="00ED18CC">
        <w:t xml:space="preserve">dnia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412">
    <w:p w14:paraId="6D23D6F1" w14:textId="4AE58D85" w:rsidR="004E3160" w:rsidRDefault="004E3160" w:rsidP="00525A36">
      <w:pPr>
        <w:pStyle w:val="Tekstprzypisudolnego"/>
        <w:ind w:left="284" w:hanging="284"/>
      </w:pPr>
      <w:r>
        <w:rPr>
          <w:rStyle w:val="Odwoanieprzypisudolnego"/>
        </w:rPr>
        <w:footnoteRef/>
      </w:r>
      <w:r w:rsidR="0071237B">
        <w:t xml:space="preserve"> w </w:t>
      </w:r>
      <w:r w:rsidR="001D26A4">
        <w:t xml:space="preserve">brzmieniu ustalonym </w:t>
      </w:r>
      <w:r w:rsidR="00FF0AE8">
        <w:t>przez § 1 pkt 11 lit.</w:t>
      </w:r>
      <w:r w:rsidR="001C6616">
        <w:t xml:space="preserve"> a </w:t>
      </w:r>
      <w:proofErr w:type="spellStart"/>
      <w:r w:rsidR="00FF0AE8">
        <w:t>tiret</w:t>
      </w:r>
      <w:proofErr w:type="spellEnd"/>
      <w:r w:rsidR="00FF0AE8">
        <w:t xml:space="preserve"> </w:t>
      </w:r>
      <w:r w:rsidR="001D26A4">
        <w:t>drugie</w:t>
      </w:r>
      <w:r w:rsidR="00FF0AE8" w:rsidRPr="00AD261D">
        <w:t xml:space="preserve"> Zarządzenia </w:t>
      </w:r>
      <w:r w:rsidR="00FF0AE8" w:rsidRPr="00381904">
        <w:t xml:space="preserve">Nr </w:t>
      </w:r>
      <w:r w:rsidR="00FF0AE8">
        <w:t>2002/22</w:t>
      </w:r>
      <w:r w:rsidR="0071237B">
        <w:t xml:space="preserve"> z </w:t>
      </w:r>
      <w:r w:rsidR="00FF0AE8" w:rsidRPr="00381904">
        <w:t xml:space="preserve">dnia </w:t>
      </w:r>
      <w:r w:rsidR="00D82859">
        <w:t>29</w:t>
      </w:r>
      <w:r w:rsidR="00FF0AE8">
        <w:t xml:space="preserve"> września </w:t>
      </w:r>
      <w:r w:rsidR="00FF0AE8" w:rsidRPr="00381904">
        <w:t>202</w:t>
      </w:r>
      <w:r w:rsidR="00FF0AE8">
        <w:t>2</w:t>
      </w:r>
      <w:r w:rsidR="00FF0AE8" w:rsidRPr="00381904">
        <w:t xml:space="preserve"> r.</w:t>
      </w:r>
      <w:r w:rsidR="00FF0AE8" w:rsidRPr="00AD261D">
        <w:t>– wejście</w:t>
      </w:r>
      <w:r w:rsidR="0071237B">
        <w:t xml:space="preserve"> w </w:t>
      </w:r>
      <w:r w:rsidR="00FF0AE8" w:rsidRPr="00AD261D">
        <w:t>życie</w:t>
      </w:r>
      <w:r w:rsidR="0071237B">
        <w:t xml:space="preserve"> z </w:t>
      </w:r>
      <w:r w:rsidR="00FF0AE8" w:rsidRPr="00AD261D">
        <w:t xml:space="preserve">dniem </w:t>
      </w:r>
      <w:r w:rsidR="00FF0AE8">
        <w:t>1 października 2022 r.</w:t>
      </w:r>
    </w:p>
  </w:footnote>
  <w:footnote w:id="413">
    <w:p w14:paraId="790FF864" w14:textId="16A4BD3A" w:rsidR="00C32F18" w:rsidRPr="006E331F" w:rsidRDefault="00C32F18">
      <w:pPr>
        <w:pStyle w:val="Tekstprzypisudolnego"/>
      </w:pPr>
      <w:r w:rsidRPr="006E331F">
        <w:rPr>
          <w:rStyle w:val="Odwoanieprzypisudolnego"/>
        </w:rPr>
        <w:footnoteRef/>
      </w:r>
      <w:r w:rsidR="0071237B">
        <w:t xml:space="preserve"> w </w:t>
      </w:r>
      <w:r w:rsidRPr="006E331F">
        <w:t>brzmieniu ustalonym przez § 1 pkt 5 lit.</w:t>
      </w:r>
      <w:r w:rsidR="001C6616">
        <w:t xml:space="preserve"> a </w:t>
      </w:r>
      <w:proofErr w:type="spellStart"/>
      <w:r w:rsidRPr="006E331F">
        <w:t>tiret</w:t>
      </w:r>
      <w:proofErr w:type="spellEnd"/>
      <w:r w:rsidRPr="006E331F">
        <w:t xml:space="preserve"> czwarte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w:t>
      </w:r>
      <w:r w:rsidR="000F4D06">
        <w:t xml:space="preserve"> </w:t>
      </w:r>
      <w:r w:rsidRPr="000F4D06">
        <w:rPr>
          <w:sz w:val="18"/>
          <w:szCs w:val="18"/>
        </w:rPr>
        <w:t>(też zmiana nazwy poprzez dodanie wyrazu „Monitoringu”)</w:t>
      </w:r>
    </w:p>
  </w:footnote>
  <w:footnote w:id="414">
    <w:p w14:paraId="60CAC8D0" w14:textId="020C5342" w:rsidR="00E72AF5" w:rsidRDefault="00E72AF5" w:rsidP="00D33B58">
      <w:pPr>
        <w:pStyle w:val="Tekstprzypisudolnego"/>
        <w:ind w:left="284" w:hanging="284"/>
      </w:pPr>
      <w:r>
        <w:rPr>
          <w:rStyle w:val="Odwoanieprzypisudolnego"/>
        </w:rPr>
        <w:footnoteRef/>
      </w:r>
      <w:r w:rsidR="0071237B">
        <w:t xml:space="preserve"> w </w:t>
      </w:r>
      <w:r w:rsidR="00DE4550">
        <w:t xml:space="preserve">brzmieniu ustalonym przez </w:t>
      </w:r>
      <w:r w:rsidR="00DE4550" w:rsidRPr="006E331F">
        <w:t xml:space="preserve">§ 1 pkt </w:t>
      </w:r>
      <w:r w:rsidR="004F22F2">
        <w:t>1</w:t>
      </w:r>
      <w:r w:rsidR="00DE4550">
        <w:t>9</w:t>
      </w:r>
      <w:r w:rsidR="00DE4550" w:rsidRPr="006E331F">
        <w:t xml:space="preserve"> lit </w:t>
      </w:r>
      <w:r w:rsidR="0050765C">
        <w:t xml:space="preserve">c </w:t>
      </w:r>
      <w:proofErr w:type="spellStart"/>
      <w:r w:rsidR="0050765C">
        <w:t>tiret</w:t>
      </w:r>
      <w:proofErr w:type="spellEnd"/>
      <w:r w:rsidR="0050765C">
        <w:t xml:space="preserve"> pierwsze</w:t>
      </w:r>
      <w:r w:rsidR="00DE4550" w:rsidRPr="006E331F">
        <w:t xml:space="preserve"> Zarządzenia Nr 17</w:t>
      </w:r>
      <w:r w:rsidR="00DE4550">
        <w:t>86</w:t>
      </w:r>
      <w:r w:rsidR="00DE4550" w:rsidRPr="006E331F">
        <w:t>/</w:t>
      </w:r>
      <w:r w:rsidR="00DE4550">
        <w:t>20</w:t>
      </w:r>
      <w:r w:rsidR="0071237B">
        <w:t xml:space="preserve"> z </w:t>
      </w:r>
      <w:r w:rsidR="00ED18CC">
        <w:t xml:space="preserve">dnia </w:t>
      </w:r>
      <w:r w:rsidR="00DE4550" w:rsidRPr="006E331F">
        <w:t>2</w:t>
      </w:r>
      <w:r w:rsidR="00DE4550">
        <w:t xml:space="preserve">3 grudnia </w:t>
      </w:r>
      <w:r w:rsidR="00DE4550" w:rsidRPr="006E331F">
        <w:t>20</w:t>
      </w:r>
      <w:r w:rsidR="00DE4550">
        <w:t>20</w:t>
      </w:r>
      <w:r w:rsidR="000F4D06">
        <w:t> </w:t>
      </w:r>
      <w:r w:rsidR="00DE4550" w:rsidRPr="006E331F">
        <w:t xml:space="preserve">r. – </w:t>
      </w:r>
      <w:r w:rsidR="00DE4550">
        <w:t>wejście</w:t>
      </w:r>
      <w:r w:rsidR="0071237B">
        <w:t xml:space="preserve"> w </w:t>
      </w:r>
      <w:r w:rsidR="00DE4550">
        <w:t>życie</w:t>
      </w:r>
      <w:r w:rsidR="0071237B">
        <w:t xml:space="preserve"> z </w:t>
      </w:r>
      <w:r w:rsidR="00DE4550" w:rsidRPr="006E331F">
        <w:t>dniem 1</w:t>
      </w:r>
      <w:r w:rsidR="00DE4550">
        <w:t xml:space="preserve"> stycznia </w:t>
      </w:r>
      <w:r w:rsidR="00DE4550" w:rsidRPr="006E331F">
        <w:t>20</w:t>
      </w:r>
      <w:r w:rsidR="00DE4550">
        <w:t>20 r.</w:t>
      </w:r>
    </w:p>
  </w:footnote>
  <w:footnote w:id="415">
    <w:p w14:paraId="74B91175" w14:textId="5427346B" w:rsidR="00C32F18" w:rsidRDefault="00C32F18" w:rsidP="001B58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c</w:t>
      </w:r>
      <w:r w:rsidRPr="006E331F">
        <w:t xml:space="preserve"> </w:t>
      </w:r>
      <w:proofErr w:type="spellStart"/>
      <w:r w:rsidRPr="006E331F">
        <w:t>tiret</w:t>
      </w:r>
      <w:proofErr w:type="spellEnd"/>
      <w:r w:rsidRPr="006E331F">
        <w:t xml:space="preserve"> </w:t>
      </w:r>
      <w:r>
        <w:t xml:space="preserve">drugie </w:t>
      </w:r>
      <w:r w:rsidRPr="006E331F">
        <w:t xml:space="preserve">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16">
    <w:p w14:paraId="507EC0FB" w14:textId="505ED05F" w:rsidR="0095189F" w:rsidRDefault="0095189F" w:rsidP="00002956">
      <w:pPr>
        <w:pStyle w:val="Tekstprzypisudolnego"/>
        <w:ind w:left="284" w:hanging="284"/>
      </w:pPr>
      <w:r>
        <w:rPr>
          <w:rStyle w:val="Odwoanieprzypisudolnego"/>
        </w:rPr>
        <w:footnoteRef/>
      </w:r>
      <w:r>
        <w:t xml:space="preserve"> </w:t>
      </w:r>
      <w:r w:rsidR="006F7DBB">
        <w:t xml:space="preserve">przez </w:t>
      </w:r>
      <w:r w:rsidR="006F7DBB" w:rsidRPr="006E331F">
        <w:t xml:space="preserve">§ 1 pkt </w:t>
      </w:r>
      <w:r w:rsidR="00F302AB">
        <w:t>1</w:t>
      </w:r>
      <w:r w:rsidR="006F7DBB">
        <w:t>9</w:t>
      </w:r>
      <w:r w:rsidR="006F7DBB" w:rsidRPr="006E331F">
        <w:t xml:space="preserve"> lit </w:t>
      </w:r>
      <w:r w:rsidR="00F302AB">
        <w:t xml:space="preserve">c </w:t>
      </w:r>
      <w:proofErr w:type="spellStart"/>
      <w:r w:rsidR="00002956">
        <w:t>tiret</w:t>
      </w:r>
      <w:proofErr w:type="spellEnd"/>
      <w:r w:rsidR="00002956">
        <w:t xml:space="preserve"> drugie </w:t>
      </w:r>
      <w:r w:rsidR="006F7DBB" w:rsidRPr="006E331F">
        <w:t>Zarządzenia Nr 17</w:t>
      </w:r>
      <w:r w:rsidR="006F7DBB">
        <w:t>86</w:t>
      </w:r>
      <w:r w:rsidR="006F7DBB" w:rsidRPr="006E331F">
        <w:t>/</w:t>
      </w:r>
      <w:r w:rsidR="006F7DBB">
        <w:t>20</w:t>
      </w:r>
      <w:r w:rsidR="0071237B">
        <w:t xml:space="preserve"> z </w:t>
      </w:r>
      <w:r w:rsidR="00DB19EA">
        <w:t xml:space="preserve">dnia </w:t>
      </w:r>
      <w:r w:rsidR="006F7DBB" w:rsidRPr="006E331F">
        <w:t>2</w:t>
      </w:r>
      <w:r w:rsidR="006F7DBB">
        <w:t xml:space="preserve">3 grudnia </w:t>
      </w:r>
      <w:r w:rsidR="006F7DBB" w:rsidRPr="006E331F">
        <w:t>20</w:t>
      </w:r>
      <w:r w:rsidR="006F7DBB">
        <w:t>20</w:t>
      </w:r>
      <w:r w:rsidR="006F7DBB" w:rsidRPr="006E331F">
        <w:t xml:space="preserve"> r. – </w:t>
      </w:r>
      <w:r w:rsidR="006F7DBB">
        <w:t>wejście</w:t>
      </w:r>
      <w:r w:rsidR="0071237B">
        <w:t xml:space="preserve"> w </w:t>
      </w:r>
      <w:r w:rsidR="006F7DBB">
        <w:t>życie</w:t>
      </w:r>
      <w:r w:rsidR="0071237B">
        <w:t xml:space="preserve"> z </w:t>
      </w:r>
      <w:r w:rsidR="006F7DBB" w:rsidRPr="006E331F">
        <w:t>dniem 1</w:t>
      </w:r>
      <w:r w:rsidR="006F7DBB">
        <w:t xml:space="preserve"> stycznia </w:t>
      </w:r>
      <w:r w:rsidR="006F7DBB" w:rsidRPr="006E331F">
        <w:t>20</w:t>
      </w:r>
      <w:r w:rsidR="006F7DBB">
        <w:t>20 r.</w:t>
      </w:r>
    </w:p>
  </w:footnote>
  <w:footnote w:id="417">
    <w:p w14:paraId="7ADF9C87" w14:textId="093E27F6" w:rsidR="00C32F18" w:rsidRDefault="00C32F18" w:rsidP="001B58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d</w:t>
      </w:r>
      <w:r w:rsidRPr="006E331F">
        <w:t xml:space="preserve"> </w:t>
      </w:r>
      <w:proofErr w:type="spellStart"/>
      <w:r w:rsidRPr="006E331F">
        <w:t>tiret</w:t>
      </w:r>
      <w:proofErr w:type="spellEnd"/>
      <w:r w:rsidRPr="006E331F">
        <w:t xml:space="preserve"> </w:t>
      </w:r>
      <w:r>
        <w:t xml:space="preserve">drugie </w:t>
      </w:r>
      <w:r w:rsidRPr="006E331F">
        <w:t xml:space="preserve">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18">
    <w:p w14:paraId="6F84DDF4" w14:textId="15375E5E" w:rsidR="00C32F18" w:rsidRDefault="00C32F18" w:rsidP="001B58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d</w:t>
      </w:r>
      <w:r w:rsidRPr="006E331F">
        <w:t xml:space="preserve"> </w:t>
      </w:r>
      <w:proofErr w:type="spellStart"/>
      <w:r w:rsidRPr="006E331F">
        <w:t>tiret</w:t>
      </w:r>
      <w:proofErr w:type="spellEnd"/>
      <w:r w:rsidRPr="006E331F">
        <w:t xml:space="preserve"> </w:t>
      </w:r>
      <w:r>
        <w:t xml:space="preserve">drugie </w:t>
      </w:r>
      <w:r w:rsidRPr="006E331F">
        <w:t xml:space="preserve">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19">
    <w:p w14:paraId="5743BDAB" w14:textId="1A8E880A" w:rsidR="00C32F18" w:rsidRDefault="00C32F18" w:rsidP="001B58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d</w:t>
      </w:r>
      <w:r w:rsidRPr="006E331F">
        <w:t xml:space="preserve"> </w:t>
      </w:r>
      <w:proofErr w:type="spellStart"/>
      <w:r w:rsidRPr="006E331F">
        <w:t>tiret</w:t>
      </w:r>
      <w:proofErr w:type="spellEnd"/>
      <w:r w:rsidRPr="006E331F">
        <w:t xml:space="preserve"> </w:t>
      </w:r>
      <w:r>
        <w:t xml:space="preserve">drugie </w:t>
      </w:r>
      <w:r w:rsidRPr="006E331F">
        <w:t xml:space="preserve">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20">
    <w:p w14:paraId="5CD035D7" w14:textId="17950D6A" w:rsidR="00C32F18" w:rsidRDefault="00C32F18" w:rsidP="001B58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d</w:t>
      </w:r>
      <w:r w:rsidRPr="006E331F">
        <w:t xml:space="preserve"> </w:t>
      </w:r>
      <w:proofErr w:type="spellStart"/>
      <w:r w:rsidRPr="006E331F">
        <w:t>tiret</w:t>
      </w:r>
      <w:proofErr w:type="spellEnd"/>
      <w:r w:rsidRPr="006E331F">
        <w:t xml:space="preserve"> </w:t>
      </w:r>
      <w:r>
        <w:t xml:space="preserve">drugie </w:t>
      </w:r>
      <w:r w:rsidRPr="006E331F">
        <w:t xml:space="preserve">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21">
    <w:p w14:paraId="3AAE6873" w14:textId="77104BA9" w:rsidR="00C32F18" w:rsidRPr="006E331F" w:rsidRDefault="00C32F18" w:rsidP="000E4484">
      <w:pPr>
        <w:pStyle w:val="Tekstprzypisudolnego"/>
        <w:ind w:left="284" w:hanging="284"/>
        <w:rPr>
          <w:sz w:val="16"/>
          <w:szCs w:val="16"/>
        </w:rPr>
      </w:pPr>
      <w:r w:rsidRPr="006E331F">
        <w:rPr>
          <w:rStyle w:val="Odwoanieprzypisudolnego"/>
        </w:rPr>
        <w:footnoteRef/>
      </w:r>
      <w:r w:rsidRPr="006E331F">
        <w:t xml:space="preserve"> przez § 1 pkt 5 lit.</w:t>
      </w:r>
      <w:r w:rsidR="001C6616">
        <w:t xml:space="preserve"> a </w:t>
      </w:r>
      <w:proofErr w:type="spellStart"/>
      <w:r w:rsidRPr="006E331F">
        <w:t>tiret</w:t>
      </w:r>
      <w:proofErr w:type="spellEnd"/>
      <w:r w:rsidRPr="006E331F">
        <w:t xml:space="preserve"> piąte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 (</w:t>
      </w:r>
      <w:r w:rsidRPr="006E331F">
        <w:rPr>
          <w:sz w:val="16"/>
          <w:szCs w:val="16"/>
        </w:rPr>
        <w:t>uchylono Referat Strategii</w:t>
      </w:r>
      <w:r w:rsidR="0071237B">
        <w:rPr>
          <w:sz w:val="16"/>
          <w:szCs w:val="16"/>
        </w:rPr>
        <w:t xml:space="preserve"> i </w:t>
      </w:r>
      <w:r w:rsidRPr="006E331F">
        <w:rPr>
          <w:sz w:val="16"/>
          <w:szCs w:val="16"/>
        </w:rPr>
        <w:t>Monitoringu Systemu Gospodarowania Odpadami Komunalnymi)</w:t>
      </w:r>
    </w:p>
  </w:footnote>
  <w:footnote w:id="422">
    <w:p w14:paraId="28688F5E" w14:textId="6BF51B80" w:rsidR="00C77B0B" w:rsidRPr="00810370" w:rsidRDefault="00C77B0B" w:rsidP="00810370">
      <w:pPr>
        <w:pStyle w:val="Tekstprzypisudolnego"/>
        <w:ind w:left="284" w:hanging="284"/>
        <w:rPr>
          <w:sz w:val="16"/>
          <w:szCs w:val="16"/>
        </w:rPr>
      </w:pPr>
      <w:r>
        <w:rPr>
          <w:rStyle w:val="Odwoanieprzypisudolnego"/>
        </w:rPr>
        <w:footnoteRef/>
      </w:r>
      <w:r w:rsidR="0071237B">
        <w:t xml:space="preserve"> w </w:t>
      </w:r>
      <w:bookmarkStart w:id="41" w:name="_Hlk115701805"/>
      <w:r>
        <w:t xml:space="preserve">brzmieniu ustalonym przez </w:t>
      </w:r>
      <w:r w:rsidR="00885BD7" w:rsidRPr="006E331F">
        <w:t xml:space="preserve">§ 1 pkt </w:t>
      </w:r>
      <w:r w:rsidR="005C2DCA">
        <w:t xml:space="preserve">11 </w:t>
      </w:r>
      <w:r w:rsidR="00885BD7" w:rsidRPr="006E331F">
        <w:t>lit.</w:t>
      </w:r>
      <w:r w:rsidR="001C6616">
        <w:t xml:space="preserve"> a </w:t>
      </w:r>
      <w:proofErr w:type="spellStart"/>
      <w:r w:rsidR="00885BD7" w:rsidRPr="006E331F">
        <w:t>tiret</w:t>
      </w:r>
      <w:proofErr w:type="spellEnd"/>
      <w:r w:rsidR="00885BD7" w:rsidRPr="006E331F">
        <w:t xml:space="preserve"> </w:t>
      </w:r>
      <w:r w:rsidR="00F56415">
        <w:t>trzecie</w:t>
      </w:r>
      <w:r w:rsidR="00885BD7">
        <w:t xml:space="preserve"> </w:t>
      </w:r>
      <w:r w:rsidR="00885BD7" w:rsidRPr="006E331F">
        <w:t>Zarządzenia Nr</w:t>
      </w:r>
      <w:r w:rsidR="008A7223">
        <w:t xml:space="preserve"> </w:t>
      </w:r>
      <w:r w:rsidR="00BD7C74">
        <w:t>2002</w:t>
      </w:r>
      <w:r w:rsidR="00537A55">
        <w:t>/22</w:t>
      </w:r>
      <w:r w:rsidR="0071237B">
        <w:t xml:space="preserve"> z </w:t>
      </w:r>
      <w:r w:rsidR="00D82583">
        <w:t>dnia 29 września 2022 r. – wejście</w:t>
      </w:r>
      <w:r w:rsidR="0071237B">
        <w:t xml:space="preserve"> w </w:t>
      </w:r>
      <w:r w:rsidR="00D82583">
        <w:t>życie</w:t>
      </w:r>
      <w:r w:rsidR="0071237B">
        <w:t xml:space="preserve"> z </w:t>
      </w:r>
      <w:r w:rsidR="00D82583">
        <w:t xml:space="preserve">dniem 1 </w:t>
      </w:r>
      <w:r w:rsidR="00810370">
        <w:t>października</w:t>
      </w:r>
      <w:r w:rsidR="00D82583">
        <w:t xml:space="preserve"> 2022 r.</w:t>
      </w:r>
      <w:bookmarkEnd w:id="41"/>
      <w:r w:rsidR="00810370">
        <w:t xml:space="preserve"> (</w:t>
      </w:r>
      <w:r w:rsidR="00810370">
        <w:rPr>
          <w:sz w:val="16"/>
          <w:szCs w:val="16"/>
        </w:rPr>
        <w:t>Zespół przekształcono</w:t>
      </w:r>
      <w:r w:rsidR="0071237B">
        <w:rPr>
          <w:sz w:val="16"/>
          <w:szCs w:val="16"/>
        </w:rPr>
        <w:t xml:space="preserve"> w </w:t>
      </w:r>
      <w:r w:rsidR="00810370">
        <w:rPr>
          <w:sz w:val="16"/>
          <w:szCs w:val="16"/>
        </w:rPr>
        <w:t>Referat)</w:t>
      </w:r>
    </w:p>
  </w:footnote>
  <w:footnote w:id="423">
    <w:p w14:paraId="4FE9DA78" w14:textId="14944BE1" w:rsidR="00C32F18" w:rsidRPr="006E331F" w:rsidRDefault="00C32F18" w:rsidP="001B589F">
      <w:pPr>
        <w:pStyle w:val="Tekstprzypisudolnego"/>
        <w:ind w:left="284" w:hanging="284"/>
      </w:pPr>
      <w:r w:rsidRPr="006E331F">
        <w:rPr>
          <w:rStyle w:val="Odwoanieprzypisudolnego"/>
        </w:rPr>
        <w:footnoteRef/>
      </w:r>
      <w:r w:rsidRPr="006E331F">
        <w:t xml:space="preserve"> przez § 1 pkt 5 lit e Zarządzenia Nr 1709/19</w:t>
      </w:r>
      <w:r w:rsidR="0071237B">
        <w:t xml:space="preserve"> z </w:t>
      </w:r>
      <w:r w:rsidR="00ED18CC">
        <w:t xml:space="preserve">dnia </w:t>
      </w:r>
      <w:r w:rsidRPr="006E331F">
        <w:t xml:space="preserve">24 października 2019 r. – </w:t>
      </w:r>
      <w:r>
        <w:t>wejście</w:t>
      </w:r>
      <w:r w:rsidR="0071237B">
        <w:t xml:space="preserve"> w </w:t>
      </w:r>
      <w:r>
        <w:t>życie</w:t>
      </w:r>
      <w:r w:rsidR="0071237B">
        <w:t xml:space="preserve"> z </w:t>
      </w:r>
      <w:r w:rsidRPr="006E331F">
        <w:t>dniem 15</w:t>
      </w:r>
      <w:r w:rsidR="00525A36">
        <w:t> </w:t>
      </w:r>
      <w:r w:rsidRPr="006E331F">
        <w:t xml:space="preserve">listopada 2019 r. </w:t>
      </w:r>
      <w:r w:rsidRPr="006E331F">
        <w:rPr>
          <w:sz w:val="16"/>
          <w:szCs w:val="16"/>
        </w:rPr>
        <w:t>(uchylony Zespół ds. polityki gospodarowania nieruchomościami - zadania przeniesione do Ref. Lokalowego)</w:t>
      </w:r>
    </w:p>
  </w:footnote>
  <w:footnote w:id="424">
    <w:p w14:paraId="596F0D80" w14:textId="6CE9DCC0" w:rsidR="00C32F18" w:rsidRPr="006E331F" w:rsidRDefault="00C32F18" w:rsidP="005E1D35">
      <w:pPr>
        <w:pStyle w:val="Tekstprzypisudolnego"/>
        <w:ind w:left="284" w:hanging="284"/>
      </w:pPr>
      <w:r w:rsidRPr="006E331F">
        <w:rPr>
          <w:rStyle w:val="Odwoanieprzypisudolnego"/>
        </w:rPr>
        <w:footnoteRef/>
      </w:r>
      <w:r w:rsidR="000F4D06">
        <w:t xml:space="preserve"> </w:t>
      </w:r>
      <w:r w:rsidRPr="006E331F">
        <w:t>przez § 1 pkt 5 lit.</w:t>
      </w:r>
      <w:r w:rsidR="001C6616">
        <w:t xml:space="preserve"> a </w:t>
      </w:r>
      <w:proofErr w:type="spellStart"/>
      <w:r w:rsidRPr="006E331F">
        <w:t>tiret</w:t>
      </w:r>
      <w:proofErr w:type="spellEnd"/>
      <w:r w:rsidRPr="006E331F">
        <w:t xml:space="preserve"> piąte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1 maja 2019 r. (</w:t>
      </w:r>
      <w:r w:rsidRPr="006E331F">
        <w:rPr>
          <w:sz w:val="16"/>
          <w:szCs w:val="16"/>
        </w:rPr>
        <w:t>uchylono Zespół ds. Organizacji Jamboree</w:t>
      </w:r>
      <w:r w:rsidR="0071237B">
        <w:rPr>
          <w:sz w:val="16"/>
          <w:szCs w:val="16"/>
        </w:rPr>
        <w:t xml:space="preserve"> i </w:t>
      </w:r>
      <w:r w:rsidRPr="006E331F">
        <w:rPr>
          <w:sz w:val="16"/>
          <w:szCs w:val="16"/>
        </w:rPr>
        <w:t xml:space="preserve">Rozwoju Wyspy </w:t>
      </w:r>
      <w:proofErr w:type="spellStart"/>
      <w:r w:rsidRPr="006E331F">
        <w:rPr>
          <w:sz w:val="16"/>
          <w:szCs w:val="16"/>
        </w:rPr>
        <w:t>Sobieszewskiej</w:t>
      </w:r>
      <w:proofErr w:type="spellEnd"/>
      <w:r w:rsidRPr="006E331F">
        <w:rPr>
          <w:sz w:val="16"/>
          <w:szCs w:val="16"/>
        </w:rPr>
        <w:t>)</w:t>
      </w:r>
    </w:p>
  </w:footnote>
  <w:footnote w:id="425">
    <w:p w14:paraId="1465D486" w14:textId="5004E3A9" w:rsidR="00C32F18" w:rsidRPr="006E331F" w:rsidRDefault="00C32F18" w:rsidP="005E1D35">
      <w:pPr>
        <w:pStyle w:val="Tekstprzypisudolnego"/>
        <w:ind w:left="284" w:hanging="284"/>
      </w:pPr>
      <w:r w:rsidRPr="006E331F">
        <w:rPr>
          <w:rStyle w:val="Odwoanieprzypisudolnego"/>
        </w:rPr>
        <w:footnoteRef/>
      </w:r>
      <w:r w:rsidRPr="006E331F">
        <w:t xml:space="preserve"> przez § 1 pkt 5 lit f Zarządzenia Nr 1709/19</w:t>
      </w:r>
      <w:r w:rsidR="0071237B">
        <w:t xml:space="preserve"> z </w:t>
      </w:r>
      <w:r w:rsidR="00ED18CC">
        <w:t xml:space="preserve">dnia </w:t>
      </w:r>
      <w:r w:rsidRPr="006E331F">
        <w:t xml:space="preserve">24 października 2019 r. – </w:t>
      </w:r>
      <w:r>
        <w:t>wejście</w:t>
      </w:r>
      <w:r w:rsidR="0071237B">
        <w:t xml:space="preserve"> w </w:t>
      </w:r>
      <w:r>
        <w:t>życie</w:t>
      </w:r>
      <w:r w:rsidR="0071237B">
        <w:t xml:space="preserve"> z </w:t>
      </w:r>
      <w:r w:rsidRPr="006E331F">
        <w:t>dniem 15</w:t>
      </w:r>
      <w:r w:rsidR="00525A36">
        <w:t> </w:t>
      </w:r>
      <w:r w:rsidRPr="006E331F">
        <w:t xml:space="preserve">listopada 2019 r. </w:t>
      </w:r>
      <w:r w:rsidRPr="006E331F">
        <w:rPr>
          <w:sz w:val="16"/>
          <w:szCs w:val="16"/>
        </w:rPr>
        <w:t>(uchylone Samodzielne Stanowisko ds. energetyki – przeniesione do WŚ)</w:t>
      </w:r>
    </w:p>
  </w:footnote>
  <w:footnote w:id="426">
    <w:p w14:paraId="2196D72C" w14:textId="1D9D4925" w:rsidR="00C32F18" w:rsidRPr="006E331F" w:rsidRDefault="00C32F18" w:rsidP="005E1D35">
      <w:pPr>
        <w:pStyle w:val="Tekstprzypisudolnego"/>
        <w:ind w:left="284" w:hanging="284"/>
      </w:pPr>
      <w:r w:rsidRPr="006E331F">
        <w:rPr>
          <w:rStyle w:val="Odwoanieprzypisudolnego"/>
        </w:rPr>
        <w:footnoteRef/>
      </w:r>
      <w:r w:rsidRPr="006E331F">
        <w:t xml:space="preserve"> przez § 1 pkt 8 lit. d Zarządzenia Nr 612/18</w:t>
      </w:r>
      <w:r w:rsidR="0071237B">
        <w:t xml:space="preserve"> z </w:t>
      </w:r>
      <w:r w:rsidRPr="006E331F">
        <w:t xml:space="preserve">dnia 12 kwietnia 2018 r. – </w:t>
      </w:r>
      <w:r>
        <w:t>wejście</w:t>
      </w:r>
      <w:r w:rsidR="0071237B">
        <w:t xml:space="preserve"> w </w:t>
      </w:r>
      <w:r>
        <w:t>życie</w:t>
      </w:r>
      <w:r w:rsidR="0071237B">
        <w:t xml:space="preserve"> z </w:t>
      </w:r>
      <w:r w:rsidRPr="006E331F">
        <w:t>dniem 16</w:t>
      </w:r>
      <w:r w:rsidR="00525A36">
        <w:t> </w:t>
      </w:r>
      <w:r w:rsidRPr="006E331F">
        <w:t>kwietnia 2018 r.</w:t>
      </w:r>
    </w:p>
  </w:footnote>
  <w:footnote w:id="427">
    <w:p w14:paraId="32C97931" w14:textId="4EE71459" w:rsidR="00C32F18" w:rsidRDefault="00C32F18" w:rsidP="002F3C60">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e</w:t>
      </w:r>
      <w:r w:rsidRPr="006E331F">
        <w:t xml:space="preserve"> 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28">
    <w:p w14:paraId="5BCBE92D" w14:textId="6F9E8997" w:rsidR="00786876" w:rsidRDefault="00786876" w:rsidP="00786876">
      <w:pPr>
        <w:pStyle w:val="Tekstprzypisudolnego"/>
        <w:ind w:left="284" w:hanging="284"/>
      </w:pPr>
      <w:r>
        <w:rPr>
          <w:rStyle w:val="Odwoanieprzypisudolnego"/>
        </w:rPr>
        <w:footnoteRef/>
      </w:r>
      <w:r>
        <w:t xml:space="preserve"> </w:t>
      </w:r>
      <w:r w:rsidR="000C6ECD">
        <w:t xml:space="preserve">zmiana nazwy „Zespół ds.” na „Referat” </w:t>
      </w:r>
      <w:r>
        <w:t xml:space="preserve">przez </w:t>
      </w:r>
      <w:r w:rsidRPr="006E331F">
        <w:t xml:space="preserve">§ 1 pkt </w:t>
      </w:r>
      <w:r w:rsidR="0021063C">
        <w:t>1</w:t>
      </w:r>
      <w:r>
        <w:t>9</w:t>
      </w:r>
      <w:r w:rsidRPr="006E331F">
        <w:t xml:space="preserve"> lit</w:t>
      </w:r>
      <w:r w:rsidR="0021063C">
        <w:t>. d</w:t>
      </w:r>
      <w:r w:rsidRPr="006E331F">
        <w:t xml:space="preserve"> </w:t>
      </w:r>
      <w:proofErr w:type="spellStart"/>
      <w:r w:rsidRPr="006E331F">
        <w:t>tiret</w:t>
      </w:r>
      <w:proofErr w:type="spellEnd"/>
      <w:r w:rsidRPr="006E331F">
        <w:t xml:space="preserve"> </w:t>
      </w:r>
      <w:r w:rsidR="00793BAF">
        <w:t>pierwsze</w:t>
      </w:r>
      <w:r w:rsidRPr="006E331F">
        <w:t xml:space="preserve"> Zarządzenia Nr 17</w:t>
      </w:r>
      <w:r>
        <w:t>86</w:t>
      </w:r>
      <w:r w:rsidRPr="006E331F">
        <w:t>/</w:t>
      </w:r>
      <w:r>
        <w:t>20</w:t>
      </w:r>
      <w:r w:rsidR="0071237B">
        <w:t xml:space="preserve"> z </w:t>
      </w:r>
      <w:r w:rsidR="00ED18CC">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dniem 1</w:t>
      </w:r>
      <w:r>
        <w:t xml:space="preserve"> stycznia </w:t>
      </w:r>
      <w:r w:rsidRPr="006E331F">
        <w:t>20</w:t>
      </w:r>
      <w:r>
        <w:t>20 r.</w:t>
      </w:r>
    </w:p>
    <w:p w14:paraId="4B6E3ADF" w14:textId="38BD5A42" w:rsidR="00786876" w:rsidRDefault="00786876">
      <w:pPr>
        <w:pStyle w:val="Tekstprzypisudolnego"/>
      </w:pPr>
    </w:p>
  </w:footnote>
  <w:footnote w:id="429">
    <w:p w14:paraId="79ECC261" w14:textId="3F193425" w:rsidR="00472015" w:rsidRDefault="00472015" w:rsidP="00FF1976">
      <w:pPr>
        <w:pStyle w:val="Tekstprzypisudolnego"/>
        <w:ind w:left="284" w:hanging="284"/>
      </w:pPr>
      <w:r>
        <w:rPr>
          <w:rStyle w:val="Odwoanieprzypisudolnego"/>
        </w:rPr>
        <w:footnoteRef/>
      </w:r>
      <w:r w:rsidR="0071237B">
        <w:t xml:space="preserve"> w </w:t>
      </w:r>
      <w:r w:rsidR="00627540">
        <w:t>brzmieniu ustalonym</w:t>
      </w:r>
      <w:r>
        <w:t xml:space="preserve"> przez </w:t>
      </w:r>
      <w:r w:rsidRPr="006E331F">
        <w:t xml:space="preserve">§ 1 pkt </w:t>
      </w:r>
      <w:r>
        <w:t>19</w:t>
      </w:r>
      <w:r w:rsidRPr="006E331F">
        <w:t xml:space="preserve"> lit </w:t>
      </w:r>
      <w:r w:rsidR="00627540">
        <w:t>d</w:t>
      </w:r>
      <w:r w:rsidRPr="006E331F">
        <w:t xml:space="preserve"> </w:t>
      </w:r>
      <w:proofErr w:type="spellStart"/>
      <w:r w:rsidRPr="006E331F">
        <w:t>tiret</w:t>
      </w:r>
      <w:proofErr w:type="spellEnd"/>
      <w:r w:rsidRPr="006E331F">
        <w:t xml:space="preserve"> drugie Zarządzenia Nr 17</w:t>
      </w:r>
      <w:r>
        <w:t>86</w:t>
      </w:r>
      <w:r w:rsidRPr="006E331F">
        <w:t>/</w:t>
      </w:r>
      <w:r>
        <w:t>20</w:t>
      </w:r>
      <w:r w:rsidR="0071237B">
        <w:t xml:space="preserve"> z </w:t>
      </w:r>
      <w:r w:rsidR="008509D3">
        <w:t xml:space="preserve">dnia </w:t>
      </w:r>
      <w:r w:rsidRPr="006E331F">
        <w:t>2</w:t>
      </w:r>
      <w:r>
        <w:t xml:space="preserve">3 grudnia </w:t>
      </w:r>
      <w:r w:rsidRPr="006E331F">
        <w:t>20</w:t>
      </w:r>
      <w:r>
        <w:t>20</w:t>
      </w:r>
      <w:r w:rsidR="00525A36">
        <w:t> </w:t>
      </w:r>
      <w:r w:rsidRPr="006E331F">
        <w:t xml:space="preserve">r. – </w:t>
      </w:r>
      <w:r>
        <w:t>wejście</w:t>
      </w:r>
      <w:r w:rsidR="0071237B">
        <w:t xml:space="preserve"> w </w:t>
      </w:r>
      <w:r>
        <w:t>życie</w:t>
      </w:r>
      <w:r w:rsidR="0071237B">
        <w:t xml:space="preserve"> z </w:t>
      </w:r>
      <w:r w:rsidRPr="006E331F">
        <w:t>dniem 1</w:t>
      </w:r>
      <w:r>
        <w:t xml:space="preserve"> stycznia </w:t>
      </w:r>
      <w:r w:rsidRPr="006E331F">
        <w:t>20</w:t>
      </w:r>
      <w:r>
        <w:t>20 r.</w:t>
      </w:r>
    </w:p>
  </w:footnote>
  <w:footnote w:id="430">
    <w:p w14:paraId="4F1A384D" w14:textId="760080AC" w:rsidR="004D26EA" w:rsidRDefault="004D26EA" w:rsidP="00FF1976">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rsidR="008D12EF">
        <w:t>1</w:t>
      </w:r>
      <w:r>
        <w:t>9</w:t>
      </w:r>
      <w:r w:rsidRPr="006E331F">
        <w:t xml:space="preserve"> lit </w:t>
      </w:r>
      <w:r w:rsidR="00FF1976">
        <w:t>d</w:t>
      </w:r>
      <w:r w:rsidRPr="006E331F">
        <w:t xml:space="preserve"> </w:t>
      </w:r>
      <w:proofErr w:type="spellStart"/>
      <w:r w:rsidRPr="006E331F">
        <w:t>tiret</w:t>
      </w:r>
      <w:proofErr w:type="spellEnd"/>
      <w:r w:rsidRPr="006E331F">
        <w:t xml:space="preserve"> </w:t>
      </w:r>
      <w:r w:rsidR="00FF1976">
        <w:t>trzecie</w:t>
      </w:r>
      <w:r w:rsidRPr="006E331F">
        <w:t xml:space="preserve"> Zarządzenia Nr 17</w:t>
      </w:r>
      <w:r>
        <w:t>86</w:t>
      </w:r>
      <w:r w:rsidRPr="006E331F">
        <w:t>/</w:t>
      </w:r>
      <w:r>
        <w:t>20</w:t>
      </w:r>
      <w:r w:rsidR="0071237B">
        <w:t xml:space="preserve"> z </w:t>
      </w:r>
      <w:r w:rsidR="008509D3">
        <w:t xml:space="preserve">dnia </w:t>
      </w:r>
      <w:r w:rsidRPr="006E331F">
        <w:t>2</w:t>
      </w:r>
      <w:r>
        <w:t xml:space="preserve">3 grudnia </w:t>
      </w:r>
      <w:r w:rsidRPr="006E331F">
        <w:t>20</w:t>
      </w:r>
      <w:r>
        <w:t>20</w:t>
      </w:r>
      <w:r w:rsidR="00525A36">
        <w:t> </w:t>
      </w:r>
      <w:r w:rsidRPr="006E331F">
        <w:t xml:space="preserve">r. – </w:t>
      </w:r>
      <w:r>
        <w:t>wejście</w:t>
      </w:r>
      <w:r w:rsidR="0071237B">
        <w:t xml:space="preserve"> w </w:t>
      </w:r>
      <w:r>
        <w:t>życie</w:t>
      </w:r>
      <w:r w:rsidR="0071237B">
        <w:t xml:space="preserve"> z </w:t>
      </w:r>
      <w:r w:rsidRPr="006E331F">
        <w:t>dniem 1</w:t>
      </w:r>
      <w:r>
        <w:t xml:space="preserve"> stycznia </w:t>
      </w:r>
      <w:r w:rsidRPr="006E331F">
        <w:t>20</w:t>
      </w:r>
      <w:r>
        <w:t>20 r.</w:t>
      </w:r>
    </w:p>
  </w:footnote>
  <w:footnote w:id="431">
    <w:p w14:paraId="7A64A297" w14:textId="6BE71775" w:rsidR="00D320FA" w:rsidRDefault="00D320FA" w:rsidP="00F73338">
      <w:pPr>
        <w:pStyle w:val="Tekstprzypisudolnego"/>
        <w:ind w:left="284" w:hanging="284"/>
      </w:pPr>
      <w:r>
        <w:rPr>
          <w:rStyle w:val="Odwoanieprzypisudolnego"/>
        </w:rPr>
        <w:footnoteRef/>
      </w:r>
      <w:r>
        <w:t xml:space="preserve">dodany przez </w:t>
      </w:r>
      <w:r w:rsidRPr="006E331F">
        <w:t xml:space="preserve">§ 1 pkt </w:t>
      </w:r>
      <w:r w:rsidR="00243AA0">
        <w:t>1</w:t>
      </w:r>
      <w:r>
        <w:t>9</w:t>
      </w:r>
      <w:r w:rsidRPr="006E331F">
        <w:t xml:space="preserve"> lit </w:t>
      </w:r>
      <w:r w:rsidR="00243AA0">
        <w:t>d</w:t>
      </w:r>
      <w:r w:rsidRPr="006E331F">
        <w:t xml:space="preserve"> </w:t>
      </w:r>
      <w:proofErr w:type="spellStart"/>
      <w:r w:rsidRPr="006E331F">
        <w:t>tiret</w:t>
      </w:r>
      <w:proofErr w:type="spellEnd"/>
      <w:r w:rsidRPr="006E331F">
        <w:t xml:space="preserve"> </w:t>
      </w:r>
      <w:r w:rsidR="00243AA0">
        <w:t>piąte</w:t>
      </w:r>
      <w:r w:rsidRPr="006E331F">
        <w:t xml:space="preserve"> Zarządzenia Nr </w:t>
      </w:r>
      <w:r w:rsidR="008B43D4">
        <w:t>250/22</w:t>
      </w:r>
      <w:r w:rsidR="0071237B">
        <w:t xml:space="preserve"> z </w:t>
      </w:r>
      <w:r w:rsidR="004F1D4F">
        <w:t xml:space="preserve">dnia </w:t>
      </w:r>
      <w:r w:rsidR="008B43D4">
        <w:t xml:space="preserve">18 lutego </w:t>
      </w:r>
      <w:r w:rsidRPr="006E331F">
        <w:t>20</w:t>
      </w:r>
      <w:r>
        <w:t>2</w:t>
      </w:r>
      <w:r w:rsidR="008B43D4">
        <w:t>2</w:t>
      </w:r>
      <w:r w:rsidRPr="006E331F">
        <w:t xml:space="preserve"> r. – </w:t>
      </w:r>
      <w:r>
        <w:t>wejście</w:t>
      </w:r>
      <w:r w:rsidR="0071237B">
        <w:t xml:space="preserve"> w </w:t>
      </w:r>
      <w:r>
        <w:t>życie</w:t>
      </w:r>
      <w:r w:rsidR="0071237B">
        <w:t xml:space="preserve"> z </w:t>
      </w:r>
      <w:r w:rsidRPr="006E331F">
        <w:t xml:space="preserve">dniem </w:t>
      </w:r>
      <w:r w:rsidR="008B43D4">
        <w:t xml:space="preserve">28 lutego </w:t>
      </w:r>
      <w:r w:rsidRPr="006E331F">
        <w:t>20</w:t>
      </w:r>
      <w:r>
        <w:t>2</w:t>
      </w:r>
      <w:r w:rsidR="008B43D4">
        <w:t>2</w:t>
      </w:r>
      <w:r>
        <w:t xml:space="preserve"> r.</w:t>
      </w:r>
    </w:p>
  </w:footnote>
  <w:footnote w:id="432">
    <w:p w14:paraId="763B2E34" w14:textId="1AE249E3" w:rsidR="00C32F18" w:rsidRDefault="00C32F18" w:rsidP="00D61C9F">
      <w:pPr>
        <w:pStyle w:val="Tekstprzypisudolnego"/>
        <w:ind w:left="284" w:hanging="284"/>
      </w:pPr>
      <w:r>
        <w:rPr>
          <w:rStyle w:val="Odwoanieprzypisudolnego"/>
        </w:rPr>
        <w:footnoteRef/>
      </w:r>
      <w:r>
        <w:t xml:space="preserve"> dodany przez </w:t>
      </w:r>
      <w:r w:rsidRPr="006E331F">
        <w:t xml:space="preserve">§ 1 pkt </w:t>
      </w:r>
      <w:r>
        <w:t>9</w:t>
      </w:r>
      <w:r w:rsidRPr="006E331F">
        <w:t xml:space="preserve"> lit. </w:t>
      </w:r>
      <w:r>
        <w:t>e</w:t>
      </w:r>
      <w:r w:rsidRPr="006E331F">
        <w:t xml:space="preserve"> Zarządzenia Nr </w:t>
      </w:r>
      <w:r>
        <w:t>1786</w:t>
      </w:r>
      <w:r w:rsidRPr="006E331F">
        <w:t>/</w:t>
      </w:r>
      <w:r>
        <w:t>20</w:t>
      </w:r>
      <w:r w:rsidR="0071237B">
        <w:t xml:space="preserve"> z </w:t>
      </w:r>
      <w:r w:rsidRPr="006E331F">
        <w:t xml:space="preserve">dnia </w:t>
      </w:r>
      <w:r>
        <w:t xml:space="preserve">23 grudnia 2020 </w:t>
      </w:r>
      <w:r w:rsidRPr="006E331F">
        <w:t xml:space="preserve">r. –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433">
    <w:p w14:paraId="3F2648F5" w14:textId="3528987E" w:rsidR="00D45A45" w:rsidRDefault="00D45A45" w:rsidP="008468BE">
      <w:pPr>
        <w:pStyle w:val="Tekstprzypisudolnego"/>
        <w:ind w:left="284" w:hanging="284"/>
      </w:pPr>
      <w:r>
        <w:rPr>
          <w:rStyle w:val="Odwoanieprzypisudolnego"/>
        </w:rPr>
        <w:footnoteRef/>
      </w:r>
      <w:r w:rsidR="00090A53">
        <w:t>w brzmieniu ustal</w:t>
      </w:r>
      <w:r w:rsidR="00CD72DC">
        <w:t>o</w:t>
      </w:r>
      <w:r w:rsidR="00090A53">
        <w:t xml:space="preserve">nym </w:t>
      </w:r>
      <w:bookmarkStart w:id="42" w:name="_Hlk97020089"/>
      <w:r w:rsidR="00090A53">
        <w:t>przez</w:t>
      </w:r>
      <w:r w:rsidR="00CD72DC">
        <w:t xml:space="preserve"> </w:t>
      </w:r>
      <w:r w:rsidR="00090A53" w:rsidRPr="006E331F">
        <w:t xml:space="preserve">§ 1 pkt </w:t>
      </w:r>
      <w:r w:rsidR="00CD72DC">
        <w:t>1</w:t>
      </w:r>
      <w:r w:rsidR="00090A53">
        <w:t>9</w:t>
      </w:r>
      <w:r w:rsidR="00090A53" w:rsidRPr="006E331F">
        <w:t xml:space="preserve"> lit </w:t>
      </w:r>
      <w:r w:rsidR="00CD72DC">
        <w:t>e</w:t>
      </w:r>
      <w:r w:rsidR="00090A53" w:rsidRPr="006E331F">
        <w:t xml:space="preserve"> Zarządzenia Nr </w:t>
      </w:r>
      <w:r w:rsidR="00FC6F31">
        <w:t>250/22</w:t>
      </w:r>
      <w:r w:rsidR="0071237B">
        <w:t xml:space="preserve"> z </w:t>
      </w:r>
      <w:r w:rsidR="008509D3">
        <w:t xml:space="preserve">dnia </w:t>
      </w:r>
      <w:r w:rsidR="00B33C7A">
        <w:t xml:space="preserve">18 lutego </w:t>
      </w:r>
      <w:r w:rsidR="00090A53" w:rsidRPr="006E331F">
        <w:t>20</w:t>
      </w:r>
      <w:r w:rsidR="00090A53">
        <w:t>2</w:t>
      </w:r>
      <w:r w:rsidR="00B33C7A">
        <w:t>2</w:t>
      </w:r>
      <w:r w:rsidR="00090A53" w:rsidRPr="006E331F">
        <w:t xml:space="preserve"> r. – </w:t>
      </w:r>
      <w:r w:rsidR="00090A53">
        <w:t>wejście</w:t>
      </w:r>
      <w:r w:rsidR="0071237B">
        <w:t xml:space="preserve"> w </w:t>
      </w:r>
      <w:r w:rsidR="00090A53">
        <w:t>życie</w:t>
      </w:r>
      <w:r w:rsidR="0071237B">
        <w:t xml:space="preserve"> z </w:t>
      </w:r>
      <w:r w:rsidR="00090A53" w:rsidRPr="006E331F">
        <w:t xml:space="preserve">dniem </w:t>
      </w:r>
      <w:r w:rsidR="00B33C7A">
        <w:t xml:space="preserve">28 lutego </w:t>
      </w:r>
      <w:r w:rsidR="00090A53" w:rsidRPr="006E331F">
        <w:t>20</w:t>
      </w:r>
      <w:r w:rsidR="00090A53">
        <w:t>2</w:t>
      </w:r>
      <w:r w:rsidR="00B33C7A">
        <w:t>2</w:t>
      </w:r>
      <w:r w:rsidR="00090A53">
        <w:t xml:space="preserve"> r.</w:t>
      </w:r>
      <w:r w:rsidR="00B33C7A">
        <w:t xml:space="preserve"> </w:t>
      </w:r>
      <w:bookmarkEnd w:id="42"/>
      <w:r w:rsidR="008468BE">
        <w:t>(</w:t>
      </w:r>
      <w:r w:rsidR="00833E22">
        <w:t>„Zes</w:t>
      </w:r>
      <w:r w:rsidR="008468BE">
        <w:t>p</w:t>
      </w:r>
      <w:r w:rsidR="00833E22">
        <w:t>ół ds.” został przekształcony</w:t>
      </w:r>
      <w:r w:rsidR="0071237B">
        <w:t xml:space="preserve"> w </w:t>
      </w:r>
      <w:r w:rsidR="00833E22">
        <w:t>„Referat”</w:t>
      </w:r>
      <w:r w:rsidR="008468BE">
        <w:t>)</w:t>
      </w:r>
      <w:r w:rsidR="00D8183B">
        <w:t xml:space="preserve"> </w:t>
      </w:r>
    </w:p>
  </w:footnote>
  <w:footnote w:id="434">
    <w:p w14:paraId="3AC30148" w14:textId="40CB8A08" w:rsidR="003F085B" w:rsidRDefault="003F085B" w:rsidP="004F1D4F">
      <w:pPr>
        <w:pStyle w:val="Tekstprzypisudolnego"/>
        <w:ind w:left="284" w:hanging="284"/>
      </w:pPr>
      <w:r>
        <w:rPr>
          <w:rStyle w:val="Odwoanieprzypisudolnego"/>
        </w:rPr>
        <w:footnoteRef/>
      </w:r>
      <w:r>
        <w:t xml:space="preserve"> </w:t>
      </w:r>
      <w:r w:rsidR="00B94ECF">
        <w:t xml:space="preserve">zdanie wprowadzające </w:t>
      </w:r>
      <w:r w:rsidR="00CE640D">
        <w:t xml:space="preserve">w pkt 16 w brzmieniu ustalonym przez </w:t>
      </w:r>
      <w:r w:rsidR="00CE640D" w:rsidRPr="00CE640D">
        <w:t xml:space="preserve">§ 1 pkt </w:t>
      </w:r>
      <w:r w:rsidR="00CE640D">
        <w:t>2</w:t>
      </w:r>
      <w:r w:rsidR="00CE640D" w:rsidRPr="00CE640D">
        <w:t xml:space="preserve"> Zarządzenia Nr </w:t>
      </w:r>
      <w:r w:rsidR="00A16FD1">
        <w:t>2144</w:t>
      </w:r>
      <w:r w:rsidR="00CE640D" w:rsidRPr="00CE640D">
        <w:t>/2</w:t>
      </w:r>
      <w:r w:rsidR="00A16FD1">
        <w:t>2</w:t>
      </w:r>
      <w:r w:rsidR="00CE640D" w:rsidRPr="00CE640D">
        <w:t xml:space="preserve"> z</w:t>
      </w:r>
      <w:r w:rsidR="004F1D4F">
        <w:t xml:space="preserve"> dnia</w:t>
      </w:r>
      <w:r w:rsidR="00CE640D" w:rsidRPr="00CE640D">
        <w:t xml:space="preserve"> </w:t>
      </w:r>
      <w:r w:rsidR="004F1D4F">
        <w:t>24 października 2022 r.</w:t>
      </w:r>
    </w:p>
  </w:footnote>
  <w:footnote w:id="435">
    <w:p w14:paraId="3A2FAD11" w14:textId="1B726700" w:rsidR="00C01EB7" w:rsidRDefault="00C01EB7" w:rsidP="000F5488">
      <w:pPr>
        <w:pStyle w:val="Tekstprzypisudolnego"/>
        <w:ind w:left="284" w:hanging="284"/>
      </w:pPr>
      <w:r>
        <w:rPr>
          <w:rStyle w:val="Odwoanieprzypisudolnego"/>
        </w:rPr>
        <w:footnoteRef/>
      </w:r>
      <w:r>
        <w:t xml:space="preserve"> </w:t>
      </w:r>
      <w:bookmarkStart w:id="43" w:name="_Hlk97020347"/>
      <w:r>
        <w:t xml:space="preserve">dodany przez </w:t>
      </w:r>
      <w:r w:rsidRPr="006E331F">
        <w:t xml:space="preserve">§ 1 pkt </w:t>
      </w:r>
      <w:r>
        <w:t>19</w:t>
      </w:r>
      <w:r w:rsidRPr="006E331F">
        <w:t xml:space="preserve"> lit </w:t>
      </w:r>
      <w:r w:rsidR="000F5488">
        <w:t>f</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28</w:t>
      </w:r>
      <w:r w:rsidR="00525A36">
        <w:t> </w:t>
      </w:r>
      <w:r>
        <w:t xml:space="preserve">lutego </w:t>
      </w:r>
      <w:r w:rsidRPr="006E331F">
        <w:t>20</w:t>
      </w:r>
      <w:r>
        <w:t>22 r.</w:t>
      </w:r>
      <w:bookmarkEnd w:id="43"/>
    </w:p>
  </w:footnote>
  <w:footnote w:id="436">
    <w:p w14:paraId="78F4051F" w14:textId="33AB816E" w:rsidR="00F56415" w:rsidRDefault="00F56415">
      <w:pPr>
        <w:pStyle w:val="Tekstprzypisudolnego"/>
      </w:pPr>
      <w:r>
        <w:rPr>
          <w:rStyle w:val="Odwoanieprzypisudolnego"/>
        </w:rPr>
        <w:footnoteRef/>
      </w:r>
      <w:r w:rsidR="0071237B">
        <w:t xml:space="preserve"> w </w:t>
      </w:r>
      <w:bookmarkStart w:id="44" w:name="_Hlk115702036"/>
      <w:r>
        <w:t xml:space="preserve">brzmieniu ustalonym przez </w:t>
      </w:r>
      <w:r w:rsidRPr="006E331F">
        <w:t xml:space="preserve">§ 1 pkt </w:t>
      </w:r>
      <w:r>
        <w:t xml:space="preserve">11 </w:t>
      </w:r>
      <w:r w:rsidRPr="006E331F">
        <w:t xml:space="preserve">lit. </w:t>
      </w:r>
      <w:r w:rsidR="00535533">
        <w:t>b</w:t>
      </w:r>
      <w:r>
        <w:t xml:space="preserve"> </w:t>
      </w:r>
      <w:r w:rsidRPr="006E331F">
        <w:t>Zarządzenia Nr</w:t>
      </w:r>
      <w:r>
        <w:t xml:space="preserve"> 2002/22</w:t>
      </w:r>
      <w:r w:rsidR="0071237B">
        <w:t xml:space="preserve"> z </w:t>
      </w:r>
      <w:r>
        <w:t>dnia 29 września 2022 r. – wejście</w:t>
      </w:r>
      <w:r w:rsidR="0071237B">
        <w:t xml:space="preserve"> w </w:t>
      </w:r>
      <w:r>
        <w:t>życie</w:t>
      </w:r>
      <w:r w:rsidR="0071237B">
        <w:t xml:space="preserve"> z </w:t>
      </w:r>
      <w:r>
        <w:t>dniem 1 października 2022 r.</w:t>
      </w:r>
    </w:p>
    <w:bookmarkEnd w:id="44"/>
  </w:footnote>
  <w:footnote w:id="437">
    <w:p w14:paraId="34E41C56" w14:textId="35128FED" w:rsidR="00C32F18" w:rsidRPr="006E331F" w:rsidRDefault="00C32F18" w:rsidP="00525A36">
      <w:pPr>
        <w:pStyle w:val="Tekstprzypisudolnego"/>
        <w:ind w:left="284" w:hanging="284"/>
      </w:pPr>
      <w:r w:rsidRPr="006E331F">
        <w:rPr>
          <w:rStyle w:val="Odwoanieprzypisudolnego"/>
        </w:rPr>
        <w:footnoteRef/>
      </w:r>
      <w:r w:rsidR="0071237B">
        <w:t xml:space="preserve"> w </w:t>
      </w:r>
      <w:r w:rsidRPr="006E331F">
        <w:t>brzmieniu ustalonym przez § 1 pkt 3 Zarządzenia Nr 101/19</w:t>
      </w:r>
      <w:r w:rsidR="0071237B">
        <w:t xml:space="preserve"> z </w:t>
      </w:r>
      <w:r w:rsidRPr="006E331F">
        <w:t>dnia 25 stycznia 2019 r.</w:t>
      </w:r>
      <w:r w:rsidR="00525A36">
        <w:t xml:space="preserve"> </w:t>
      </w:r>
      <w:r w:rsidRPr="006E331F">
        <w:t>(w brzmieniu ustalonym przez § 1 pkt Zarządzenia Nr 86/19</w:t>
      </w:r>
      <w:r w:rsidR="0071237B">
        <w:t xml:space="preserve"> z </w:t>
      </w:r>
      <w:r w:rsidRPr="006E331F">
        <w:t>dnia 22 stycznia 2019 r.)</w:t>
      </w:r>
    </w:p>
  </w:footnote>
  <w:footnote w:id="438">
    <w:p w14:paraId="2E1FD347" w14:textId="6FF03B74" w:rsidR="00C32F18" w:rsidRPr="006E331F" w:rsidRDefault="00C32F18" w:rsidP="00525A36">
      <w:pPr>
        <w:pStyle w:val="Tekstprzypisudolnego"/>
        <w:ind w:left="284" w:hanging="284"/>
      </w:pPr>
      <w:r w:rsidRPr="006E331F">
        <w:rPr>
          <w:rStyle w:val="Odwoanieprzypisudolnego"/>
        </w:rPr>
        <w:footnoteRef/>
      </w:r>
      <w:r w:rsidRPr="006E331F">
        <w:t xml:space="preserve"> przez § 1 pkt 14 lit. c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w:t>
      </w:r>
      <w:r w:rsidR="00525A36">
        <w:t> </w:t>
      </w:r>
      <w:r w:rsidRPr="006E331F">
        <w:t>września 2019 r.</w:t>
      </w:r>
    </w:p>
  </w:footnote>
  <w:footnote w:id="439">
    <w:p w14:paraId="15F921F0" w14:textId="3C52C957" w:rsidR="00C32F18" w:rsidRPr="006E331F" w:rsidRDefault="00C32F18" w:rsidP="00525A36">
      <w:pPr>
        <w:pStyle w:val="Tekstprzypisudolnego"/>
        <w:ind w:left="284" w:hanging="284"/>
      </w:pPr>
      <w:r w:rsidRPr="006E331F">
        <w:rPr>
          <w:rStyle w:val="Odwoanieprzypisudolnego"/>
        </w:rPr>
        <w:footnoteRef/>
      </w:r>
      <w:r w:rsidRPr="006E331F">
        <w:t xml:space="preserve"> przez § 1 pkt 5 lit. b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6</w:t>
      </w:r>
      <w:r w:rsidR="00525A36">
        <w:t> </w:t>
      </w:r>
      <w:r w:rsidRPr="006E331F">
        <w:t>maja 2019 r.</w:t>
      </w:r>
    </w:p>
  </w:footnote>
  <w:footnote w:id="440">
    <w:p w14:paraId="1197B12F" w14:textId="7420915F" w:rsidR="00C32F18" w:rsidRPr="006E331F" w:rsidRDefault="00C32F18" w:rsidP="00525A36">
      <w:pPr>
        <w:pStyle w:val="Tekstprzypisudolnego"/>
        <w:ind w:left="284" w:hanging="284"/>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441">
    <w:p w14:paraId="03750602" w14:textId="650CF4D0" w:rsidR="00C32F18" w:rsidRPr="006E331F" w:rsidRDefault="00C32F18" w:rsidP="00525A36">
      <w:pPr>
        <w:pStyle w:val="Tekstprzypisudolnego"/>
        <w:ind w:left="284" w:hanging="284"/>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442">
    <w:p w14:paraId="3B743B77" w14:textId="63D70384" w:rsidR="00C32F18" w:rsidRDefault="00C32F18" w:rsidP="00525A36">
      <w:pPr>
        <w:pStyle w:val="Tekstprzypisudolnego"/>
        <w:ind w:left="284" w:hanging="284"/>
      </w:pPr>
      <w:r>
        <w:rPr>
          <w:rStyle w:val="Odwoanieprzypisudolnego"/>
        </w:rPr>
        <w:footnoteRef/>
      </w:r>
      <w:r w:rsidR="0071237B">
        <w:t xml:space="preserve"> w </w:t>
      </w:r>
      <w:r>
        <w:t xml:space="preserve">brzmieniu ustalonym przez § 1 pkt 7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443">
    <w:p w14:paraId="6C4362EE" w14:textId="2BFCB508" w:rsidR="00CC2E74" w:rsidRDefault="00CC2E74" w:rsidP="00525A36">
      <w:pPr>
        <w:pStyle w:val="Tekstprzypisudolnego"/>
        <w:ind w:left="284" w:hanging="284"/>
      </w:pPr>
      <w:r>
        <w:rPr>
          <w:rStyle w:val="Odwoanieprzypisudolnego"/>
        </w:rPr>
        <w:footnoteRef/>
      </w:r>
      <w:r>
        <w:t xml:space="preserve"> wyrazy Centrum Partnerstwa</w:t>
      </w:r>
      <w:r w:rsidR="0071237B">
        <w:t xml:space="preserve"> i </w:t>
      </w:r>
      <w:r>
        <w:t>Biznesu zastąpiono Wydziałem Polityki Gospodarczej zgodnie</w:t>
      </w:r>
      <w:r w:rsidR="0071237B">
        <w:t xml:space="preserve"> z </w:t>
      </w:r>
      <w:r>
        <w:t xml:space="preserve">§ 1 pkt 16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444">
    <w:p w14:paraId="751A1BAB" w14:textId="4EFEE5A8" w:rsidR="00C32F18" w:rsidRDefault="00C32F18" w:rsidP="00525A36">
      <w:pPr>
        <w:pStyle w:val="Tekstprzypisudolnego"/>
        <w:ind w:left="284" w:hanging="284"/>
      </w:pPr>
      <w:r>
        <w:rPr>
          <w:rStyle w:val="Odwoanieprzypisudolnego"/>
        </w:rPr>
        <w:footnoteRef/>
      </w:r>
      <w:r w:rsidR="0071237B">
        <w:t xml:space="preserve"> w </w:t>
      </w:r>
      <w:r>
        <w:t xml:space="preserve">brzmieniu ustalonym przez § 1 pkt 8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445">
    <w:p w14:paraId="0F200F9F" w14:textId="2EFB0F77" w:rsidR="00BE6CC6" w:rsidRDefault="00BE6CC6" w:rsidP="00AE07F0">
      <w:pPr>
        <w:pStyle w:val="Tekstprzypisudolnego"/>
        <w:ind w:left="284" w:hanging="284"/>
      </w:pPr>
      <w:r>
        <w:rPr>
          <w:rStyle w:val="Odwoanieprzypisudolnego"/>
        </w:rPr>
        <w:footnoteRef/>
      </w:r>
      <w:r>
        <w:t xml:space="preserve"> </w:t>
      </w:r>
      <w:bookmarkStart w:id="45" w:name="_Hlk97022474"/>
      <w:r>
        <w:t xml:space="preserve">dodany przez </w:t>
      </w:r>
      <w:r w:rsidRPr="006E331F">
        <w:t xml:space="preserve">§ 1 pkt </w:t>
      </w:r>
      <w:r w:rsidR="00154E96">
        <w:t>21</w:t>
      </w:r>
      <w:r w:rsidRPr="006E331F">
        <w:t xml:space="preserve"> lit</w:t>
      </w:r>
      <w:r w:rsidR="001C6616">
        <w:t xml:space="preserve"> a </w:t>
      </w:r>
      <w:proofErr w:type="spellStart"/>
      <w:r w:rsidR="00154E96">
        <w:t>tiret</w:t>
      </w:r>
      <w:proofErr w:type="spellEnd"/>
      <w:r w:rsidR="00154E96">
        <w:t xml:space="preserve"> drugie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bookmarkEnd w:id="45"/>
    </w:p>
  </w:footnote>
  <w:footnote w:id="446">
    <w:p w14:paraId="0E86D04C" w14:textId="7628EB3D" w:rsidR="008E6C43" w:rsidRDefault="008E6C43" w:rsidP="00AE07F0">
      <w:pPr>
        <w:pStyle w:val="Tekstprzypisudolnego"/>
        <w:ind w:left="284" w:hanging="284"/>
      </w:pPr>
      <w:r>
        <w:rPr>
          <w:rStyle w:val="Odwoanieprzypisudolnego"/>
        </w:rPr>
        <w:footnoteRef/>
      </w:r>
      <w:r>
        <w:t xml:space="preserve"> przez </w:t>
      </w:r>
      <w:r w:rsidRPr="006E331F">
        <w:t xml:space="preserve">§ 1 pkt </w:t>
      </w:r>
      <w:r>
        <w:t>21</w:t>
      </w:r>
      <w:r w:rsidRPr="006E331F">
        <w:t xml:space="preserve"> lit </w:t>
      </w:r>
      <w:r w:rsidR="00F72CC2">
        <w:t>b</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47">
    <w:p w14:paraId="7E019062" w14:textId="03009AC0" w:rsidR="003B69B4" w:rsidRDefault="003B69B4" w:rsidP="00AE07F0">
      <w:pPr>
        <w:pStyle w:val="Tekstprzypisudolnego"/>
        <w:ind w:left="284" w:hanging="284"/>
      </w:pPr>
      <w:r>
        <w:rPr>
          <w:rStyle w:val="Odwoanieprzypisudolnego"/>
        </w:rPr>
        <w:footnoteRef/>
      </w:r>
      <w:r>
        <w:t xml:space="preserve"> wyrazy Centrum Partnerstwa</w:t>
      </w:r>
      <w:r w:rsidR="0071237B">
        <w:t xml:space="preserve"> i </w:t>
      </w:r>
      <w:r>
        <w:t>Biznesu zastąpiono Wydziałem Polityki Gospodarczej zgodnie</w:t>
      </w:r>
      <w:r w:rsidR="0071237B">
        <w:t xml:space="preserve"> z </w:t>
      </w:r>
      <w:r>
        <w:t xml:space="preserve">§ 1 pkt 16 </w:t>
      </w:r>
      <w:r w:rsidRPr="00AD261D">
        <w:t xml:space="preserve">Zarządzenia </w:t>
      </w:r>
      <w:r w:rsidRPr="00381904">
        <w:t xml:space="preserve">Nr </w:t>
      </w:r>
      <w:r>
        <w:t>250/22</w:t>
      </w:r>
      <w:r w:rsidR="0071237B">
        <w:t xml:space="preserve"> z </w:t>
      </w:r>
      <w:r w:rsidRPr="00381904">
        <w:t xml:space="preserve">dnia </w:t>
      </w:r>
      <w:r>
        <w:t>18 lutego</w:t>
      </w:r>
      <w:r w:rsidRPr="00381904">
        <w:t xml:space="preserve"> 202</w:t>
      </w:r>
      <w:r>
        <w:t>2</w:t>
      </w:r>
      <w:r w:rsidRPr="00381904">
        <w:t xml:space="preserve"> r.</w:t>
      </w:r>
      <w:r w:rsidRPr="00AD261D">
        <w:t>– wejście</w:t>
      </w:r>
      <w:r w:rsidR="0071237B">
        <w:t xml:space="preserve"> w </w:t>
      </w:r>
      <w:r w:rsidRPr="00AD261D">
        <w:t>życie</w:t>
      </w:r>
      <w:r w:rsidR="0071237B">
        <w:t xml:space="preserve"> z </w:t>
      </w:r>
      <w:r w:rsidRPr="00AD261D">
        <w:t xml:space="preserve">dniem </w:t>
      </w:r>
      <w:r>
        <w:t>28 lutego</w:t>
      </w:r>
      <w:r w:rsidRPr="00AD261D">
        <w:t xml:space="preserve"> 202</w:t>
      </w:r>
      <w:r>
        <w:t>2</w:t>
      </w:r>
      <w:r w:rsidRPr="00AD261D">
        <w:t xml:space="preserve"> r.</w:t>
      </w:r>
    </w:p>
  </w:footnote>
  <w:footnote w:id="448">
    <w:p w14:paraId="363F9981" w14:textId="59D55ED9" w:rsidR="00A918C6" w:rsidRDefault="00A918C6" w:rsidP="00AE07F0">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1</w:t>
      </w:r>
      <w:r w:rsidR="0060179A">
        <w:t>2</w:t>
      </w:r>
      <w:r>
        <w:t xml:space="preserve"> </w:t>
      </w:r>
      <w:r w:rsidRPr="006E331F">
        <w:t>Zarządzenia Nr</w:t>
      </w:r>
      <w:r>
        <w:t xml:space="preserve"> 2002/22</w:t>
      </w:r>
      <w:r w:rsidR="0071237B">
        <w:t xml:space="preserve"> z </w:t>
      </w:r>
      <w:r>
        <w:t>dnia 29 września 2022 r. – wejście</w:t>
      </w:r>
      <w:r w:rsidR="0071237B">
        <w:t xml:space="preserve"> w </w:t>
      </w:r>
      <w:r>
        <w:t>życie</w:t>
      </w:r>
      <w:r w:rsidR="0071237B">
        <w:t xml:space="preserve"> z </w:t>
      </w:r>
      <w:r>
        <w:t>dniem 1 października 2022 r.</w:t>
      </w:r>
    </w:p>
  </w:footnote>
  <w:footnote w:id="449">
    <w:p w14:paraId="533E7423" w14:textId="6D307303" w:rsidR="007E2DA9" w:rsidRDefault="007E2DA9" w:rsidP="00AE07F0">
      <w:pPr>
        <w:pStyle w:val="Tekstprzypisudolnego"/>
        <w:ind w:left="284" w:hanging="284"/>
      </w:pPr>
      <w:r>
        <w:rPr>
          <w:rStyle w:val="Odwoanieprzypisudolnego"/>
        </w:rPr>
        <w:footnoteRef/>
      </w:r>
      <w:r w:rsidR="0071237B">
        <w:t xml:space="preserve"> w </w:t>
      </w:r>
      <w:r w:rsidR="0036229D">
        <w:t>brzmieniu ustal</w:t>
      </w:r>
      <w:r w:rsidR="00041B97">
        <w:t>o</w:t>
      </w:r>
      <w:r w:rsidR="0036229D">
        <w:t>nym</w:t>
      </w:r>
      <w:r w:rsidR="007218C1">
        <w:t xml:space="preserve"> </w:t>
      </w:r>
      <w:r w:rsidR="0036229D">
        <w:t xml:space="preserve">przez </w:t>
      </w:r>
      <w:r w:rsidR="0036229D" w:rsidRPr="006E331F">
        <w:t xml:space="preserve">§ 1 pkt </w:t>
      </w:r>
      <w:r w:rsidR="0036229D">
        <w:t>2</w:t>
      </w:r>
      <w:r w:rsidR="00041B97">
        <w:t>2</w:t>
      </w:r>
      <w:r w:rsidR="0036229D" w:rsidRPr="006E331F">
        <w:t xml:space="preserve"> lit</w:t>
      </w:r>
      <w:r w:rsidR="001C6616">
        <w:t xml:space="preserve"> a </w:t>
      </w:r>
      <w:proofErr w:type="spellStart"/>
      <w:r w:rsidR="0036229D">
        <w:t>tiret</w:t>
      </w:r>
      <w:proofErr w:type="spellEnd"/>
      <w:r w:rsidR="0036229D">
        <w:t xml:space="preserve"> </w:t>
      </w:r>
      <w:r w:rsidR="00041B97">
        <w:t>pierwsze</w:t>
      </w:r>
      <w:r w:rsidR="0036229D" w:rsidRPr="006E331F">
        <w:t xml:space="preserve"> Zarządzenia Nr </w:t>
      </w:r>
      <w:r w:rsidR="0036229D">
        <w:t>250/22</w:t>
      </w:r>
      <w:r w:rsidR="0071237B">
        <w:t xml:space="preserve"> z </w:t>
      </w:r>
      <w:r w:rsidR="0036229D">
        <w:t xml:space="preserve">18 lutego </w:t>
      </w:r>
      <w:r w:rsidR="0036229D" w:rsidRPr="006E331F">
        <w:t>20</w:t>
      </w:r>
      <w:r w:rsidR="0036229D">
        <w:t>22</w:t>
      </w:r>
      <w:r w:rsidR="00AE07F0">
        <w:t> </w:t>
      </w:r>
      <w:r w:rsidR="0036229D" w:rsidRPr="006E331F">
        <w:t xml:space="preserve">r. – </w:t>
      </w:r>
      <w:r w:rsidR="0036229D">
        <w:t>wejście</w:t>
      </w:r>
      <w:r w:rsidR="0071237B">
        <w:t xml:space="preserve"> w </w:t>
      </w:r>
      <w:r w:rsidR="0036229D">
        <w:t>życie</w:t>
      </w:r>
      <w:r w:rsidR="0071237B">
        <w:t xml:space="preserve"> z </w:t>
      </w:r>
      <w:r w:rsidR="0036229D" w:rsidRPr="006E331F">
        <w:t xml:space="preserve">dniem </w:t>
      </w:r>
      <w:r w:rsidR="0036229D">
        <w:t xml:space="preserve">28 lutego </w:t>
      </w:r>
      <w:r w:rsidR="0036229D" w:rsidRPr="006E331F">
        <w:t>20</w:t>
      </w:r>
      <w:r w:rsidR="0036229D">
        <w:t>22 r.</w:t>
      </w:r>
    </w:p>
  </w:footnote>
  <w:footnote w:id="450">
    <w:p w14:paraId="6A38163C" w14:textId="008123A0" w:rsidR="005C229F" w:rsidRDefault="005C229F" w:rsidP="00AE07F0">
      <w:pPr>
        <w:pStyle w:val="Tekstprzypisudolnego"/>
        <w:ind w:left="284" w:hanging="284"/>
      </w:pPr>
      <w:r>
        <w:rPr>
          <w:rStyle w:val="Odwoanieprzypisudolnego"/>
        </w:rPr>
        <w:footnoteRef/>
      </w:r>
      <w:r w:rsidR="0071237B">
        <w:t xml:space="preserve"> w </w:t>
      </w:r>
      <w:bookmarkStart w:id="46" w:name="_Hlk97024050"/>
      <w:r>
        <w:t xml:space="preserve">brzmieniu ustalonym przez </w:t>
      </w:r>
      <w:r w:rsidRPr="006E331F">
        <w:t xml:space="preserve">§ 1 pkt </w:t>
      </w:r>
      <w:r>
        <w:t>22</w:t>
      </w:r>
      <w:r w:rsidRPr="006E331F">
        <w:t xml:space="preserve"> lit</w:t>
      </w:r>
      <w:r w:rsidR="001C6616">
        <w:t xml:space="preserve"> a </w:t>
      </w:r>
      <w:proofErr w:type="spellStart"/>
      <w:r>
        <w:t>tiret</w:t>
      </w:r>
      <w:proofErr w:type="spellEnd"/>
      <w:r>
        <w:t xml:space="preserve"> drugie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bookmarkEnd w:id="46"/>
    </w:p>
  </w:footnote>
  <w:footnote w:id="451">
    <w:p w14:paraId="39B13304" w14:textId="4220FC77" w:rsidR="009A2D1D" w:rsidRDefault="009A2D1D" w:rsidP="00AE07F0">
      <w:pPr>
        <w:pStyle w:val="Tekstprzypisudolnego"/>
        <w:ind w:left="284" w:hanging="284"/>
      </w:pPr>
      <w:r>
        <w:rPr>
          <w:rStyle w:val="Odwoanieprzypisudolnego"/>
        </w:rPr>
        <w:footnoteRef/>
      </w:r>
      <w:r>
        <w:t xml:space="preserve"> </w:t>
      </w:r>
      <w:r w:rsidR="00AE4351">
        <w:t xml:space="preserve">dodany przez </w:t>
      </w:r>
      <w:r w:rsidR="00AE4351" w:rsidRPr="006E331F">
        <w:t xml:space="preserve">§ 1 pkt </w:t>
      </w:r>
      <w:r w:rsidR="00AE4351">
        <w:t>2</w:t>
      </w:r>
      <w:r w:rsidR="004D2C51">
        <w:t>2</w:t>
      </w:r>
      <w:r w:rsidR="00AE4351" w:rsidRPr="006E331F">
        <w:t xml:space="preserve"> lit</w:t>
      </w:r>
      <w:r w:rsidR="00B31359">
        <w:t>.</w:t>
      </w:r>
      <w:r w:rsidR="001C6616">
        <w:t xml:space="preserve"> a </w:t>
      </w:r>
      <w:proofErr w:type="spellStart"/>
      <w:r w:rsidR="00AE4351">
        <w:t>tiret</w:t>
      </w:r>
      <w:proofErr w:type="spellEnd"/>
      <w:r w:rsidR="00AE4351">
        <w:t xml:space="preserve"> </w:t>
      </w:r>
      <w:r w:rsidR="00FF02CE">
        <w:t>czwarte</w:t>
      </w:r>
      <w:r w:rsidR="00AE4351" w:rsidRPr="006E331F">
        <w:t xml:space="preserve"> Zarządzenia Nr </w:t>
      </w:r>
      <w:r w:rsidR="00AE4351">
        <w:t>250/22</w:t>
      </w:r>
      <w:r w:rsidR="0071237B">
        <w:t xml:space="preserve"> z </w:t>
      </w:r>
      <w:r w:rsidR="00AE4351">
        <w:t xml:space="preserve">18 lutego </w:t>
      </w:r>
      <w:r w:rsidR="00AE4351" w:rsidRPr="006E331F">
        <w:t>20</w:t>
      </w:r>
      <w:r w:rsidR="00AE4351">
        <w:t>22</w:t>
      </w:r>
      <w:r w:rsidR="00AE4351" w:rsidRPr="006E331F">
        <w:t xml:space="preserve"> r. – </w:t>
      </w:r>
      <w:r w:rsidR="00AE4351">
        <w:t>wejście</w:t>
      </w:r>
      <w:r w:rsidR="0071237B">
        <w:t xml:space="preserve"> w </w:t>
      </w:r>
      <w:r w:rsidR="00AE4351">
        <w:t>życie</w:t>
      </w:r>
      <w:r w:rsidR="0071237B">
        <w:t xml:space="preserve"> z </w:t>
      </w:r>
      <w:r w:rsidR="00AE4351" w:rsidRPr="006E331F">
        <w:t xml:space="preserve">dniem </w:t>
      </w:r>
      <w:r w:rsidR="00AE4351">
        <w:t xml:space="preserve">28 lutego </w:t>
      </w:r>
      <w:r w:rsidR="00AE4351" w:rsidRPr="006E331F">
        <w:t>20</w:t>
      </w:r>
      <w:r w:rsidR="00AE4351">
        <w:t>22 r.</w:t>
      </w:r>
    </w:p>
  </w:footnote>
  <w:footnote w:id="452">
    <w:p w14:paraId="5BB74DA3" w14:textId="4B214A3B" w:rsidR="009A2D1D" w:rsidRDefault="009A2D1D" w:rsidP="00AE07F0">
      <w:pPr>
        <w:pStyle w:val="Tekstprzypisudolnego"/>
        <w:ind w:left="284" w:hanging="284"/>
      </w:pPr>
      <w:r>
        <w:rPr>
          <w:rStyle w:val="Odwoanieprzypisudolnego"/>
        </w:rPr>
        <w:footnoteRef/>
      </w:r>
      <w:r>
        <w:t xml:space="preserve"> </w:t>
      </w:r>
      <w:r w:rsidR="004922D5">
        <w:t xml:space="preserve">dodany przez </w:t>
      </w:r>
      <w:r w:rsidR="004922D5" w:rsidRPr="006E331F">
        <w:t xml:space="preserve">§ 1 pkt </w:t>
      </w:r>
      <w:r w:rsidR="004922D5">
        <w:t>2</w:t>
      </w:r>
      <w:r w:rsidR="00B31359">
        <w:t>2</w:t>
      </w:r>
      <w:r w:rsidR="004922D5" w:rsidRPr="006E331F">
        <w:t xml:space="preserve"> lit</w:t>
      </w:r>
      <w:r w:rsidR="00B31359">
        <w:t>.</w:t>
      </w:r>
      <w:r w:rsidR="001C6616">
        <w:t xml:space="preserve"> a </w:t>
      </w:r>
      <w:proofErr w:type="spellStart"/>
      <w:r w:rsidR="004922D5">
        <w:t>tiret</w:t>
      </w:r>
      <w:proofErr w:type="spellEnd"/>
      <w:r w:rsidR="004922D5">
        <w:t xml:space="preserve"> </w:t>
      </w:r>
      <w:r w:rsidR="00B31359">
        <w:t>czwarte</w:t>
      </w:r>
      <w:r w:rsidR="004922D5" w:rsidRPr="006E331F">
        <w:t xml:space="preserve"> Zarządzenia Nr </w:t>
      </w:r>
      <w:r w:rsidR="004922D5">
        <w:t>250/22</w:t>
      </w:r>
      <w:r w:rsidR="0071237B">
        <w:t xml:space="preserve"> z </w:t>
      </w:r>
      <w:r w:rsidR="004922D5">
        <w:t xml:space="preserve">18 lutego </w:t>
      </w:r>
      <w:r w:rsidR="004922D5" w:rsidRPr="006E331F">
        <w:t>20</w:t>
      </w:r>
      <w:r w:rsidR="004922D5">
        <w:t>22</w:t>
      </w:r>
      <w:r w:rsidR="004922D5" w:rsidRPr="006E331F">
        <w:t xml:space="preserve"> r. – </w:t>
      </w:r>
      <w:r w:rsidR="004922D5">
        <w:t>wejście</w:t>
      </w:r>
      <w:r w:rsidR="0071237B">
        <w:t xml:space="preserve"> w </w:t>
      </w:r>
      <w:r w:rsidR="004922D5">
        <w:t>życie</w:t>
      </w:r>
      <w:r w:rsidR="0071237B">
        <w:t xml:space="preserve"> z </w:t>
      </w:r>
      <w:r w:rsidR="004922D5" w:rsidRPr="006E331F">
        <w:t xml:space="preserve">dniem </w:t>
      </w:r>
      <w:r w:rsidR="004922D5">
        <w:t xml:space="preserve">28 lutego </w:t>
      </w:r>
      <w:r w:rsidR="004922D5" w:rsidRPr="006E331F">
        <w:t>20</w:t>
      </w:r>
      <w:r w:rsidR="004922D5">
        <w:t>22 r.</w:t>
      </w:r>
    </w:p>
  </w:footnote>
  <w:footnote w:id="453">
    <w:p w14:paraId="05A46E5A" w14:textId="686F5765" w:rsidR="00C32F18" w:rsidRDefault="00C32F18" w:rsidP="00AE07F0">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7</w:t>
      </w:r>
      <w:r w:rsidRPr="006E331F">
        <w:t xml:space="preserve"> </w:t>
      </w:r>
      <w:r>
        <w:t>lit.</w:t>
      </w:r>
      <w:r w:rsidR="001C6616">
        <w:t xml:space="preserve"> a </w:t>
      </w:r>
      <w:r w:rsidRPr="006E331F">
        <w:t>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454">
    <w:p w14:paraId="7038CBB5" w14:textId="1FDA8737" w:rsidR="00934D8E" w:rsidRDefault="00934D8E" w:rsidP="00AE07F0">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22</w:t>
      </w:r>
      <w:r w:rsidRPr="006E331F">
        <w:t xml:space="preserve"> lit </w:t>
      </w:r>
      <w:r w:rsidR="00600F35">
        <w:t>b</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55">
    <w:p w14:paraId="562ED7B5" w14:textId="4439664C" w:rsidR="0041404F" w:rsidRDefault="0041404F" w:rsidP="00435282">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22</w:t>
      </w:r>
      <w:r w:rsidRPr="006E331F">
        <w:t xml:space="preserve"> lit </w:t>
      </w:r>
      <w:r>
        <w:t xml:space="preserve">c </w:t>
      </w:r>
      <w:proofErr w:type="spellStart"/>
      <w:r>
        <w:t>tiret</w:t>
      </w:r>
      <w:proofErr w:type="spellEnd"/>
      <w:r>
        <w:t xml:space="preserve"> </w:t>
      </w:r>
      <w:r w:rsidR="006A639C">
        <w:t>pierwsze</w:t>
      </w:r>
      <w:r w:rsidRPr="006E331F">
        <w:t xml:space="preserve"> Zarządzenia Nr </w:t>
      </w:r>
      <w:r>
        <w:t>250/22</w:t>
      </w:r>
      <w:r w:rsidR="0071237B">
        <w:t xml:space="preserve"> z </w:t>
      </w:r>
      <w:r>
        <w:t xml:space="preserve">18 lutego </w:t>
      </w:r>
      <w:r w:rsidRPr="006E331F">
        <w:t>20</w:t>
      </w:r>
      <w:r>
        <w:t>22</w:t>
      </w:r>
      <w:r w:rsidR="00435282">
        <w:t> </w:t>
      </w:r>
      <w:r w:rsidRPr="006E331F">
        <w:t xml:space="preserve">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56">
    <w:p w14:paraId="02B0B779" w14:textId="7C91F2EC" w:rsidR="00C17F36" w:rsidRPr="00C17F36" w:rsidRDefault="00C17F36" w:rsidP="00435282">
      <w:pPr>
        <w:pStyle w:val="Tekstprzypisudolnego"/>
        <w:ind w:left="284" w:hanging="284"/>
        <w:rPr>
          <w:i/>
          <w:iCs/>
        </w:rPr>
      </w:pPr>
      <w:r>
        <w:rPr>
          <w:rStyle w:val="Odwoanieprzypisudolnego"/>
        </w:rPr>
        <w:footnoteRef/>
      </w:r>
      <w:r>
        <w:t xml:space="preserve"> </w:t>
      </w:r>
      <w:r w:rsidR="00FB4F06">
        <w:t xml:space="preserve">przez </w:t>
      </w:r>
      <w:r w:rsidR="00FB4F06" w:rsidRPr="006E331F">
        <w:t xml:space="preserve">§ 1 pkt </w:t>
      </w:r>
      <w:r w:rsidR="00FB4F06">
        <w:t>22</w:t>
      </w:r>
      <w:r w:rsidR="00FB4F06" w:rsidRPr="006E331F">
        <w:t xml:space="preserve"> lit </w:t>
      </w:r>
      <w:r w:rsidR="004C4D8C">
        <w:t xml:space="preserve">c </w:t>
      </w:r>
      <w:proofErr w:type="spellStart"/>
      <w:r w:rsidR="004C4D8C">
        <w:t>tiret</w:t>
      </w:r>
      <w:proofErr w:type="spellEnd"/>
      <w:r w:rsidR="004C4D8C">
        <w:t xml:space="preserve"> drugie</w:t>
      </w:r>
      <w:r w:rsidR="00FB4F06">
        <w:t xml:space="preserve"> </w:t>
      </w:r>
      <w:r w:rsidR="00FB4F06" w:rsidRPr="006E331F">
        <w:t xml:space="preserve">Zarządzenia Nr </w:t>
      </w:r>
      <w:r w:rsidR="00FB4F06">
        <w:t>250/22</w:t>
      </w:r>
      <w:r w:rsidR="0071237B">
        <w:t xml:space="preserve"> z </w:t>
      </w:r>
      <w:r w:rsidR="00FB4F06">
        <w:t xml:space="preserve">18 lutego </w:t>
      </w:r>
      <w:r w:rsidR="00FB4F06" w:rsidRPr="006E331F">
        <w:t>20</w:t>
      </w:r>
      <w:r w:rsidR="00FB4F06">
        <w:t>22</w:t>
      </w:r>
      <w:r w:rsidR="00FB4F06" w:rsidRPr="006E331F">
        <w:t xml:space="preserve"> r. – </w:t>
      </w:r>
      <w:r w:rsidR="00FB4F06">
        <w:t>wejście</w:t>
      </w:r>
      <w:r w:rsidR="0071237B">
        <w:t xml:space="preserve"> w </w:t>
      </w:r>
      <w:r w:rsidR="00FB4F06">
        <w:t>życie</w:t>
      </w:r>
      <w:r w:rsidR="0071237B">
        <w:t xml:space="preserve"> z </w:t>
      </w:r>
      <w:r w:rsidR="00FB4F06" w:rsidRPr="006E331F">
        <w:t xml:space="preserve">dniem </w:t>
      </w:r>
      <w:r w:rsidR="00FB4F06">
        <w:t xml:space="preserve">28 lutego </w:t>
      </w:r>
      <w:r w:rsidR="00FB4F06" w:rsidRPr="006E331F">
        <w:t>20</w:t>
      </w:r>
      <w:r w:rsidR="00FB4F06">
        <w:t>22 r.</w:t>
      </w:r>
    </w:p>
  </w:footnote>
  <w:footnote w:id="457">
    <w:p w14:paraId="4B5145FF" w14:textId="4B2478AB" w:rsidR="004C4D8C" w:rsidRDefault="004C4D8C" w:rsidP="00FE2240">
      <w:pPr>
        <w:pStyle w:val="Tekstprzypisudolnego"/>
        <w:ind w:left="284" w:hanging="284"/>
      </w:pPr>
      <w:r>
        <w:rPr>
          <w:rStyle w:val="Odwoanieprzypisudolnego"/>
        </w:rPr>
        <w:footnoteRef/>
      </w:r>
      <w:r w:rsidR="00F81CBD">
        <w:t>uchylony</w:t>
      </w:r>
      <w:r>
        <w:t xml:space="preserve"> przez </w:t>
      </w:r>
      <w:r w:rsidRPr="006E331F">
        <w:t xml:space="preserve">§ 1 pkt </w:t>
      </w:r>
      <w:r>
        <w:t>22</w:t>
      </w:r>
      <w:r w:rsidRPr="006E331F">
        <w:t xml:space="preserve"> lit </w:t>
      </w:r>
      <w:r>
        <w:t xml:space="preserve">c </w:t>
      </w:r>
      <w:proofErr w:type="spellStart"/>
      <w:r>
        <w:t>tiret</w:t>
      </w:r>
      <w:proofErr w:type="spellEnd"/>
      <w:r>
        <w:t xml:space="preserve"> </w:t>
      </w:r>
      <w:r w:rsidR="00AF6681">
        <w:t>trzecie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58">
    <w:p w14:paraId="1907F640" w14:textId="215927AE" w:rsidR="004C4D8C" w:rsidRDefault="004C4D8C" w:rsidP="00036B84">
      <w:pPr>
        <w:pStyle w:val="Tekstprzypisudolnego"/>
        <w:ind w:left="284" w:hanging="284"/>
      </w:pPr>
      <w:r>
        <w:rPr>
          <w:rStyle w:val="Odwoanieprzypisudolnego"/>
        </w:rPr>
        <w:footnoteRef/>
      </w:r>
      <w:r w:rsidR="00F81CBD">
        <w:t>uchylony</w:t>
      </w:r>
      <w:r>
        <w:t xml:space="preserve"> przez </w:t>
      </w:r>
      <w:r w:rsidRPr="006E331F">
        <w:t xml:space="preserve">§ 1 pkt </w:t>
      </w:r>
      <w:r>
        <w:t>22</w:t>
      </w:r>
      <w:r w:rsidRPr="006E331F">
        <w:t xml:space="preserve"> lit </w:t>
      </w:r>
      <w:r>
        <w:t xml:space="preserve">c </w:t>
      </w:r>
      <w:proofErr w:type="spellStart"/>
      <w:r>
        <w:t>tiret</w:t>
      </w:r>
      <w:proofErr w:type="spellEnd"/>
      <w:r>
        <w:t xml:space="preserve"> </w:t>
      </w:r>
      <w:r w:rsidR="00AF6681">
        <w:t>trzecie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59">
    <w:p w14:paraId="68C1D9D7" w14:textId="7219BBA7" w:rsidR="00036B84" w:rsidRDefault="00036B84">
      <w:pPr>
        <w:pStyle w:val="Tekstprzypisudolnego"/>
      </w:pPr>
      <w:r>
        <w:rPr>
          <w:rStyle w:val="Odwoanieprzypisudolnego"/>
        </w:rPr>
        <w:footnoteRef/>
      </w:r>
      <w:r w:rsidR="0071237B">
        <w:t xml:space="preserve"> w </w:t>
      </w:r>
      <w:r>
        <w:t xml:space="preserve">brzmieniu ustalonym przez </w:t>
      </w:r>
      <w:r w:rsidRPr="006E331F">
        <w:t xml:space="preserve">§ 1 pkt </w:t>
      </w:r>
      <w:r>
        <w:t>22</w:t>
      </w:r>
      <w:r w:rsidRPr="006E331F">
        <w:t xml:space="preserve"> lit </w:t>
      </w:r>
      <w:r>
        <w:t xml:space="preserve">c </w:t>
      </w:r>
      <w:proofErr w:type="spellStart"/>
      <w:r>
        <w:t>tiret</w:t>
      </w:r>
      <w:proofErr w:type="spellEnd"/>
      <w:r>
        <w:t xml:space="preserve"> </w:t>
      </w:r>
      <w:r w:rsidR="001659F6">
        <w:t>czwarte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60">
    <w:p w14:paraId="1C5890E4" w14:textId="33C0D269" w:rsidR="00F079AC" w:rsidRDefault="00F079AC" w:rsidP="00435282">
      <w:pPr>
        <w:pStyle w:val="Tekstprzypisudolnego"/>
        <w:ind w:left="284" w:hanging="284"/>
      </w:pPr>
      <w:r>
        <w:rPr>
          <w:rStyle w:val="Odwoanieprzypisudolnego"/>
        </w:rPr>
        <w:footnoteRef/>
      </w:r>
      <w:r w:rsidR="0071237B">
        <w:t xml:space="preserve"> w </w:t>
      </w:r>
      <w:r>
        <w:t>brzmieniu ustalonym</w:t>
      </w:r>
      <w:r w:rsidR="00AF42D8">
        <w:t xml:space="preserve"> </w:t>
      </w:r>
      <w:r>
        <w:t xml:space="preserve">przez </w:t>
      </w:r>
      <w:r w:rsidRPr="006E331F">
        <w:t xml:space="preserve">§ 1 pkt </w:t>
      </w:r>
      <w:r>
        <w:t>22</w:t>
      </w:r>
      <w:r w:rsidRPr="006E331F">
        <w:t xml:space="preserve"> lit </w:t>
      </w:r>
      <w:r w:rsidR="00AF42D8">
        <w:t>d</w:t>
      </w:r>
      <w:r>
        <w:t xml:space="preserve"> </w:t>
      </w:r>
      <w:proofErr w:type="spellStart"/>
      <w:r>
        <w:t>tiret</w:t>
      </w:r>
      <w:proofErr w:type="spellEnd"/>
      <w:r>
        <w:t xml:space="preserve"> pierwsze</w:t>
      </w:r>
      <w:r w:rsidRPr="006E331F">
        <w:t xml:space="preserve"> Zarządzenia Nr </w:t>
      </w:r>
      <w:r>
        <w:t>250/22</w:t>
      </w:r>
      <w:r w:rsidR="0071237B">
        <w:t xml:space="preserve"> z </w:t>
      </w:r>
      <w:r>
        <w:t xml:space="preserve">18 lutego </w:t>
      </w:r>
      <w:r w:rsidRPr="006E331F">
        <w:t>20</w:t>
      </w:r>
      <w:r>
        <w:t>22</w:t>
      </w:r>
      <w:r w:rsidR="00435282">
        <w:t> </w:t>
      </w:r>
      <w:r w:rsidRPr="006E331F">
        <w:t xml:space="preserve">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61">
    <w:p w14:paraId="436D0AC6" w14:textId="1ED94F07" w:rsidR="00F90CB8" w:rsidRDefault="00F90CB8" w:rsidP="00435282">
      <w:pPr>
        <w:pStyle w:val="Tekstprzypisudolnego"/>
        <w:ind w:left="284" w:hanging="284"/>
      </w:pPr>
      <w:r>
        <w:rPr>
          <w:rStyle w:val="Odwoanieprzypisudolnego"/>
        </w:rPr>
        <w:footnoteRef/>
      </w:r>
      <w:r w:rsidR="0071237B">
        <w:t xml:space="preserve"> w </w:t>
      </w:r>
      <w:r w:rsidR="00114692">
        <w:t xml:space="preserve">brzmieniu ustalonym przez </w:t>
      </w:r>
      <w:r w:rsidR="00114692" w:rsidRPr="006E331F">
        <w:t xml:space="preserve">§ 1 pkt </w:t>
      </w:r>
      <w:r w:rsidR="00114692">
        <w:t>22</w:t>
      </w:r>
      <w:r w:rsidR="00114692" w:rsidRPr="006E331F">
        <w:t xml:space="preserve"> lit </w:t>
      </w:r>
      <w:r w:rsidR="00303288">
        <w:t>d</w:t>
      </w:r>
      <w:r w:rsidR="00114692">
        <w:t xml:space="preserve"> </w:t>
      </w:r>
      <w:proofErr w:type="spellStart"/>
      <w:r w:rsidR="00114692">
        <w:t>tiret</w:t>
      </w:r>
      <w:proofErr w:type="spellEnd"/>
      <w:r w:rsidR="00114692">
        <w:t xml:space="preserve"> </w:t>
      </w:r>
      <w:r w:rsidR="00303288">
        <w:t>drugie</w:t>
      </w:r>
      <w:r w:rsidR="00114692" w:rsidRPr="006E331F">
        <w:t xml:space="preserve"> Zarządzenia Nr </w:t>
      </w:r>
      <w:r w:rsidR="00114692">
        <w:t>250/22</w:t>
      </w:r>
      <w:r w:rsidR="0071237B">
        <w:t xml:space="preserve"> z </w:t>
      </w:r>
      <w:r w:rsidR="00114692">
        <w:t xml:space="preserve">18 lutego </w:t>
      </w:r>
      <w:r w:rsidR="00114692" w:rsidRPr="006E331F">
        <w:t>20</w:t>
      </w:r>
      <w:r w:rsidR="00114692">
        <w:t>22</w:t>
      </w:r>
      <w:r w:rsidR="00114692" w:rsidRPr="006E331F">
        <w:t xml:space="preserve"> r. – </w:t>
      </w:r>
      <w:r w:rsidR="00114692">
        <w:t>wejście</w:t>
      </w:r>
      <w:r w:rsidR="0071237B">
        <w:t xml:space="preserve"> w </w:t>
      </w:r>
      <w:r w:rsidR="00114692">
        <w:t>życie</w:t>
      </w:r>
      <w:r w:rsidR="0071237B">
        <w:t xml:space="preserve"> z </w:t>
      </w:r>
      <w:r w:rsidR="00114692" w:rsidRPr="006E331F">
        <w:t xml:space="preserve">dniem </w:t>
      </w:r>
      <w:r w:rsidR="00114692">
        <w:t xml:space="preserve">28 lutego </w:t>
      </w:r>
      <w:r w:rsidR="00114692" w:rsidRPr="006E331F">
        <w:t>20</w:t>
      </w:r>
      <w:r w:rsidR="00114692">
        <w:t>22 r.</w:t>
      </w:r>
    </w:p>
  </w:footnote>
  <w:footnote w:id="462">
    <w:p w14:paraId="102A36A9" w14:textId="561E274E" w:rsidR="00C32F18" w:rsidRDefault="00C32F18" w:rsidP="00435282">
      <w:pPr>
        <w:pStyle w:val="Tekstprzypisudolnego"/>
        <w:ind w:left="284" w:hanging="284"/>
      </w:pPr>
      <w:r>
        <w:rPr>
          <w:rStyle w:val="Odwoanieprzypisudolnego"/>
        </w:rPr>
        <w:footnoteRef/>
      </w:r>
      <w:r>
        <w:t xml:space="preserve"> dodany przez </w:t>
      </w:r>
      <w:r w:rsidRPr="006E331F">
        <w:t xml:space="preserve">§ 1 pkt </w:t>
      </w:r>
      <w:r>
        <w:t>7</w:t>
      </w:r>
      <w:r w:rsidRPr="006E331F">
        <w:t xml:space="preserve"> </w:t>
      </w:r>
      <w:r>
        <w:t xml:space="preserve">lit. b </w:t>
      </w:r>
      <w:proofErr w:type="spellStart"/>
      <w:r>
        <w:t>tiret</w:t>
      </w:r>
      <w:proofErr w:type="spellEnd"/>
      <w:r>
        <w:t xml:space="preserve"> drugie </w:t>
      </w:r>
      <w:r w:rsidRPr="006E331F">
        <w:t>Zarządzenia Nr</w:t>
      </w:r>
      <w:r>
        <w:t xml:space="preserve"> 542/21</w:t>
      </w:r>
      <w:r w:rsidR="0071237B">
        <w:t xml:space="preserve"> z </w:t>
      </w:r>
      <w:r>
        <w:t>dnia 23 kwietnia 2021 r. – wejście</w:t>
      </w:r>
      <w:r w:rsidR="0071237B">
        <w:t xml:space="preserve"> w </w:t>
      </w:r>
      <w:r>
        <w:t>życie</w:t>
      </w:r>
      <w:r w:rsidR="0071237B">
        <w:t xml:space="preserve"> z </w:t>
      </w:r>
      <w:r>
        <w:t>dniem 1 maja 2021 r.</w:t>
      </w:r>
    </w:p>
  </w:footnote>
  <w:footnote w:id="463">
    <w:p w14:paraId="3E7F9B34" w14:textId="10225A56" w:rsidR="00C32F18" w:rsidRPr="006E331F" w:rsidRDefault="00C32F18" w:rsidP="00435282">
      <w:pPr>
        <w:pStyle w:val="Tekstprzypisudolnego"/>
        <w:ind w:left="284" w:hanging="284"/>
      </w:pPr>
      <w:r w:rsidRPr="006E331F">
        <w:rPr>
          <w:rStyle w:val="Odwoanieprzypisudolnego"/>
        </w:rPr>
        <w:footnoteRef/>
      </w:r>
      <w:r w:rsidRPr="006E331F">
        <w:t xml:space="preserve"> wyrazy zastąpione przez § 1 pkt 3 Zarządzenia Nr 245/20</w:t>
      </w:r>
      <w:r w:rsidR="0071237B">
        <w:t xml:space="preserve"> z </w:t>
      </w:r>
      <w:r w:rsidRPr="006E331F">
        <w:t xml:space="preserve">dnia 27 lutego 2020 r. – </w:t>
      </w:r>
      <w:r>
        <w:t>wejście</w:t>
      </w:r>
      <w:r w:rsidR="0071237B">
        <w:t xml:space="preserve"> w </w:t>
      </w:r>
      <w:r>
        <w:t>życie</w:t>
      </w:r>
      <w:r w:rsidR="0071237B">
        <w:t xml:space="preserve"> z </w:t>
      </w:r>
      <w:r w:rsidRPr="006E331F">
        <w:t>dniem 1 kwietnia 2020 r. (zmiana nazwy wydziału)</w:t>
      </w:r>
    </w:p>
  </w:footnote>
  <w:footnote w:id="464">
    <w:p w14:paraId="473D2285" w14:textId="1F01EA7A" w:rsidR="00CF3F95" w:rsidRDefault="00CF3F95" w:rsidP="00435282">
      <w:pPr>
        <w:pStyle w:val="Tekstprzypisudolnego"/>
        <w:ind w:left="284" w:hanging="284"/>
      </w:pPr>
      <w:r>
        <w:rPr>
          <w:rStyle w:val="Odwoanieprzypisudolnego"/>
        </w:rPr>
        <w:footnoteRef/>
      </w:r>
      <w:r w:rsidR="0071237B">
        <w:t xml:space="preserve"> w </w:t>
      </w:r>
      <w:r w:rsidR="00B7374A">
        <w:t xml:space="preserve">brzmieniu ustalonym </w:t>
      </w:r>
      <w:r w:rsidR="007D7DA2">
        <w:t xml:space="preserve">przez </w:t>
      </w:r>
      <w:r w:rsidR="007D7DA2" w:rsidRPr="006E331F">
        <w:t xml:space="preserve">§ 1 pkt </w:t>
      </w:r>
      <w:r w:rsidR="007D7DA2">
        <w:t>2</w:t>
      </w:r>
      <w:r w:rsidR="00B7374A">
        <w:t>3</w:t>
      </w:r>
      <w:r w:rsidR="007D7DA2" w:rsidRPr="006E331F">
        <w:t xml:space="preserve"> lit</w:t>
      </w:r>
      <w:r w:rsidR="001C6616">
        <w:t xml:space="preserve"> a </w:t>
      </w:r>
      <w:r w:rsidR="007D7DA2" w:rsidRPr="006E331F">
        <w:t xml:space="preserve">Zarządzenia Nr </w:t>
      </w:r>
      <w:r w:rsidR="007D7DA2">
        <w:t>250/22</w:t>
      </w:r>
      <w:r w:rsidR="0071237B">
        <w:t xml:space="preserve"> z </w:t>
      </w:r>
      <w:r w:rsidR="007D7DA2">
        <w:t xml:space="preserve">18 lutego </w:t>
      </w:r>
      <w:r w:rsidR="007D7DA2" w:rsidRPr="006E331F">
        <w:t>20</w:t>
      </w:r>
      <w:r w:rsidR="007D7DA2">
        <w:t>22</w:t>
      </w:r>
      <w:r w:rsidR="007D7DA2" w:rsidRPr="006E331F">
        <w:t xml:space="preserve"> r. – </w:t>
      </w:r>
      <w:r w:rsidR="007D7DA2">
        <w:t>wejście</w:t>
      </w:r>
      <w:r w:rsidR="0071237B">
        <w:t xml:space="preserve"> w </w:t>
      </w:r>
      <w:r w:rsidR="007D7DA2">
        <w:t>życie</w:t>
      </w:r>
      <w:r w:rsidR="0071237B">
        <w:t xml:space="preserve"> z </w:t>
      </w:r>
      <w:r w:rsidR="007D7DA2" w:rsidRPr="006E331F">
        <w:t xml:space="preserve">dniem </w:t>
      </w:r>
      <w:r w:rsidR="007D7DA2">
        <w:t xml:space="preserve">28 lutego </w:t>
      </w:r>
      <w:r w:rsidR="007D7DA2" w:rsidRPr="006E331F">
        <w:t>20</w:t>
      </w:r>
      <w:r w:rsidR="007D7DA2">
        <w:t>22 r.</w:t>
      </w:r>
      <w:r>
        <w:t xml:space="preserve"> </w:t>
      </w:r>
    </w:p>
  </w:footnote>
  <w:footnote w:id="465">
    <w:p w14:paraId="3CDD8464" w14:textId="0754E814" w:rsidR="00CF3F95" w:rsidRDefault="00CF3F95" w:rsidP="00435282">
      <w:pPr>
        <w:pStyle w:val="Tekstprzypisudolnego"/>
        <w:ind w:left="284" w:hanging="284"/>
      </w:pPr>
      <w:r>
        <w:rPr>
          <w:rStyle w:val="Odwoanieprzypisudolnego"/>
        </w:rPr>
        <w:footnoteRef/>
      </w:r>
      <w:r>
        <w:t xml:space="preserve"> </w:t>
      </w:r>
      <w:r w:rsidR="005145A9">
        <w:t xml:space="preserve">przez </w:t>
      </w:r>
      <w:r w:rsidR="005145A9" w:rsidRPr="006E331F">
        <w:t xml:space="preserve">§ 1 pkt </w:t>
      </w:r>
      <w:r w:rsidR="005145A9">
        <w:t>23</w:t>
      </w:r>
      <w:r w:rsidR="005145A9" w:rsidRPr="006E331F">
        <w:t xml:space="preserve"> lit </w:t>
      </w:r>
      <w:r w:rsidR="005A524B">
        <w:t xml:space="preserve">b </w:t>
      </w:r>
      <w:r w:rsidR="005145A9" w:rsidRPr="006E331F">
        <w:t xml:space="preserve">Zarządzenia Nr </w:t>
      </w:r>
      <w:r w:rsidR="005145A9">
        <w:t>250/22</w:t>
      </w:r>
      <w:r w:rsidR="0071237B">
        <w:t xml:space="preserve"> z </w:t>
      </w:r>
      <w:r w:rsidR="005145A9">
        <w:t xml:space="preserve">18 lutego </w:t>
      </w:r>
      <w:r w:rsidR="005145A9" w:rsidRPr="006E331F">
        <w:t>20</w:t>
      </w:r>
      <w:r w:rsidR="005145A9">
        <w:t>22</w:t>
      </w:r>
      <w:r w:rsidR="005145A9" w:rsidRPr="006E331F">
        <w:t xml:space="preserve"> r. – </w:t>
      </w:r>
      <w:r w:rsidR="005145A9">
        <w:t>wejście</w:t>
      </w:r>
      <w:r w:rsidR="0071237B">
        <w:t xml:space="preserve"> w </w:t>
      </w:r>
      <w:r w:rsidR="005145A9">
        <w:t>życie</w:t>
      </w:r>
      <w:r w:rsidR="0071237B">
        <w:t xml:space="preserve"> z </w:t>
      </w:r>
      <w:r w:rsidR="005145A9" w:rsidRPr="006E331F">
        <w:t xml:space="preserve">dniem </w:t>
      </w:r>
      <w:r w:rsidR="005145A9">
        <w:t xml:space="preserve">28 lutego </w:t>
      </w:r>
      <w:r w:rsidR="005145A9" w:rsidRPr="006E331F">
        <w:t>20</w:t>
      </w:r>
      <w:r w:rsidR="005145A9">
        <w:t>22 r.</w:t>
      </w:r>
    </w:p>
  </w:footnote>
  <w:footnote w:id="466">
    <w:p w14:paraId="2CAB26B9" w14:textId="1AB8516C" w:rsidR="007D7DA2" w:rsidRDefault="007D7DA2" w:rsidP="00435282">
      <w:pPr>
        <w:pStyle w:val="Tekstprzypisudolnego"/>
        <w:ind w:left="284" w:hanging="284"/>
      </w:pPr>
      <w:r>
        <w:rPr>
          <w:rStyle w:val="Odwoanieprzypisudolnego"/>
        </w:rPr>
        <w:footnoteRef/>
      </w:r>
      <w:r w:rsidR="0071237B">
        <w:t xml:space="preserve"> w </w:t>
      </w:r>
      <w:r w:rsidR="005A524B">
        <w:t xml:space="preserve">brzmieniu </w:t>
      </w:r>
      <w:r w:rsidR="006A2B62">
        <w:t>ustalonym</w:t>
      </w:r>
      <w:r w:rsidR="00BA6434">
        <w:t xml:space="preserve"> </w:t>
      </w:r>
      <w:r w:rsidR="005A524B">
        <w:t xml:space="preserve">przez </w:t>
      </w:r>
      <w:r w:rsidR="005A524B" w:rsidRPr="006E331F">
        <w:t xml:space="preserve">§ 1 pkt </w:t>
      </w:r>
      <w:r w:rsidR="005A524B">
        <w:t>2</w:t>
      </w:r>
      <w:r w:rsidR="00BA6434">
        <w:t>3</w:t>
      </w:r>
      <w:r w:rsidR="005A524B" w:rsidRPr="006E331F">
        <w:t xml:space="preserve"> lit </w:t>
      </w:r>
      <w:r w:rsidR="005A524B">
        <w:t xml:space="preserve">c </w:t>
      </w:r>
      <w:r w:rsidR="00BA6434">
        <w:t>Z</w:t>
      </w:r>
      <w:r w:rsidR="005A524B" w:rsidRPr="006E331F">
        <w:t xml:space="preserve">rządzenia Nr </w:t>
      </w:r>
      <w:r w:rsidR="005A524B">
        <w:t>250/22</w:t>
      </w:r>
      <w:r w:rsidR="0071237B">
        <w:t xml:space="preserve"> z </w:t>
      </w:r>
      <w:r w:rsidR="005A524B">
        <w:t xml:space="preserve">18 lutego </w:t>
      </w:r>
      <w:r w:rsidR="005A524B" w:rsidRPr="006E331F">
        <w:t>20</w:t>
      </w:r>
      <w:r w:rsidR="005A524B">
        <w:t>22</w:t>
      </w:r>
      <w:r w:rsidR="005A524B" w:rsidRPr="006E331F">
        <w:t xml:space="preserve"> r. – </w:t>
      </w:r>
      <w:r w:rsidR="005A524B">
        <w:t>wejście</w:t>
      </w:r>
      <w:r w:rsidR="0071237B">
        <w:t xml:space="preserve"> w </w:t>
      </w:r>
      <w:r w:rsidR="005A524B">
        <w:t>życie</w:t>
      </w:r>
      <w:r w:rsidR="0071237B">
        <w:t xml:space="preserve"> z </w:t>
      </w:r>
      <w:r w:rsidR="005A524B" w:rsidRPr="006E331F">
        <w:t xml:space="preserve">dniem </w:t>
      </w:r>
      <w:r w:rsidR="005A524B">
        <w:t xml:space="preserve">28 lutego </w:t>
      </w:r>
      <w:r w:rsidR="005A524B" w:rsidRPr="006E331F">
        <w:t>20</w:t>
      </w:r>
      <w:r w:rsidR="005A524B">
        <w:t>22 r.</w:t>
      </w:r>
    </w:p>
  </w:footnote>
  <w:footnote w:id="467">
    <w:p w14:paraId="6E88B6E0" w14:textId="4FE7D417" w:rsidR="00394E4F" w:rsidRDefault="00394E4F" w:rsidP="00435282">
      <w:pPr>
        <w:pStyle w:val="Tekstprzypisudolnego"/>
        <w:ind w:left="284" w:hanging="284"/>
      </w:pPr>
      <w:r>
        <w:rPr>
          <w:rStyle w:val="Odwoanieprzypisudolnego"/>
        </w:rPr>
        <w:footnoteRef/>
      </w:r>
      <w:r w:rsidR="0071237B">
        <w:t xml:space="preserve"> w </w:t>
      </w:r>
      <w:bookmarkStart w:id="47" w:name="_Hlk97026819"/>
      <w:r w:rsidR="002A7E37">
        <w:t xml:space="preserve">brzmieniu ustalonym przez </w:t>
      </w:r>
      <w:r w:rsidR="002A7E37" w:rsidRPr="006E331F">
        <w:t xml:space="preserve">§ 1 pkt </w:t>
      </w:r>
      <w:r w:rsidR="002A7E37">
        <w:t>2</w:t>
      </w:r>
      <w:r w:rsidR="0092163D">
        <w:t>3</w:t>
      </w:r>
      <w:r w:rsidR="002A7E37" w:rsidRPr="006E331F">
        <w:t xml:space="preserve"> lit </w:t>
      </w:r>
      <w:r w:rsidR="0092163D">
        <w:t>d</w:t>
      </w:r>
      <w:r w:rsidR="002A7E37" w:rsidRPr="006E331F">
        <w:t xml:space="preserve"> Zarządzenia Nr </w:t>
      </w:r>
      <w:r w:rsidR="002A7E37">
        <w:t>250/22</w:t>
      </w:r>
      <w:r w:rsidR="0071237B">
        <w:t xml:space="preserve"> z </w:t>
      </w:r>
      <w:r w:rsidR="002A7E37">
        <w:t xml:space="preserve">18 lutego </w:t>
      </w:r>
      <w:r w:rsidR="002A7E37" w:rsidRPr="006E331F">
        <w:t>20</w:t>
      </w:r>
      <w:r w:rsidR="002A7E37">
        <w:t>22</w:t>
      </w:r>
      <w:r w:rsidR="002A7E37" w:rsidRPr="006E331F">
        <w:t xml:space="preserve"> r. – </w:t>
      </w:r>
      <w:r w:rsidR="002A7E37">
        <w:t>wejście</w:t>
      </w:r>
      <w:r w:rsidR="0071237B">
        <w:t xml:space="preserve"> w </w:t>
      </w:r>
      <w:r w:rsidR="002A7E37">
        <w:t>życie</w:t>
      </w:r>
      <w:r w:rsidR="0071237B">
        <w:t xml:space="preserve"> z </w:t>
      </w:r>
      <w:r w:rsidR="002A7E37" w:rsidRPr="006E331F">
        <w:t xml:space="preserve">dniem </w:t>
      </w:r>
      <w:r w:rsidR="002A7E37">
        <w:t xml:space="preserve">28 lutego </w:t>
      </w:r>
      <w:r w:rsidR="002A7E37" w:rsidRPr="006E331F">
        <w:t>20</w:t>
      </w:r>
      <w:r w:rsidR="002A7E37">
        <w:t>22 r.</w:t>
      </w:r>
      <w:bookmarkEnd w:id="47"/>
    </w:p>
  </w:footnote>
  <w:footnote w:id="468">
    <w:p w14:paraId="245B2192" w14:textId="5BF9CEC5" w:rsidR="00C513C4" w:rsidRDefault="00C513C4" w:rsidP="00435282">
      <w:pPr>
        <w:pStyle w:val="Tekstprzypisudolnego"/>
        <w:ind w:left="284" w:hanging="284"/>
      </w:pPr>
      <w:r>
        <w:rPr>
          <w:rStyle w:val="Odwoanieprzypisudolnego"/>
        </w:rPr>
        <w:footnoteRef/>
      </w:r>
      <w:r w:rsidR="0071237B">
        <w:t xml:space="preserve"> w </w:t>
      </w:r>
      <w:r w:rsidR="0092163D">
        <w:t xml:space="preserve">brzmieniu ustalonym przez </w:t>
      </w:r>
      <w:r w:rsidR="0092163D" w:rsidRPr="006E331F">
        <w:t xml:space="preserve">§ 1 pkt </w:t>
      </w:r>
      <w:r w:rsidR="0092163D">
        <w:t>23</w:t>
      </w:r>
      <w:r w:rsidR="0092163D" w:rsidRPr="006E331F">
        <w:t xml:space="preserve"> lit </w:t>
      </w:r>
      <w:r w:rsidR="0092163D">
        <w:t>e</w:t>
      </w:r>
      <w:r w:rsidR="0092163D" w:rsidRPr="006E331F">
        <w:t xml:space="preserve"> Zarządzenia Nr </w:t>
      </w:r>
      <w:r w:rsidR="0092163D">
        <w:t>250/22</w:t>
      </w:r>
      <w:r w:rsidR="0071237B">
        <w:t xml:space="preserve"> z </w:t>
      </w:r>
      <w:r w:rsidR="0092163D">
        <w:t xml:space="preserve">18 lutego </w:t>
      </w:r>
      <w:r w:rsidR="0092163D" w:rsidRPr="006E331F">
        <w:t>20</w:t>
      </w:r>
      <w:r w:rsidR="0092163D">
        <w:t>22</w:t>
      </w:r>
      <w:r w:rsidR="0092163D" w:rsidRPr="006E331F">
        <w:t xml:space="preserve"> r. – </w:t>
      </w:r>
      <w:r w:rsidR="0092163D">
        <w:t>wejście</w:t>
      </w:r>
      <w:r w:rsidR="0071237B">
        <w:t xml:space="preserve"> w </w:t>
      </w:r>
      <w:r w:rsidR="0092163D">
        <w:t>życie</w:t>
      </w:r>
      <w:r w:rsidR="0071237B">
        <w:t xml:space="preserve"> z </w:t>
      </w:r>
      <w:r w:rsidR="0092163D" w:rsidRPr="006E331F">
        <w:t xml:space="preserve">dniem </w:t>
      </w:r>
      <w:r w:rsidR="0092163D">
        <w:t xml:space="preserve">28 lutego </w:t>
      </w:r>
      <w:r w:rsidR="0092163D" w:rsidRPr="006E331F">
        <w:t>20</w:t>
      </w:r>
      <w:r w:rsidR="0092163D">
        <w:t>22 r.</w:t>
      </w:r>
    </w:p>
  </w:footnote>
  <w:footnote w:id="469">
    <w:p w14:paraId="302FB309" w14:textId="2A75E3D0" w:rsidR="00885641" w:rsidRDefault="00885641" w:rsidP="00435282">
      <w:pPr>
        <w:pStyle w:val="Tekstprzypisudolnego"/>
        <w:ind w:left="284" w:hanging="284"/>
      </w:pPr>
      <w:r>
        <w:rPr>
          <w:rStyle w:val="Odwoanieprzypisudolnego"/>
        </w:rPr>
        <w:footnoteRef/>
      </w:r>
      <w:r w:rsidR="0071237B">
        <w:t xml:space="preserve"> w </w:t>
      </w:r>
      <w:r w:rsidR="00BE29C2">
        <w:t xml:space="preserve">brzmieniu ustalonym przez </w:t>
      </w:r>
      <w:r w:rsidR="00BE29C2" w:rsidRPr="006E331F">
        <w:t xml:space="preserve">§ 1 pkt </w:t>
      </w:r>
      <w:r w:rsidR="00BE29C2">
        <w:t>23</w:t>
      </w:r>
      <w:r w:rsidR="00BE29C2" w:rsidRPr="006E331F">
        <w:t xml:space="preserve"> lit </w:t>
      </w:r>
      <w:r w:rsidR="00BE29C2">
        <w:t>f</w:t>
      </w:r>
      <w:r w:rsidR="00BE29C2" w:rsidRPr="006E331F">
        <w:t xml:space="preserve"> Zarządzenia Nr </w:t>
      </w:r>
      <w:r w:rsidR="00BE29C2">
        <w:t>250/22</w:t>
      </w:r>
      <w:r w:rsidR="0071237B">
        <w:t xml:space="preserve"> z </w:t>
      </w:r>
      <w:r w:rsidR="00BE29C2">
        <w:t xml:space="preserve">18 lutego </w:t>
      </w:r>
      <w:r w:rsidR="00BE29C2" w:rsidRPr="006E331F">
        <w:t>20</w:t>
      </w:r>
      <w:r w:rsidR="00BE29C2">
        <w:t>22</w:t>
      </w:r>
      <w:r w:rsidR="00BE29C2" w:rsidRPr="006E331F">
        <w:t xml:space="preserve"> r. – </w:t>
      </w:r>
      <w:r w:rsidR="00BE29C2">
        <w:t>wejście</w:t>
      </w:r>
      <w:r w:rsidR="0071237B">
        <w:t xml:space="preserve"> w </w:t>
      </w:r>
      <w:r w:rsidR="00BE29C2">
        <w:t>życie</w:t>
      </w:r>
      <w:r w:rsidR="0071237B">
        <w:t xml:space="preserve"> z </w:t>
      </w:r>
      <w:r w:rsidR="00BE29C2" w:rsidRPr="006E331F">
        <w:t xml:space="preserve">dniem </w:t>
      </w:r>
      <w:r w:rsidR="00BE29C2">
        <w:t xml:space="preserve">28 lutego </w:t>
      </w:r>
      <w:r w:rsidR="00BE29C2" w:rsidRPr="006E331F">
        <w:t>20</w:t>
      </w:r>
      <w:r w:rsidR="00BE29C2">
        <w:t>22 r.</w:t>
      </w:r>
    </w:p>
  </w:footnote>
  <w:footnote w:id="470">
    <w:p w14:paraId="4072015E" w14:textId="3D12C334" w:rsidR="00C32F18" w:rsidRPr="006E331F" w:rsidRDefault="00C32F18" w:rsidP="00435282">
      <w:pPr>
        <w:pStyle w:val="Tekstprzypisudolnego"/>
        <w:ind w:left="284" w:hanging="284"/>
      </w:pPr>
      <w:r w:rsidRPr="006E331F">
        <w:rPr>
          <w:rStyle w:val="Odwoanieprzypisudolnego"/>
        </w:rPr>
        <w:footnoteRef/>
      </w:r>
      <w:r w:rsidR="0071237B">
        <w:t xml:space="preserve"> w </w:t>
      </w:r>
      <w:r w:rsidRPr="006E331F">
        <w:t>brzmieniu ustalonym przez § 1 pkt 6 Zarządzenia Nr 1509/18</w:t>
      </w:r>
      <w:r w:rsidR="0071237B">
        <w:t xml:space="preserve"> z </w:t>
      </w:r>
      <w:r w:rsidRPr="006E331F">
        <w:t>dnia 27 sierpnia 2018 r.</w:t>
      </w:r>
    </w:p>
  </w:footnote>
  <w:footnote w:id="471">
    <w:p w14:paraId="4BBB85E0" w14:textId="4EC08EF0" w:rsidR="008D1BEE" w:rsidRDefault="008D1BEE" w:rsidP="00435282">
      <w:pPr>
        <w:pStyle w:val="Tekstprzypisudolnego"/>
        <w:ind w:left="284" w:hanging="284"/>
      </w:pPr>
      <w:r>
        <w:rPr>
          <w:rStyle w:val="Odwoanieprzypisudolnego"/>
        </w:rPr>
        <w:footnoteRef/>
      </w:r>
      <w:r>
        <w:t xml:space="preserve"> dodany przez </w:t>
      </w:r>
      <w:r w:rsidRPr="006E331F">
        <w:t xml:space="preserve">§ 1 pkt </w:t>
      </w:r>
      <w:r>
        <w:t>23</w:t>
      </w:r>
      <w:r w:rsidRPr="006E331F">
        <w:t xml:space="preserve"> lit </w:t>
      </w:r>
      <w:r>
        <w:t>g</w:t>
      </w:r>
      <w:r w:rsidR="00913D89">
        <w:t xml:space="preserve"> </w:t>
      </w:r>
      <w:proofErr w:type="spellStart"/>
      <w:r w:rsidR="00913D89">
        <w:t>tiret</w:t>
      </w:r>
      <w:proofErr w:type="spellEnd"/>
      <w:r w:rsidR="00913D89">
        <w:t xml:space="preserve"> drugie</w:t>
      </w:r>
      <w:r w:rsidRPr="006E331F">
        <w:t xml:space="preserve"> 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72">
    <w:p w14:paraId="70AB4711" w14:textId="4FEAA901" w:rsidR="00C32F18" w:rsidRDefault="00C32F18" w:rsidP="00435282">
      <w:pPr>
        <w:pStyle w:val="Tekstprzypisudolnego"/>
        <w:ind w:left="284" w:hanging="284"/>
      </w:pPr>
      <w:r>
        <w:rPr>
          <w:rStyle w:val="Odwoanieprzypisudolnego"/>
        </w:rPr>
        <w:footnoteRef/>
      </w:r>
      <w:r w:rsidR="0071237B">
        <w:t xml:space="preserve"> w </w:t>
      </w:r>
      <w:r>
        <w:t>brzmieniu ustalonym</w:t>
      </w:r>
      <w:r w:rsidRPr="00D909A4">
        <w:t xml:space="preserve"> przez § 1</w:t>
      </w:r>
      <w:r>
        <w:t xml:space="preserve"> pkt 13 </w:t>
      </w:r>
      <w:r w:rsidRPr="00D909A4">
        <w:t xml:space="preserve">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p>
  </w:footnote>
  <w:footnote w:id="473">
    <w:p w14:paraId="1371007C" w14:textId="3237D1EE" w:rsidR="00FD1189" w:rsidRDefault="00FD1189" w:rsidP="007D286C">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24</w:t>
      </w:r>
      <w:r w:rsidR="001C4CFE">
        <w:t xml:space="preserve"> </w:t>
      </w:r>
      <w:r w:rsidRPr="006E331F">
        <w:t>lit</w:t>
      </w:r>
      <w:r w:rsidR="001C6616">
        <w:t xml:space="preserve"> a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74">
    <w:p w14:paraId="16F23884" w14:textId="3700D542" w:rsidR="007F5E41" w:rsidRDefault="007F5E41" w:rsidP="007D286C">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24</w:t>
      </w:r>
      <w:r w:rsidR="001C4CFE">
        <w:t xml:space="preserve"> </w:t>
      </w:r>
      <w:r w:rsidRPr="006E331F">
        <w:t xml:space="preserve">lit </w:t>
      </w:r>
      <w:r>
        <w:t xml:space="preserve">b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75">
    <w:p w14:paraId="0F8B90F2" w14:textId="00BB85B6" w:rsidR="001121F9" w:rsidRDefault="001121F9" w:rsidP="007D286C">
      <w:pPr>
        <w:pStyle w:val="Tekstprzypisudolnego"/>
        <w:ind w:left="284" w:hanging="284"/>
      </w:pPr>
      <w:r>
        <w:rPr>
          <w:rStyle w:val="Odwoanieprzypisudolnego"/>
        </w:rPr>
        <w:footnoteRef/>
      </w:r>
      <w:r>
        <w:t xml:space="preserve"> </w:t>
      </w:r>
      <w:r w:rsidR="0030452F">
        <w:t xml:space="preserve">przez </w:t>
      </w:r>
      <w:r w:rsidR="0030452F" w:rsidRPr="006E331F">
        <w:t xml:space="preserve">§ 1 pkt </w:t>
      </w:r>
      <w:r w:rsidR="0030452F">
        <w:t xml:space="preserve">24 </w:t>
      </w:r>
      <w:r w:rsidR="0030452F" w:rsidRPr="006E331F">
        <w:t xml:space="preserve">lit </w:t>
      </w:r>
      <w:r w:rsidR="00916F4B">
        <w:t>c</w:t>
      </w:r>
      <w:r w:rsidR="0030452F">
        <w:t xml:space="preserve"> </w:t>
      </w:r>
      <w:r w:rsidR="0030452F" w:rsidRPr="006E331F">
        <w:t xml:space="preserve">Zarządzenia Nr </w:t>
      </w:r>
      <w:r w:rsidR="0030452F">
        <w:t>250/22</w:t>
      </w:r>
      <w:r w:rsidR="0071237B">
        <w:t xml:space="preserve"> z </w:t>
      </w:r>
      <w:r w:rsidR="0030452F">
        <w:t xml:space="preserve">18 lutego </w:t>
      </w:r>
      <w:r w:rsidR="0030452F" w:rsidRPr="006E331F">
        <w:t>20</w:t>
      </w:r>
      <w:r w:rsidR="0030452F">
        <w:t>22</w:t>
      </w:r>
      <w:r w:rsidR="0030452F" w:rsidRPr="006E331F">
        <w:t xml:space="preserve"> r. – </w:t>
      </w:r>
      <w:r w:rsidR="0030452F">
        <w:t>wejście</w:t>
      </w:r>
      <w:r w:rsidR="0071237B">
        <w:t xml:space="preserve"> w </w:t>
      </w:r>
      <w:r w:rsidR="0030452F">
        <w:t>życie</w:t>
      </w:r>
      <w:r w:rsidR="0071237B">
        <w:t xml:space="preserve"> z </w:t>
      </w:r>
      <w:r w:rsidR="0030452F" w:rsidRPr="006E331F">
        <w:t xml:space="preserve">dniem </w:t>
      </w:r>
      <w:r w:rsidR="0030452F">
        <w:t xml:space="preserve">28 lutego </w:t>
      </w:r>
      <w:r w:rsidR="0030452F" w:rsidRPr="006E331F">
        <w:t>20</w:t>
      </w:r>
      <w:r w:rsidR="0030452F">
        <w:t>22 r.</w:t>
      </w:r>
    </w:p>
  </w:footnote>
  <w:footnote w:id="476">
    <w:p w14:paraId="4EA2042B" w14:textId="35054A98" w:rsidR="001121F9" w:rsidRDefault="001121F9" w:rsidP="007D286C">
      <w:pPr>
        <w:pStyle w:val="Tekstprzypisudolnego"/>
        <w:ind w:left="284" w:hanging="284"/>
      </w:pPr>
      <w:r>
        <w:rPr>
          <w:rStyle w:val="Odwoanieprzypisudolnego"/>
        </w:rPr>
        <w:footnoteRef/>
      </w:r>
      <w:r>
        <w:t xml:space="preserve"> </w:t>
      </w:r>
      <w:r w:rsidR="0030452F">
        <w:t xml:space="preserve">przez </w:t>
      </w:r>
      <w:r w:rsidR="0030452F" w:rsidRPr="006E331F">
        <w:t xml:space="preserve">§ 1 pkt </w:t>
      </w:r>
      <w:r w:rsidR="0030452F">
        <w:t xml:space="preserve">24 </w:t>
      </w:r>
      <w:r w:rsidR="0030452F" w:rsidRPr="006E331F">
        <w:t xml:space="preserve">lit </w:t>
      </w:r>
      <w:r w:rsidR="00BB2A09">
        <w:t>c</w:t>
      </w:r>
      <w:r w:rsidR="0030452F">
        <w:t xml:space="preserve"> </w:t>
      </w:r>
      <w:r w:rsidR="0030452F" w:rsidRPr="006E331F">
        <w:t xml:space="preserve">Zarządzenia Nr </w:t>
      </w:r>
      <w:r w:rsidR="0030452F">
        <w:t>250/22</w:t>
      </w:r>
      <w:r w:rsidR="0071237B">
        <w:t xml:space="preserve"> z </w:t>
      </w:r>
      <w:r w:rsidR="0030452F">
        <w:t xml:space="preserve">18 lutego </w:t>
      </w:r>
      <w:r w:rsidR="0030452F" w:rsidRPr="006E331F">
        <w:t>20</w:t>
      </w:r>
      <w:r w:rsidR="0030452F">
        <w:t>22</w:t>
      </w:r>
      <w:r w:rsidR="0030452F" w:rsidRPr="006E331F">
        <w:t xml:space="preserve"> r. – </w:t>
      </w:r>
      <w:r w:rsidR="0030452F">
        <w:t>wejście</w:t>
      </w:r>
      <w:r w:rsidR="0071237B">
        <w:t xml:space="preserve"> w </w:t>
      </w:r>
      <w:r w:rsidR="0030452F">
        <w:t>życie</w:t>
      </w:r>
      <w:r w:rsidR="0071237B">
        <w:t xml:space="preserve"> z </w:t>
      </w:r>
      <w:r w:rsidR="0030452F" w:rsidRPr="006E331F">
        <w:t xml:space="preserve">dniem </w:t>
      </w:r>
      <w:r w:rsidR="0030452F">
        <w:t xml:space="preserve">28 lutego </w:t>
      </w:r>
      <w:r w:rsidR="0030452F" w:rsidRPr="006E331F">
        <w:t>20</w:t>
      </w:r>
      <w:r w:rsidR="0030452F">
        <w:t>22 r.</w:t>
      </w:r>
    </w:p>
  </w:footnote>
  <w:footnote w:id="477">
    <w:p w14:paraId="3F89846D" w14:textId="6D7AD16F" w:rsidR="001121F9" w:rsidRDefault="001121F9" w:rsidP="00435282">
      <w:pPr>
        <w:pStyle w:val="Tekstprzypisudolnego"/>
        <w:ind w:left="284" w:hanging="284"/>
      </w:pPr>
      <w:r>
        <w:rPr>
          <w:rStyle w:val="Odwoanieprzypisudolnego"/>
        </w:rPr>
        <w:footnoteRef/>
      </w:r>
      <w:r>
        <w:t xml:space="preserve"> </w:t>
      </w:r>
      <w:r w:rsidR="0030452F">
        <w:t xml:space="preserve">przez </w:t>
      </w:r>
      <w:r w:rsidR="0030452F" w:rsidRPr="006E331F">
        <w:t xml:space="preserve">§ 1 pkt </w:t>
      </w:r>
      <w:r w:rsidR="0030452F">
        <w:t xml:space="preserve">24 </w:t>
      </w:r>
      <w:r w:rsidR="0030452F" w:rsidRPr="006E331F">
        <w:t xml:space="preserve">lit </w:t>
      </w:r>
      <w:r w:rsidR="00BB2A09">
        <w:t>c</w:t>
      </w:r>
      <w:r w:rsidR="0030452F">
        <w:t xml:space="preserve"> </w:t>
      </w:r>
      <w:r w:rsidR="0030452F" w:rsidRPr="006E331F">
        <w:t xml:space="preserve">Zarządzenia Nr </w:t>
      </w:r>
      <w:r w:rsidR="0030452F">
        <w:t>250/22</w:t>
      </w:r>
      <w:r w:rsidR="0071237B">
        <w:t xml:space="preserve"> z </w:t>
      </w:r>
      <w:r w:rsidR="0030452F">
        <w:t xml:space="preserve">18 lutego </w:t>
      </w:r>
      <w:r w:rsidR="0030452F" w:rsidRPr="006E331F">
        <w:t>20</w:t>
      </w:r>
      <w:r w:rsidR="0030452F">
        <w:t>22</w:t>
      </w:r>
      <w:r w:rsidR="0030452F" w:rsidRPr="006E331F">
        <w:t xml:space="preserve"> r. – </w:t>
      </w:r>
      <w:r w:rsidR="0030452F">
        <w:t>wejście</w:t>
      </w:r>
      <w:r w:rsidR="0071237B">
        <w:t xml:space="preserve"> w </w:t>
      </w:r>
      <w:r w:rsidR="0030452F">
        <w:t>życie</w:t>
      </w:r>
      <w:r w:rsidR="0071237B">
        <w:t xml:space="preserve"> z </w:t>
      </w:r>
      <w:r w:rsidR="0030452F" w:rsidRPr="006E331F">
        <w:t xml:space="preserve">dniem </w:t>
      </w:r>
      <w:r w:rsidR="0030452F">
        <w:t xml:space="preserve">28 lutego </w:t>
      </w:r>
      <w:r w:rsidR="0030452F" w:rsidRPr="006E331F">
        <w:t>20</w:t>
      </w:r>
      <w:r w:rsidR="0030452F">
        <w:t>22 r.</w:t>
      </w:r>
    </w:p>
  </w:footnote>
  <w:footnote w:id="478">
    <w:p w14:paraId="75D241CC" w14:textId="4A8E5C5E"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11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479">
    <w:p w14:paraId="29A88478" w14:textId="7A8C2B80" w:rsidR="00C32F18" w:rsidRPr="006E331F" w:rsidRDefault="00C32F18" w:rsidP="00CA3C5E">
      <w:pPr>
        <w:pStyle w:val="Tekstprzypisudolnego"/>
        <w:ind w:left="284" w:hanging="284"/>
      </w:pPr>
      <w:r w:rsidRPr="006E331F">
        <w:rPr>
          <w:rStyle w:val="Odwoanieprzypisudolnego"/>
        </w:rPr>
        <w:footnoteRef/>
      </w:r>
      <w:r w:rsidRPr="006E331F">
        <w:t xml:space="preserve"> dotychczasowy § 24a</w:t>
      </w:r>
      <w:r>
        <w:t xml:space="preserve"> </w:t>
      </w:r>
      <w:r w:rsidRPr="006E331F">
        <w:t>otrzymał numerację 28a</w:t>
      </w:r>
      <w:r>
        <w:t xml:space="preserve"> </w:t>
      </w:r>
      <w:r w:rsidRPr="006E331F">
        <w:rPr>
          <w:sz w:val="16"/>
          <w:szCs w:val="16"/>
        </w:rPr>
        <w:t xml:space="preserve">(dot. Biuro ds. Nieruchomości – Inwestycji Miejskich) </w:t>
      </w:r>
      <w:r w:rsidRPr="006E331F">
        <w:t>zgodnie</w:t>
      </w:r>
      <w:r w:rsidR="0071237B">
        <w:t xml:space="preserve"> z </w:t>
      </w:r>
      <w:r w:rsidRPr="006E331F">
        <w:t>§ 1 pkt 7</w:t>
      </w:r>
      <w:r>
        <w:t xml:space="preserve"> </w:t>
      </w:r>
      <w:r w:rsidRPr="006E331F">
        <w:t>Zarządzenia Nr 1709/19</w:t>
      </w:r>
      <w:r w:rsidR="0071237B">
        <w:t xml:space="preserve"> z </w:t>
      </w:r>
      <w:r w:rsidRPr="006E331F">
        <w:t xml:space="preserve">24 października 2019 r. – </w:t>
      </w:r>
      <w:r>
        <w:t>wejście</w:t>
      </w:r>
      <w:r w:rsidR="0071237B">
        <w:t xml:space="preserve"> w </w:t>
      </w:r>
      <w:r>
        <w:t>życie</w:t>
      </w:r>
      <w:r w:rsidR="0071237B">
        <w:t xml:space="preserve"> z </w:t>
      </w:r>
      <w:r w:rsidRPr="006E331F">
        <w:t>dniem 15 listopada 2019 r. (§ 24a był dodany przez § 1 pkt 16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480">
    <w:p w14:paraId="4264BB48" w14:textId="220F4097" w:rsidR="00BF1A22" w:rsidRDefault="00BF1A22" w:rsidP="00CA3C5E">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2</w:t>
      </w:r>
      <w:r w:rsidR="00A2117B">
        <w:t>5</w:t>
      </w:r>
      <w:r>
        <w:t xml:space="preserve"> </w:t>
      </w:r>
      <w:r w:rsidRPr="006E331F">
        <w:t>lit</w:t>
      </w:r>
      <w:r w:rsidR="001C6616">
        <w:t xml:space="preserve"> a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81">
    <w:p w14:paraId="30C91668" w14:textId="13C343B3" w:rsidR="00CF60F4" w:rsidRDefault="00CF60F4" w:rsidP="00CA3C5E">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 xml:space="preserve">25 </w:t>
      </w:r>
      <w:r w:rsidRPr="006E331F">
        <w:t xml:space="preserve">lit </w:t>
      </w:r>
      <w:r w:rsidR="00CA3C5E">
        <w:t>b</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82">
    <w:p w14:paraId="148F5056" w14:textId="708A3AC0" w:rsidR="00BC09C8" w:rsidRDefault="00BC09C8" w:rsidP="00435282">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 xml:space="preserve">25 </w:t>
      </w:r>
      <w:r w:rsidRPr="006E331F">
        <w:t xml:space="preserve">lit </w:t>
      </w:r>
      <w:r w:rsidR="00F22E79">
        <w:t>c</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83">
    <w:p w14:paraId="417C8627" w14:textId="2355DE77" w:rsidR="00BC09C8" w:rsidRDefault="00BC09C8" w:rsidP="00435282">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 xml:space="preserve">25 </w:t>
      </w:r>
      <w:r w:rsidRPr="006E331F">
        <w:t xml:space="preserve">lit </w:t>
      </w:r>
      <w:r w:rsidR="00F22E79">
        <w:t>c</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84">
    <w:p w14:paraId="5AF0083F" w14:textId="5F3061A1" w:rsidR="00CB524F" w:rsidRDefault="00CB524F" w:rsidP="00092D67">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1</w:t>
      </w:r>
      <w:r w:rsidR="00957C67">
        <w:t>3</w:t>
      </w:r>
      <w:r>
        <w:t xml:space="preserve"> </w:t>
      </w:r>
      <w:r w:rsidRPr="006E331F">
        <w:t>Zarządzenia Nr</w:t>
      </w:r>
      <w:r>
        <w:t xml:space="preserve"> 2002/22</w:t>
      </w:r>
      <w:r w:rsidR="0071237B">
        <w:t xml:space="preserve"> z </w:t>
      </w:r>
      <w:r>
        <w:t>dnia 29 września 2022 r. – wejście</w:t>
      </w:r>
      <w:r w:rsidR="0071237B">
        <w:t xml:space="preserve"> w </w:t>
      </w:r>
      <w:r>
        <w:t>życie</w:t>
      </w:r>
      <w:r w:rsidR="0071237B">
        <w:t xml:space="preserve"> z </w:t>
      </w:r>
      <w:r>
        <w:t>dniem 1 października 2022 r.</w:t>
      </w:r>
    </w:p>
  </w:footnote>
  <w:footnote w:id="485">
    <w:p w14:paraId="5C9BC80E" w14:textId="5561AEEA" w:rsidR="00EE5FBA" w:rsidRDefault="00EE5FBA">
      <w:pPr>
        <w:pStyle w:val="Tekstprzypisudolnego"/>
      </w:pPr>
      <w:r>
        <w:rPr>
          <w:rStyle w:val="Odwoanieprzypisudolnego"/>
        </w:rPr>
        <w:footnoteRef/>
      </w:r>
      <w:r>
        <w:t xml:space="preserve"> zmiana nazwy referatu </w:t>
      </w:r>
      <w:r w:rsidRPr="00EE5FBA">
        <w:rPr>
          <w:sz w:val="18"/>
          <w:szCs w:val="18"/>
        </w:rPr>
        <w:t>(Sprostowań, Uzupełnień oraz Zmian Imion i Nazwisk)</w:t>
      </w:r>
      <w:r>
        <w:rPr>
          <w:sz w:val="18"/>
          <w:szCs w:val="18"/>
        </w:rPr>
        <w:t xml:space="preserve"> przez </w:t>
      </w:r>
      <w:r w:rsidRPr="00EE5FBA">
        <w:rPr>
          <w:sz w:val="18"/>
          <w:szCs w:val="18"/>
        </w:rPr>
        <w:t>§</w:t>
      </w:r>
      <w:r>
        <w:rPr>
          <w:sz w:val="18"/>
          <w:szCs w:val="18"/>
        </w:rPr>
        <w:t xml:space="preserve"> 1 pkt 3 Zarządzenia Nr 2311/22 z dnia 21 listopada 2022 r. – wejście w życie z dniem 1 stycznia 2023 r.</w:t>
      </w:r>
    </w:p>
  </w:footnote>
  <w:footnote w:id="486">
    <w:p w14:paraId="23761BB7" w14:textId="7D2088B8" w:rsidR="00C32F18" w:rsidRPr="006E331F" w:rsidRDefault="00C32F18" w:rsidP="001B2422">
      <w:pPr>
        <w:pStyle w:val="Tekstprzypisudolnego"/>
        <w:ind w:left="284" w:hanging="284"/>
      </w:pPr>
      <w:r w:rsidRPr="006E331F">
        <w:rPr>
          <w:rStyle w:val="Odwoanieprzypisudolnego"/>
        </w:rPr>
        <w:footnoteRef/>
      </w:r>
      <w:r w:rsidRPr="006E331F">
        <w:t xml:space="preserve"> </w:t>
      </w:r>
      <w:r>
        <w:t xml:space="preserve">przez § 1 pkt 9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w:t>
      </w:r>
      <w:r w:rsidR="00092D67">
        <w:t> </w:t>
      </w:r>
      <w:r>
        <w:t>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r w:rsidRPr="001B2422">
        <w:rPr>
          <w:sz w:val="16"/>
          <w:szCs w:val="16"/>
        </w:rPr>
        <w:t>.(uchylono</w:t>
      </w:r>
      <w:r>
        <w:t xml:space="preserve"> </w:t>
      </w:r>
      <w:r w:rsidRPr="001B2422">
        <w:rPr>
          <w:sz w:val="16"/>
          <w:szCs w:val="16"/>
        </w:rPr>
        <w:t>Biuro Miejskiego Konserwatora Zabytków</w:t>
      </w:r>
      <w:r>
        <w:rPr>
          <w:sz w:val="16"/>
          <w:szCs w:val="16"/>
        </w:rPr>
        <w:t>)</w:t>
      </w:r>
      <w:r>
        <w:t xml:space="preserve"> </w:t>
      </w:r>
    </w:p>
  </w:footnote>
  <w:footnote w:id="487">
    <w:p w14:paraId="7858AE75" w14:textId="3A00E823" w:rsidR="00A94CB4" w:rsidRDefault="00A94CB4" w:rsidP="00BC0239">
      <w:pPr>
        <w:pStyle w:val="Tekstprzypisudolnego"/>
        <w:ind w:left="284" w:hanging="284"/>
      </w:pPr>
      <w:r>
        <w:rPr>
          <w:rStyle w:val="Odwoanieprzypisudolnego"/>
        </w:rPr>
        <w:footnoteRef/>
      </w:r>
      <w:r w:rsidR="0071237B">
        <w:t xml:space="preserve"> w </w:t>
      </w:r>
      <w:r w:rsidR="007B0B99">
        <w:t xml:space="preserve">brzmieniu ustalonym przez </w:t>
      </w:r>
      <w:r w:rsidR="007B0B99" w:rsidRPr="006E331F">
        <w:t xml:space="preserve">§ 1 pkt </w:t>
      </w:r>
      <w:r w:rsidR="007B0B99">
        <w:t>1</w:t>
      </w:r>
      <w:r w:rsidR="00B8751B">
        <w:t>4 lit.</w:t>
      </w:r>
      <w:r w:rsidR="001C6616">
        <w:t xml:space="preserve"> a </w:t>
      </w:r>
      <w:proofErr w:type="spellStart"/>
      <w:r w:rsidR="00B8751B">
        <w:t>tiret</w:t>
      </w:r>
      <w:proofErr w:type="spellEnd"/>
      <w:r w:rsidR="00B8751B">
        <w:t xml:space="preserve"> pierwsze</w:t>
      </w:r>
      <w:r w:rsidR="007B0B99">
        <w:t xml:space="preserve"> </w:t>
      </w:r>
      <w:r w:rsidR="007B0B99" w:rsidRPr="006E331F">
        <w:t>Zarządzenia Nr</w:t>
      </w:r>
      <w:r w:rsidR="007B0B99">
        <w:t xml:space="preserve"> 2002/22</w:t>
      </w:r>
      <w:r w:rsidR="0071237B">
        <w:t xml:space="preserve"> z </w:t>
      </w:r>
      <w:r w:rsidR="007B0B99">
        <w:t>dnia 29</w:t>
      </w:r>
      <w:r w:rsidR="00092D67">
        <w:t> </w:t>
      </w:r>
      <w:r w:rsidR="007B0B99">
        <w:t>września 2022 r. – wejście</w:t>
      </w:r>
      <w:r w:rsidR="0071237B">
        <w:t xml:space="preserve"> w </w:t>
      </w:r>
      <w:r w:rsidR="007B0B99">
        <w:t>życie</w:t>
      </w:r>
      <w:r w:rsidR="0071237B">
        <w:t xml:space="preserve"> z </w:t>
      </w:r>
      <w:r w:rsidR="007B0B99">
        <w:t>dniem 1 października 2022 r.</w:t>
      </w:r>
    </w:p>
  </w:footnote>
  <w:footnote w:id="488">
    <w:p w14:paraId="5F7FDFE6" w14:textId="657EAC6C" w:rsidR="004D580E" w:rsidRDefault="004D580E" w:rsidP="00BC0239">
      <w:pPr>
        <w:pStyle w:val="Tekstprzypisudolnego"/>
        <w:ind w:left="284" w:hanging="284"/>
      </w:pPr>
      <w:r>
        <w:rPr>
          <w:rStyle w:val="Odwoanieprzypisudolnego"/>
        </w:rPr>
        <w:footnoteRef/>
      </w:r>
      <w:r w:rsidR="0071237B">
        <w:t xml:space="preserve"> </w:t>
      </w:r>
      <w:bookmarkStart w:id="50" w:name="_Hlk115702983"/>
      <w:r w:rsidR="004F4CC3">
        <w:t>dodany przez</w:t>
      </w:r>
      <w:r w:rsidR="00BA04C9">
        <w:t xml:space="preserve"> </w:t>
      </w:r>
      <w:r w:rsidR="00BA04C9" w:rsidRPr="006E331F">
        <w:t xml:space="preserve">§ 1 pkt </w:t>
      </w:r>
      <w:r w:rsidR="00BA04C9">
        <w:t>14 lit.</w:t>
      </w:r>
      <w:r w:rsidR="001C6616">
        <w:t xml:space="preserve"> a </w:t>
      </w:r>
      <w:proofErr w:type="spellStart"/>
      <w:r w:rsidR="00BA04C9">
        <w:t>tiret</w:t>
      </w:r>
      <w:proofErr w:type="spellEnd"/>
      <w:r w:rsidR="00BA04C9">
        <w:t xml:space="preserve"> </w:t>
      </w:r>
      <w:r w:rsidR="004F4CC3">
        <w:t>trzecie</w:t>
      </w:r>
      <w:r w:rsidR="00BA04C9">
        <w:t xml:space="preserve"> </w:t>
      </w:r>
      <w:r w:rsidR="00BA04C9" w:rsidRPr="006E331F">
        <w:t>Zarządzenia Nr</w:t>
      </w:r>
      <w:r w:rsidR="00BA04C9">
        <w:t xml:space="preserve"> 2002/22</w:t>
      </w:r>
      <w:r w:rsidR="0071237B">
        <w:t xml:space="preserve"> z </w:t>
      </w:r>
      <w:r w:rsidR="00BA04C9">
        <w:t>dnia 29 września 2022 r. – wejście</w:t>
      </w:r>
      <w:r w:rsidR="0071237B">
        <w:t xml:space="preserve"> w </w:t>
      </w:r>
      <w:r w:rsidR="00BA04C9">
        <w:t>życie</w:t>
      </w:r>
      <w:r w:rsidR="0071237B">
        <w:t xml:space="preserve"> z </w:t>
      </w:r>
      <w:r w:rsidR="00BA04C9">
        <w:t xml:space="preserve">dniem 1 października 2022 r. </w:t>
      </w:r>
      <w:bookmarkEnd w:id="50"/>
    </w:p>
  </w:footnote>
  <w:footnote w:id="489">
    <w:p w14:paraId="0AB6F357" w14:textId="45353B33" w:rsidR="00787F67" w:rsidRDefault="00787F67" w:rsidP="00BC0239">
      <w:pPr>
        <w:pStyle w:val="Tekstprzypisudolnego"/>
        <w:ind w:left="284" w:hanging="284"/>
      </w:pPr>
      <w:r>
        <w:rPr>
          <w:rStyle w:val="Odwoanieprzypisudolnego"/>
        </w:rPr>
        <w:footnoteRef/>
      </w:r>
      <w:r w:rsidR="0071237B">
        <w:t xml:space="preserve"> </w:t>
      </w:r>
      <w:r w:rsidR="004F4CC3">
        <w:t>dodany</w:t>
      </w:r>
      <w:r w:rsidR="00BC0239">
        <w:t xml:space="preserve"> przez </w:t>
      </w:r>
      <w:r w:rsidR="00BC0239" w:rsidRPr="006E331F">
        <w:t xml:space="preserve">§ 1 pkt </w:t>
      </w:r>
      <w:r w:rsidR="00BC0239">
        <w:t>14 lit.</w:t>
      </w:r>
      <w:r w:rsidR="001C6616">
        <w:t xml:space="preserve"> a </w:t>
      </w:r>
      <w:proofErr w:type="spellStart"/>
      <w:r w:rsidR="00BC0239">
        <w:t>tiret</w:t>
      </w:r>
      <w:proofErr w:type="spellEnd"/>
      <w:r w:rsidR="00BC0239">
        <w:t xml:space="preserve"> </w:t>
      </w:r>
      <w:r w:rsidR="004F4CC3">
        <w:t>trzecie</w:t>
      </w:r>
      <w:r w:rsidR="00BC0239">
        <w:t xml:space="preserve"> </w:t>
      </w:r>
      <w:r w:rsidR="00BC0239" w:rsidRPr="006E331F">
        <w:t>Zarządzenia Nr</w:t>
      </w:r>
      <w:r w:rsidR="00BC0239">
        <w:t xml:space="preserve"> 2002/22</w:t>
      </w:r>
      <w:r w:rsidR="0071237B">
        <w:t xml:space="preserve"> z </w:t>
      </w:r>
      <w:r w:rsidR="00BC0239">
        <w:t>dnia 29 września 2022 r. – wejście</w:t>
      </w:r>
      <w:r w:rsidR="0071237B">
        <w:t xml:space="preserve"> w </w:t>
      </w:r>
      <w:r w:rsidR="00BC0239">
        <w:t>życie</w:t>
      </w:r>
      <w:r w:rsidR="0071237B">
        <w:t xml:space="preserve"> z </w:t>
      </w:r>
      <w:r w:rsidR="00BC0239">
        <w:t>dniem 1 października 2022 r.</w:t>
      </w:r>
    </w:p>
  </w:footnote>
  <w:footnote w:id="490">
    <w:p w14:paraId="1A03DFB4" w14:textId="62902B66" w:rsidR="00E05CA5" w:rsidRDefault="00E05CA5" w:rsidP="00BC0239">
      <w:pPr>
        <w:pStyle w:val="Tekstprzypisudolnego"/>
        <w:ind w:left="284" w:hanging="284"/>
      </w:pPr>
      <w:r>
        <w:rPr>
          <w:rStyle w:val="Odwoanieprzypisudolnego"/>
        </w:rPr>
        <w:footnoteRef/>
      </w:r>
      <w:r>
        <w:t xml:space="preserve"> „Ref. Rejestracji Pojazdów” zmienił nazwę na „Ref. Rejestracji Pojazdów</w:t>
      </w:r>
      <w:r w:rsidR="0071237B">
        <w:t xml:space="preserve"> i </w:t>
      </w:r>
      <w:r>
        <w:t>Południe” zgodnie</w:t>
      </w:r>
      <w:r w:rsidR="0071237B">
        <w:t xml:space="preserve"> z </w:t>
      </w:r>
      <w:bookmarkStart w:id="51" w:name="_Hlk97029902"/>
      <w:r w:rsidRPr="006E331F">
        <w:t xml:space="preserve">§ 1 pkt </w:t>
      </w:r>
      <w:r>
        <w:t xml:space="preserve">26 </w:t>
      </w:r>
      <w:r w:rsidRPr="006E331F">
        <w:t>lit</w:t>
      </w:r>
      <w:r w:rsidR="001C6616">
        <w:t xml:space="preserve"> a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bookmarkEnd w:id="51"/>
    </w:p>
  </w:footnote>
  <w:footnote w:id="491">
    <w:p w14:paraId="0511F853" w14:textId="769EB93C" w:rsidR="00C32F18" w:rsidRPr="006E331F" w:rsidRDefault="00C32F18" w:rsidP="00BC0239">
      <w:pPr>
        <w:pStyle w:val="Tekstprzypisudolnego"/>
        <w:ind w:left="284" w:hanging="284"/>
      </w:pPr>
      <w:r w:rsidRPr="006E331F">
        <w:rPr>
          <w:rStyle w:val="Odwoanieprzypisudolnego"/>
        </w:rPr>
        <w:footnoteRef/>
      </w:r>
      <w:r w:rsidR="0071237B">
        <w:t xml:space="preserve"> w </w:t>
      </w:r>
      <w:r w:rsidRPr="006E331F">
        <w:t>brzmieniu ustalonym przez § 1 pkt 2 Zarządzenia Nr 1044/18</w:t>
      </w:r>
      <w:r w:rsidR="0071237B">
        <w:t xml:space="preserve"> z </w:t>
      </w:r>
      <w:r w:rsidRPr="006E331F">
        <w:t xml:space="preserve">dnia 28 czerwca 2018 r. – </w:t>
      </w:r>
      <w:r>
        <w:t>wejście</w:t>
      </w:r>
      <w:r w:rsidR="0071237B">
        <w:t xml:space="preserve"> w </w:t>
      </w:r>
      <w:r>
        <w:t>życie</w:t>
      </w:r>
      <w:r w:rsidR="0071237B">
        <w:t xml:space="preserve"> z </w:t>
      </w:r>
      <w:r w:rsidRPr="006E331F">
        <w:t>dniem 1 lipca 2018 r.</w:t>
      </w:r>
    </w:p>
  </w:footnote>
  <w:footnote w:id="492">
    <w:p w14:paraId="7B31DD12" w14:textId="6465E317" w:rsidR="008E5B1A" w:rsidRDefault="008E5B1A" w:rsidP="00092D67">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 xml:space="preserve">14 lit. </w:t>
      </w:r>
      <w:r w:rsidR="00D07E5C">
        <w:t>b</w:t>
      </w:r>
      <w:r>
        <w:t xml:space="preserve"> </w:t>
      </w:r>
      <w:proofErr w:type="spellStart"/>
      <w:r>
        <w:t>tiret</w:t>
      </w:r>
      <w:proofErr w:type="spellEnd"/>
      <w:r>
        <w:t xml:space="preserve"> </w:t>
      </w:r>
      <w:r w:rsidR="00D07E5C">
        <w:t>pierwsze</w:t>
      </w:r>
      <w:r>
        <w:t xml:space="preserve"> </w:t>
      </w:r>
      <w:r w:rsidRPr="006E331F">
        <w:t>Zarządzenia Nr</w:t>
      </w:r>
      <w:r>
        <w:t xml:space="preserve"> 2002/22</w:t>
      </w:r>
      <w:r w:rsidR="0071237B">
        <w:t xml:space="preserve"> z </w:t>
      </w:r>
      <w:r>
        <w:t>dnia 29</w:t>
      </w:r>
      <w:r w:rsidR="00092D67">
        <w:t> </w:t>
      </w:r>
      <w:r>
        <w:t>września 2022 r. – wejście</w:t>
      </w:r>
      <w:r w:rsidR="0071237B">
        <w:t xml:space="preserve"> w </w:t>
      </w:r>
      <w:r>
        <w:t>życie</w:t>
      </w:r>
      <w:r w:rsidR="0071237B">
        <w:t xml:space="preserve"> z </w:t>
      </w:r>
      <w:r>
        <w:t>dniem 1 października 2022 r.</w:t>
      </w:r>
    </w:p>
  </w:footnote>
  <w:footnote w:id="493">
    <w:p w14:paraId="52A142FD" w14:textId="720A57A3" w:rsidR="004C15DD" w:rsidRDefault="004C15DD" w:rsidP="00092D67">
      <w:pPr>
        <w:pStyle w:val="Tekstprzypisudolnego"/>
        <w:ind w:left="284" w:hanging="284"/>
      </w:pPr>
      <w:r>
        <w:rPr>
          <w:rStyle w:val="Odwoanieprzypisudolnego"/>
        </w:rPr>
        <w:footnoteRef/>
      </w:r>
      <w:r w:rsidR="0071237B">
        <w:t xml:space="preserve"> w </w:t>
      </w:r>
      <w:bookmarkStart w:id="52" w:name="_Hlk115703625"/>
      <w:r>
        <w:t xml:space="preserve">brzmieniu ustalonym przez </w:t>
      </w:r>
      <w:r w:rsidRPr="006E331F">
        <w:t xml:space="preserve">§ 1 pkt </w:t>
      </w:r>
      <w:r>
        <w:t xml:space="preserve">14 lit. </w:t>
      </w:r>
      <w:r w:rsidR="0024565D">
        <w:t>b</w:t>
      </w:r>
      <w:r>
        <w:t xml:space="preserve"> </w:t>
      </w:r>
      <w:proofErr w:type="spellStart"/>
      <w:r>
        <w:t>tiret</w:t>
      </w:r>
      <w:proofErr w:type="spellEnd"/>
      <w:r>
        <w:t xml:space="preserve"> drugie </w:t>
      </w:r>
      <w:r w:rsidRPr="006E331F">
        <w:t>Zarządzenia Nr</w:t>
      </w:r>
      <w:r>
        <w:t xml:space="preserve"> 2002/22</w:t>
      </w:r>
      <w:r w:rsidR="0071237B">
        <w:t xml:space="preserve"> z </w:t>
      </w:r>
      <w:r>
        <w:t>dnia 29 września 2022 r. – wejście</w:t>
      </w:r>
      <w:r w:rsidR="0071237B">
        <w:t xml:space="preserve"> w </w:t>
      </w:r>
      <w:r>
        <w:t>życie</w:t>
      </w:r>
      <w:r w:rsidR="0071237B">
        <w:t xml:space="preserve"> z </w:t>
      </w:r>
      <w:r>
        <w:t>dniem 1 października 2022 r.</w:t>
      </w:r>
      <w:bookmarkEnd w:id="52"/>
    </w:p>
  </w:footnote>
  <w:footnote w:id="494">
    <w:p w14:paraId="1D704E83" w14:textId="7D323851" w:rsidR="00C32F18" w:rsidRPr="006E331F" w:rsidRDefault="00C32F18" w:rsidP="00092D67">
      <w:pPr>
        <w:pStyle w:val="Tekstprzypisudolnego"/>
        <w:ind w:left="284" w:hanging="284"/>
      </w:pPr>
      <w:r w:rsidRPr="006E331F">
        <w:rPr>
          <w:rStyle w:val="Odwoanieprzypisudolnego"/>
        </w:rPr>
        <w:footnoteRef/>
      </w:r>
      <w:r w:rsidRPr="006E331F">
        <w:t xml:space="preserve"> dodana przez § 1 pkt 11 lit.</w:t>
      </w:r>
      <w:r w:rsidR="001C6616">
        <w:t xml:space="preserve"> a </w:t>
      </w:r>
      <w:proofErr w:type="spellStart"/>
      <w:r w:rsidRPr="006E331F">
        <w:t>tiret</w:t>
      </w:r>
      <w:proofErr w:type="spellEnd"/>
      <w:r w:rsidRPr="006E331F">
        <w:t xml:space="preserve"> drugie Zarządzenia Nr 245/20</w:t>
      </w:r>
      <w:r w:rsidR="0071237B">
        <w:t xml:space="preserve"> z </w:t>
      </w:r>
      <w:r w:rsidRPr="006E331F">
        <w:t xml:space="preserve">dnia 27 lutego 2020 r. </w:t>
      </w:r>
    </w:p>
  </w:footnote>
  <w:footnote w:id="495">
    <w:p w14:paraId="0EE9944E" w14:textId="18B03FE7" w:rsidR="00904152" w:rsidRDefault="00904152" w:rsidP="00092D67">
      <w:pPr>
        <w:pStyle w:val="Tekstprzypisudolnego"/>
        <w:ind w:left="284" w:hanging="284"/>
      </w:pPr>
      <w:r>
        <w:rPr>
          <w:rStyle w:val="Odwoanieprzypisudolnego"/>
        </w:rPr>
        <w:footnoteRef/>
      </w:r>
      <w:r>
        <w:t xml:space="preserve"> dodany przez </w:t>
      </w:r>
      <w:r w:rsidRPr="006E331F">
        <w:t xml:space="preserve">§ 1 pkt </w:t>
      </w:r>
      <w:r>
        <w:t xml:space="preserve">26 </w:t>
      </w:r>
      <w:r w:rsidRPr="006E331F">
        <w:t xml:space="preserve">lit </w:t>
      </w:r>
      <w:r w:rsidR="001C1CFB">
        <w:t>b</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496">
    <w:p w14:paraId="39D2B3FD" w14:textId="2FBA1F11" w:rsidR="00AD2DD1" w:rsidRDefault="00AD2DD1" w:rsidP="00092D67">
      <w:pPr>
        <w:pStyle w:val="Tekstprzypisudolnego"/>
        <w:ind w:left="284" w:hanging="284"/>
      </w:pPr>
      <w:r>
        <w:rPr>
          <w:rStyle w:val="Odwoanieprzypisudolnego"/>
        </w:rPr>
        <w:footnoteRef/>
      </w:r>
      <w:r w:rsidR="0071237B">
        <w:t xml:space="preserve"> w </w:t>
      </w:r>
      <w:r>
        <w:t xml:space="preserve">brzmieniu ustalonym przez </w:t>
      </w:r>
      <w:r w:rsidRPr="006E331F">
        <w:t xml:space="preserve">§ 1 pkt </w:t>
      </w:r>
      <w:r>
        <w:t xml:space="preserve">14 lit. </w:t>
      </w:r>
      <w:r w:rsidR="00542BBB">
        <w:t>c</w:t>
      </w:r>
      <w:r>
        <w:t xml:space="preserve"> </w:t>
      </w:r>
      <w:proofErr w:type="spellStart"/>
      <w:r>
        <w:t>tiret</w:t>
      </w:r>
      <w:proofErr w:type="spellEnd"/>
      <w:r>
        <w:t xml:space="preserve"> </w:t>
      </w:r>
      <w:r w:rsidR="00542BBB">
        <w:t>pierwsze</w:t>
      </w:r>
      <w:r>
        <w:t xml:space="preserve"> </w:t>
      </w:r>
      <w:r w:rsidRPr="006E331F">
        <w:t>Zarządzenia Nr</w:t>
      </w:r>
      <w:r>
        <w:t xml:space="preserve"> 2002/22</w:t>
      </w:r>
      <w:r w:rsidR="0071237B">
        <w:t xml:space="preserve"> z </w:t>
      </w:r>
      <w:r>
        <w:t>dnia 29</w:t>
      </w:r>
      <w:r w:rsidR="00092D67">
        <w:t> </w:t>
      </w:r>
      <w:r>
        <w:t>września 2022 r. – wejście</w:t>
      </w:r>
      <w:r w:rsidR="0071237B">
        <w:t xml:space="preserve"> w </w:t>
      </w:r>
      <w:r>
        <w:t>życie</w:t>
      </w:r>
      <w:r w:rsidR="0071237B">
        <w:t xml:space="preserve"> z </w:t>
      </w:r>
      <w:r>
        <w:t>dniem 1 października 2022 r.</w:t>
      </w:r>
    </w:p>
  </w:footnote>
  <w:footnote w:id="497">
    <w:p w14:paraId="7891A7FB" w14:textId="3221A901" w:rsidR="00CC4A4C" w:rsidRDefault="00CC4A4C" w:rsidP="00092D67">
      <w:pPr>
        <w:pStyle w:val="Tekstprzypisudolnego"/>
        <w:ind w:left="284" w:hanging="284"/>
      </w:pPr>
      <w:r>
        <w:rPr>
          <w:rStyle w:val="Odwoanieprzypisudolnego"/>
        </w:rPr>
        <w:footnoteRef/>
      </w:r>
      <w:r w:rsidR="0071237B">
        <w:t xml:space="preserve"> w </w:t>
      </w:r>
      <w:r w:rsidR="00733797">
        <w:t xml:space="preserve">brzmieniu ustalonym przez </w:t>
      </w:r>
      <w:r w:rsidR="00733797" w:rsidRPr="006E331F">
        <w:t xml:space="preserve">§ 1 pkt </w:t>
      </w:r>
      <w:r w:rsidR="00733797">
        <w:t xml:space="preserve">14 lit. c </w:t>
      </w:r>
      <w:proofErr w:type="spellStart"/>
      <w:r w:rsidR="00733797">
        <w:t>tiret</w:t>
      </w:r>
      <w:proofErr w:type="spellEnd"/>
      <w:r w:rsidR="00733797">
        <w:t xml:space="preserve"> drugie </w:t>
      </w:r>
      <w:r w:rsidR="00733797" w:rsidRPr="006E331F">
        <w:t>Zarządzenia Nr</w:t>
      </w:r>
      <w:r w:rsidR="00733797">
        <w:t xml:space="preserve"> 2002/22</w:t>
      </w:r>
      <w:r w:rsidR="0071237B">
        <w:t xml:space="preserve"> z </w:t>
      </w:r>
      <w:r w:rsidR="00733797">
        <w:t>dnia 29 września 2022 r. – wejście</w:t>
      </w:r>
      <w:r w:rsidR="0071237B">
        <w:t xml:space="preserve"> w </w:t>
      </w:r>
      <w:r w:rsidR="00733797">
        <w:t>życie</w:t>
      </w:r>
      <w:r w:rsidR="0071237B">
        <w:t xml:space="preserve"> z </w:t>
      </w:r>
      <w:r w:rsidR="00733797">
        <w:t>dniem 1 października 2022 r.</w:t>
      </w:r>
    </w:p>
  </w:footnote>
  <w:footnote w:id="498">
    <w:p w14:paraId="7880C091" w14:textId="29B870CC"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7 Zarządzenia Nr 678/19</w:t>
      </w:r>
      <w:r w:rsidR="0071237B">
        <w:t xml:space="preserve"> z </w:t>
      </w:r>
      <w:r w:rsidRPr="006E331F">
        <w:t xml:space="preserve">dnia 30 kwietnia 2019 r. – </w:t>
      </w:r>
      <w:r>
        <w:t>wejście</w:t>
      </w:r>
      <w:r w:rsidR="0071237B">
        <w:t xml:space="preserve"> w </w:t>
      </w:r>
      <w:r>
        <w:t>życie</w:t>
      </w:r>
      <w:r w:rsidR="0071237B">
        <w:t xml:space="preserve"> z </w:t>
      </w:r>
      <w:r w:rsidRPr="006E331F">
        <w:t>dniem 6 maja 2019 r.</w:t>
      </w:r>
    </w:p>
  </w:footnote>
  <w:footnote w:id="499">
    <w:p w14:paraId="7E6877BA" w14:textId="6E31AD49" w:rsidR="00C32F18" w:rsidRPr="006E331F" w:rsidRDefault="00C32F18">
      <w:pPr>
        <w:pStyle w:val="Tekstprzypisudolnego"/>
      </w:pPr>
      <w:r w:rsidRPr="006E331F">
        <w:rPr>
          <w:rStyle w:val="Odwoanieprzypisudolnego"/>
        </w:rPr>
        <w:footnoteRef/>
      </w:r>
      <w:r w:rsidRPr="006E331F">
        <w:t xml:space="preserve"> dodan</w:t>
      </w:r>
      <w:r w:rsidR="00092D67">
        <w:t>e</w:t>
      </w:r>
      <w:r w:rsidRPr="006E331F">
        <w:t xml:space="preserve"> przez § 1 pkt 11 lit. b </w:t>
      </w:r>
      <w:proofErr w:type="spellStart"/>
      <w:r w:rsidRPr="006E331F">
        <w:t>tiret</w:t>
      </w:r>
      <w:proofErr w:type="spellEnd"/>
      <w:r w:rsidRPr="006E331F">
        <w:t xml:space="preserve"> drugie Zarządzenia Nr 245/20</w:t>
      </w:r>
      <w:r w:rsidR="0071237B">
        <w:t xml:space="preserve"> z </w:t>
      </w:r>
      <w:r w:rsidRPr="006E331F">
        <w:t>dnia 27 lutego 2020 r.</w:t>
      </w:r>
    </w:p>
  </w:footnote>
  <w:footnote w:id="500">
    <w:p w14:paraId="08C620EC" w14:textId="41A838D2" w:rsidR="00C32F18" w:rsidRPr="006E331F" w:rsidRDefault="00C32F18">
      <w:pPr>
        <w:pStyle w:val="Tekstprzypisudolnego"/>
      </w:pPr>
      <w:r w:rsidRPr="006E331F">
        <w:rPr>
          <w:rStyle w:val="Odwoanieprzypisudolnego"/>
        </w:rPr>
        <w:footnoteRef/>
      </w:r>
      <w:r w:rsidRPr="006E331F">
        <w:t xml:space="preserve"> dodan</w:t>
      </w:r>
      <w:r w:rsidR="00092D67">
        <w:t>e</w:t>
      </w:r>
      <w:r w:rsidRPr="006E331F">
        <w:t xml:space="preserve"> przez § 1 pkt 11 lit. b </w:t>
      </w:r>
      <w:proofErr w:type="spellStart"/>
      <w:r w:rsidRPr="006E331F">
        <w:t>tiret</w:t>
      </w:r>
      <w:proofErr w:type="spellEnd"/>
      <w:r w:rsidRPr="006E331F">
        <w:t xml:space="preserve"> drugie Zarządzenia Nr 245/20</w:t>
      </w:r>
      <w:r w:rsidR="0071237B">
        <w:t xml:space="preserve"> z </w:t>
      </w:r>
      <w:r w:rsidRPr="006E331F">
        <w:t>dnia 27 lutego 2020 r.</w:t>
      </w:r>
    </w:p>
  </w:footnote>
  <w:footnote w:id="501">
    <w:p w14:paraId="3F976748" w14:textId="156D3509" w:rsidR="00E8722A" w:rsidRDefault="00E8722A" w:rsidP="00764578">
      <w:pPr>
        <w:pStyle w:val="Tekstprzypisudolnego"/>
        <w:ind w:left="284" w:hanging="284"/>
      </w:pPr>
      <w:r>
        <w:rPr>
          <w:rStyle w:val="Odwoanieprzypisudolnego"/>
        </w:rPr>
        <w:footnoteRef/>
      </w:r>
      <w:r>
        <w:t xml:space="preserve"> </w:t>
      </w:r>
      <w:r w:rsidR="001F7E55">
        <w:t xml:space="preserve">przez </w:t>
      </w:r>
      <w:r w:rsidR="001F7E55" w:rsidRPr="006E331F">
        <w:t xml:space="preserve">§ 1 pkt </w:t>
      </w:r>
      <w:r w:rsidR="001F7E55">
        <w:t xml:space="preserve">15 </w:t>
      </w:r>
      <w:r w:rsidR="001F7E55" w:rsidRPr="006E331F">
        <w:t>Zarządzenia Nr</w:t>
      </w:r>
      <w:r w:rsidR="001F7E55">
        <w:t xml:space="preserve"> 2002/22</w:t>
      </w:r>
      <w:r w:rsidR="0071237B">
        <w:t xml:space="preserve"> z </w:t>
      </w:r>
      <w:r w:rsidR="001F7E55">
        <w:t>dnia 29 września 2022 r. – wejście</w:t>
      </w:r>
      <w:r w:rsidR="0071237B">
        <w:t xml:space="preserve"> w </w:t>
      </w:r>
      <w:r w:rsidR="001F7E55">
        <w:t>życie</w:t>
      </w:r>
      <w:r w:rsidR="0071237B">
        <w:t xml:space="preserve"> z </w:t>
      </w:r>
      <w:r w:rsidR="001F7E55">
        <w:t>dniem 1</w:t>
      </w:r>
      <w:r w:rsidR="00092D67">
        <w:t> </w:t>
      </w:r>
      <w:r w:rsidR="001F7E55">
        <w:t>października 2022 r.</w:t>
      </w:r>
    </w:p>
  </w:footnote>
  <w:footnote w:id="502">
    <w:p w14:paraId="33E9A513" w14:textId="45804D7C" w:rsidR="00C32F18" w:rsidRPr="006E331F" w:rsidRDefault="00C32F18" w:rsidP="005A64B1">
      <w:pPr>
        <w:pStyle w:val="Tekstprzypisudolnego"/>
        <w:ind w:left="284" w:hanging="284"/>
      </w:pPr>
      <w:r w:rsidRPr="006E331F">
        <w:rPr>
          <w:rStyle w:val="Odwoanieprzypisudolnego"/>
        </w:rPr>
        <w:footnoteRef/>
      </w:r>
      <w:r w:rsidRPr="006E331F">
        <w:t xml:space="preserve"> dotychczasowy § 24a otrzymał numerację § 28a oraz nowe brzmienie zgodnie</w:t>
      </w:r>
      <w:r w:rsidR="0071237B">
        <w:t xml:space="preserve"> z </w:t>
      </w:r>
      <w:r w:rsidRPr="006E331F">
        <w:t>§ 1 pkt 7 Zarządzenia Nr 1709/19</w:t>
      </w:r>
      <w:r w:rsidR="0071237B">
        <w:t xml:space="preserve"> z </w:t>
      </w:r>
      <w:r w:rsidRPr="006E331F">
        <w:t xml:space="preserve">24 października 2019 r. – </w:t>
      </w:r>
      <w:r>
        <w:t>wejście</w:t>
      </w:r>
      <w:r w:rsidR="0071237B">
        <w:t xml:space="preserve"> w </w:t>
      </w:r>
      <w:r>
        <w:t>życie</w:t>
      </w:r>
      <w:r w:rsidR="0071237B">
        <w:t xml:space="preserve"> z </w:t>
      </w:r>
      <w:r w:rsidRPr="006E331F">
        <w:t>dniem 15 listopada 2019 r.</w:t>
      </w:r>
    </w:p>
  </w:footnote>
  <w:footnote w:id="503">
    <w:p w14:paraId="10BC9B03" w14:textId="12E7B2C6" w:rsidR="00102FB5" w:rsidRPr="00764578" w:rsidRDefault="00102FB5" w:rsidP="00764578">
      <w:pPr>
        <w:pStyle w:val="Tekstprzypisudolnego"/>
        <w:ind w:left="284" w:hanging="284"/>
        <w:rPr>
          <w:sz w:val="16"/>
          <w:szCs w:val="16"/>
        </w:rPr>
      </w:pPr>
      <w:r>
        <w:rPr>
          <w:rStyle w:val="Odwoanieprzypisudolnego"/>
        </w:rPr>
        <w:footnoteRef/>
      </w:r>
      <w:r>
        <w:t xml:space="preserve"> przez </w:t>
      </w:r>
      <w:r w:rsidRPr="006E331F">
        <w:t xml:space="preserve">§ 1 pkt </w:t>
      </w:r>
      <w:r>
        <w:t>1</w:t>
      </w:r>
      <w:r w:rsidR="00B30AAA">
        <w:t>6</w:t>
      </w:r>
      <w:r>
        <w:t xml:space="preserve"> </w:t>
      </w:r>
      <w:r w:rsidRPr="006E331F">
        <w:t>Zarządzenia Nr</w:t>
      </w:r>
      <w:r>
        <w:t xml:space="preserve"> 2002/22</w:t>
      </w:r>
      <w:r w:rsidR="0071237B">
        <w:t xml:space="preserve"> z </w:t>
      </w:r>
      <w:r>
        <w:t>dnia 29 września 2022 r. – wejście</w:t>
      </w:r>
      <w:r w:rsidR="0071237B">
        <w:t xml:space="preserve"> w </w:t>
      </w:r>
      <w:r>
        <w:t>życie</w:t>
      </w:r>
      <w:r w:rsidR="0071237B">
        <w:t xml:space="preserve"> z </w:t>
      </w:r>
      <w:r>
        <w:t>dniem 1</w:t>
      </w:r>
      <w:r w:rsidR="008533F5">
        <w:t> </w:t>
      </w:r>
      <w:r>
        <w:t>października 2022 r.</w:t>
      </w:r>
      <w:r w:rsidR="00764578">
        <w:t xml:space="preserve"> </w:t>
      </w:r>
      <w:r w:rsidR="00764578" w:rsidRPr="00764578">
        <w:rPr>
          <w:sz w:val="16"/>
          <w:szCs w:val="16"/>
        </w:rPr>
        <w:t>(zlikwidowano Biuro ds. Nieruchomości - Inwestycji Miejskich)</w:t>
      </w:r>
    </w:p>
  </w:footnote>
  <w:footnote w:id="504">
    <w:p w14:paraId="1EC57491" w14:textId="3394A72F" w:rsidR="00102FB5" w:rsidRDefault="00102FB5" w:rsidP="00102FB5">
      <w:pPr>
        <w:pStyle w:val="Tekstprzypisudolnego"/>
        <w:ind w:left="284" w:hanging="284"/>
      </w:pPr>
      <w:r>
        <w:rPr>
          <w:rStyle w:val="Odwoanieprzypisudolnego"/>
        </w:rPr>
        <w:footnoteRef/>
      </w:r>
      <w:r>
        <w:t xml:space="preserve"> dodany przez § 1 pkt 11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rsidRPr="006E331F">
        <w:t>§ 1</w:t>
      </w:r>
      <w:r>
        <w:t xml:space="preserve"> Zarządzenia 356/21</w:t>
      </w:r>
      <w:r w:rsidR="0071237B">
        <w:t xml:space="preserve"> z </w:t>
      </w:r>
      <w:r>
        <w:t>dnia 19 marca 2021 r. – wejście</w:t>
      </w:r>
      <w:r w:rsidR="0071237B">
        <w:t xml:space="preserve"> w </w:t>
      </w:r>
      <w:r>
        <w:t>życie</w:t>
      </w:r>
      <w:r w:rsidR="0071237B">
        <w:t xml:space="preserve"> z </w:t>
      </w:r>
      <w:r>
        <w:t>dniem 12 kwietnia 2021 r</w:t>
      </w:r>
    </w:p>
  </w:footnote>
  <w:footnote w:id="505">
    <w:p w14:paraId="360FCB45" w14:textId="3CBAEA7D" w:rsidR="00AC412A" w:rsidRDefault="00AC412A" w:rsidP="0074604F">
      <w:pPr>
        <w:pStyle w:val="Tekstprzypisudolnego"/>
        <w:ind w:left="426" w:hanging="426"/>
      </w:pPr>
      <w:r>
        <w:rPr>
          <w:rStyle w:val="Odwoanieprzypisudolnego"/>
        </w:rPr>
        <w:footnoteRef/>
      </w:r>
      <w:r w:rsidR="0071237B">
        <w:t xml:space="preserve"> w </w:t>
      </w:r>
      <w:r w:rsidR="00E50153">
        <w:t xml:space="preserve">brzmieniu ustalonym przez </w:t>
      </w:r>
      <w:r w:rsidRPr="006E331F">
        <w:t xml:space="preserve">§ 1 pkt </w:t>
      </w:r>
      <w:r>
        <w:t>2</w:t>
      </w:r>
      <w:r w:rsidR="00E50153">
        <w:t>7</w:t>
      </w:r>
      <w:r>
        <w:t xml:space="preserve"> </w:t>
      </w:r>
      <w:r w:rsidRPr="006E331F">
        <w:t>lit</w:t>
      </w:r>
      <w:r w:rsidR="001C6616">
        <w:t xml:space="preserve"> a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506">
    <w:p w14:paraId="4F0FCF82" w14:textId="0912B723" w:rsidR="00AD391C" w:rsidRDefault="00AD391C" w:rsidP="0074604F">
      <w:pPr>
        <w:pStyle w:val="Tekstprzypisudolnego"/>
        <w:ind w:left="426" w:hanging="426"/>
      </w:pPr>
      <w:r>
        <w:rPr>
          <w:rStyle w:val="Odwoanieprzypisudolnego"/>
        </w:rPr>
        <w:footnoteRef/>
      </w:r>
      <w:r w:rsidR="0071237B">
        <w:t xml:space="preserve"> w </w:t>
      </w:r>
      <w:r w:rsidR="007137CB">
        <w:t>brzmieniu ustalonym przez</w:t>
      </w:r>
      <w:r w:rsidR="00EC1846" w:rsidRPr="006E331F">
        <w:t xml:space="preserve">§ 1 pkt </w:t>
      </w:r>
      <w:r w:rsidR="00EC1846">
        <w:t>2</w:t>
      </w:r>
      <w:r w:rsidR="006E7065">
        <w:t>7</w:t>
      </w:r>
      <w:r w:rsidR="00EC1846">
        <w:t xml:space="preserve"> </w:t>
      </w:r>
      <w:r w:rsidR="00EC1846" w:rsidRPr="006E331F">
        <w:t xml:space="preserve">lit </w:t>
      </w:r>
      <w:r w:rsidR="006E7065">
        <w:t>b</w:t>
      </w:r>
      <w:r w:rsidR="00EC1846">
        <w:t xml:space="preserve"> </w:t>
      </w:r>
      <w:r w:rsidR="00EC1846" w:rsidRPr="006E331F">
        <w:t xml:space="preserve">Zarządzenia Nr </w:t>
      </w:r>
      <w:r w:rsidR="00EC1846">
        <w:t>250/22</w:t>
      </w:r>
      <w:r w:rsidR="0071237B">
        <w:t xml:space="preserve"> z </w:t>
      </w:r>
      <w:r w:rsidR="00EC1846">
        <w:t xml:space="preserve">18 lutego </w:t>
      </w:r>
      <w:r w:rsidR="00EC1846" w:rsidRPr="006E331F">
        <w:t>20</w:t>
      </w:r>
      <w:r w:rsidR="00EC1846">
        <w:t>22</w:t>
      </w:r>
      <w:r w:rsidR="00EC1846" w:rsidRPr="006E331F">
        <w:t xml:space="preserve"> r. – </w:t>
      </w:r>
      <w:r w:rsidR="00EC1846">
        <w:t>wejście</w:t>
      </w:r>
      <w:r w:rsidR="0071237B">
        <w:t xml:space="preserve"> w </w:t>
      </w:r>
      <w:r w:rsidR="00EC1846">
        <w:t>życie</w:t>
      </w:r>
      <w:r w:rsidR="0071237B">
        <w:t xml:space="preserve"> z </w:t>
      </w:r>
      <w:r w:rsidR="00EC1846" w:rsidRPr="006E331F">
        <w:t xml:space="preserve">dniem </w:t>
      </w:r>
      <w:r w:rsidR="00EC1846">
        <w:t xml:space="preserve">28 lutego </w:t>
      </w:r>
      <w:r w:rsidR="00EC1846" w:rsidRPr="006E331F">
        <w:t>20</w:t>
      </w:r>
      <w:r w:rsidR="00EC1846">
        <w:t>22 r.</w:t>
      </w:r>
    </w:p>
  </w:footnote>
  <w:footnote w:id="507">
    <w:p w14:paraId="1AC771BD" w14:textId="57F149F6" w:rsidR="009F1B3C" w:rsidRDefault="009F1B3C" w:rsidP="0074604F">
      <w:pPr>
        <w:pStyle w:val="Tekstprzypisudolnego"/>
        <w:ind w:left="426" w:hanging="426"/>
      </w:pPr>
      <w:r>
        <w:rPr>
          <w:rStyle w:val="Odwoanieprzypisudolnego"/>
        </w:rPr>
        <w:footnoteRef/>
      </w:r>
      <w:r w:rsidR="0071237B">
        <w:t xml:space="preserve"> w </w:t>
      </w:r>
      <w:r w:rsidR="0057387C">
        <w:t>brzmieniu ustalonym przez</w:t>
      </w:r>
      <w:r w:rsidR="0074604F">
        <w:t xml:space="preserve"> </w:t>
      </w:r>
      <w:r w:rsidR="0057387C" w:rsidRPr="006E331F">
        <w:t xml:space="preserve">§ 1 pkt </w:t>
      </w:r>
      <w:r w:rsidR="0057387C">
        <w:t>2</w:t>
      </w:r>
      <w:r w:rsidR="004A189C">
        <w:t>7</w:t>
      </w:r>
      <w:r w:rsidR="0057387C">
        <w:t xml:space="preserve"> </w:t>
      </w:r>
      <w:r w:rsidR="0057387C" w:rsidRPr="006E331F">
        <w:t xml:space="preserve">lit </w:t>
      </w:r>
      <w:r w:rsidR="004A189C">
        <w:t>c</w:t>
      </w:r>
      <w:r w:rsidR="0057387C">
        <w:t xml:space="preserve"> </w:t>
      </w:r>
      <w:r w:rsidR="0057387C" w:rsidRPr="006E331F">
        <w:t xml:space="preserve">Zarządzenia Nr </w:t>
      </w:r>
      <w:r w:rsidR="0057387C">
        <w:t>250/22</w:t>
      </w:r>
      <w:r w:rsidR="0071237B">
        <w:t xml:space="preserve"> z </w:t>
      </w:r>
      <w:r w:rsidR="0057387C">
        <w:t xml:space="preserve">18 lutego </w:t>
      </w:r>
      <w:r w:rsidR="0057387C" w:rsidRPr="006E331F">
        <w:t>20</w:t>
      </w:r>
      <w:r w:rsidR="0057387C">
        <w:t>22</w:t>
      </w:r>
      <w:r w:rsidR="0057387C" w:rsidRPr="006E331F">
        <w:t xml:space="preserve"> r. – </w:t>
      </w:r>
      <w:r w:rsidR="0057387C">
        <w:t>wejście</w:t>
      </w:r>
      <w:r w:rsidR="0071237B">
        <w:t xml:space="preserve"> w </w:t>
      </w:r>
      <w:r w:rsidR="0057387C">
        <w:t>życie</w:t>
      </w:r>
      <w:r w:rsidR="0071237B">
        <w:t xml:space="preserve"> z </w:t>
      </w:r>
      <w:r w:rsidR="0057387C" w:rsidRPr="006E331F">
        <w:t xml:space="preserve">dniem </w:t>
      </w:r>
      <w:r w:rsidR="0057387C">
        <w:t xml:space="preserve">28 lutego </w:t>
      </w:r>
      <w:r w:rsidR="0057387C" w:rsidRPr="006E331F">
        <w:t>20</w:t>
      </w:r>
      <w:r w:rsidR="0057387C">
        <w:t>22 r.</w:t>
      </w:r>
    </w:p>
  </w:footnote>
  <w:footnote w:id="508">
    <w:p w14:paraId="3C7D7125" w14:textId="601A0364" w:rsidR="009F1B3C" w:rsidRDefault="009F1B3C" w:rsidP="0074604F">
      <w:pPr>
        <w:pStyle w:val="Tekstprzypisudolnego"/>
        <w:ind w:left="426" w:hanging="426"/>
      </w:pPr>
      <w:r>
        <w:rPr>
          <w:rStyle w:val="Odwoanieprzypisudolnego"/>
        </w:rPr>
        <w:footnoteRef/>
      </w:r>
      <w:r w:rsidR="0071237B">
        <w:t xml:space="preserve"> w </w:t>
      </w:r>
      <w:bookmarkStart w:id="54" w:name="_Hlk97031631"/>
      <w:r w:rsidR="000A6951">
        <w:t xml:space="preserve">brzmieniu ustalonym przez </w:t>
      </w:r>
      <w:r w:rsidR="000A6951" w:rsidRPr="006E331F">
        <w:t xml:space="preserve">§ 1 pkt </w:t>
      </w:r>
      <w:r w:rsidR="000A6951">
        <w:t xml:space="preserve">27 </w:t>
      </w:r>
      <w:r w:rsidR="000A6951" w:rsidRPr="006E331F">
        <w:t xml:space="preserve">lit </w:t>
      </w:r>
      <w:r w:rsidR="000A6951">
        <w:t xml:space="preserve">c </w:t>
      </w:r>
      <w:r w:rsidR="000A6951" w:rsidRPr="006E331F">
        <w:t xml:space="preserve">Zarządzenia Nr </w:t>
      </w:r>
      <w:r w:rsidR="000A6951">
        <w:t>250/22</w:t>
      </w:r>
      <w:r w:rsidR="0071237B">
        <w:t xml:space="preserve"> z </w:t>
      </w:r>
      <w:r w:rsidR="000A6951">
        <w:t xml:space="preserve">18 lutego </w:t>
      </w:r>
      <w:r w:rsidR="000A6951" w:rsidRPr="006E331F">
        <w:t>20</w:t>
      </w:r>
      <w:r w:rsidR="000A6951">
        <w:t>22</w:t>
      </w:r>
      <w:r w:rsidR="000A6951" w:rsidRPr="006E331F">
        <w:t xml:space="preserve"> r. – </w:t>
      </w:r>
      <w:r w:rsidR="000A6951">
        <w:t>wejście</w:t>
      </w:r>
      <w:r w:rsidR="0071237B">
        <w:t xml:space="preserve"> w </w:t>
      </w:r>
      <w:r w:rsidR="000A6951">
        <w:t>życie</w:t>
      </w:r>
      <w:r w:rsidR="0071237B">
        <w:t xml:space="preserve"> z </w:t>
      </w:r>
      <w:r w:rsidR="000A6951" w:rsidRPr="006E331F">
        <w:t xml:space="preserve">dniem </w:t>
      </w:r>
      <w:r w:rsidR="000A6951">
        <w:t xml:space="preserve">28 lutego </w:t>
      </w:r>
      <w:r w:rsidR="000A6951" w:rsidRPr="006E331F">
        <w:t>20</w:t>
      </w:r>
      <w:r w:rsidR="000A6951">
        <w:t>22 r.</w:t>
      </w:r>
      <w:bookmarkEnd w:id="54"/>
    </w:p>
  </w:footnote>
  <w:footnote w:id="509">
    <w:p w14:paraId="3FFD2E98" w14:textId="7D3549AB" w:rsidR="00523DA3" w:rsidRDefault="00523DA3">
      <w:pPr>
        <w:pStyle w:val="Tekstprzypisudolnego"/>
      </w:pPr>
      <w:r>
        <w:rPr>
          <w:rStyle w:val="Odwoanieprzypisudolnego"/>
        </w:rPr>
        <w:footnoteRef/>
      </w:r>
      <w:r w:rsidR="001B49FA">
        <w:t xml:space="preserve">w brzmieniu ustalonym przez </w:t>
      </w:r>
      <w:r w:rsidR="001B49FA" w:rsidRPr="006E331F">
        <w:t xml:space="preserve">§ 1 pkt </w:t>
      </w:r>
      <w:r w:rsidR="001B49FA">
        <w:t xml:space="preserve">27 </w:t>
      </w:r>
      <w:r w:rsidR="001B49FA" w:rsidRPr="006E331F">
        <w:t xml:space="preserve">lit </w:t>
      </w:r>
      <w:r w:rsidR="005C4801">
        <w:t>d</w:t>
      </w:r>
      <w:r w:rsidR="001B49FA">
        <w:t xml:space="preserve"> </w:t>
      </w:r>
      <w:r w:rsidR="001B49FA" w:rsidRPr="006E331F">
        <w:t xml:space="preserve">Zarządzenia Nr </w:t>
      </w:r>
      <w:r w:rsidR="001B49FA">
        <w:t>250/22</w:t>
      </w:r>
      <w:r w:rsidR="0071237B">
        <w:t xml:space="preserve"> z </w:t>
      </w:r>
      <w:r w:rsidR="001B49FA">
        <w:t xml:space="preserve">18 lutego </w:t>
      </w:r>
      <w:r w:rsidR="001B49FA" w:rsidRPr="006E331F">
        <w:t>20</w:t>
      </w:r>
      <w:r w:rsidR="001B49FA">
        <w:t>22</w:t>
      </w:r>
      <w:r w:rsidR="001B49FA" w:rsidRPr="006E331F">
        <w:t xml:space="preserve"> r. – </w:t>
      </w:r>
      <w:r w:rsidR="001B49FA">
        <w:t>wejście</w:t>
      </w:r>
      <w:r w:rsidR="0071237B">
        <w:t xml:space="preserve"> w </w:t>
      </w:r>
      <w:r w:rsidR="001B49FA">
        <w:t>życie</w:t>
      </w:r>
      <w:r w:rsidR="0071237B">
        <w:t xml:space="preserve"> z </w:t>
      </w:r>
      <w:r w:rsidR="001B49FA" w:rsidRPr="006E331F">
        <w:t xml:space="preserve">dniem </w:t>
      </w:r>
      <w:r w:rsidR="001B49FA">
        <w:t xml:space="preserve">28 lutego </w:t>
      </w:r>
      <w:r w:rsidR="001B49FA" w:rsidRPr="006E331F">
        <w:t>20</w:t>
      </w:r>
      <w:r w:rsidR="001B49FA">
        <w:t>22 r.</w:t>
      </w:r>
      <w:r>
        <w:t xml:space="preserve"> </w:t>
      </w:r>
    </w:p>
  </w:footnote>
  <w:footnote w:id="510">
    <w:p w14:paraId="6958BF6B" w14:textId="1F69349F" w:rsidR="00264CAF" w:rsidRDefault="00264CAF">
      <w:pPr>
        <w:pStyle w:val="Tekstprzypisudolnego"/>
      </w:pPr>
      <w:r>
        <w:rPr>
          <w:rStyle w:val="Odwoanieprzypisudolnego"/>
        </w:rPr>
        <w:footnoteRef/>
      </w:r>
      <w:r w:rsidR="0071237B">
        <w:t xml:space="preserve"> w </w:t>
      </w:r>
      <w:r w:rsidR="005C4801">
        <w:t xml:space="preserve">brzmieniu ustalonym przez </w:t>
      </w:r>
      <w:r w:rsidR="005C4801" w:rsidRPr="006E331F">
        <w:t xml:space="preserve">§ 1 pkt </w:t>
      </w:r>
      <w:r w:rsidR="005C4801">
        <w:t xml:space="preserve">27 </w:t>
      </w:r>
      <w:r w:rsidR="005C4801" w:rsidRPr="006E331F">
        <w:t xml:space="preserve">lit </w:t>
      </w:r>
      <w:r w:rsidR="005C4801">
        <w:t xml:space="preserve">d </w:t>
      </w:r>
      <w:r w:rsidR="005C4801" w:rsidRPr="006E331F">
        <w:t xml:space="preserve">Zarządzenia Nr </w:t>
      </w:r>
      <w:r w:rsidR="005C4801">
        <w:t>250/22</w:t>
      </w:r>
      <w:r w:rsidR="0071237B">
        <w:t xml:space="preserve"> z </w:t>
      </w:r>
      <w:r w:rsidR="005C4801">
        <w:t xml:space="preserve">18 lutego </w:t>
      </w:r>
      <w:r w:rsidR="005C4801" w:rsidRPr="006E331F">
        <w:t>20</w:t>
      </w:r>
      <w:r w:rsidR="005C4801">
        <w:t>22</w:t>
      </w:r>
      <w:r w:rsidR="005C4801" w:rsidRPr="006E331F">
        <w:t xml:space="preserve"> r. – </w:t>
      </w:r>
      <w:r w:rsidR="005C4801">
        <w:t>wejście</w:t>
      </w:r>
      <w:r w:rsidR="0071237B">
        <w:t xml:space="preserve"> w </w:t>
      </w:r>
      <w:r w:rsidR="005C4801">
        <w:t>życie</w:t>
      </w:r>
      <w:r w:rsidR="0071237B">
        <w:t xml:space="preserve"> z </w:t>
      </w:r>
      <w:r w:rsidR="005C4801" w:rsidRPr="006E331F">
        <w:t xml:space="preserve">dniem </w:t>
      </w:r>
      <w:r w:rsidR="005C4801">
        <w:t xml:space="preserve">28 lutego </w:t>
      </w:r>
      <w:r w:rsidR="005C4801" w:rsidRPr="006E331F">
        <w:t>20</w:t>
      </w:r>
      <w:r w:rsidR="005C4801">
        <w:t>22 r.</w:t>
      </w:r>
    </w:p>
  </w:footnote>
  <w:footnote w:id="511">
    <w:p w14:paraId="20D76464" w14:textId="5BD5F622" w:rsidR="007D4CA6" w:rsidRDefault="007D4CA6">
      <w:pPr>
        <w:pStyle w:val="Tekstprzypisudolnego"/>
      </w:pPr>
      <w:r>
        <w:rPr>
          <w:rStyle w:val="Odwoanieprzypisudolnego"/>
        </w:rPr>
        <w:footnoteRef/>
      </w:r>
      <w:r w:rsidR="0071237B">
        <w:t xml:space="preserve"> w </w:t>
      </w:r>
      <w:r>
        <w:t xml:space="preserve">brzmieniu ustalonym przez </w:t>
      </w:r>
      <w:r w:rsidRPr="006E331F">
        <w:t xml:space="preserve">§ 1 pkt </w:t>
      </w:r>
      <w:r>
        <w:t xml:space="preserve">27 </w:t>
      </w:r>
      <w:r w:rsidRPr="006E331F">
        <w:t xml:space="preserve">lit </w:t>
      </w:r>
      <w:r w:rsidR="00F9512B">
        <w:t>e</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512">
    <w:p w14:paraId="42FE6757" w14:textId="4052BA87" w:rsidR="008672ED" w:rsidRDefault="008672ED">
      <w:pPr>
        <w:pStyle w:val="Tekstprzypisudolnego"/>
      </w:pPr>
      <w:r>
        <w:rPr>
          <w:rStyle w:val="Odwoanieprzypisudolnego"/>
        </w:rPr>
        <w:footnoteRef/>
      </w:r>
      <w:r w:rsidR="0071237B">
        <w:t xml:space="preserve"> w </w:t>
      </w:r>
      <w:bookmarkStart w:id="55" w:name="_Hlk97032671"/>
      <w:r w:rsidR="00C576A9">
        <w:t xml:space="preserve">brzmieniu ustalonym przez </w:t>
      </w:r>
      <w:r w:rsidR="00C576A9" w:rsidRPr="006E331F">
        <w:t xml:space="preserve">§ 1 pkt </w:t>
      </w:r>
      <w:r w:rsidR="00C576A9">
        <w:t xml:space="preserve">27 </w:t>
      </w:r>
      <w:r w:rsidR="00C576A9" w:rsidRPr="006E331F">
        <w:t xml:space="preserve">lit </w:t>
      </w:r>
      <w:r w:rsidR="003A21E9">
        <w:t>f</w:t>
      </w:r>
      <w:r w:rsidR="00C576A9">
        <w:t xml:space="preserve"> </w:t>
      </w:r>
      <w:r w:rsidR="00C576A9" w:rsidRPr="006E331F">
        <w:t xml:space="preserve">Zarządzenia Nr </w:t>
      </w:r>
      <w:r w:rsidR="00C576A9">
        <w:t>250/22</w:t>
      </w:r>
      <w:r w:rsidR="0071237B">
        <w:t xml:space="preserve"> z </w:t>
      </w:r>
      <w:r w:rsidR="00C576A9">
        <w:t xml:space="preserve">18 lutego </w:t>
      </w:r>
      <w:r w:rsidR="00C576A9" w:rsidRPr="006E331F">
        <w:t>20</w:t>
      </w:r>
      <w:r w:rsidR="00C576A9">
        <w:t>22</w:t>
      </w:r>
      <w:r w:rsidR="00C576A9" w:rsidRPr="006E331F">
        <w:t xml:space="preserve"> r. – </w:t>
      </w:r>
      <w:r w:rsidR="00C576A9">
        <w:t>wejście</w:t>
      </w:r>
      <w:r w:rsidR="0071237B">
        <w:t xml:space="preserve"> w </w:t>
      </w:r>
      <w:r w:rsidR="00C576A9">
        <w:t>życie</w:t>
      </w:r>
      <w:r w:rsidR="0071237B">
        <w:t xml:space="preserve"> z </w:t>
      </w:r>
      <w:r w:rsidR="00C576A9" w:rsidRPr="006E331F">
        <w:t xml:space="preserve">dniem </w:t>
      </w:r>
      <w:r w:rsidR="00C576A9">
        <w:t xml:space="preserve">28 lutego </w:t>
      </w:r>
      <w:r w:rsidR="00C576A9" w:rsidRPr="006E331F">
        <w:t>20</w:t>
      </w:r>
      <w:r w:rsidR="00C576A9">
        <w:t>22 r.</w:t>
      </w:r>
      <w:bookmarkEnd w:id="55"/>
    </w:p>
  </w:footnote>
  <w:footnote w:id="513">
    <w:p w14:paraId="0549D392" w14:textId="0B8A4D8E" w:rsidR="003A21E9" w:rsidRDefault="003A21E9" w:rsidP="004F4CC3">
      <w:pPr>
        <w:pStyle w:val="Tekstprzypisudolnego"/>
        <w:ind w:left="284" w:hanging="284"/>
      </w:pPr>
      <w:r>
        <w:rPr>
          <w:rStyle w:val="Odwoanieprzypisudolnego"/>
        </w:rPr>
        <w:footnoteRef/>
      </w:r>
      <w:r w:rsidR="0071237B">
        <w:t xml:space="preserve"> w </w:t>
      </w:r>
      <w:r>
        <w:t xml:space="preserve">brzmieniu ustalonym </w:t>
      </w:r>
      <w:bookmarkStart w:id="56" w:name="_Hlk97032955"/>
      <w:r>
        <w:t xml:space="preserve">przez </w:t>
      </w:r>
      <w:r w:rsidRPr="006E331F">
        <w:t xml:space="preserve">§ 1 pkt </w:t>
      </w:r>
      <w:r>
        <w:t xml:space="preserve">27 </w:t>
      </w:r>
      <w:r w:rsidRPr="006E331F">
        <w:t xml:space="preserve">lit </w:t>
      </w:r>
      <w:r w:rsidR="00194B56">
        <w:t>g</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bookmarkEnd w:id="56"/>
  </w:footnote>
  <w:footnote w:id="514">
    <w:p w14:paraId="68044C0F" w14:textId="5CF5498B" w:rsidR="00F91BE8" w:rsidRDefault="00F91BE8" w:rsidP="004F4CC3">
      <w:pPr>
        <w:pStyle w:val="Tekstprzypisudolnego"/>
        <w:ind w:left="284" w:hanging="284"/>
      </w:pPr>
      <w:r>
        <w:rPr>
          <w:rStyle w:val="Odwoanieprzypisudolnego"/>
        </w:rPr>
        <w:footnoteRef/>
      </w:r>
      <w:r>
        <w:t xml:space="preserve"> </w:t>
      </w:r>
      <w:bookmarkStart w:id="57" w:name="_Hlk97032996"/>
      <w:r w:rsidR="00CE2ED0">
        <w:t xml:space="preserve">dodany przez </w:t>
      </w:r>
      <w:r w:rsidR="00CE2ED0" w:rsidRPr="006E331F">
        <w:t xml:space="preserve">§ 1 pkt </w:t>
      </w:r>
      <w:r w:rsidR="00CE2ED0">
        <w:t xml:space="preserve">27 </w:t>
      </w:r>
      <w:r w:rsidR="00CE2ED0" w:rsidRPr="006E331F">
        <w:t>lit</w:t>
      </w:r>
      <w:r w:rsidR="0071237B">
        <w:t xml:space="preserve"> i </w:t>
      </w:r>
      <w:r w:rsidR="00CE2ED0" w:rsidRPr="006E331F">
        <w:t xml:space="preserve">Zarządzenia Nr </w:t>
      </w:r>
      <w:r w:rsidR="00CE2ED0">
        <w:t>250/22</w:t>
      </w:r>
      <w:r w:rsidR="0071237B">
        <w:t xml:space="preserve"> z </w:t>
      </w:r>
      <w:r w:rsidR="00CE2ED0">
        <w:t xml:space="preserve">18 lutego </w:t>
      </w:r>
      <w:r w:rsidR="00CE2ED0" w:rsidRPr="006E331F">
        <w:t>20</w:t>
      </w:r>
      <w:r w:rsidR="00CE2ED0">
        <w:t>22</w:t>
      </w:r>
      <w:r w:rsidR="00CE2ED0" w:rsidRPr="006E331F">
        <w:t xml:space="preserve"> r. – </w:t>
      </w:r>
      <w:r w:rsidR="00CE2ED0">
        <w:t>wejście</w:t>
      </w:r>
      <w:r w:rsidR="0071237B">
        <w:t xml:space="preserve"> w </w:t>
      </w:r>
      <w:r w:rsidR="00CE2ED0">
        <w:t>życie</w:t>
      </w:r>
      <w:r w:rsidR="0071237B">
        <w:t xml:space="preserve"> z </w:t>
      </w:r>
      <w:r w:rsidR="00CE2ED0" w:rsidRPr="006E331F">
        <w:t xml:space="preserve">dniem </w:t>
      </w:r>
      <w:r w:rsidR="00CE2ED0">
        <w:t>28</w:t>
      </w:r>
      <w:r w:rsidR="00314862">
        <w:t> </w:t>
      </w:r>
      <w:r w:rsidR="00CE2ED0">
        <w:t xml:space="preserve">lutego </w:t>
      </w:r>
      <w:r w:rsidR="00CE2ED0" w:rsidRPr="006E331F">
        <w:t>20</w:t>
      </w:r>
      <w:r w:rsidR="00CE2ED0">
        <w:t>22 r.</w:t>
      </w:r>
      <w:bookmarkEnd w:id="57"/>
    </w:p>
  </w:footnote>
  <w:footnote w:id="515">
    <w:p w14:paraId="0C5F17DC" w14:textId="2AFCE89B" w:rsidR="00374568" w:rsidRDefault="00374568" w:rsidP="004F4CC3">
      <w:pPr>
        <w:pStyle w:val="Tekstprzypisudolnego"/>
        <w:ind w:left="284" w:hanging="284"/>
      </w:pPr>
      <w:r>
        <w:rPr>
          <w:rStyle w:val="Odwoanieprzypisudolnego"/>
        </w:rPr>
        <w:footnoteRef/>
      </w:r>
      <w:r>
        <w:t xml:space="preserve"> </w:t>
      </w:r>
      <w:r w:rsidR="007844C4">
        <w:t xml:space="preserve">dodany przez </w:t>
      </w:r>
      <w:r w:rsidR="007844C4" w:rsidRPr="006E331F">
        <w:t xml:space="preserve">§ 1 pkt </w:t>
      </w:r>
      <w:r w:rsidR="007844C4">
        <w:t xml:space="preserve">27 </w:t>
      </w:r>
      <w:r w:rsidR="007844C4" w:rsidRPr="006E331F">
        <w:t>lit</w:t>
      </w:r>
      <w:r w:rsidR="0071237B">
        <w:t xml:space="preserve"> i </w:t>
      </w:r>
      <w:r w:rsidR="007844C4" w:rsidRPr="006E331F">
        <w:t xml:space="preserve">Zarządzenia Nr </w:t>
      </w:r>
      <w:r w:rsidR="007844C4">
        <w:t>250/22</w:t>
      </w:r>
      <w:r w:rsidR="0071237B">
        <w:t xml:space="preserve"> z </w:t>
      </w:r>
      <w:r w:rsidR="007844C4">
        <w:t xml:space="preserve">18 lutego </w:t>
      </w:r>
      <w:r w:rsidR="007844C4" w:rsidRPr="006E331F">
        <w:t>20</w:t>
      </w:r>
      <w:r w:rsidR="007844C4">
        <w:t>22</w:t>
      </w:r>
      <w:r w:rsidR="007844C4" w:rsidRPr="006E331F">
        <w:t xml:space="preserve"> r. – </w:t>
      </w:r>
      <w:r w:rsidR="007844C4">
        <w:t>wejście</w:t>
      </w:r>
      <w:r w:rsidR="0071237B">
        <w:t xml:space="preserve"> w </w:t>
      </w:r>
      <w:r w:rsidR="007844C4">
        <w:t>życie</w:t>
      </w:r>
      <w:r w:rsidR="0071237B">
        <w:t xml:space="preserve"> z </w:t>
      </w:r>
      <w:r w:rsidR="007844C4" w:rsidRPr="006E331F">
        <w:t xml:space="preserve">dniem </w:t>
      </w:r>
      <w:r w:rsidR="007844C4">
        <w:t>28</w:t>
      </w:r>
      <w:r w:rsidR="00314862">
        <w:t> </w:t>
      </w:r>
      <w:r w:rsidR="007844C4">
        <w:t xml:space="preserve">lutego </w:t>
      </w:r>
      <w:r w:rsidR="007844C4" w:rsidRPr="006E331F">
        <w:t>20</w:t>
      </w:r>
      <w:r w:rsidR="007844C4">
        <w:t>22 r.</w:t>
      </w:r>
    </w:p>
  </w:footnote>
  <w:footnote w:id="516">
    <w:p w14:paraId="61617399" w14:textId="2A207A3B" w:rsidR="006A51BE" w:rsidRDefault="006A51BE" w:rsidP="004F4CC3">
      <w:pPr>
        <w:pStyle w:val="Tekstprzypisudolnego"/>
        <w:ind w:left="284" w:hanging="284"/>
      </w:pPr>
      <w:r>
        <w:rPr>
          <w:rStyle w:val="Odwoanieprzypisudolnego"/>
        </w:rPr>
        <w:footnoteRef/>
      </w:r>
      <w:r w:rsidR="004F4CC3">
        <w:t xml:space="preserve"> w brzmieniu ustalonym </w:t>
      </w:r>
      <w:r w:rsidR="00D87F0B">
        <w:t xml:space="preserve">przez </w:t>
      </w:r>
      <w:r w:rsidR="00D87F0B" w:rsidRPr="006E331F">
        <w:t xml:space="preserve">§ 1 pkt </w:t>
      </w:r>
      <w:r w:rsidR="00D87F0B">
        <w:t>1</w:t>
      </w:r>
      <w:r w:rsidR="00FA69EF">
        <w:t>7</w:t>
      </w:r>
      <w:r w:rsidR="00D87F0B">
        <w:t xml:space="preserve"> </w:t>
      </w:r>
      <w:r w:rsidR="00D87F0B" w:rsidRPr="006E331F">
        <w:t>Zarządzenia Nr</w:t>
      </w:r>
      <w:r w:rsidR="00D87F0B">
        <w:t xml:space="preserve"> 2002/22</w:t>
      </w:r>
      <w:r w:rsidR="0071237B">
        <w:t xml:space="preserve"> z </w:t>
      </w:r>
      <w:r w:rsidR="00D87F0B">
        <w:t>dnia 29 września 2022 r. – wejście</w:t>
      </w:r>
      <w:r w:rsidR="0071237B">
        <w:t xml:space="preserve"> w </w:t>
      </w:r>
      <w:r w:rsidR="00D87F0B">
        <w:t>życie</w:t>
      </w:r>
      <w:r w:rsidR="0071237B">
        <w:t xml:space="preserve"> z </w:t>
      </w:r>
      <w:r w:rsidR="00D87F0B">
        <w:t>dniem 1 października 2022 r.</w:t>
      </w:r>
    </w:p>
  </w:footnote>
  <w:footnote w:id="517">
    <w:p w14:paraId="46AB2BF9" w14:textId="305FA220" w:rsidR="00C32F18" w:rsidRDefault="00C32F18" w:rsidP="00314862">
      <w:pPr>
        <w:pStyle w:val="Tekstprzypisudolnego"/>
        <w:ind w:left="284" w:hanging="284"/>
      </w:pPr>
      <w:r>
        <w:rPr>
          <w:rStyle w:val="Odwoanieprzypisudolnego"/>
        </w:rPr>
        <w:footnoteRef/>
      </w:r>
      <w:r>
        <w:t>doda</w:t>
      </w:r>
      <w:r w:rsidR="00314862">
        <w:t>n</w:t>
      </w:r>
      <w:r>
        <w:t xml:space="preserve">y przez </w:t>
      </w:r>
      <w:r w:rsidRPr="006E331F">
        <w:t xml:space="preserve">§ 1 pkt </w:t>
      </w:r>
      <w:r>
        <w:t>8</w:t>
      </w:r>
      <w:r w:rsidRPr="006E331F">
        <w:t xml:space="preserve"> Zarządzenia Nr </w:t>
      </w:r>
      <w:r>
        <w:t>542/21</w:t>
      </w:r>
      <w:r w:rsidR="0071237B">
        <w:t xml:space="preserve"> z </w:t>
      </w:r>
      <w:r w:rsidRPr="006E331F">
        <w:t>dnia 2</w:t>
      </w:r>
      <w:r>
        <w:t xml:space="preserve">3 kwietnia </w:t>
      </w:r>
      <w:r w:rsidRPr="006E331F">
        <w:t>202</w:t>
      </w:r>
      <w:r>
        <w:t>1</w:t>
      </w:r>
      <w:r w:rsidRPr="006E331F">
        <w:t xml:space="preserve"> r. – </w:t>
      </w:r>
      <w:r>
        <w:t>wejście</w:t>
      </w:r>
      <w:r w:rsidR="0071237B">
        <w:t xml:space="preserve"> w </w:t>
      </w:r>
      <w:r>
        <w:t>życie</w:t>
      </w:r>
      <w:r w:rsidR="0071237B">
        <w:t xml:space="preserve"> z </w:t>
      </w:r>
      <w:r w:rsidRPr="006E331F">
        <w:t xml:space="preserve">dniem 1 </w:t>
      </w:r>
      <w:r>
        <w:t xml:space="preserve">czerwca </w:t>
      </w:r>
      <w:r w:rsidRPr="006E331F">
        <w:t>202</w:t>
      </w:r>
      <w:r>
        <w:t>1</w:t>
      </w:r>
      <w:r w:rsidRPr="006E331F">
        <w:t xml:space="preserve"> r.</w:t>
      </w:r>
    </w:p>
  </w:footnote>
  <w:footnote w:id="518">
    <w:p w14:paraId="2FC2BCC9" w14:textId="7FCE7159" w:rsidR="00C32F18" w:rsidRDefault="00C32F18" w:rsidP="00314862">
      <w:pPr>
        <w:pStyle w:val="Tekstprzypisudolnego"/>
        <w:ind w:left="284" w:hanging="284"/>
      </w:pPr>
      <w:r>
        <w:rPr>
          <w:rStyle w:val="Odwoanieprzypisudolnego"/>
        </w:rPr>
        <w:footnoteRef/>
      </w:r>
      <w:r>
        <w:t xml:space="preserve"> dodany </w:t>
      </w:r>
      <w:r w:rsidRPr="00D909A4">
        <w:t>przez § 1</w:t>
      </w:r>
      <w:r>
        <w:t xml:space="preserve"> pkt 14</w:t>
      </w:r>
      <w:r w:rsidRPr="00D909A4">
        <w:t xml:space="preserve"> 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p>
  </w:footnote>
  <w:footnote w:id="519">
    <w:p w14:paraId="5CD12FE1" w14:textId="6BCF898C" w:rsidR="00C32F18" w:rsidRDefault="00C32F18" w:rsidP="0048597C">
      <w:pPr>
        <w:pStyle w:val="Tekstprzypisudolnego"/>
        <w:ind w:left="284" w:hanging="284"/>
      </w:pPr>
      <w:r>
        <w:rPr>
          <w:rStyle w:val="Odwoanieprzypisudolnego"/>
        </w:rPr>
        <w:footnoteRef/>
      </w:r>
      <w:r>
        <w:t xml:space="preserve"> </w:t>
      </w:r>
      <w:r w:rsidRPr="00D909A4">
        <w:t xml:space="preserve">dodany przez § 1 pkt 14 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p>
  </w:footnote>
  <w:footnote w:id="520">
    <w:p w14:paraId="6026A1CE" w14:textId="173C9213" w:rsidR="00C32F18" w:rsidRDefault="00C32F18" w:rsidP="0048597C">
      <w:pPr>
        <w:pStyle w:val="Tekstprzypisudolnego"/>
        <w:ind w:left="284" w:hanging="284"/>
      </w:pPr>
      <w:r>
        <w:rPr>
          <w:rStyle w:val="Odwoanieprzypisudolnego"/>
        </w:rPr>
        <w:footnoteRef/>
      </w:r>
      <w:r>
        <w:t xml:space="preserve"> przez </w:t>
      </w:r>
      <w:r w:rsidRPr="006E331F">
        <w:t xml:space="preserve">§ 1 pkt </w:t>
      </w:r>
      <w:r>
        <w:t>9</w:t>
      </w:r>
      <w:r w:rsidRPr="006E331F">
        <w:t xml:space="preserve"> Zarządzenia Nr </w:t>
      </w:r>
      <w:r>
        <w:t>542/21</w:t>
      </w:r>
      <w:r w:rsidR="0071237B">
        <w:t xml:space="preserve"> z </w:t>
      </w:r>
      <w:r w:rsidRPr="006E331F">
        <w:t>dnia 2</w:t>
      </w:r>
      <w:r>
        <w:t xml:space="preserve">3 kwietnia </w:t>
      </w:r>
      <w:r w:rsidRPr="006E331F">
        <w:t>202</w:t>
      </w:r>
      <w:r>
        <w:t>1</w:t>
      </w:r>
      <w:r w:rsidRPr="006E331F">
        <w:t xml:space="preserve"> r. – </w:t>
      </w:r>
      <w:r>
        <w:t>wejście</w:t>
      </w:r>
      <w:r w:rsidR="0071237B">
        <w:t xml:space="preserve"> w </w:t>
      </w:r>
      <w:r>
        <w:t>życie</w:t>
      </w:r>
      <w:r w:rsidR="0071237B">
        <w:t xml:space="preserve"> z </w:t>
      </w:r>
      <w:r w:rsidRPr="006E331F">
        <w:t xml:space="preserve">dniem 1 </w:t>
      </w:r>
      <w:r>
        <w:t>czerwca</w:t>
      </w:r>
      <w:r w:rsidRPr="006E331F">
        <w:t xml:space="preserve"> 202</w:t>
      </w:r>
      <w:r>
        <w:t>1</w:t>
      </w:r>
      <w:r w:rsidRPr="006E331F">
        <w:t xml:space="preserve"> r.</w:t>
      </w:r>
    </w:p>
  </w:footnote>
  <w:footnote w:id="521">
    <w:p w14:paraId="451A3839" w14:textId="2717C86A" w:rsidR="00C32F18" w:rsidRPr="006E331F" w:rsidRDefault="00C32F18" w:rsidP="00B47AB8">
      <w:pPr>
        <w:pStyle w:val="Tekstprzypisudolnego"/>
        <w:ind w:left="284" w:hanging="284"/>
      </w:pPr>
      <w:r w:rsidRPr="006E331F">
        <w:rPr>
          <w:rStyle w:val="Odwoanieprzypisudolnego"/>
        </w:rPr>
        <w:footnoteRef/>
      </w:r>
      <w:r w:rsidRPr="006E331F">
        <w:t xml:space="preserve"> przez § 1 pkt 17 lit.</w:t>
      </w:r>
      <w:r w:rsidR="001C6616">
        <w:t xml:space="preserve"> a </w:t>
      </w:r>
      <w:proofErr w:type="spellStart"/>
      <w:r w:rsidRPr="006E331F">
        <w:t>tiret</w:t>
      </w:r>
      <w:proofErr w:type="spellEnd"/>
      <w:r w:rsidRPr="006E331F">
        <w:t xml:space="preserve"> pierwsze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522">
    <w:p w14:paraId="19EBBB20" w14:textId="2F146F89" w:rsidR="00C32F18" w:rsidRDefault="00C32F18" w:rsidP="00BB1943">
      <w:pPr>
        <w:pStyle w:val="Tekstprzypisudolnego"/>
        <w:ind w:left="284" w:hanging="284"/>
      </w:pPr>
      <w:r>
        <w:rPr>
          <w:rStyle w:val="Odwoanieprzypisudolnego"/>
        </w:rPr>
        <w:footnoteRef/>
      </w:r>
      <w:r>
        <w:t xml:space="preserve"> uchylony</w:t>
      </w:r>
      <w:r w:rsidRPr="00D909A4">
        <w:t xml:space="preserve"> przez § 1</w:t>
      </w:r>
      <w:r>
        <w:t xml:space="preserve"> pkt 15 lit.</w:t>
      </w:r>
      <w:r w:rsidR="001C6616">
        <w:t xml:space="preserve"> a </w:t>
      </w:r>
      <w:proofErr w:type="spellStart"/>
      <w:r>
        <w:t>tiret</w:t>
      </w:r>
      <w:proofErr w:type="spellEnd"/>
      <w:r>
        <w:t xml:space="preserve"> pierwsze</w:t>
      </w:r>
      <w:r w:rsidRPr="00D909A4">
        <w:t xml:space="preserve"> 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r w:rsidRPr="00FE2FD1">
        <w:rPr>
          <w:sz w:val="16"/>
          <w:szCs w:val="16"/>
        </w:rPr>
        <w:t>.(uchylony Referat Polityki Kulturalnej)</w:t>
      </w:r>
    </w:p>
  </w:footnote>
  <w:footnote w:id="523">
    <w:p w14:paraId="03767AFE" w14:textId="441C6AB9" w:rsidR="00C32F18" w:rsidRPr="006E331F" w:rsidRDefault="00C32F18" w:rsidP="003B4BB9">
      <w:pPr>
        <w:pStyle w:val="Tekstprzypisudolnego"/>
        <w:ind w:left="284" w:hanging="284"/>
      </w:pPr>
      <w:r w:rsidRPr="006E331F">
        <w:rPr>
          <w:rStyle w:val="Odwoanieprzypisudolnego"/>
        </w:rPr>
        <w:footnoteRef/>
      </w:r>
      <w:r w:rsidRPr="006E331F">
        <w:t xml:space="preserve"> przez § 1 pkt 3 Zarządzenia Nr 2013/18</w:t>
      </w:r>
      <w:r w:rsidR="0071237B">
        <w:t xml:space="preserve"> z </w:t>
      </w:r>
      <w:r w:rsidRPr="006E331F">
        <w:t xml:space="preserve">12 grudnia 2018 r. – </w:t>
      </w:r>
      <w:r>
        <w:t>wejście</w:t>
      </w:r>
      <w:r w:rsidR="0071237B">
        <w:t xml:space="preserve"> w </w:t>
      </w:r>
      <w:r>
        <w:t>życie</w:t>
      </w:r>
      <w:r w:rsidR="0071237B">
        <w:t xml:space="preserve"> z </w:t>
      </w:r>
      <w:r w:rsidRPr="006E331F">
        <w:t>dniem 1 stycznia 2019 r.</w:t>
      </w:r>
    </w:p>
  </w:footnote>
  <w:footnote w:id="524">
    <w:p w14:paraId="735916DF" w14:textId="0646C088" w:rsidR="00C32F18" w:rsidRDefault="00C32F18" w:rsidP="00BB1943">
      <w:pPr>
        <w:pStyle w:val="Tekstprzypisudolnego"/>
        <w:ind w:left="284" w:hanging="284"/>
      </w:pPr>
      <w:r>
        <w:rPr>
          <w:rStyle w:val="Odwoanieprzypisudolnego"/>
        </w:rPr>
        <w:footnoteRef/>
      </w:r>
      <w:r>
        <w:t xml:space="preserve"> </w:t>
      </w:r>
      <w:r w:rsidRPr="00D909A4">
        <w:t>dodany przez § 1</w:t>
      </w:r>
      <w:r>
        <w:t xml:space="preserve"> pkt 15</w:t>
      </w:r>
      <w:r w:rsidRPr="00D909A4">
        <w:t xml:space="preserve"> </w:t>
      </w:r>
      <w:r>
        <w:t>lit.</w:t>
      </w:r>
      <w:r w:rsidR="001C6616">
        <w:t xml:space="preserve"> a </w:t>
      </w:r>
      <w:proofErr w:type="spellStart"/>
      <w:r>
        <w:t>tiret</w:t>
      </w:r>
      <w:proofErr w:type="spellEnd"/>
      <w:r>
        <w:t xml:space="preserve"> trzecie </w:t>
      </w:r>
      <w:r w:rsidRPr="00D909A4">
        <w:t xml:space="preserve">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p>
  </w:footnote>
  <w:footnote w:id="525">
    <w:p w14:paraId="3BCF567C" w14:textId="4760E051" w:rsidR="00C32F18" w:rsidRDefault="00C32F18" w:rsidP="00BB1943">
      <w:pPr>
        <w:pStyle w:val="Tekstprzypisudolnego"/>
        <w:ind w:left="284" w:hanging="284"/>
      </w:pPr>
      <w:r>
        <w:rPr>
          <w:rStyle w:val="Odwoanieprzypisudolnego"/>
        </w:rPr>
        <w:footnoteRef/>
      </w:r>
      <w:r>
        <w:t xml:space="preserve"> dodany </w:t>
      </w:r>
      <w:r w:rsidRPr="00D909A4">
        <w:t>przez § 1</w:t>
      </w:r>
      <w:r>
        <w:t xml:space="preserve"> pkt 15</w:t>
      </w:r>
      <w:r w:rsidRPr="00D909A4">
        <w:t xml:space="preserve"> </w:t>
      </w:r>
      <w:r>
        <w:t>lit.</w:t>
      </w:r>
      <w:r w:rsidR="001C6616">
        <w:t xml:space="preserve"> a </w:t>
      </w:r>
      <w:proofErr w:type="spellStart"/>
      <w:r>
        <w:t>tiret</w:t>
      </w:r>
      <w:proofErr w:type="spellEnd"/>
      <w:r>
        <w:t xml:space="preserve"> trzecie </w:t>
      </w:r>
      <w:r w:rsidRPr="00D909A4">
        <w:t xml:space="preserve">Zarządzenia </w:t>
      </w:r>
      <w:r w:rsidRPr="00381904">
        <w:t>Nr 936/21</w:t>
      </w:r>
      <w:r w:rsidR="0071237B">
        <w:t xml:space="preserve"> z </w:t>
      </w:r>
      <w:r w:rsidRPr="00381904">
        <w:t>dnia 25 czerwca 2021 r</w:t>
      </w:r>
      <w:r w:rsidRPr="00D909A4">
        <w:t xml:space="preserve"> – wejście</w:t>
      </w:r>
      <w:r w:rsidR="0071237B">
        <w:t xml:space="preserve"> w </w:t>
      </w:r>
      <w:r w:rsidRPr="00D909A4">
        <w:t>życie</w:t>
      </w:r>
      <w:r w:rsidR="0071237B">
        <w:t xml:space="preserve"> z </w:t>
      </w:r>
      <w:r w:rsidRPr="00D909A4">
        <w:t>dniem 1 lipca 2021 r.</w:t>
      </w:r>
    </w:p>
  </w:footnote>
  <w:footnote w:id="526">
    <w:p w14:paraId="3A538152" w14:textId="5B819058" w:rsidR="003D1FFD" w:rsidRDefault="003D1FFD" w:rsidP="00BB1943">
      <w:pPr>
        <w:pStyle w:val="Tekstprzypisudolnego"/>
        <w:ind w:left="284" w:hanging="284"/>
      </w:pPr>
      <w:r>
        <w:rPr>
          <w:rStyle w:val="Odwoanieprzypisudolnego"/>
        </w:rPr>
        <w:footnoteRef/>
      </w:r>
      <w:r>
        <w:t xml:space="preserve"> </w:t>
      </w:r>
      <w:r w:rsidR="00614D9D">
        <w:t xml:space="preserve">dodany przez </w:t>
      </w:r>
      <w:r w:rsidR="00614D9D" w:rsidRPr="006E331F">
        <w:t xml:space="preserve">§ 1 pkt </w:t>
      </w:r>
      <w:r w:rsidR="00614D9D">
        <w:t>2</w:t>
      </w:r>
      <w:r w:rsidR="004E1422">
        <w:t>8</w:t>
      </w:r>
      <w:r w:rsidR="00614D9D">
        <w:t xml:space="preserve"> </w:t>
      </w:r>
      <w:r w:rsidR="00614D9D" w:rsidRPr="006E331F">
        <w:t>lit</w:t>
      </w:r>
      <w:r w:rsidR="004E1422">
        <w:t>.</w:t>
      </w:r>
      <w:r w:rsidR="001C6616">
        <w:t xml:space="preserve"> a </w:t>
      </w:r>
      <w:proofErr w:type="spellStart"/>
      <w:r w:rsidR="004E1422">
        <w:t>tiret</w:t>
      </w:r>
      <w:proofErr w:type="spellEnd"/>
      <w:r w:rsidR="004E1422">
        <w:t xml:space="preserve"> </w:t>
      </w:r>
      <w:r w:rsidR="002A6C51">
        <w:t>drugie</w:t>
      </w:r>
      <w:r w:rsidR="00614D9D">
        <w:t xml:space="preserve"> </w:t>
      </w:r>
      <w:r w:rsidR="00614D9D" w:rsidRPr="006E331F">
        <w:t xml:space="preserve">Zarządzenia Nr </w:t>
      </w:r>
      <w:r w:rsidR="00614D9D">
        <w:t>250/22</w:t>
      </w:r>
      <w:r w:rsidR="0071237B">
        <w:t xml:space="preserve"> z </w:t>
      </w:r>
      <w:r w:rsidR="00614D9D">
        <w:t xml:space="preserve">18 lutego </w:t>
      </w:r>
      <w:r w:rsidR="00614D9D" w:rsidRPr="006E331F">
        <w:t>20</w:t>
      </w:r>
      <w:r w:rsidR="00614D9D">
        <w:t>22</w:t>
      </w:r>
      <w:r w:rsidR="00614D9D" w:rsidRPr="006E331F">
        <w:t xml:space="preserve"> r. – </w:t>
      </w:r>
      <w:r w:rsidR="00614D9D">
        <w:t>wejście</w:t>
      </w:r>
      <w:r w:rsidR="0071237B">
        <w:t xml:space="preserve"> w </w:t>
      </w:r>
      <w:r w:rsidR="00614D9D">
        <w:t>życie</w:t>
      </w:r>
      <w:r w:rsidR="0071237B">
        <w:t xml:space="preserve"> z </w:t>
      </w:r>
      <w:r w:rsidR="00614D9D" w:rsidRPr="006E331F">
        <w:t xml:space="preserve">dniem </w:t>
      </w:r>
      <w:r w:rsidR="00614D9D">
        <w:t xml:space="preserve">28 lutego </w:t>
      </w:r>
      <w:r w:rsidR="00614D9D" w:rsidRPr="006E331F">
        <w:t>20</w:t>
      </w:r>
      <w:r w:rsidR="00614D9D">
        <w:t>22 r.</w:t>
      </w:r>
    </w:p>
  </w:footnote>
  <w:footnote w:id="527">
    <w:p w14:paraId="1C359510" w14:textId="5FA6DC67" w:rsidR="00C32F18" w:rsidRDefault="00C32F18" w:rsidP="00BB1943">
      <w:pPr>
        <w:pStyle w:val="Tekstprzypisudolnego"/>
        <w:ind w:left="284" w:hanging="284"/>
      </w:pPr>
      <w:r w:rsidRPr="002045AB">
        <w:rPr>
          <w:rStyle w:val="Odwoanieprzypisudolnego"/>
        </w:rPr>
        <w:footnoteRef/>
      </w:r>
      <w:r w:rsidR="0071237B">
        <w:t xml:space="preserve"> w </w:t>
      </w:r>
      <w:r w:rsidRPr="002045AB">
        <w:t xml:space="preserve">brzmieniu ustalonym przez § 1 pkt </w:t>
      </w:r>
      <w:r>
        <w:t>6</w:t>
      </w:r>
      <w:r w:rsidRPr="002045AB">
        <w:t xml:space="preserve"> Zarządzenia 1008/20</w:t>
      </w:r>
      <w:r w:rsidR="0071237B">
        <w:t xml:space="preserve"> z </w:t>
      </w:r>
      <w:r w:rsidRPr="002045AB">
        <w:t>dnia 17 lipca 2020 r.</w:t>
      </w:r>
      <w:r>
        <w:t xml:space="preserve"> </w:t>
      </w:r>
      <w:r w:rsidRPr="002045AB">
        <w:t>- wejście</w:t>
      </w:r>
      <w:r w:rsidR="0071237B">
        <w:t xml:space="preserve"> w </w:t>
      </w:r>
      <w:r w:rsidRPr="002045AB">
        <w:t>życie</w:t>
      </w:r>
      <w:r w:rsidR="0071237B">
        <w:t xml:space="preserve"> z </w:t>
      </w:r>
      <w:r w:rsidRPr="002045AB">
        <w:t>dniem 1 sierpnia 2020 r.</w:t>
      </w:r>
    </w:p>
  </w:footnote>
  <w:footnote w:id="528">
    <w:p w14:paraId="4EA43B43" w14:textId="3A6C2E3E" w:rsidR="00C32F18" w:rsidRPr="006E331F" w:rsidRDefault="00C32F18" w:rsidP="003B4BB9">
      <w:pPr>
        <w:pStyle w:val="Tekstprzypisudolnego"/>
        <w:ind w:left="284" w:hanging="284"/>
      </w:pPr>
      <w:r w:rsidRPr="006E331F">
        <w:rPr>
          <w:rStyle w:val="Odwoanieprzypisudolnego"/>
        </w:rPr>
        <w:footnoteRef/>
      </w:r>
      <w:r w:rsidR="0071237B">
        <w:t xml:space="preserve"> w </w:t>
      </w:r>
      <w:r w:rsidRPr="006E331F">
        <w:t>brzmieniu ustalonym przez § 1 pkt 17 lit.</w:t>
      </w:r>
      <w:r w:rsidR="001C6616">
        <w:t xml:space="preserve"> a </w:t>
      </w:r>
      <w:proofErr w:type="spellStart"/>
      <w:r w:rsidRPr="006E331F">
        <w:t>tiret</w:t>
      </w:r>
      <w:proofErr w:type="spellEnd"/>
      <w:r w:rsidRPr="006E331F">
        <w:t xml:space="preserve"> drugie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529">
    <w:p w14:paraId="0D9E8760" w14:textId="5FCD0E71" w:rsidR="00BB1943" w:rsidRDefault="00BB1943" w:rsidP="00BB1943">
      <w:pPr>
        <w:pStyle w:val="Tekstprzypisudolnego"/>
        <w:ind w:left="284" w:hanging="284"/>
      </w:pPr>
      <w:r>
        <w:rPr>
          <w:rStyle w:val="Odwoanieprzypisudolnego"/>
        </w:rPr>
        <w:footnoteRef/>
      </w:r>
      <w:r>
        <w:t xml:space="preserve"> </w:t>
      </w:r>
      <w:r w:rsidRPr="00BB1943">
        <w:t xml:space="preserve">przez § 1 pkt </w:t>
      </w:r>
      <w:r w:rsidR="00957093">
        <w:t>5</w:t>
      </w:r>
      <w:r w:rsidRPr="00BB1943">
        <w:t xml:space="preserve"> lit</w:t>
      </w:r>
      <w:r w:rsidR="001C6616">
        <w:t xml:space="preserve"> a </w:t>
      </w:r>
      <w:proofErr w:type="spellStart"/>
      <w:r w:rsidRPr="00BB1943">
        <w:t>tiret</w:t>
      </w:r>
      <w:proofErr w:type="spellEnd"/>
      <w:r w:rsidRPr="00BB1943">
        <w:t xml:space="preserve"> pi</w:t>
      </w:r>
      <w:r w:rsidR="00957093">
        <w:t>erwsze</w:t>
      </w:r>
      <w:r w:rsidRPr="00BB1943">
        <w:t xml:space="preserve"> Zarządzenia Nr 1044/22</w:t>
      </w:r>
      <w:r w:rsidR="0071237B">
        <w:t xml:space="preserve"> z </w:t>
      </w:r>
      <w:r w:rsidRPr="00BB1943">
        <w:t>10 czerwca 2022</w:t>
      </w:r>
      <w:r w:rsidR="007218C1">
        <w:t xml:space="preserve"> </w:t>
      </w:r>
      <w:r w:rsidRPr="00BB1943">
        <w:t>r. – wejście</w:t>
      </w:r>
      <w:r w:rsidR="0071237B">
        <w:t xml:space="preserve"> w </w:t>
      </w:r>
      <w:r w:rsidRPr="00BB1943">
        <w:t>życie</w:t>
      </w:r>
      <w:r w:rsidR="0071237B">
        <w:t xml:space="preserve"> z </w:t>
      </w:r>
      <w:r w:rsidRPr="00BB1943">
        <w:t>dniem 1</w:t>
      </w:r>
      <w:r w:rsidR="00957093">
        <w:t xml:space="preserve"> lipca </w:t>
      </w:r>
      <w:r w:rsidRPr="00BB1943">
        <w:t>2022 r.</w:t>
      </w:r>
      <w:r w:rsidR="00957093">
        <w:t xml:space="preserve"> </w:t>
      </w:r>
      <w:r w:rsidR="00957093" w:rsidRPr="00711B65">
        <w:rPr>
          <w:sz w:val="16"/>
          <w:szCs w:val="16"/>
        </w:rPr>
        <w:t>(</w:t>
      </w:r>
      <w:r w:rsidR="00686966" w:rsidRPr="00711B65">
        <w:rPr>
          <w:sz w:val="16"/>
          <w:szCs w:val="16"/>
        </w:rPr>
        <w:t>uchylony Referat Marki Miasta</w:t>
      </w:r>
      <w:r w:rsidR="0071237B">
        <w:rPr>
          <w:sz w:val="16"/>
          <w:szCs w:val="16"/>
        </w:rPr>
        <w:t xml:space="preserve"> w </w:t>
      </w:r>
      <w:r w:rsidR="00686966" w:rsidRPr="00711B65">
        <w:rPr>
          <w:sz w:val="16"/>
          <w:szCs w:val="16"/>
        </w:rPr>
        <w:t>związku ze zmian</w:t>
      </w:r>
      <w:r w:rsidR="00711B65" w:rsidRPr="00711B65">
        <w:rPr>
          <w:sz w:val="16"/>
          <w:szCs w:val="16"/>
        </w:rPr>
        <w:t>ą</w:t>
      </w:r>
      <w:r w:rsidR="00686966" w:rsidRPr="00711B65">
        <w:rPr>
          <w:sz w:val="16"/>
          <w:szCs w:val="16"/>
        </w:rPr>
        <w:t xml:space="preserve"> nazwy</w:t>
      </w:r>
      <w:r w:rsidR="00D04F01">
        <w:rPr>
          <w:sz w:val="16"/>
          <w:szCs w:val="16"/>
        </w:rPr>
        <w:t xml:space="preserve"> na Referat Promocji Miasta</w:t>
      </w:r>
      <w:r w:rsidR="00711B65" w:rsidRPr="00711B65">
        <w:rPr>
          <w:sz w:val="16"/>
          <w:szCs w:val="16"/>
        </w:rPr>
        <w:t>)</w:t>
      </w:r>
    </w:p>
  </w:footnote>
  <w:footnote w:id="530">
    <w:p w14:paraId="0D8258E0" w14:textId="6F2EC0A4" w:rsidR="00C32F18" w:rsidRDefault="00C32F18" w:rsidP="0048597C">
      <w:pPr>
        <w:pStyle w:val="Tekstprzypisudolnego"/>
        <w:ind w:left="284" w:hanging="284"/>
      </w:pPr>
      <w:r>
        <w:rPr>
          <w:rStyle w:val="Odwoanieprzypisudolnego"/>
        </w:rPr>
        <w:footnoteRef/>
      </w:r>
      <w:r>
        <w:t xml:space="preserve"> </w:t>
      </w:r>
      <w:r w:rsidRPr="009C40EF">
        <w:t>przez § 1</w:t>
      </w:r>
      <w:r>
        <w:t xml:space="preserve"> pkt 15 lit. b </w:t>
      </w:r>
      <w:proofErr w:type="spellStart"/>
      <w:r>
        <w:t>tiret</w:t>
      </w:r>
      <w:proofErr w:type="spellEnd"/>
      <w:r>
        <w:t xml:space="preserve"> pierwsze</w:t>
      </w:r>
      <w:r w:rsidRPr="009C40EF">
        <w:t xml:space="preserve"> Zarządzenia </w:t>
      </w:r>
      <w:r w:rsidRPr="00381904">
        <w:t>Nr 936/21</w:t>
      </w:r>
      <w:r w:rsidR="0071237B">
        <w:t xml:space="preserve"> z </w:t>
      </w:r>
      <w:r w:rsidRPr="00381904">
        <w:t>dnia 25 czerwca 2021 r</w:t>
      </w:r>
      <w:r w:rsidRPr="009C40EF">
        <w:t xml:space="preserve"> – wejście</w:t>
      </w:r>
      <w:r w:rsidR="0071237B">
        <w:t xml:space="preserve"> w </w:t>
      </w:r>
      <w:r w:rsidRPr="009C40EF">
        <w:t>życie</w:t>
      </w:r>
      <w:r w:rsidR="0071237B">
        <w:t xml:space="preserve"> z </w:t>
      </w:r>
      <w:r w:rsidRPr="009C40EF">
        <w:t>dniem 1 lipca 2021 r.</w:t>
      </w:r>
      <w:r>
        <w:t xml:space="preserve"> </w:t>
      </w:r>
      <w:r w:rsidRPr="00FE2FD1">
        <w:rPr>
          <w:sz w:val="16"/>
          <w:szCs w:val="16"/>
        </w:rPr>
        <w:t>(uchylony Referat Partycypacji Społecznej</w:t>
      </w:r>
      <w:r w:rsidR="0071237B">
        <w:rPr>
          <w:sz w:val="16"/>
          <w:szCs w:val="16"/>
        </w:rPr>
        <w:t xml:space="preserve"> i </w:t>
      </w:r>
      <w:r w:rsidRPr="00FE2FD1">
        <w:rPr>
          <w:sz w:val="16"/>
          <w:szCs w:val="16"/>
        </w:rPr>
        <w:t>Rad D</w:t>
      </w:r>
      <w:r>
        <w:rPr>
          <w:sz w:val="16"/>
          <w:szCs w:val="16"/>
        </w:rPr>
        <w:t>z</w:t>
      </w:r>
      <w:r w:rsidRPr="00FE2FD1">
        <w:rPr>
          <w:sz w:val="16"/>
          <w:szCs w:val="16"/>
        </w:rPr>
        <w:t>ielnic)</w:t>
      </w:r>
    </w:p>
  </w:footnote>
  <w:footnote w:id="531">
    <w:p w14:paraId="5C98538D" w14:textId="6FA148D7" w:rsidR="00C32F18" w:rsidRDefault="00C32F18" w:rsidP="00BB1943">
      <w:pPr>
        <w:pStyle w:val="Tekstprzypisudolnego"/>
        <w:ind w:left="284" w:hanging="284"/>
      </w:pPr>
      <w:r>
        <w:rPr>
          <w:rStyle w:val="Odwoanieprzypisudolnego"/>
        </w:rPr>
        <w:footnoteRef/>
      </w:r>
      <w:r>
        <w:t xml:space="preserve"> </w:t>
      </w:r>
      <w:r w:rsidRPr="009C40EF">
        <w:t>przez § 1</w:t>
      </w:r>
      <w:r>
        <w:t xml:space="preserve"> pkt 15 lit. b </w:t>
      </w:r>
      <w:proofErr w:type="spellStart"/>
      <w:r>
        <w:t>tiret</w:t>
      </w:r>
      <w:proofErr w:type="spellEnd"/>
      <w:r>
        <w:t xml:space="preserve"> pierwsze</w:t>
      </w:r>
      <w:r w:rsidRPr="009C40EF">
        <w:t xml:space="preserve"> Zarządzenia </w:t>
      </w:r>
      <w:r w:rsidRPr="00381904">
        <w:t>Nr 936/21</w:t>
      </w:r>
      <w:r w:rsidR="0071237B">
        <w:t xml:space="preserve"> z </w:t>
      </w:r>
      <w:r w:rsidRPr="00381904">
        <w:t>dnia 25 czerwca 2021 r</w:t>
      </w:r>
      <w:r w:rsidRPr="009C40EF">
        <w:t xml:space="preserve"> – wejście</w:t>
      </w:r>
      <w:r w:rsidR="0071237B">
        <w:t xml:space="preserve"> w </w:t>
      </w:r>
      <w:r w:rsidRPr="009C40EF">
        <w:t>życie</w:t>
      </w:r>
      <w:r w:rsidR="0071237B">
        <w:t xml:space="preserve"> z </w:t>
      </w:r>
      <w:r w:rsidRPr="009C40EF">
        <w:t>dniem 1 lipca 2021 r.</w:t>
      </w:r>
      <w:r>
        <w:t xml:space="preserve"> </w:t>
      </w:r>
      <w:r w:rsidRPr="00FE2FD1">
        <w:rPr>
          <w:sz w:val="16"/>
          <w:szCs w:val="16"/>
        </w:rPr>
        <w:t>(uchylone samodzielne stanowisko ds. Równego Traktowania)</w:t>
      </w:r>
    </w:p>
  </w:footnote>
  <w:footnote w:id="532">
    <w:p w14:paraId="5ACA41AE" w14:textId="574178E3" w:rsidR="00C32F18" w:rsidRDefault="00C32F18" w:rsidP="00BB1943">
      <w:pPr>
        <w:pStyle w:val="Tekstprzypisudolnego"/>
        <w:ind w:left="284" w:hanging="284"/>
      </w:pPr>
      <w:r>
        <w:rPr>
          <w:rStyle w:val="Odwoanieprzypisudolnego"/>
        </w:rPr>
        <w:footnoteRef/>
      </w:r>
      <w:r>
        <w:t xml:space="preserve"> dodany</w:t>
      </w:r>
      <w:r w:rsidRPr="009C40EF">
        <w:t xml:space="preserve"> przez § 1 pkt 15 lit. b </w:t>
      </w:r>
      <w:proofErr w:type="spellStart"/>
      <w:r w:rsidRPr="009C40EF">
        <w:t>tiret</w:t>
      </w:r>
      <w:proofErr w:type="spellEnd"/>
      <w:r w:rsidRPr="009C40EF">
        <w:t xml:space="preserve"> </w:t>
      </w:r>
      <w:r>
        <w:t>trzecie</w:t>
      </w:r>
      <w:r w:rsidRPr="009C40EF">
        <w:t xml:space="preserve"> Zarządzenia </w:t>
      </w:r>
      <w:r w:rsidRPr="00381904">
        <w:t>Nr 936/21</w:t>
      </w:r>
      <w:r w:rsidR="0071237B">
        <w:t xml:space="preserve"> z </w:t>
      </w:r>
      <w:r w:rsidRPr="00381904">
        <w:t>dnia 25 czerwca 2021 r</w:t>
      </w:r>
      <w:r w:rsidRPr="009C40EF">
        <w:t xml:space="preserve"> – wejście</w:t>
      </w:r>
      <w:r w:rsidR="0071237B">
        <w:t xml:space="preserve"> w </w:t>
      </w:r>
      <w:r w:rsidRPr="009C40EF">
        <w:t>życie</w:t>
      </w:r>
      <w:r w:rsidR="0071237B">
        <w:t xml:space="preserve"> z </w:t>
      </w:r>
      <w:r w:rsidRPr="009C40EF">
        <w:t>dniem 1 lipca 2021 r.</w:t>
      </w:r>
    </w:p>
  </w:footnote>
  <w:footnote w:id="533">
    <w:p w14:paraId="0640F4ED" w14:textId="1974444A" w:rsidR="00452E6D" w:rsidRDefault="00452E6D" w:rsidP="0048597C">
      <w:pPr>
        <w:pStyle w:val="Tekstprzypisudolnego"/>
        <w:ind w:left="284" w:hanging="284"/>
      </w:pPr>
      <w:r>
        <w:rPr>
          <w:rStyle w:val="Odwoanieprzypisudolnego"/>
        </w:rPr>
        <w:footnoteRef/>
      </w:r>
      <w:r>
        <w:t xml:space="preserve"> </w:t>
      </w:r>
      <w:r w:rsidR="008F468A" w:rsidRPr="008F468A">
        <w:t xml:space="preserve">przez § 1 pkt </w:t>
      </w:r>
      <w:r w:rsidR="008F468A">
        <w:t>4</w:t>
      </w:r>
      <w:r w:rsidR="008F468A" w:rsidRPr="008F468A">
        <w:t xml:space="preserve"> Zarządzenia Nr 1406/22</w:t>
      </w:r>
      <w:r w:rsidR="0071237B">
        <w:t xml:space="preserve"> z </w:t>
      </w:r>
      <w:r w:rsidR="008F468A" w:rsidRPr="008F468A">
        <w:t>dnia 25 lipca 2022 r. – wejście</w:t>
      </w:r>
      <w:r w:rsidR="0071237B">
        <w:t xml:space="preserve"> w </w:t>
      </w:r>
      <w:r w:rsidR="008F468A" w:rsidRPr="008F468A">
        <w:t>życie</w:t>
      </w:r>
      <w:r w:rsidR="0071237B">
        <w:t xml:space="preserve"> z </w:t>
      </w:r>
      <w:r w:rsidR="008F468A" w:rsidRPr="008F468A">
        <w:t>dniem 1 sierpnia 2022 r. (</w:t>
      </w:r>
      <w:r w:rsidR="008F468A" w:rsidRPr="008F468A">
        <w:rPr>
          <w:sz w:val="16"/>
          <w:szCs w:val="16"/>
        </w:rPr>
        <w:t>likwidacja Referatu Ochrony Informacji Niejawnych</w:t>
      </w:r>
      <w:r w:rsidR="008F468A" w:rsidRPr="008F468A">
        <w:t>)</w:t>
      </w:r>
    </w:p>
  </w:footnote>
  <w:footnote w:id="534">
    <w:p w14:paraId="79ED4B6C" w14:textId="2F7CC5BE" w:rsidR="00611FD7" w:rsidRDefault="00611FD7" w:rsidP="00785E72">
      <w:pPr>
        <w:pStyle w:val="Tekstprzypisudolnego"/>
        <w:ind w:left="284" w:hanging="284"/>
      </w:pPr>
      <w:r>
        <w:rPr>
          <w:rStyle w:val="Odwoanieprzypisudolnego"/>
        </w:rPr>
        <w:footnoteRef/>
      </w:r>
      <w:r>
        <w:t xml:space="preserve"> </w:t>
      </w:r>
      <w:bookmarkStart w:id="59" w:name="_Hlk97034058"/>
      <w:r>
        <w:t xml:space="preserve">dodany przez </w:t>
      </w:r>
      <w:r w:rsidRPr="006E331F">
        <w:t xml:space="preserve">§ 1 pkt </w:t>
      </w:r>
      <w:r>
        <w:t>2</w:t>
      </w:r>
      <w:r w:rsidR="00421F6D">
        <w:t>8</w:t>
      </w:r>
      <w:r>
        <w:t xml:space="preserve"> </w:t>
      </w:r>
      <w:r w:rsidRPr="006E331F">
        <w:t>lit</w:t>
      </w:r>
      <w:r w:rsidR="00784CD8">
        <w:t xml:space="preserve"> b </w:t>
      </w:r>
      <w:proofErr w:type="spellStart"/>
      <w:r w:rsidR="00784CD8">
        <w:t>tiret</w:t>
      </w:r>
      <w:proofErr w:type="spellEnd"/>
      <w:r w:rsidR="00784CD8">
        <w:t xml:space="preserve"> drugie</w:t>
      </w:r>
      <w:r w:rsidR="007218C1">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bookmarkEnd w:id="59"/>
    </w:p>
  </w:footnote>
  <w:footnote w:id="535">
    <w:p w14:paraId="1C242BAA" w14:textId="7BE9F0C8" w:rsidR="00785E72" w:rsidRDefault="00785E72" w:rsidP="00785E72">
      <w:pPr>
        <w:pStyle w:val="Tekstprzypisudolnego"/>
        <w:ind w:left="284" w:hanging="284"/>
      </w:pPr>
      <w:r>
        <w:rPr>
          <w:rStyle w:val="Odwoanieprzypisudolnego"/>
        </w:rPr>
        <w:footnoteRef/>
      </w:r>
      <w:r>
        <w:t xml:space="preserve"> dodany</w:t>
      </w:r>
      <w:r w:rsidRPr="00785E72">
        <w:t xml:space="preserve"> przez § 1 pkt </w:t>
      </w:r>
      <w:r w:rsidR="00C73F3A">
        <w:t>5</w:t>
      </w:r>
      <w:r w:rsidRPr="00785E72">
        <w:t xml:space="preserve"> lit</w:t>
      </w:r>
      <w:r w:rsidR="001C6616">
        <w:t xml:space="preserve"> a </w:t>
      </w:r>
      <w:proofErr w:type="spellStart"/>
      <w:r w:rsidRPr="00785E72">
        <w:t>tiret</w:t>
      </w:r>
      <w:proofErr w:type="spellEnd"/>
      <w:r w:rsidRPr="00785E72">
        <w:t xml:space="preserve"> </w:t>
      </w:r>
      <w:r w:rsidR="00C73F3A">
        <w:t>trzecie</w:t>
      </w:r>
      <w:r w:rsidRPr="00785E72">
        <w:t xml:space="preserve"> Zarządzenia Nr 1044/22</w:t>
      </w:r>
      <w:r w:rsidR="0071237B">
        <w:t xml:space="preserve"> z </w:t>
      </w:r>
      <w:r w:rsidRPr="00785E72">
        <w:t>10 czerwca 2022</w:t>
      </w:r>
      <w:r w:rsidR="007218C1">
        <w:t xml:space="preserve"> </w:t>
      </w:r>
      <w:r w:rsidRPr="00785E72">
        <w:t>r. – wejście</w:t>
      </w:r>
      <w:r w:rsidR="0071237B">
        <w:t xml:space="preserve"> w </w:t>
      </w:r>
      <w:r w:rsidRPr="00785E72">
        <w:t>życie</w:t>
      </w:r>
      <w:r w:rsidR="0071237B">
        <w:t xml:space="preserve"> z </w:t>
      </w:r>
      <w:r w:rsidRPr="00785E72">
        <w:t xml:space="preserve">dniem 1 </w:t>
      </w:r>
      <w:r w:rsidR="00C73F3A">
        <w:t>lipca</w:t>
      </w:r>
      <w:r w:rsidRPr="00785E72">
        <w:t xml:space="preserve"> 2022 r.</w:t>
      </w:r>
    </w:p>
  </w:footnote>
  <w:footnote w:id="536">
    <w:p w14:paraId="1EE9C201" w14:textId="6C578794" w:rsidR="00785E72" w:rsidRDefault="00785E72" w:rsidP="00C73F3A">
      <w:pPr>
        <w:pStyle w:val="Tekstprzypisudolnego"/>
        <w:ind w:left="284" w:hanging="284"/>
      </w:pPr>
      <w:r>
        <w:rPr>
          <w:rStyle w:val="Odwoanieprzypisudolnego"/>
        </w:rPr>
        <w:footnoteRef/>
      </w:r>
      <w:r>
        <w:t xml:space="preserve"> </w:t>
      </w:r>
      <w:r w:rsidR="00C73F3A">
        <w:t>dodany</w:t>
      </w:r>
      <w:r w:rsidR="00C73F3A" w:rsidRPr="00785E72">
        <w:t xml:space="preserve"> przez § 1 pkt </w:t>
      </w:r>
      <w:r w:rsidR="00C73F3A">
        <w:t>5</w:t>
      </w:r>
      <w:r w:rsidR="00C73F3A" w:rsidRPr="00785E72">
        <w:t xml:space="preserve"> lit</w:t>
      </w:r>
      <w:r w:rsidR="001C6616">
        <w:t xml:space="preserve"> a </w:t>
      </w:r>
      <w:proofErr w:type="spellStart"/>
      <w:r w:rsidR="00C73F3A" w:rsidRPr="00785E72">
        <w:t>tiret</w:t>
      </w:r>
      <w:proofErr w:type="spellEnd"/>
      <w:r w:rsidR="00C73F3A" w:rsidRPr="00785E72">
        <w:t xml:space="preserve"> </w:t>
      </w:r>
      <w:r w:rsidR="00C73F3A">
        <w:t>trzecie</w:t>
      </w:r>
      <w:r w:rsidR="00C73F3A" w:rsidRPr="00785E72">
        <w:t xml:space="preserve"> Zarządzenia Nr 1044/22</w:t>
      </w:r>
      <w:r w:rsidR="0071237B">
        <w:t xml:space="preserve"> z </w:t>
      </w:r>
      <w:r w:rsidR="00C73F3A" w:rsidRPr="00785E72">
        <w:t>10 czerwca 2022</w:t>
      </w:r>
      <w:r w:rsidR="007218C1">
        <w:t xml:space="preserve"> </w:t>
      </w:r>
      <w:r w:rsidR="00C73F3A" w:rsidRPr="00785E72">
        <w:t>r. – wejście</w:t>
      </w:r>
      <w:r w:rsidR="0071237B">
        <w:t xml:space="preserve"> w </w:t>
      </w:r>
      <w:r w:rsidR="00C73F3A" w:rsidRPr="00785E72">
        <w:t>życie</w:t>
      </w:r>
      <w:r w:rsidR="0071237B">
        <w:t xml:space="preserve"> z </w:t>
      </w:r>
      <w:r w:rsidR="00C73F3A" w:rsidRPr="00785E72">
        <w:t xml:space="preserve">dniem 1 </w:t>
      </w:r>
      <w:r w:rsidR="00C73F3A">
        <w:t>lipca</w:t>
      </w:r>
      <w:r w:rsidR="00C73F3A" w:rsidRPr="00785E72">
        <w:t xml:space="preserve"> 2022 r.</w:t>
      </w:r>
    </w:p>
  </w:footnote>
  <w:footnote w:id="537">
    <w:p w14:paraId="1C469AE9" w14:textId="1C6C78D1" w:rsidR="00C32F18" w:rsidRPr="00FE2FD1" w:rsidRDefault="00C32F18" w:rsidP="00785E72">
      <w:pPr>
        <w:pStyle w:val="Tekstprzypisudolnego"/>
        <w:ind w:left="284" w:hanging="284"/>
        <w:rPr>
          <w:sz w:val="16"/>
          <w:szCs w:val="16"/>
        </w:rPr>
      </w:pPr>
      <w:r>
        <w:rPr>
          <w:rStyle w:val="Odwoanieprzypisudolnego"/>
        </w:rPr>
        <w:footnoteRef/>
      </w:r>
      <w:r>
        <w:t xml:space="preserve"> </w:t>
      </w:r>
      <w:r w:rsidRPr="009C40EF">
        <w:t>przez § 1</w:t>
      </w:r>
      <w:r>
        <w:t xml:space="preserve"> pkt 15 lit. c</w:t>
      </w:r>
      <w:r w:rsidRPr="009C40EF">
        <w:t xml:space="preserve"> </w:t>
      </w:r>
      <w:proofErr w:type="spellStart"/>
      <w:r>
        <w:t>tiret</w:t>
      </w:r>
      <w:proofErr w:type="spellEnd"/>
      <w:r>
        <w:t xml:space="preserve"> pierwsze </w:t>
      </w:r>
      <w:r w:rsidRPr="009C40EF">
        <w:t xml:space="preserve">Zarządzenia </w:t>
      </w:r>
      <w:r w:rsidRPr="00381904">
        <w:t>Nr 936/21</w:t>
      </w:r>
      <w:r w:rsidR="0071237B">
        <w:t xml:space="preserve"> z </w:t>
      </w:r>
      <w:r w:rsidRPr="00381904">
        <w:t>dnia 25 czerwca 2021 r</w:t>
      </w:r>
      <w:r w:rsidRPr="009C40EF">
        <w:t xml:space="preserve"> – wejście</w:t>
      </w:r>
      <w:r w:rsidR="0071237B">
        <w:t xml:space="preserve"> w </w:t>
      </w:r>
      <w:r w:rsidRPr="009C40EF">
        <w:t>życie</w:t>
      </w:r>
      <w:r w:rsidR="0071237B">
        <w:t xml:space="preserve"> z </w:t>
      </w:r>
      <w:r w:rsidRPr="009C40EF">
        <w:t>dniem 1 lipca 2021 r.</w:t>
      </w:r>
      <w:r>
        <w:t xml:space="preserve"> </w:t>
      </w:r>
      <w:r w:rsidRPr="00FE2FD1">
        <w:rPr>
          <w:sz w:val="16"/>
          <w:szCs w:val="16"/>
        </w:rPr>
        <w:t>(uchylony Referat Kadr)</w:t>
      </w:r>
    </w:p>
  </w:footnote>
  <w:footnote w:id="538">
    <w:p w14:paraId="5BB1A94B" w14:textId="0863AAAB" w:rsidR="00C32F18" w:rsidRDefault="00C32F18" w:rsidP="0048597C">
      <w:pPr>
        <w:pStyle w:val="Tekstprzypisudolnego"/>
        <w:ind w:left="284" w:hanging="284"/>
      </w:pPr>
      <w:r>
        <w:rPr>
          <w:rStyle w:val="Odwoanieprzypisudolnego"/>
        </w:rPr>
        <w:footnoteRef/>
      </w:r>
      <w:r>
        <w:t xml:space="preserve"> </w:t>
      </w:r>
      <w:r w:rsidRPr="009C40EF">
        <w:t>przez § 1</w:t>
      </w:r>
      <w:r>
        <w:t xml:space="preserve"> pkt 15 lit. c</w:t>
      </w:r>
      <w:r w:rsidRPr="009C40EF">
        <w:t xml:space="preserve"> </w:t>
      </w:r>
      <w:proofErr w:type="spellStart"/>
      <w:r>
        <w:t>tiret</w:t>
      </w:r>
      <w:proofErr w:type="spellEnd"/>
      <w:r>
        <w:t xml:space="preserve"> pierwsze </w:t>
      </w:r>
      <w:r w:rsidRPr="009C40EF">
        <w:t xml:space="preserve">Zarządzenia </w:t>
      </w:r>
      <w:r w:rsidRPr="00381904">
        <w:t>Nr 936/21</w:t>
      </w:r>
      <w:r w:rsidR="0071237B">
        <w:t xml:space="preserve"> z </w:t>
      </w:r>
      <w:r w:rsidRPr="00381904">
        <w:t>dnia 25 czerwca 2021 r</w:t>
      </w:r>
      <w:r w:rsidRPr="009C40EF">
        <w:t xml:space="preserve"> – wejście</w:t>
      </w:r>
      <w:r w:rsidR="0071237B">
        <w:t xml:space="preserve"> w </w:t>
      </w:r>
      <w:r w:rsidRPr="009C40EF">
        <w:t>życie</w:t>
      </w:r>
      <w:r w:rsidR="0071237B">
        <w:t xml:space="preserve"> z </w:t>
      </w:r>
      <w:r w:rsidRPr="009C40EF">
        <w:t>dniem 1 lipca 2021 r.</w:t>
      </w:r>
      <w:r>
        <w:t xml:space="preserve"> </w:t>
      </w:r>
      <w:r w:rsidRPr="00FE2FD1">
        <w:rPr>
          <w:sz w:val="16"/>
          <w:szCs w:val="16"/>
        </w:rPr>
        <w:t>(uchylony Referat Rozwoju Pracowników)</w:t>
      </w:r>
    </w:p>
  </w:footnote>
  <w:footnote w:id="539">
    <w:p w14:paraId="49B89B7B" w14:textId="72971332" w:rsidR="00C32F18" w:rsidRPr="00717531" w:rsidRDefault="00C32F18" w:rsidP="003B4BB9">
      <w:pPr>
        <w:pStyle w:val="Tekstprzypisudolnego"/>
        <w:ind w:left="284" w:hanging="284"/>
        <w:rPr>
          <w:sz w:val="16"/>
          <w:szCs w:val="16"/>
        </w:rPr>
      </w:pPr>
      <w:r w:rsidRPr="006E331F">
        <w:rPr>
          <w:rStyle w:val="Odwoanieprzypisudolnego"/>
        </w:rPr>
        <w:footnoteRef/>
      </w:r>
      <w:r w:rsidRPr="006E331F">
        <w:t xml:space="preserve"> przez § 1 pkt 12 lit.</w:t>
      </w:r>
      <w:r w:rsidR="001C6616">
        <w:t xml:space="preserve"> a </w:t>
      </w:r>
      <w:proofErr w:type="spellStart"/>
      <w:r w:rsidRPr="006E331F">
        <w:t>tiret</w:t>
      </w:r>
      <w:proofErr w:type="spellEnd"/>
      <w:r w:rsidRPr="006E331F">
        <w:t xml:space="preserve"> pierwsze podwójne </w:t>
      </w:r>
      <w:proofErr w:type="spellStart"/>
      <w:r w:rsidRPr="006E331F">
        <w:t>tiret</w:t>
      </w:r>
      <w:proofErr w:type="spellEnd"/>
      <w:r w:rsidRPr="006E331F">
        <w:t xml:space="preserve"> pierwsze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r w:rsidR="00717531">
        <w:t xml:space="preserve"> </w:t>
      </w:r>
      <w:r w:rsidR="00717531" w:rsidRPr="00717531">
        <w:rPr>
          <w:sz w:val="16"/>
          <w:szCs w:val="16"/>
        </w:rPr>
        <w:t>(uchylono Referat Planowania</w:t>
      </w:r>
      <w:r w:rsidR="0071237B">
        <w:rPr>
          <w:sz w:val="16"/>
          <w:szCs w:val="16"/>
        </w:rPr>
        <w:t xml:space="preserve"> i </w:t>
      </w:r>
      <w:r w:rsidR="00717531" w:rsidRPr="00717531">
        <w:rPr>
          <w:sz w:val="16"/>
          <w:szCs w:val="16"/>
        </w:rPr>
        <w:t xml:space="preserve">Analiz </w:t>
      </w:r>
      <w:r w:rsidR="00717531">
        <w:rPr>
          <w:sz w:val="16"/>
          <w:szCs w:val="16"/>
        </w:rPr>
        <w:t>–</w:t>
      </w:r>
      <w:r w:rsidR="00717531" w:rsidRPr="00717531">
        <w:rPr>
          <w:sz w:val="16"/>
          <w:szCs w:val="16"/>
        </w:rPr>
        <w:t xml:space="preserve"> </w:t>
      </w:r>
      <w:r w:rsidR="00717531" w:rsidRPr="00717531">
        <w:rPr>
          <w:b/>
          <w:sz w:val="16"/>
          <w:szCs w:val="16"/>
        </w:rPr>
        <w:t>IV</w:t>
      </w:r>
      <w:r w:rsidR="00717531">
        <w:rPr>
          <w:b/>
          <w:sz w:val="16"/>
          <w:szCs w:val="16"/>
        </w:rPr>
        <w:t>)</w:t>
      </w:r>
    </w:p>
  </w:footnote>
  <w:footnote w:id="540">
    <w:p w14:paraId="4A31937A" w14:textId="28C86465" w:rsidR="00C32F18" w:rsidRPr="006E331F" w:rsidRDefault="00C32F18" w:rsidP="003B4BB9">
      <w:pPr>
        <w:pStyle w:val="Tekstprzypisudolnego"/>
        <w:ind w:left="284" w:hanging="284"/>
      </w:pPr>
      <w:r w:rsidRPr="006E331F">
        <w:rPr>
          <w:rStyle w:val="Odwoanieprzypisudolnego"/>
        </w:rPr>
        <w:footnoteRef/>
      </w:r>
      <w:r w:rsidRPr="006E331F">
        <w:t xml:space="preserve"> przez § 1 pkt 12 lit.</w:t>
      </w:r>
      <w:r w:rsidR="001C6616">
        <w:t xml:space="preserve"> a </w:t>
      </w:r>
      <w:proofErr w:type="spellStart"/>
      <w:r w:rsidRPr="006E331F">
        <w:t>tiret</w:t>
      </w:r>
      <w:proofErr w:type="spellEnd"/>
      <w:r w:rsidRPr="006E331F">
        <w:t xml:space="preserve"> pierwsze podwójne </w:t>
      </w:r>
      <w:proofErr w:type="spellStart"/>
      <w:r w:rsidRPr="006E331F">
        <w:t>tiret</w:t>
      </w:r>
      <w:proofErr w:type="spellEnd"/>
      <w:r w:rsidRPr="006E331F">
        <w:t xml:space="preserve"> pierwsze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r w:rsidR="004E1238">
        <w:t xml:space="preserve"> (</w:t>
      </w:r>
      <w:r w:rsidR="004E1238" w:rsidRPr="004E1238">
        <w:rPr>
          <w:sz w:val="16"/>
          <w:szCs w:val="16"/>
        </w:rPr>
        <w:t xml:space="preserve">uchylono Referat Infrastruktury – </w:t>
      </w:r>
      <w:r w:rsidR="004E1238" w:rsidRPr="004E1238">
        <w:rPr>
          <w:b/>
          <w:sz w:val="16"/>
          <w:szCs w:val="16"/>
        </w:rPr>
        <w:t>V</w:t>
      </w:r>
      <w:r w:rsidR="004E1238">
        <w:rPr>
          <w:b/>
        </w:rPr>
        <w:t>)</w:t>
      </w:r>
    </w:p>
  </w:footnote>
  <w:footnote w:id="541">
    <w:p w14:paraId="6AF38855" w14:textId="094821B7"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12 lit.</w:t>
      </w:r>
      <w:r w:rsidR="001C6616">
        <w:t xml:space="preserve"> a </w:t>
      </w:r>
      <w:proofErr w:type="spellStart"/>
      <w:r w:rsidRPr="006E331F">
        <w:t>tiret</w:t>
      </w:r>
      <w:proofErr w:type="spellEnd"/>
      <w:r w:rsidRPr="006E331F">
        <w:t xml:space="preserve"> pierwsze podwójne </w:t>
      </w:r>
      <w:proofErr w:type="spellStart"/>
      <w:r w:rsidRPr="006E331F">
        <w:t>tiret</w:t>
      </w:r>
      <w:proofErr w:type="spellEnd"/>
      <w:r w:rsidRPr="006E331F">
        <w:t xml:space="preserve"> drugie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542">
    <w:p w14:paraId="1BC21CFE" w14:textId="1743AA55" w:rsidR="00C32F18" w:rsidRDefault="00C32F18" w:rsidP="00C73F3A">
      <w:pPr>
        <w:pStyle w:val="Tekstprzypisudolnego"/>
        <w:ind w:left="284" w:hanging="284"/>
      </w:pPr>
      <w:r>
        <w:rPr>
          <w:rStyle w:val="Odwoanieprzypisudolnego"/>
        </w:rPr>
        <w:footnoteRef/>
      </w:r>
      <w:r>
        <w:t xml:space="preserve"> </w:t>
      </w:r>
      <w:r w:rsidRPr="00F54BC0">
        <w:t>dodany</w:t>
      </w:r>
      <w:r>
        <w:t xml:space="preserve"> przez § 1 pkt 15 lit. c</w:t>
      </w:r>
      <w:r w:rsidRPr="00F54BC0">
        <w:t xml:space="preserve"> </w:t>
      </w:r>
      <w:proofErr w:type="spellStart"/>
      <w:r w:rsidRPr="00F54BC0">
        <w:t>tiret</w:t>
      </w:r>
      <w:proofErr w:type="spellEnd"/>
      <w:r w:rsidRPr="00F54BC0">
        <w:t xml:space="preserve"> </w:t>
      </w:r>
      <w:r>
        <w:t>drugie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p>
  </w:footnote>
  <w:footnote w:id="543">
    <w:p w14:paraId="00DEF659" w14:textId="4ADF449B" w:rsidR="00C32F18" w:rsidRDefault="00C32F18" w:rsidP="00C73F3A">
      <w:pPr>
        <w:pStyle w:val="Tekstprzypisudolnego"/>
        <w:ind w:left="284" w:hanging="284"/>
      </w:pPr>
      <w:r>
        <w:rPr>
          <w:rStyle w:val="Odwoanieprzypisudolnego"/>
        </w:rPr>
        <w:footnoteRef/>
      </w:r>
      <w:r>
        <w:t xml:space="preserve"> </w:t>
      </w:r>
      <w:r w:rsidRPr="00F54BC0">
        <w:t>dodany</w:t>
      </w:r>
      <w:r>
        <w:t xml:space="preserve"> przez § 1 pkt 15 lit. c</w:t>
      </w:r>
      <w:r w:rsidRPr="00F54BC0">
        <w:t xml:space="preserve"> </w:t>
      </w:r>
      <w:proofErr w:type="spellStart"/>
      <w:r w:rsidRPr="00F54BC0">
        <w:t>tiret</w:t>
      </w:r>
      <w:proofErr w:type="spellEnd"/>
      <w:r w:rsidRPr="00F54BC0">
        <w:t xml:space="preserve"> </w:t>
      </w:r>
      <w:r>
        <w:t>drugie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p>
  </w:footnote>
  <w:footnote w:id="544">
    <w:p w14:paraId="049D5F0C" w14:textId="2E4F9856" w:rsidR="00C32F18" w:rsidRDefault="00C32F18" w:rsidP="00C73F3A">
      <w:pPr>
        <w:pStyle w:val="Tekstprzypisudolnego"/>
        <w:ind w:left="284" w:hanging="284"/>
      </w:pPr>
      <w:r>
        <w:rPr>
          <w:rStyle w:val="Odwoanieprzypisudolnego"/>
        </w:rPr>
        <w:footnoteRef/>
      </w:r>
      <w:r>
        <w:t xml:space="preserve"> </w:t>
      </w:r>
      <w:r w:rsidRPr="00F54BC0">
        <w:t>dodany</w:t>
      </w:r>
      <w:r>
        <w:t xml:space="preserve"> przez § 1 pkt 15 lit. c</w:t>
      </w:r>
      <w:r w:rsidRPr="00F54BC0">
        <w:t xml:space="preserve"> </w:t>
      </w:r>
      <w:proofErr w:type="spellStart"/>
      <w:r w:rsidRPr="00F54BC0">
        <w:t>tiret</w:t>
      </w:r>
      <w:proofErr w:type="spellEnd"/>
      <w:r w:rsidRPr="00F54BC0">
        <w:t xml:space="preserve"> </w:t>
      </w:r>
      <w:r>
        <w:t>drugie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p>
  </w:footnote>
  <w:footnote w:id="545">
    <w:p w14:paraId="2453F101" w14:textId="4DB7F218" w:rsidR="00C32F18" w:rsidRDefault="00C32F18" w:rsidP="00C73F3A">
      <w:pPr>
        <w:pStyle w:val="Tekstprzypisudolnego"/>
        <w:ind w:left="284" w:hanging="284"/>
      </w:pPr>
      <w:r>
        <w:rPr>
          <w:rStyle w:val="Odwoanieprzypisudolnego"/>
        </w:rPr>
        <w:footnoteRef/>
      </w:r>
      <w:r>
        <w:t xml:space="preserve"> </w:t>
      </w:r>
      <w:r w:rsidRPr="00F54BC0">
        <w:t>dodany</w:t>
      </w:r>
      <w:r>
        <w:t xml:space="preserve"> przez § 1 pkt 15 lit. c</w:t>
      </w:r>
      <w:r w:rsidRPr="00F54BC0">
        <w:t xml:space="preserve"> </w:t>
      </w:r>
      <w:proofErr w:type="spellStart"/>
      <w:r w:rsidRPr="00F54BC0">
        <w:t>tiret</w:t>
      </w:r>
      <w:proofErr w:type="spellEnd"/>
      <w:r w:rsidRPr="00F54BC0">
        <w:t xml:space="preserve"> </w:t>
      </w:r>
      <w:r>
        <w:t>drugie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p>
  </w:footnote>
  <w:footnote w:id="546">
    <w:p w14:paraId="040572BF" w14:textId="0AA8BB2F" w:rsidR="00EA15A6" w:rsidRDefault="00EA15A6">
      <w:pPr>
        <w:pStyle w:val="Tekstprzypisudolnego"/>
      </w:pPr>
      <w:r>
        <w:rPr>
          <w:rStyle w:val="Odwoanieprzypisudolnego"/>
        </w:rPr>
        <w:footnoteRef/>
      </w:r>
      <w:r>
        <w:t xml:space="preserve"> </w:t>
      </w:r>
      <w:r w:rsidR="00D43E0A">
        <w:t>uchylony</w:t>
      </w:r>
      <w:r w:rsidR="00D43E0A" w:rsidRPr="00D43E0A">
        <w:t xml:space="preserve"> przez § 1 pkt 4 lit. a </w:t>
      </w:r>
      <w:proofErr w:type="spellStart"/>
      <w:r w:rsidR="00D43E0A" w:rsidRPr="00D43E0A">
        <w:t>tiret</w:t>
      </w:r>
      <w:proofErr w:type="spellEnd"/>
      <w:r w:rsidR="00D43E0A" w:rsidRPr="00D43E0A">
        <w:t xml:space="preserve"> </w:t>
      </w:r>
      <w:r w:rsidR="00D43E0A">
        <w:t>pierwsze</w:t>
      </w:r>
      <w:r w:rsidR="00D43E0A" w:rsidRPr="00D43E0A">
        <w:t xml:space="preserve"> Zarządzenia Nr 2311/22 z dnia 21 listopada 2022 r – wejście w życie z dniem 1 </w:t>
      </w:r>
      <w:r w:rsidR="00D43E0A">
        <w:t>grudnia</w:t>
      </w:r>
      <w:r w:rsidR="00D43E0A" w:rsidRPr="00D43E0A">
        <w:t xml:space="preserve"> 2022 r.</w:t>
      </w:r>
      <w:r w:rsidR="00D43E0A">
        <w:t xml:space="preserve"> </w:t>
      </w:r>
      <w:r w:rsidR="00D43E0A" w:rsidRPr="00781920">
        <w:rPr>
          <w:sz w:val="18"/>
          <w:szCs w:val="18"/>
        </w:rPr>
        <w:t>(</w:t>
      </w:r>
      <w:r w:rsidR="00781920" w:rsidRPr="00781920">
        <w:rPr>
          <w:sz w:val="18"/>
          <w:szCs w:val="18"/>
        </w:rPr>
        <w:t>uchylono Samodzielne stanowiska ds. bhp i ppoż. – X)</w:t>
      </w:r>
    </w:p>
  </w:footnote>
  <w:footnote w:id="547">
    <w:p w14:paraId="5425B2E0" w14:textId="3002C8DC" w:rsidR="00EA15A6" w:rsidRDefault="00EA15A6">
      <w:pPr>
        <w:pStyle w:val="Tekstprzypisudolnego"/>
      </w:pPr>
      <w:r>
        <w:rPr>
          <w:rStyle w:val="Odwoanieprzypisudolnego"/>
        </w:rPr>
        <w:footnoteRef/>
      </w:r>
      <w:r>
        <w:t xml:space="preserve"> </w:t>
      </w:r>
      <w:r w:rsidR="001C726A" w:rsidRPr="001C726A">
        <w:t xml:space="preserve">dodany przez § 1 pkt </w:t>
      </w:r>
      <w:r w:rsidR="00D43E0A">
        <w:t>4</w:t>
      </w:r>
      <w:r w:rsidR="001C726A" w:rsidRPr="001C726A">
        <w:t xml:space="preserve"> lit. </w:t>
      </w:r>
      <w:r w:rsidR="00D43E0A">
        <w:t>a</w:t>
      </w:r>
      <w:r w:rsidR="001C726A" w:rsidRPr="001C726A">
        <w:t xml:space="preserve"> </w:t>
      </w:r>
      <w:proofErr w:type="spellStart"/>
      <w:r w:rsidR="001C726A" w:rsidRPr="001C726A">
        <w:t>tiret</w:t>
      </w:r>
      <w:proofErr w:type="spellEnd"/>
      <w:r w:rsidR="001C726A" w:rsidRPr="001C726A">
        <w:t xml:space="preserve"> drugie Zarządzenia Nr </w:t>
      </w:r>
      <w:r w:rsidR="00D43E0A">
        <w:t>2311/22</w:t>
      </w:r>
      <w:r w:rsidR="001C726A" w:rsidRPr="001C726A">
        <w:t xml:space="preserve"> z dnia </w:t>
      </w:r>
      <w:r w:rsidR="00D43E0A">
        <w:t>21 listopada</w:t>
      </w:r>
      <w:r w:rsidR="001C726A" w:rsidRPr="001C726A">
        <w:t xml:space="preserve"> 202</w:t>
      </w:r>
      <w:r w:rsidR="00D43E0A">
        <w:t>2</w:t>
      </w:r>
      <w:r w:rsidR="001C726A" w:rsidRPr="001C726A">
        <w:t xml:space="preserve"> r – wejście w życie z dniem 1 </w:t>
      </w:r>
      <w:r w:rsidR="00D43E0A">
        <w:t>grudnia</w:t>
      </w:r>
      <w:r w:rsidR="001C726A" w:rsidRPr="001C726A">
        <w:t xml:space="preserve"> 202</w:t>
      </w:r>
      <w:r w:rsidR="00D43E0A">
        <w:t>2</w:t>
      </w:r>
      <w:r w:rsidR="001C726A" w:rsidRPr="001C726A">
        <w:t xml:space="preserve"> r.</w:t>
      </w:r>
    </w:p>
  </w:footnote>
  <w:footnote w:id="548">
    <w:p w14:paraId="435187B1" w14:textId="412776BE" w:rsidR="00C32F18" w:rsidRPr="006E331F" w:rsidRDefault="00C32F18" w:rsidP="003B4BB9">
      <w:pPr>
        <w:pStyle w:val="Tekstprzypisudolnego"/>
        <w:ind w:left="284" w:hanging="284"/>
      </w:pPr>
      <w:r w:rsidRPr="006E331F">
        <w:rPr>
          <w:rStyle w:val="Odwoanieprzypisudolnego"/>
        </w:rPr>
        <w:footnoteRef/>
      </w:r>
      <w:r w:rsidRPr="006E331F">
        <w:t xml:space="preserve"> dodany przez § 1 pkt 12 lit.</w:t>
      </w:r>
      <w:r w:rsidR="001C6616">
        <w:t xml:space="preserve"> a </w:t>
      </w:r>
      <w:proofErr w:type="spellStart"/>
      <w:r w:rsidRPr="006E331F">
        <w:t>tiret</w:t>
      </w:r>
      <w:proofErr w:type="spellEnd"/>
      <w:r w:rsidRPr="006E331F">
        <w:t xml:space="preserve"> drugie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549">
    <w:p w14:paraId="29CF6110" w14:textId="606CA84C" w:rsidR="00C32F18" w:rsidRPr="00384758" w:rsidRDefault="00C32F18" w:rsidP="00AD46BD">
      <w:pPr>
        <w:pStyle w:val="Tekstprzypisudolnego"/>
        <w:ind w:left="284" w:hanging="284"/>
        <w:rPr>
          <w:sz w:val="16"/>
          <w:szCs w:val="16"/>
        </w:rPr>
      </w:pPr>
      <w:r>
        <w:rPr>
          <w:rStyle w:val="Odwoanieprzypisudolnego"/>
        </w:rPr>
        <w:footnoteRef/>
      </w:r>
      <w:r>
        <w:t xml:space="preserve"> </w:t>
      </w:r>
      <w:r w:rsidR="0001271C">
        <w:t xml:space="preserve">uchylony </w:t>
      </w:r>
      <w:r>
        <w:t xml:space="preserve">przez </w:t>
      </w:r>
      <w:r w:rsidRPr="006E331F">
        <w:t>§ 1 pkt</w:t>
      </w:r>
      <w:r>
        <w:t xml:space="preserve"> 11 lit.</w:t>
      </w:r>
      <w:r w:rsidR="001C6616">
        <w:t xml:space="preserve"> a </w:t>
      </w:r>
      <w:proofErr w:type="spellStart"/>
      <w:r>
        <w:t>tiret</w:t>
      </w:r>
      <w:proofErr w:type="spellEnd"/>
      <w:r>
        <w:t xml:space="preserve"> pierwsze Zarządzenia Nr 1786/20</w:t>
      </w:r>
      <w:r w:rsidR="0071237B">
        <w:t xml:space="preserve"> z </w:t>
      </w:r>
      <w:r w:rsidR="00DB19EA">
        <w:t xml:space="preserve">dnia </w:t>
      </w:r>
      <w:r>
        <w:t>23 grudnia 2020 r. – wejście</w:t>
      </w:r>
      <w:r w:rsidR="0071237B">
        <w:t xml:space="preserve"> w </w:t>
      </w:r>
      <w:r>
        <w:t>życie</w:t>
      </w:r>
      <w:r w:rsidR="0071237B">
        <w:t xml:space="preserve"> z </w:t>
      </w:r>
      <w:r>
        <w:t xml:space="preserve">dniem 1 stycznia 2021 r. </w:t>
      </w:r>
      <w:r w:rsidR="00174DE2" w:rsidRPr="00384758">
        <w:rPr>
          <w:sz w:val="16"/>
          <w:szCs w:val="16"/>
        </w:rPr>
        <w:t xml:space="preserve">(uchylono </w:t>
      </w:r>
      <w:r w:rsidR="00384758" w:rsidRPr="00384758">
        <w:rPr>
          <w:sz w:val="16"/>
          <w:szCs w:val="16"/>
        </w:rPr>
        <w:t>Referat Przedsiębiorczości</w:t>
      </w:r>
      <w:r w:rsidR="0071237B">
        <w:rPr>
          <w:sz w:val="16"/>
          <w:szCs w:val="16"/>
        </w:rPr>
        <w:t xml:space="preserve"> i </w:t>
      </w:r>
      <w:r w:rsidR="00384758" w:rsidRPr="00384758">
        <w:rPr>
          <w:sz w:val="16"/>
          <w:szCs w:val="16"/>
        </w:rPr>
        <w:t xml:space="preserve">Turystyki – </w:t>
      </w:r>
      <w:r w:rsidR="00384758" w:rsidRPr="00384758">
        <w:rPr>
          <w:b/>
          <w:bCs/>
          <w:sz w:val="16"/>
          <w:szCs w:val="16"/>
        </w:rPr>
        <w:t>IV</w:t>
      </w:r>
      <w:r w:rsidR="00384758" w:rsidRPr="00384758">
        <w:rPr>
          <w:sz w:val="16"/>
          <w:szCs w:val="16"/>
        </w:rPr>
        <w:t>)</w:t>
      </w:r>
    </w:p>
  </w:footnote>
  <w:footnote w:id="550">
    <w:p w14:paraId="13CB772F" w14:textId="43815901" w:rsidR="00C32F18" w:rsidRDefault="00C32F18" w:rsidP="00AD46BD">
      <w:pPr>
        <w:pStyle w:val="Tekstprzypisudolnego"/>
        <w:ind w:left="284" w:hanging="284"/>
      </w:pPr>
      <w:r>
        <w:rPr>
          <w:rStyle w:val="Odwoanieprzypisudolnego"/>
        </w:rPr>
        <w:footnoteRef/>
      </w:r>
      <w:r>
        <w:t xml:space="preserve"> dodane przez </w:t>
      </w:r>
      <w:r w:rsidRPr="006E331F">
        <w:t>§ 1 pkt</w:t>
      </w:r>
      <w:r>
        <w:t xml:space="preserve"> 11 lit.</w:t>
      </w:r>
      <w:r w:rsidR="001C6616">
        <w:t xml:space="preserve"> a </w:t>
      </w:r>
      <w:proofErr w:type="spellStart"/>
      <w:r>
        <w:t>tiret</w:t>
      </w:r>
      <w:proofErr w:type="spellEnd"/>
      <w:r>
        <w:t xml:space="preserve"> trzecie Zarządzenia Nr 1786/20</w:t>
      </w:r>
      <w:r w:rsidR="0071237B">
        <w:t xml:space="preserve"> z </w:t>
      </w:r>
      <w:r w:rsidR="00DB19EA">
        <w:t xml:space="preserve">dnia </w:t>
      </w:r>
      <w:r>
        <w:t>23 grudnia 2020r. – wejście</w:t>
      </w:r>
      <w:r w:rsidR="0071237B">
        <w:t xml:space="preserve"> w </w:t>
      </w:r>
      <w:r>
        <w:t>życie</w:t>
      </w:r>
      <w:r w:rsidR="0071237B">
        <w:t xml:space="preserve"> z </w:t>
      </w:r>
      <w:r>
        <w:t>dniem 1 stycznia 2021 r.</w:t>
      </w:r>
    </w:p>
  </w:footnote>
  <w:footnote w:id="551">
    <w:p w14:paraId="7FA80DC7" w14:textId="1AA51E53" w:rsidR="00C32F18" w:rsidRPr="00F92F82" w:rsidRDefault="00C32F18" w:rsidP="00AD46BD">
      <w:pPr>
        <w:autoSpaceDE w:val="0"/>
        <w:autoSpaceDN w:val="0"/>
        <w:ind w:left="284" w:hanging="284"/>
        <w:rPr>
          <w:sz w:val="16"/>
          <w:szCs w:val="16"/>
        </w:rPr>
      </w:pPr>
      <w:r w:rsidRPr="00F92F82">
        <w:rPr>
          <w:rStyle w:val="Odwoanieprzypisudolnego"/>
          <w:sz w:val="20"/>
          <w:szCs w:val="20"/>
        </w:rPr>
        <w:footnoteRef/>
      </w:r>
      <w:r w:rsidRPr="00F92F82">
        <w:rPr>
          <w:sz w:val="20"/>
          <w:szCs w:val="20"/>
        </w:rPr>
        <w:t xml:space="preserve"> przez § 1 pkt 17 lit.</w:t>
      </w:r>
      <w:r w:rsidR="001C6616">
        <w:rPr>
          <w:sz w:val="20"/>
          <w:szCs w:val="20"/>
        </w:rPr>
        <w:t xml:space="preserve"> a </w:t>
      </w:r>
      <w:proofErr w:type="spellStart"/>
      <w:r w:rsidRPr="00F92F82">
        <w:rPr>
          <w:sz w:val="20"/>
          <w:szCs w:val="20"/>
        </w:rPr>
        <w:t>tiret</w:t>
      </w:r>
      <w:proofErr w:type="spellEnd"/>
      <w:r w:rsidRPr="00F92F82">
        <w:rPr>
          <w:sz w:val="20"/>
          <w:szCs w:val="20"/>
        </w:rPr>
        <w:t xml:space="preserve"> trzecie Zarządzenia Nr 1348/19</w:t>
      </w:r>
      <w:r w:rsidR="0071237B">
        <w:rPr>
          <w:sz w:val="20"/>
          <w:szCs w:val="20"/>
        </w:rPr>
        <w:t xml:space="preserve"> z </w:t>
      </w:r>
      <w:r w:rsidRPr="00F92F82">
        <w:rPr>
          <w:sz w:val="20"/>
          <w:szCs w:val="20"/>
        </w:rPr>
        <w:t>dnia 27 sierpnia 2019 r. – wejście</w:t>
      </w:r>
      <w:r w:rsidR="0071237B">
        <w:rPr>
          <w:sz w:val="20"/>
          <w:szCs w:val="20"/>
        </w:rPr>
        <w:t xml:space="preserve"> w </w:t>
      </w:r>
      <w:r w:rsidRPr="00F92F82">
        <w:rPr>
          <w:sz w:val="20"/>
          <w:szCs w:val="20"/>
        </w:rPr>
        <w:t>życie</w:t>
      </w:r>
      <w:r w:rsidR="0071237B">
        <w:rPr>
          <w:sz w:val="20"/>
          <w:szCs w:val="20"/>
        </w:rPr>
        <w:t xml:space="preserve"> z </w:t>
      </w:r>
      <w:r w:rsidRPr="00F92F82">
        <w:rPr>
          <w:sz w:val="20"/>
          <w:szCs w:val="20"/>
        </w:rPr>
        <w:t>dniem 1 września 2019 r.</w:t>
      </w:r>
      <w:r w:rsidR="00FB052F" w:rsidRPr="00F92F82">
        <w:rPr>
          <w:sz w:val="20"/>
          <w:szCs w:val="20"/>
        </w:rPr>
        <w:t xml:space="preserve"> </w:t>
      </w:r>
      <w:r w:rsidR="00FB052F" w:rsidRPr="00F92F82">
        <w:rPr>
          <w:sz w:val="16"/>
          <w:szCs w:val="16"/>
        </w:rPr>
        <w:t>(uchylo</w:t>
      </w:r>
      <w:r w:rsidR="00F92F82" w:rsidRPr="00F92F82">
        <w:rPr>
          <w:sz w:val="16"/>
          <w:szCs w:val="16"/>
        </w:rPr>
        <w:t>n</w:t>
      </w:r>
      <w:r w:rsidR="00FB052F" w:rsidRPr="00F92F82">
        <w:rPr>
          <w:sz w:val="16"/>
          <w:szCs w:val="16"/>
        </w:rPr>
        <w:t xml:space="preserve">o </w:t>
      </w:r>
      <w:r w:rsidR="00F92F82" w:rsidRPr="00F92F82">
        <w:rPr>
          <w:rFonts w:eastAsia="Calibri"/>
          <w:sz w:val="16"/>
          <w:szCs w:val="16"/>
          <w:lang w:eastAsia="en-US"/>
        </w:rPr>
        <w:t>Referat Regulacji Stanów Prawnych Nieruchomości Skarbu Państwa</w:t>
      </w:r>
      <w:r w:rsidR="0071237B">
        <w:rPr>
          <w:rFonts w:eastAsia="Calibri"/>
          <w:sz w:val="16"/>
          <w:szCs w:val="16"/>
          <w:lang w:eastAsia="en-US"/>
        </w:rPr>
        <w:t xml:space="preserve"> i </w:t>
      </w:r>
      <w:r w:rsidR="00F92F82" w:rsidRPr="00F92F82">
        <w:rPr>
          <w:rFonts w:eastAsia="Calibri"/>
          <w:sz w:val="16"/>
          <w:szCs w:val="16"/>
          <w:lang w:eastAsia="en-US"/>
        </w:rPr>
        <w:t xml:space="preserve">Miasta </w:t>
      </w:r>
      <w:r w:rsidR="00F92F82">
        <w:rPr>
          <w:rFonts w:eastAsia="Calibri"/>
          <w:sz w:val="16"/>
          <w:szCs w:val="16"/>
          <w:lang w:eastAsia="en-US"/>
        </w:rPr>
        <w:t xml:space="preserve">– </w:t>
      </w:r>
      <w:r w:rsidR="00F92F82" w:rsidRPr="00F92F82">
        <w:rPr>
          <w:rFonts w:eastAsia="Calibri"/>
          <w:b/>
          <w:bCs/>
          <w:sz w:val="16"/>
          <w:szCs w:val="16"/>
          <w:lang w:eastAsia="en-US"/>
        </w:rPr>
        <w:t>V</w:t>
      </w:r>
      <w:r w:rsidR="00F92F82">
        <w:rPr>
          <w:rFonts w:eastAsia="Calibri"/>
          <w:b/>
          <w:bCs/>
          <w:sz w:val="16"/>
          <w:szCs w:val="16"/>
          <w:lang w:eastAsia="en-US"/>
        </w:rPr>
        <w:t>)</w:t>
      </w:r>
    </w:p>
  </w:footnote>
  <w:footnote w:id="552">
    <w:p w14:paraId="270F7D59" w14:textId="4B890EDF" w:rsidR="002F2155" w:rsidRDefault="002F2155" w:rsidP="00AD46BD">
      <w:pPr>
        <w:pStyle w:val="Tekstprzypisudolnego"/>
        <w:ind w:left="284" w:hanging="284"/>
      </w:pPr>
      <w:r>
        <w:rPr>
          <w:rStyle w:val="Odwoanieprzypisudolnego"/>
        </w:rPr>
        <w:footnoteRef/>
      </w:r>
      <w:r>
        <w:t xml:space="preserve"> </w:t>
      </w:r>
      <w:r w:rsidR="00FA1DD2">
        <w:t xml:space="preserve">przez </w:t>
      </w:r>
      <w:r w:rsidR="00FA1DD2" w:rsidRPr="006E331F">
        <w:t xml:space="preserve">§ 1 pkt </w:t>
      </w:r>
      <w:r w:rsidR="00FA1DD2">
        <w:t xml:space="preserve">28 </w:t>
      </w:r>
      <w:r w:rsidR="00FA1DD2" w:rsidRPr="006E331F">
        <w:t>lit</w:t>
      </w:r>
      <w:r w:rsidR="00FA1DD2">
        <w:t xml:space="preserve"> </w:t>
      </w:r>
      <w:r w:rsidR="006732F9">
        <w:t>c</w:t>
      </w:r>
      <w:r w:rsidR="00FA1DD2">
        <w:t xml:space="preserve"> </w:t>
      </w:r>
      <w:proofErr w:type="spellStart"/>
      <w:r w:rsidR="00FA1DD2">
        <w:t>tiret</w:t>
      </w:r>
      <w:proofErr w:type="spellEnd"/>
      <w:r w:rsidR="00FA1DD2">
        <w:t xml:space="preserve"> </w:t>
      </w:r>
      <w:r w:rsidR="006732F9">
        <w:t>pierwsze</w:t>
      </w:r>
      <w:r w:rsidR="007218C1">
        <w:t xml:space="preserve"> </w:t>
      </w:r>
      <w:r w:rsidR="00FA1DD2" w:rsidRPr="006E331F">
        <w:t xml:space="preserve">Zarządzenia Nr </w:t>
      </w:r>
      <w:r w:rsidR="00FA1DD2">
        <w:t>250/22</w:t>
      </w:r>
      <w:r w:rsidR="0071237B">
        <w:t xml:space="preserve"> z </w:t>
      </w:r>
      <w:r w:rsidR="00FA1DD2">
        <w:t xml:space="preserve">18 lutego </w:t>
      </w:r>
      <w:r w:rsidR="00FA1DD2" w:rsidRPr="006E331F">
        <w:t>20</w:t>
      </w:r>
      <w:r w:rsidR="00FA1DD2">
        <w:t>22</w:t>
      </w:r>
      <w:r w:rsidR="00FA1DD2" w:rsidRPr="006E331F">
        <w:t xml:space="preserve"> r. – </w:t>
      </w:r>
      <w:r w:rsidR="00FA1DD2">
        <w:t>wejście</w:t>
      </w:r>
      <w:r w:rsidR="0071237B">
        <w:t xml:space="preserve"> w </w:t>
      </w:r>
      <w:r w:rsidR="00FA1DD2">
        <w:t>życie</w:t>
      </w:r>
      <w:r w:rsidR="0071237B">
        <w:t xml:space="preserve"> z </w:t>
      </w:r>
      <w:r w:rsidR="00FA1DD2" w:rsidRPr="006E331F">
        <w:t xml:space="preserve">dniem </w:t>
      </w:r>
      <w:r w:rsidR="00FA1DD2">
        <w:t xml:space="preserve">28 lutego </w:t>
      </w:r>
      <w:r w:rsidR="00FA1DD2" w:rsidRPr="006E331F">
        <w:t>20</w:t>
      </w:r>
      <w:r w:rsidR="00FA1DD2">
        <w:t>22 r.</w:t>
      </w:r>
      <w:r w:rsidR="00D0231C">
        <w:t xml:space="preserve"> </w:t>
      </w:r>
      <w:r w:rsidR="00D0231C" w:rsidRPr="00351B0B">
        <w:rPr>
          <w:sz w:val="16"/>
          <w:szCs w:val="16"/>
        </w:rPr>
        <w:t xml:space="preserve">(uchylono Ref. </w:t>
      </w:r>
      <w:r w:rsidR="00351B0B" w:rsidRPr="00351B0B">
        <w:rPr>
          <w:sz w:val="16"/>
          <w:szCs w:val="16"/>
        </w:rPr>
        <w:t>Środków Trwałych)</w:t>
      </w:r>
    </w:p>
  </w:footnote>
  <w:footnote w:id="553">
    <w:p w14:paraId="2CC07589" w14:textId="60E9202A" w:rsidR="00842C91" w:rsidRDefault="00842C91" w:rsidP="00AD46BD">
      <w:pPr>
        <w:pStyle w:val="Tekstprzypisudolnego"/>
        <w:ind w:left="284" w:hanging="284"/>
      </w:pPr>
      <w:r>
        <w:rPr>
          <w:rStyle w:val="Odwoanieprzypisudolnego"/>
        </w:rPr>
        <w:footnoteRef/>
      </w:r>
      <w:r>
        <w:t xml:space="preserve"> dodany przez </w:t>
      </w:r>
      <w:bookmarkStart w:id="60" w:name="_Hlk115770069"/>
      <w:r w:rsidRPr="006E331F">
        <w:t>§ 1</w:t>
      </w:r>
      <w:bookmarkEnd w:id="60"/>
      <w:r w:rsidRPr="006E331F">
        <w:t xml:space="preserve"> pkt </w:t>
      </w:r>
      <w:r>
        <w:t xml:space="preserve">28 </w:t>
      </w:r>
      <w:r w:rsidRPr="006E331F">
        <w:t>lit</w:t>
      </w:r>
      <w:r>
        <w:t xml:space="preserve"> </w:t>
      </w:r>
      <w:r w:rsidR="00F064A8">
        <w:t>c</w:t>
      </w:r>
      <w:r w:rsidR="007218C1">
        <w:t xml:space="preserve"> </w:t>
      </w:r>
      <w:proofErr w:type="spellStart"/>
      <w:r>
        <w:t>tiret</w:t>
      </w:r>
      <w:proofErr w:type="spellEnd"/>
      <w:r>
        <w:t xml:space="preserve"> drugie</w:t>
      </w:r>
      <w:r w:rsidR="007218C1">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p>
  </w:footnote>
  <w:footnote w:id="554">
    <w:p w14:paraId="37A09202" w14:textId="5E9CE5B0" w:rsidR="00F8561C" w:rsidRDefault="00F8561C" w:rsidP="00EC38F7">
      <w:pPr>
        <w:pStyle w:val="Tekstprzypisudolnego"/>
        <w:ind w:left="284" w:hanging="284"/>
      </w:pPr>
      <w:r>
        <w:rPr>
          <w:rStyle w:val="Odwoanieprzypisudolnego"/>
        </w:rPr>
        <w:footnoteRef/>
      </w:r>
      <w:r>
        <w:t xml:space="preserve"> </w:t>
      </w:r>
      <w:bookmarkStart w:id="61" w:name="_Hlk115770356"/>
      <w:r>
        <w:t xml:space="preserve">dodany przez </w:t>
      </w:r>
      <w:r w:rsidRPr="006E331F">
        <w:t>§ 1</w:t>
      </w:r>
      <w:r w:rsidR="00176846">
        <w:t xml:space="preserve"> pkt 18 lit.</w:t>
      </w:r>
      <w:r w:rsidR="001C6616">
        <w:t xml:space="preserve"> a </w:t>
      </w:r>
      <w:proofErr w:type="spellStart"/>
      <w:r w:rsidR="00176846">
        <w:t>tiret</w:t>
      </w:r>
      <w:proofErr w:type="spellEnd"/>
      <w:r w:rsidR="00176846">
        <w:t xml:space="preserve"> drugie Zarz</w:t>
      </w:r>
      <w:r w:rsidR="0040605C">
        <w:t xml:space="preserve">ądzenia Nr </w:t>
      </w:r>
      <w:r w:rsidR="0037288F">
        <w:t>2002/22</w:t>
      </w:r>
      <w:r w:rsidR="0071237B">
        <w:t xml:space="preserve"> z </w:t>
      </w:r>
      <w:r w:rsidR="0037288F">
        <w:t>29 września 2022 r. – wejście</w:t>
      </w:r>
      <w:r w:rsidR="0071237B">
        <w:t xml:space="preserve"> w </w:t>
      </w:r>
      <w:r w:rsidR="0037288F">
        <w:t>życie</w:t>
      </w:r>
      <w:r w:rsidR="0071237B">
        <w:t xml:space="preserve"> z </w:t>
      </w:r>
      <w:r w:rsidR="0037288F">
        <w:t xml:space="preserve">dniem </w:t>
      </w:r>
      <w:r w:rsidR="00034AEF">
        <w:t>1 października 2022 r.</w:t>
      </w:r>
      <w:bookmarkEnd w:id="61"/>
    </w:p>
  </w:footnote>
  <w:footnote w:id="555">
    <w:p w14:paraId="6D2584F9" w14:textId="6CC47FD8" w:rsidR="00C32F18" w:rsidRPr="006E331F" w:rsidRDefault="00C32F18" w:rsidP="00AD46BD">
      <w:pPr>
        <w:pStyle w:val="Tekstprzypisudolnego"/>
        <w:ind w:left="284" w:hanging="284"/>
      </w:pPr>
      <w:r w:rsidRPr="006E331F">
        <w:rPr>
          <w:rStyle w:val="Odwoanieprzypisudolnego"/>
        </w:rPr>
        <w:footnoteRef/>
      </w:r>
      <w:r w:rsidR="0071237B">
        <w:t xml:space="preserve"> w </w:t>
      </w:r>
      <w:r w:rsidRPr="006E331F">
        <w:t>brzmieniu ustalonym przez dodana § 1 pkt 12 Zarządzenia Nr 245/20</w:t>
      </w:r>
      <w:r w:rsidR="0071237B">
        <w:t xml:space="preserve"> z </w:t>
      </w:r>
      <w:r w:rsidRPr="006E331F">
        <w:t xml:space="preserve">dnia 27 lutego 2020 r. – </w:t>
      </w:r>
      <w:r>
        <w:t>wejście</w:t>
      </w:r>
      <w:r w:rsidR="0071237B">
        <w:t xml:space="preserve"> w </w:t>
      </w:r>
      <w:r>
        <w:t>życie</w:t>
      </w:r>
      <w:r w:rsidRPr="006E331F">
        <w:t xml:space="preserve"> dnia 1 kwietnia 2020 r.</w:t>
      </w:r>
    </w:p>
  </w:footnote>
  <w:footnote w:id="556">
    <w:p w14:paraId="536B440F" w14:textId="231E85CC" w:rsidR="00C32F18" w:rsidRDefault="00C32F18" w:rsidP="00AD46BD">
      <w:pPr>
        <w:pStyle w:val="Tekstprzypisudolnego"/>
        <w:ind w:left="284" w:hanging="284"/>
      </w:pPr>
      <w:r>
        <w:rPr>
          <w:rStyle w:val="Odwoanieprzypisudolnego"/>
        </w:rPr>
        <w:footnoteRef/>
      </w:r>
      <w:r>
        <w:t xml:space="preserve"> przez § 1 pkt 6</w:t>
      </w:r>
      <w:r w:rsidRPr="004556D4">
        <w:t xml:space="preserve"> lit.</w:t>
      </w:r>
      <w:r w:rsidR="001C6616">
        <w:t xml:space="preserve"> a </w:t>
      </w:r>
      <w:r w:rsidRPr="004556D4">
        <w:t xml:space="preserve">Zarządzenia Nr </w:t>
      </w:r>
      <w:r>
        <w:t>1127/21</w:t>
      </w:r>
      <w:r w:rsidR="0071237B">
        <w:t xml:space="preserve"> z </w:t>
      </w:r>
      <w:r>
        <w:t>dnia 22</w:t>
      </w:r>
      <w:r w:rsidRPr="004556D4">
        <w:t xml:space="preserve"> </w:t>
      </w:r>
      <w:r>
        <w:t>lipca 2021</w:t>
      </w:r>
      <w:r w:rsidRPr="004556D4">
        <w:t xml:space="preserve"> r. – wejście</w:t>
      </w:r>
      <w:r w:rsidR="0071237B">
        <w:t xml:space="preserve"> w </w:t>
      </w:r>
      <w:r w:rsidRPr="004556D4">
        <w:t>życie</w:t>
      </w:r>
      <w:r w:rsidR="0071237B">
        <w:t xml:space="preserve"> z </w:t>
      </w:r>
      <w:r w:rsidRPr="004556D4">
        <w:t>dniem 1</w:t>
      </w:r>
      <w:r w:rsidR="00B05858">
        <w:t> </w:t>
      </w:r>
      <w:r>
        <w:t>sierpnia 2021</w:t>
      </w:r>
      <w:r w:rsidRPr="004556D4">
        <w:t xml:space="preserve"> r.</w:t>
      </w:r>
      <w:r w:rsidR="00AD46BD">
        <w:t xml:space="preserve"> </w:t>
      </w:r>
      <w:r w:rsidR="00AD46BD" w:rsidRPr="00AD46BD">
        <w:rPr>
          <w:sz w:val="16"/>
          <w:szCs w:val="16"/>
        </w:rPr>
        <w:t xml:space="preserve">(uchylony Zespół Umów Drogowych – </w:t>
      </w:r>
      <w:r w:rsidR="00AD46BD" w:rsidRPr="00AD46BD">
        <w:rPr>
          <w:b/>
          <w:bCs/>
          <w:sz w:val="16"/>
          <w:szCs w:val="16"/>
        </w:rPr>
        <w:t>V)</w:t>
      </w:r>
    </w:p>
  </w:footnote>
  <w:footnote w:id="557">
    <w:p w14:paraId="551EDA2D" w14:textId="0B2C90FB" w:rsidR="00C32F18" w:rsidRDefault="00C32F18" w:rsidP="00AD46BD">
      <w:pPr>
        <w:pStyle w:val="Tekstprzypisudolnego"/>
        <w:ind w:left="284" w:hanging="284"/>
      </w:pPr>
      <w:r>
        <w:rPr>
          <w:rStyle w:val="Odwoanieprzypisudolnego"/>
        </w:rPr>
        <w:footnoteRef/>
      </w:r>
      <w:r>
        <w:t xml:space="preserve"> dodany</w:t>
      </w:r>
      <w:r w:rsidRPr="004556D4">
        <w:t xml:space="preserve"> przez § 1 pkt 6</w:t>
      </w:r>
      <w:r>
        <w:t xml:space="preserve"> lit. c</w:t>
      </w:r>
      <w:r w:rsidRPr="004556D4">
        <w:t xml:space="preserve"> Zarządzenia Nr 1127/21</w:t>
      </w:r>
      <w:r w:rsidR="0071237B">
        <w:t xml:space="preserve"> z </w:t>
      </w:r>
      <w:r w:rsidRPr="004556D4">
        <w:t>dnia 22 lipca 2021 r. – wejście</w:t>
      </w:r>
      <w:r w:rsidR="0071237B">
        <w:t xml:space="preserve"> w </w:t>
      </w:r>
      <w:r w:rsidRPr="004556D4">
        <w:t>życie</w:t>
      </w:r>
      <w:r w:rsidR="0071237B">
        <w:t xml:space="preserve"> z </w:t>
      </w:r>
      <w:r w:rsidRPr="004556D4">
        <w:t>dniem 1 sierpnia 2021 r.</w:t>
      </w:r>
    </w:p>
  </w:footnote>
  <w:footnote w:id="558">
    <w:p w14:paraId="1BA4CB50" w14:textId="1751FDAD" w:rsidR="00C32F18" w:rsidRPr="00534BC9" w:rsidRDefault="00C32F18" w:rsidP="00952994">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 xml:space="preserve">1 lutego 2021 r. </w:t>
      </w:r>
      <w:r w:rsidRPr="00534BC9">
        <w:rPr>
          <w:sz w:val="16"/>
          <w:szCs w:val="16"/>
        </w:rPr>
        <w:t>(uchylony Ref. Organizacji Edukacji</w:t>
      </w:r>
      <w:r w:rsidR="0071237B">
        <w:rPr>
          <w:sz w:val="16"/>
          <w:szCs w:val="16"/>
        </w:rPr>
        <w:t xml:space="preserve"> i </w:t>
      </w:r>
      <w:r w:rsidRPr="00534BC9">
        <w:rPr>
          <w:sz w:val="16"/>
          <w:szCs w:val="16"/>
        </w:rPr>
        <w:t>Wychowania</w:t>
      </w:r>
      <w:r>
        <w:rPr>
          <w:sz w:val="16"/>
          <w:szCs w:val="16"/>
        </w:rPr>
        <w:t>)</w:t>
      </w:r>
    </w:p>
  </w:footnote>
  <w:footnote w:id="559">
    <w:p w14:paraId="1C18832C" w14:textId="523476D8" w:rsidR="00C32F18" w:rsidRPr="00EC6773" w:rsidRDefault="00C32F18">
      <w:pPr>
        <w:pStyle w:val="Tekstprzypisudolnego"/>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Pr>
          <w:sz w:val="16"/>
          <w:szCs w:val="16"/>
        </w:rPr>
        <w:t>(uchylony Ref. Ekonomiczny)</w:t>
      </w:r>
    </w:p>
  </w:footnote>
  <w:footnote w:id="560">
    <w:p w14:paraId="736CF0EB" w14:textId="378489A5" w:rsidR="00C32F18" w:rsidRDefault="00C32F18" w:rsidP="00952994">
      <w:pPr>
        <w:pStyle w:val="Tekstprzypisudolnego"/>
        <w:ind w:left="284" w:hanging="284"/>
      </w:pPr>
      <w:r>
        <w:rPr>
          <w:rStyle w:val="Odwoanieprzypisudolnego"/>
        </w:rPr>
        <w:footnoteRef/>
      </w:r>
      <w:r w:rsidR="00B05858">
        <w:t xml:space="preserve"> </w:t>
      </w:r>
      <w:r>
        <w:t xml:space="preserve">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Pr>
          <w:sz w:val="16"/>
          <w:szCs w:val="16"/>
        </w:rPr>
        <w:t xml:space="preserve">(uchylony Ref. </w:t>
      </w:r>
      <w:proofErr w:type="spellStart"/>
      <w:r w:rsidRPr="00EC6773">
        <w:rPr>
          <w:sz w:val="16"/>
          <w:szCs w:val="16"/>
        </w:rPr>
        <w:t>Niesamorządowej</w:t>
      </w:r>
      <w:proofErr w:type="spellEnd"/>
      <w:r w:rsidRPr="00EC6773">
        <w:rPr>
          <w:sz w:val="16"/>
          <w:szCs w:val="16"/>
        </w:rPr>
        <w:t xml:space="preserve"> Edukacji</w:t>
      </w:r>
      <w:r w:rsidR="0071237B">
        <w:rPr>
          <w:sz w:val="16"/>
          <w:szCs w:val="16"/>
        </w:rPr>
        <w:t xml:space="preserve"> i </w:t>
      </w:r>
      <w:r w:rsidRPr="00EC6773">
        <w:rPr>
          <w:sz w:val="16"/>
          <w:szCs w:val="16"/>
        </w:rPr>
        <w:t>Wychowania)</w:t>
      </w:r>
    </w:p>
  </w:footnote>
  <w:footnote w:id="561">
    <w:p w14:paraId="35636195" w14:textId="2B0A0123" w:rsidR="00C32F18" w:rsidRPr="00EC6773" w:rsidRDefault="00C32F18" w:rsidP="00952994">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sidRPr="00EC6773">
        <w:rPr>
          <w:sz w:val="16"/>
          <w:szCs w:val="16"/>
        </w:rPr>
        <w:t xml:space="preserve">.(uchylone Samodzielne stanowiska ds. organizacyjno-prawnych) </w:t>
      </w:r>
    </w:p>
  </w:footnote>
  <w:footnote w:id="562">
    <w:p w14:paraId="40A34E7F" w14:textId="0C4720FC" w:rsidR="00C32F18" w:rsidRPr="00EC6773" w:rsidRDefault="00C32F18" w:rsidP="009F216C">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sidRPr="00EC6773">
        <w:rPr>
          <w:sz w:val="16"/>
          <w:szCs w:val="16"/>
        </w:rPr>
        <w:t>.(</w:t>
      </w:r>
      <w:r>
        <w:rPr>
          <w:sz w:val="16"/>
          <w:szCs w:val="16"/>
        </w:rPr>
        <w:t xml:space="preserve">uchylone </w:t>
      </w:r>
      <w:r w:rsidRPr="00EC6773">
        <w:rPr>
          <w:sz w:val="16"/>
          <w:szCs w:val="16"/>
        </w:rPr>
        <w:t>Samodzielne stanowisko ds. kadr dyrektorów szkół</w:t>
      </w:r>
      <w:r w:rsidR="0071237B">
        <w:rPr>
          <w:sz w:val="16"/>
          <w:szCs w:val="16"/>
        </w:rPr>
        <w:t xml:space="preserve"> i </w:t>
      </w:r>
      <w:r w:rsidRPr="00EC6773">
        <w:rPr>
          <w:sz w:val="16"/>
          <w:szCs w:val="16"/>
        </w:rPr>
        <w:t>placówek oświatowych)</w:t>
      </w:r>
    </w:p>
  </w:footnote>
  <w:footnote w:id="563">
    <w:p w14:paraId="54072EE9" w14:textId="03D22CD5" w:rsidR="00C32F18" w:rsidRPr="008F178C" w:rsidRDefault="00C32F18" w:rsidP="009F216C">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sidRPr="00EC6773">
        <w:rPr>
          <w:sz w:val="16"/>
          <w:szCs w:val="16"/>
        </w:rPr>
        <w:t>.(</w:t>
      </w:r>
      <w:r>
        <w:rPr>
          <w:sz w:val="16"/>
          <w:szCs w:val="16"/>
        </w:rPr>
        <w:t xml:space="preserve">uchylone </w:t>
      </w:r>
      <w:r w:rsidRPr="008F178C">
        <w:rPr>
          <w:sz w:val="16"/>
          <w:szCs w:val="16"/>
        </w:rPr>
        <w:t>Samodzielne stanowiska ds. nadzoru nad działalnością stowarzyszeń</w:t>
      </w:r>
    </w:p>
  </w:footnote>
  <w:footnote w:id="564">
    <w:p w14:paraId="329F7324" w14:textId="1AAD7A55" w:rsidR="00C32F18" w:rsidRPr="00C267D7" w:rsidRDefault="00C32F18" w:rsidP="009F216C">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sidRPr="00EC6773">
        <w:rPr>
          <w:sz w:val="16"/>
          <w:szCs w:val="16"/>
        </w:rPr>
        <w:t>.(</w:t>
      </w:r>
      <w:r>
        <w:rPr>
          <w:sz w:val="16"/>
          <w:szCs w:val="16"/>
        </w:rPr>
        <w:t xml:space="preserve">uchylony </w:t>
      </w:r>
      <w:r w:rsidRPr="00C267D7">
        <w:rPr>
          <w:sz w:val="16"/>
          <w:szCs w:val="16"/>
        </w:rPr>
        <w:t>Pełnomocnik Prezydenta Miasta Gdańska ds. Osób Niepełnosprawnych)</w:t>
      </w:r>
    </w:p>
  </w:footnote>
  <w:footnote w:id="565">
    <w:p w14:paraId="2A110565" w14:textId="48F3840D" w:rsidR="00C32F18" w:rsidRPr="00C267D7" w:rsidRDefault="00C32F18" w:rsidP="009F216C">
      <w:pPr>
        <w:pStyle w:val="Tekstprzypisudolnego"/>
        <w:ind w:left="284" w:hanging="284"/>
        <w:rPr>
          <w:sz w:val="16"/>
          <w:szCs w:val="16"/>
        </w:rPr>
      </w:pPr>
      <w:r>
        <w:rPr>
          <w:rStyle w:val="Odwoanieprzypisudolnego"/>
        </w:rPr>
        <w:footnoteRef/>
      </w:r>
      <w:r>
        <w:t xml:space="preserve"> przez </w:t>
      </w:r>
      <w:r w:rsidRPr="006E331F">
        <w:t>§ 1 pkt</w:t>
      </w:r>
      <w:r>
        <w:t xml:space="preserve"> 12 lit.</w:t>
      </w:r>
      <w:r w:rsidR="001C6616">
        <w:t xml:space="preserve"> a </w:t>
      </w:r>
      <w:proofErr w:type="spellStart"/>
      <w:r>
        <w:t>tiret</w:t>
      </w:r>
      <w:proofErr w:type="spellEnd"/>
      <w:r>
        <w:t xml:space="preserve"> pierwsze Zarządzenia Nr 130/21</w:t>
      </w:r>
      <w:r w:rsidR="0071237B">
        <w:t xml:space="preserve"> z </w:t>
      </w:r>
      <w:r>
        <w:t>1 lutego 2021 r</w:t>
      </w:r>
      <w:r w:rsidRPr="00EC6773">
        <w:rPr>
          <w:sz w:val="16"/>
          <w:szCs w:val="16"/>
        </w:rPr>
        <w:t>.(</w:t>
      </w:r>
      <w:r>
        <w:rPr>
          <w:sz w:val="16"/>
          <w:szCs w:val="16"/>
        </w:rPr>
        <w:t>uchylony</w:t>
      </w:r>
      <w:r w:rsidR="007218C1">
        <w:rPr>
          <w:sz w:val="16"/>
          <w:szCs w:val="16"/>
        </w:rPr>
        <w:t xml:space="preserve"> </w:t>
      </w:r>
      <w:r w:rsidRPr="00C267D7">
        <w:rPr>
          <w:sz w:val="16"/>
          <w:szCs w:val="16"/>
        </w:rPr>
        <w:t>Pełnomocnik Prezydenta Miasta Gdańska ds. Seniorów)</w:t>
      </w:r>
    </w:p>
  </w:footnote>
  <w:footnote w:id="566">
    <w:p w14:paraId="6A08BAF2" w14:textId="3D323F4D" w:rsidR="00C32F18" w:rsidRPr="006E331F" w:rsidRDefault="00C32F18" w:rsidP="003B4BB9">
      <w:pPr>
        <w:pStyle w:val="Tekstprzypisudolnego"/>
        <w:ind w:left="426" w:hanging="426"/>
      </w:pPr>
      <w:r w:rsidRPr="006E331F">
        <w:rPr>
          <w:rStyle w:val="Odwoanieprzypisudolnego"/>
        </w:rPr>
        <w:footnoteRef/>
      </w:r>
      <w:r w:rsidR="00B05858">
        <w:t xml:space="preserve"> </w:t>
      </w:r>
      <w:r w:rsidRPr="006E331F">
        <w:t>przez § 1 pkt 17 lit.</w:t>
      </w:r>
      <w:r w:rsidR="001C6616">
        <w:t xml:space="preserve"> a </w:t>
      </w:r>
      <w:proofErr w:type="spellStart"/>
      <w:r w:rsidRPr="006E331F">
        <w:t>tiret</w:t>
      </w:r>
      <w:proofErr w:type="spellEnd"/>
      <w:r w:rsidRPr="006E331F">
        <w:t xml:space="preserve"> czwarte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567">
    <w:p w14:paraId="6BF8CC26" w14:textId="7F711C7E"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68">
    <w:p w14:paraId="42BCBFC5" w14:textId="24B3D812"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69">
    <w:p w14:paraId="5E15CD0B" w14:textId="7D69B817"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0">
    <w:p w14:paraId="05680F18" w14:textId="2BAADB40"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1">
    <w:p w14:paraId="0417B502" w14:textId="1606843B"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2">
    <w:p w14:paraId="1C87C46D" w14:textId="3F4C3190"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3">
    <w:p w14:paraId="1F875401" w14:textId="11F9DA99"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4">
    <w:p w14:paraId="25AE6C01" w14:textId="7A2A1670" w:rsidR="00C32F18" w:rsidRDefault="00C32F18">
      <w:pPr>
        <w:pStyle w:val="Tekstprzypisudolnego"/>
      </w:pPr>
      <w:r>
        <w:rPr>
          <w:rStyle w:val="Odwoanieprzypisudolnego"/>
        </w:rPr>
        <w:footnoteRef/>
      </w:r>
      <w:r>
        <w:t xml:space="preserve"> dodany przez </w:t>
      </w:r>
      <w:r w:rsidRPr="006E331F">
        <w:t>§ 1 pkt</w:t>
      </w:r>
      <w:r>
        <w:t xml:space="preserve"> 12 lit.</w:t>
      </w:r>
      <w:r w:rsidR="001C6616">
        <w:t xml:space="preserve"> a </w:t>
      </w:r>
      <w:proofErr w:type="spellStart"/>
      <w:r>
        <w:t>tiret</w:t>
      </w:r>
      <w:proofErr w:type="spellEnd"/>
      <w:r>
        <w:t xml:space="preserve"> drugie Zarządzenia Nr 130/21</w:t>
      </w:r>
      <w:r w:rsidR="0071237B">
        <w:t xml:space="preserve"> z </w:t>
      </w:r>
      <w:r>
        <w:t>1 lutego 2021 r</w:t>
      </w:r>
      <w:r w:rsidRPr="00EC6773">
        <w:rPr>
          <w:sz w:val="16"/>
          <w:szCs w:val="16"/>
        </w:rPr>
        <w:t>.</w:t>
      </w:r>
    </w:p>
  </w:footnote>
  <w:footnote w:id="575">
    <w:p w14:paraId="2F721A56" w14:textId="321BBF41" w:rsidR="00C32F18" w:rsidRPr="006E331F" w:rsidRDefault="00C32F18" w:rsidP="00C34137">
      <w:pPr>
        <w:pStyle w:val="Tekstprzypisudolnego"/>
        <w:ind w:left="284" w:hanging="284"/>
      </w:pPr>
      <w:r w:rsidRPr="006E331F">
        <w:rPr>
          <w:rStyle w:val="Odwoanieprzypisudolnego"/>
        </w:rPr>
        <w:footnoteRef/>
      </w:r>
      <w:r w:rsidRPr="006E331F">
        <w:t>w brzmieniu ustalonym przez § 1 pkt 12 lit.</w:t>
      </w:r>
      <w:r w:rsidR="001C6616">
        <w:t xml:space="preserve"> a </w:t>
      </w:r>
      <w:proofErr w:type="spellStart"/>
      <w:r w:rsidRPr="006E331F">
        <w:t>tiret</w:t>
      </w:r>
      <w:proofErr w:type="spellEnd"/>
      <w:r w:rsidRPr="006E331F">
        <w:t xml:space="preserve"> trzecie Zarządzenia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576">
    <w:p w14:paraId="47692305" w14:textId="09A44C87" w:rsidR="00C32F18" w:rsidRPr="00DE73F7" w:rsidRDefault="00C32F18" w:rsidP="003C745A">
      <w:pPr>
        <w:keepLines/>
        <w:spacing w:line="259" w:lineRule="auto"/>
        <w:ind w:left="284" w:hanging="284"/>
        <w:rPr>
          <w:rFonts w:eastAsiaTheme="minorHAnsi"/>
          <w:sz w:val="16"/>
          <w:szCs w:val="16"/>
          <w:lang w:eastAsia="en-US"/>
        </w:rPr>
      </w:pPr>
      <w:r w:rsidRPr="006E331F">
        <w:rPr>
          <w:rStyle w:val="Odwoanieprzypisudolnego"/>
          <w:sz w:val="20"/>
          <w:szCs w:val="20"/>
        </w:rPr>
        <w:footnoteRef/>
      </w:r>
      <w:r w:rsidRPr="006E331F">
        <w:rPr>
          <w:sz w:val="20"/>
          <w:szCs w:val="20"/>
        </w:rPr>
        <w:t>w brzmieniu ustalonym przez § 1 pkt 8 lit.</w:t>
      </w:r>
      <w:r w:rsidR="001C6616">
        <w:rPr>
          <w:sz w:val="20"/>
          <w:szCs w:val="20"/>
        </w:rPr>
        <w:t xml:space="preserve"> a </w:t>
      </w:r>
      <w:proofErr w:type="spellStart"/>
      <w:r w:rsidRPr="006E331F">
        <w:rPr>
          <w:sz w:val="20"/>
          <w:szCs w:val="20"/>
        </w:rPr>
        <w:t>tiret</w:t>
      </w:r>
      <w:proofErr w:type="spellEnd"/>
      <w:r w:rsidRPr="006E331F">
        <w:rPr>
          <w:sz w:val="20"/>
          <w:szCs w:val="20"/>
        </w:rPr>
        <w:t xml:space="preserve"> pierwsze Zarządzenia Nr 1709/19</w:t>
      </w:r>
      <w:r w:rsidR="0071237B">
        <w:rPr>
          <w:sz w:val="20"/>
          <w:szCs w:val="20"/>
        </w:rPr>
        <w:t xml:space="preserve"> z </w:t>
      </w:r>
      <w:r w:rsidRPr="006E331F">
        <w:rPr>
          <w:sz w:val="20"/>
          <w:szCs w:val="20"/>
        </w:rPr>
        <w:t>dnia 24</w:t>
      </w:r>
      <w:r w:rsidR="00C34137">
        <w:rPr>
          <w:sz w:val="20"/>
          <w:szCs w:val="20"/>
        </w:rPr>
        <w:t> </w:t>
      </w:r>
      <w:r w:rsidRPr="006E331F">
        <w:rPr>
          <w:sz w:val="20"/>
          <w:szCs w:val="20"/>
        </w:rPr>
        <w:t xml:space="preserve">października 2019 r. – </w:t>
      </w:r>
      <w:r>
        <w:rPr>
          <w:sz w:val="20"/>
          <w:szCs w:val="20"/>
        </w:rPr>
        <w:t>wejście</w:t>
      </w:r>
      <w:r w:rsidR="0071237B">
        <w:rPr>
          <w:sz w:val="20"/>
          <w:szCs w:val="20"/>
        </w:rPr>
        <w:t xml:space="preserve"> w </w:t>
      </w:r>
      <w:r>
        <w:rPr>
          <w:sz w:val="20"/>
          <w:szCs w:val="20"/>
        </w:rPr>
        <w:t>życie</w:t>
      </w:r>
      <w:r w:rsidR="0071237B">
        <w:rPr>
          <w:sz w:val="20"/>
          <w:szCs w:val="20"/>
        </w:rPr>
        <w:t xml:space="preserve"> z </w:t>
      </w:r>
      <w:r w:rsidRPr="006E331F">
        <w:rPr>
          <w:sz w:val="20"/>
          <w:szCs w:val="20"/>
        </w:rPr>
        <w:t xml:space="preserve">dniem 15 listopada 2019 r. </w:t>
      </w:r>
      <w:r w:rsidR="008709E0" w:rsidRPr="00DE73F7">
        <w:rPr>
          <w:sz w:val="16"/>
          <w:szCs w:val="16"/>
        </w:rPr>
        <w:t>(</w:t>
      </w:r>
      <w:r w:rsidR="00FD67BC" w:rsidRPr="00DE73F7">
        <w:rPr>
          <w:sz w:val="16"/>
          <w:szCs w:val="16"/>
        </w:rPr>
        <w:t>Ref. Gospodarki Wodnej</w:t>
      </w:r>
      <w:r w:rsidR="0071237B">
        <w:rPr>
          <w:sz w:val="16"/>
          <w:szCs w:val="16"/>
        </w:rPr>
        <w:t xml:space="preserve"> i </w:t>
      </w:r>
      <w:r w:rsidR="00FD67BC" w:rsidRPr="00DE73F7">
        <w:rPr>
          <w:sz w:val="16"/>
          <w:szCs w:val="16"/>
        </w:rPr>
        <w:t xml:space="preserve">Geologii – III, </w:t>
      </w:r>
      <w:r w:rsidR="00995BE9" w:rsidRPr="00DE73F7">
        <w:rPr>
          <w:sz w:val="16"/>
          <w:szCs w:val="16"/>
        </w:rPr>
        <w:t>zmienił nazwę na Ref. Gosp</w:t>
      </w:r>
      <w:r w:rsidR="009F6DB9" w:rsidRPr="00DE73F7">
        <w:rPr>
          <w:sz w:val="16"/>
          <w:szCs w:val="16"/>
        </w:rPr>
        <w:t>o</w:t>
      </w:r>
      <w:r w:rsidR="00995BE9" w:rsidRPr="00DE73F7">
        <w:rPr>
          <w:sz w:val="16"/>
          <w:szCs w:val="16"/>
        </w:rPr>
        <w:t xml:space="preserve">darki Wodnej - </w:t>
      </w:r>
      <w:r w:rsidR="008709E0" w:rsidRPr="00DE73F7">
        <w:rPr>
          <w:sz w:val="16"/>
          <w:szCs w:val="16"/>
        </w:rPr>
        <w:t>VI)</w:t>
      </w:r>
    </w:p>
  </w:footnote>
  <w:footnote w:id="577">
    <w:p w14:paraId="5CE9D927" w14:textId="0B2DCDD7" w:rsidR="00947DDD" w:rsidRDefault="00947DDD" w:rsidP="003C745A">
      <w:pPr>
        <w:pStyle w:val="Tekstprzypisudolnego"/>
        <w:ind w:left="284" w:hanging="284"/>
      </w:pPr>
      <w:r>
        <w:rPr>
          <w:rStyle w:val="Odwoanieprzypisudolnego"/>
        </w:rPr>
        <w:footnoteRef/>
      </w:r>
      <w:r>
        <w:t xml:space="preserve"> </w:t>
      </w:r>
      <w:r w:rsidR="0055277E">
        <w:t xml:space="preserve">uchylony </w:t>
      </w:r>
      <w:r>
        <w:t xml:space="preserve">przez </w:t>
      </w:r>
      <w:r w:rsidRPr="006E331F">
        <w:t xml:space="preserve">§ 1 pkt </w:t>
      </w:r>
      <w:r>
        <w:t xml:space="preserve">28 </w:t>
      </w:r>
      <w:r w:rsidRPr="006E331F">
        <w:t>lit</w:t>
      </w:r>
      <w:r>
        <w:t xml:space="preserve"> </w:t>
      </w:r>
      <w:r w:rsidR="002573C3">
        <w:t>d</w:t>
      </w:r>
      <w:r>
        <w:t xml:space="preserve"> </w:t>
      </w:r>
      <w:proofErr w:type="spellStart"/>
      <w:r>
        <w:t>tiret</w:t>
      </w:r>
      <w:proofErr w:type="spellEnd"/>
      <w:r>
        <w:t xml:space="preserve"> </w:t>
      </w:r>
      <w:r w:rsidR="002573C3">
        <w:t>pierwsze</w:t>
      </w:r>
      <w:r w:rsidR="007218C1">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r w:rsidR="00261F73">
        <w:t>(</w:t>
      </w:r>
      <w:r w:rsidR="00261F73" w:rsidRPr="00981C0B">
        <w:rPr>
          <w:sz w:val="16"/>
          <w:szCs w:val="16"/>
        </w:rPr>
        <w:t xml:space="preserve">uchylono Ref. </w:t>
      </w:r>
      <w:r w:rsidR="00981C0B" w:rsidRPr="00981C0B">
        <w:rPr>
          <w:sz w:val="16"/>
          <w:szCs w:val="16"/>
        </w:rPr>
        <w:t>Gospodarki Wodnej</w:t>
      </w:r>
      <w:r w:rsidR="00981C0B">
        <w:t>)</w:t>
      </w:r>
    </w:p>
  </w:footnote>
  <w:footnote w:id="578">
    <w:p w14:paraId="43A47859" w14:textId="31B66202" w:rsidR="002573C3" w:rsidRDefault="002573C3" w:rsidP="003C745A">
      <w:pPr>
        <w:pStyle w:val="Tekstprzypisudolnego"/>
        <w:ind w:left="284" w:hanging="284"/>
      </w:pPr>
      <w:r>
        <w:rPr>
          <w:rStyle w:val="Odwoanieprzypisudolnego"/>
        </w:rPr>
        <w:footnoteRef/>
      </w:r>
      <w:r>
        <w:t xml:space="preserve"> </w:t>
      </w:r>
      <w:r w:rsidR="0055277E">
        <w:t xml:space="preserve">uchylony </w:t>
      </w:r>
      <w:r w:rsidR="00981C0B">
        <w:t xml:space="preserve">przez </w:t>
      </w:r>
      <w:r w:rsidR="00981C0B" w:rsidRPr="006E331F">
        <w:t xml:space="preserve">§ 1 pkt </w:t>
      </w:r>
      <w:r w:rsidR="00981C0B">
        <w:t xml:space="preserve">28 </w:t>
      </w:r>
      <w:r w:rsidR="00981C0B" w:rsidRPr="006E331F">
        <w:t>lit</w:t>
      </w:r>
      <w:r w:rsidR="00981C0B">
        <w:t xml:space="preserve"> </w:t>
      </w:r>
      <w:r w:rsidR="005E0BCE">
        <w:t>d</w:t>
      </w:r>
      <w:r w:rsidR="00981C0B">
        <w:t xml:space="preserve"> </w:t>
      </w:r>
      <w:proofErr w:type="spellStart"/>
      <w:r w:rsidR="00981C0B">
        <w:t>tiret</w:t>
      </w:r>
      <w:proofErr w:type="spellEnd"/>
      <w:r w:rsidR="00981C0B">
        <w:t xml:space="preserve"> </w:t>
      </w:r>
      <w:r w:rsidR="005E0BCE">
        <w:t>pierwsze</w:t>
      </w:r>
      <w:r w:rsidR="007218C1">
        <w:t xml:space="preserve"> </w:t>
      </w:r>
      <w:r w:rsidR="00981C0B" w:rsidRPr="006E331F">
        <w:t xml:space="preserve">Zarządzenia Nr </w:t>
      </w:r>
      <w:r w:rsidR="00981C0B">
        <w:t>250/22</w:t>
      </w:r>
      <w:r w:rsidR="0071237B">
        <w:t xml:space="preserve"> z </w:t>
      </w:r>
      <w:r w:rsidR="00981C0B">
        <w:t xml:space="preserve">18 lutego </w:t>
      </w:r>
      <w:r w:rsidR="00981C0B" w:rsidRPr="006E331F">
        <w:t>20</w:t>
      </w:r>
      <w:r w:rsidR="00981C0B">
        <w:t>22</w:t>
      </w:r>
      <w:r w:rsidR="00981C0B" w:rsidRPr="006E331F">
        <w:t xml:space="preserve"> r. – </w:t>
      </w:r>
      <w:r w:rsidR="00981C0B">
        <w:t>wejście</w:t>
      </w:r>
      <w:r w:rsidR="0071237B">
        <w:t xml:space="preserve"> w </w:t>
      </w:r>
      <w:r w:rsidR="00981C0B">
        <w:t>życie</w:t>
      </w:r>
      <w:r w:rsidR="0071237B">
        <w:t xml:space="preserve"> z </w:t>
      </w:r>
      <w:r w:rsidR="00981C0B" w:rsidRPr="006E331F">
        <w:t xml:space="preserve">dniem </w:t>
      </w:r>
      <w:r w:rsidR="00981C0B">
        <w:t xml:space="preserve">28 lutego </w:t>
      </w:r>
      <w:r w:rsidR="00981C0B" w:rsidRPr="006E331F">
        <w:t>20</w:t>
      </w:r>
      <w:r w:rsidR="00981C0B">
        <w:t>22 r.</w:t>
      </w:r>
      <w:r w:rsidR="005E0BCE">
        <w:t>(</w:t>
      </w:r>
      <w:r w:rsidR="005E0BCE" w:rsidRPr="008B3D88">
        <w:rPr>
          <w:sz w:val="16"/>
          <w:szCs w:val="16"/>
        </w:rPr>
        <w:t xml:space="preserve">uchylono </w:t>
      </w:r>
      <w:r w:rsidR="008B3D88" w:rsidRPr="008B3D88">
        <w:rPr>
          <w:sz w:val="16"/>
          <w:szCs w:val="16"/>
        </w:rPr>
        <w:t>Ref. Zmian Klimatycznych</w:t>
      </w:r>
      <w:r w:rsidR="008B3D88">
        <w:t>)</w:t>
      </w:r>
    </w:p>
  </w:footnote>
  <w:footnote w:id="579">
    <w:p w14:paraId="39AD4861" w14:textId="2AA7FF90" w:rsidR="00261F73" w:rsidRDefault="00261F73" w:rsidP="003C745A">
      <w:pPr>
        <w:pStyle w:val="Tekstprzypisudolnego"/>
        <w:ind w:left="284" w:hanging="284"/>
      </w:pPr>
      <w:r>
        <w:rPr>
          <w:rStyle w:val="Odwoanieprzypisudolnego"/>
        </w:rPr>
        <w:footnoteRef/>
      </w:r>
      <w:r>
        <w:t xml:space="preserve"> </w:t>
      </w:r>
      <w:r w:rsidR="00A953AF">
        <w:t xml:space="preserve">uchylony </w:t>
      </w:r>
      <w:r w:rsidR="008B3D88">
        <w:t xml:space="preserve">przez </w:t>
      </w:r>
      <w:r w:rsidR="008B3D88" w:rsidRPr="006E331F">
        <w:t xml:space="preserve">§ 1 pkt </w:t>
      </w:r>
      <w:r w:rsidR="008B3D88">
        <w:t xml:space="preserve">28 </w:t>
      </w:r>
      <w:r w:rsidR="008B3D88" w:rsidRPr="006E331F">
        <w:t>lit</w:t>
      </w:r>
      <w:r w:rsidR="008B3D88">
        <w:t xml:space="preserve"> </w:t>
      </w:r>
      <w:r w:rsidR="004D4EDB">
        <w:t>d</w:t>
      </w:r>
      <w:r w:rsidR="008B3D88">
        <w:t xml:space="preserve"> </w:t>
      </w:r>
      <w:proofErr w:type="spellStart"/>
      <w:r w:rsidR="008B3D88">
        <w:t>tiret</w:t>
      </w:r>
      <w:proofErr w:type="spellEnd"/>
      <w:r w:rsidR="008B3D88">
        <w:t xml:space="preserve"> </w:t>
      </w:r>
      <w:r w:rsidR="004D4EDB">
        <w:t>pierwsze</w:t>
      </w:r>
      <w:r w:rsidR="007218C1">
        <w:t xml:space="preserve"> </w:t>
      </w:r>
      <w:r w:rsidR="008B3D88" w:rsidRPr="006E331F">
        <w:t xml:space="preserve">Zarządzenia Nr </w:t>
      </w:r>
      <w:r w:rsidR="008B3D88">
        <w:t>250/22</w:t>
      </w:r>
      <w:r w:rsidR="0071237B">
        <w:t xml:space="preserve"> z </w:t>
      </w:r>
      <w:r w:rsidR="008B3D88">
        <w:t xml:space="preserve">18 lutego </w:t>
      </w:r>
      <w:r w:rsidR="008B3D88" w:rsidRPr="006E331F">
        <w:t>20</w:t>
      </w:r>
      <w:r w:rsidR="008B3D88">
        <w:t>22</w:t>
      </w:r>
      <w:r w:rsidR="008B3D88" w:rsidRPr="006E331F">
        <w:t xml:space="preserve"> r. – </w:t>
      </w:r>
      <w:r w:rsidR="008B3D88">
        <w:t>wejście</w:t>
      </w:r>
      <w:r w:rsidR="0071237B">
        <w:t xml:space="preserve"> w </w:t>
      </w:r>
      <w:r w:rsidR="008B3D88">
        <w:t>życie</w:t>
      </w:r>
      <w:r w:rsidR="0071237B">
        <w:t xml:space="preserve"> z </w:t>
      </w:r>
      <w:r w:rsidR="008B3D88" w:rsidRPr="006E331F">
        <w:t xml:space="preserve">dniem </w:t>
      </w:r>
      <w:r w:rsidR="008B3D88">
        <w:t xml:space="preserve">28 lutego </w:t>
      </w:r>
      <w:r w:rsidR="008B3D88" w:rsidRPr="006E331F">
        <w:t>20</w:t>
      </w:r>
      <w:r w:rsidR="008B3D88">
        <w:t>22 r.</w:t>
      </w:r>
      <w:r w:rsidR="004D4EDB">
        <w:t xml:space="preserve"> </w:t>
      </w:r>
      <w:r w:rsidR="00095167">
        <w:t>(</w:t>
      </w:r>
      <w:r w:rsidR="00095167" w:rsidRPr="00084EA6">
        <w:rPr>
          <w:sz w:val="16"/>
          <w:szCs w:val="16"/>
        </w:rPr>
        <w:t>uchylono samodzielne sta</w:t>
      </w:r>
      <w:r w:rsidR="001D32A4" w:rsidRPr="00084EA6">
        <w:rPr>
          <w:sz w:val="16"/>
          <w:szCs w:val="16"/>
        </w:rPr>
        <w:t>nowisko</w:t>
      </w:r>
      <w:r w:rsidR="00DD674F" w:rsidRPr="00084EA6">
        <w:rPr>
          <w:sz w:val="16"/>
          <w:szCs w:val="16"/>
        </w:rPr>
        <w:t xml:space="preserve"> </w:t>
      </w:r>
      <w:r w:rsidR="00084EA6" w:rsidRPr="00084EA6">
        <w:rPr>
          <w:sz w:val="16"/>
          <w:szCs w:val="16"/>
        </w:rPr>
        <w:t xml:space="preserve">– </w:t>
      </w:r>
      <w:r w:rsidR="00084EA6">
        <w:rPr>
          <w:sz w:val="16"/>
          <w:szCs w:val="16"/>
        </w:rPr>
        <w:t>G</w:t>
      </w:r>
      <w:r w:rsidR="00084EA6" w:rsidRPr="00084EA6">
        <w:rPr>
          <w:sz w:val="16"/>
          <w:szCs w:val="16"/>
        </w:rPr>
        <w:t>eolog Miejski</w:t>
      </w:r>
      <w:r w:rsidR="00084EA6">
        <w:t>)</w:t>
      </w:r>
      <w:r w:rsidR="001D32A4">
        <w:t xml:space="preserve"> </w:t>
      </w:r>
    </w:p>
  </w:footnote>
  <w:footnote w:id="580">
    <w:p w14:paraId="27713F20" w14:textId="565B3623" w:rsidR="00C32F18" w:rsidRPr="006E331F" w:rsidRDefault="00C32F18" w:rsidP="003C745A">
      <w:pPr>
        <w:pStyle w:val="Tekstprzypisudolnego"/>
        <w:ind w:left="284" w:hanging="284"/>
      </w:pPr>
      <w:r w:rsidRPr="006E331F">
        <w:rPr>
          <w:rStyle w:val="Odwoanieprzypisudolnego"/>
        </w:rPr>
        <w:footnoteRef/>
      </w:r>
      <w:r w:rsidRPr="006E331F">
        <w:t>w brzmieniu ustalonym przez § 1 pkt 8 lit.</w:t>
      </w:r>
      <w:r w:rsidR="001C6616">
        <w:t xml:space="preserve"> a </w:t>
      </w:r>
      <w:proofErr w:type="spellStart"/>
      <w:r w:rsidRPr="006E331F">
        <w:t>tiret</w:t>
      </w:r>
      <w:proofErr w:type="spellEnd"/>
      <w:r w:rsidRPr="006E331F">
        <w:t xml:space="preserve"> trzecie Zarządzenia Nr 1709/19</w:t>
      </w:r>
      <w:r w:rsidR="0071237B">
        <w:t xml:space="preserve"> z </w:t>
      </w:r>
      <w:r w:rsidRPr="006E331F">
        <w:t xml:space="preserve">dnia 24 października 2019 r. – </w:t>
      </w:r>
      <w:r>
        <w:t>wejście</w:t>
      </w:r>
      <w:r w:rsidR="0071237B">
        <w:t xml:space="preserve"> w </w:t>
      </w:r>
      <w:r>
        <w:t>życie</w:t>
      </w:r>
      <w:r w:rsidR="0071237B">
        <w:t xml:space="preserve"> z </w:t>
      </w:r>
      <w:r w:rsidRPr="006E331F">
        <w:t>dniem 15 listopada 2019 r.</w:t>
      </w:r>
    </w:p>
  </w:footnote>
  <w:footnote w:id="581">
    <w:p w14:paraId="3E8F6CF7" w14:textId="0EA9384C" w:rsidR="00C32F18" w:rsidRDefault="00C32F18" w:rsidP="003C745A">
      <w:pPr>
        <w:pStyle w:val="Tekstprzypisudolnego"/>
        <w:ind w:left="284" w:hanging="284"/>
      </w:pPr>
      <w:r>
        <w:rPr>
          <w:rStyle w:val="Odwoanieprzypisudolnego"/>
        </w:rPr>
        <w:footnoteRef/>
      </w:r>
      <w:r>
        <w:t xml:space="preserve"> uchylony</w:t>
      </w:r>
      <w:r w:rsidRPr="00F54BC0">
        <w:t xml:space="preserve"> przez § 1 pkt 15 </w:t>
      </w:r>
      <w:r>
        <w:t>lit. d</w:t>
      </w:r>
      <w:r w:rsidRPr="00F54BC0">
        <w:t xml:space="preserve"> </w:t>
      </w:r>
      <w:proofErr w:type="spellStart"/>
      <w:r w:rsidRPr="00F54BC0">
        <w:t>tiret</w:t>
      </w:r>
      <w:proofErr w:type="spellEnd"/>
      <w:r w:rsidRPr="00F54BC0">
        <w:t xml:space="preserve"> drugie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r>
        <w:t xml:space="preserve"> </w:t>
      </w:r>
      <w:r w:rsidRPr="00807791">
        <w:rPr>
          <w:sz w:val="16"/>
          <w:szCs w:val="16"/>
        </w:rPr>
        <w:t>(uchylono samodzielne stanowisko ds. energetyki)</w:t>
      </w:r>
    </w:p>
  </w:footnote>
  <w:footnote w:id="582">
    <w:p w14:paraId="5E4C675F" w14:textId="4B3F2737" w:rsidR="00893915" w:rsidRDefault="00893915" w:rsidP="003C745A">
      <w:pPr>
        <w:pStyle w:val="Tekstprzypisudolnego"/>
        <w:ind w:left="284" w:hanging="284"/>
      </w:pPr>
      <w:r>
        <w:rPr>
          <w:rStyle w:val="Odwoanieprzypisudolnego"/>
        </w:rPr>
        <w:footnoteRef/>
      </w:r>
      <w:r>
        <w:t xml:space="preserve"> </w:t>
      </w:r>
      <w:r w:rsidR="00577607">
        <w:t xml:space="preserve">dodany przez </w:t>
      </w:r>
      <w:r w:rsidR="00577607" w:rsidRPr="006E331F">
        <w:t xml:space="preserve">§ 1 pkt </w:t>
      </w:r>
      <w:r w:rsidR="00577607">
        <w:t xml:space="preserve">28 </w:t>
      </w:r>
      <w:r w:rsidR="00577607" w:rsidRPr="006E331F">
        <w:t>lit</w:t>
      </w:r>
      <w:r w:rsidR="00577607">
        <w:t xml:space="preserve"> d </w:t>
      </w:r>
      <w:proofErr w:type="spellStart"/>
      <w:r w:rsidR="00577607">
        <w:t>tiret</w:t>
      </w:r>
      <w:proofErr w:type="spellEnd"/>
      <w:r w:rsidR="00577607">
        <w:t xml:space="preserve"> drugie</w:t>
      </w:r>
      <w:r w:rsidR="007218C1">
        <w:t xml:space="preserve"> </w:t>
      </w:r>
      <w:r w:rsidR="00577607" w:rsidRPr="006E331F">
        <w:t xml:space="preserve">Zarządzenia Nr </w:t>
      </w:r>
      <w:r w:rsidR="00577607">
        <w:t>250/22</w:t>
      </w:r>
      <w:r w:rsidR="0071237B">
        <w:t xml:space="preserve"> z </w:t>
      </w:r>
      <w:r w:rsidR="00577607">
        <w:t xml:space="preserve">18 lutego </w:t>
      </w:r>
      <w:r w:rsidR="00577607" w:rsidRPr="006E331F">
        <w:t>20</w:t>
      </w:r>
      <w:r w:rsidR="00577607">
        <w:t>22</w:t>
      </w:r>
      <w:r w:rsidR="00577607" w:rsidRPr="006E331F">
        <w:t xml:space="preserve"> r. – </w:t>
      </w:r>
      <w:r w:rsidR="00577607">
        <w:t>wejście</w:t>
      </w:r>
      <w:r w:rsidR="0071237B">
        <w:t xml:space="preserve"> w </w:t>
      </w:r>
      <w:r w:rsidR="00577607">
        <w:t>życie</w:t>
      </w:r>
      <w:r w:rsidR="0071237B">
        <w:t xml:space="preserve"> z </w:t>
      </w:r>
      <w:r w:rsidR="00577607" w:rsidRPr="006E331F">
        <w:t xml:space="preserve">dniem </w:t>
      </w:r>
      <w:r w:rsidR="00577607">
        <w:t xml:space="preserve">28 lutego </w:t>
      </w:r>
      <w:r w:rsidR="00577607" w:rsidRPr="006E331F">
        <w:t>20</w:t>
      </w:r>
      <w:r w:rsidR="00577607">
        <w:t>22 r.</w:t>
      </w:r>
      <w:r w:rsidR="00C35FD5">
        <w:t xml:space="preserve">, </w:t>
      </w:r>
      <w:bookmarkStart w:id="62" w:name="_Hlk97038979"/>
      <w:r w:rsidR="001F0152">
        <w:t xml:space="preserve">zmieniony przez </w:t>
      </w:r>
      <w:r w:rsidR="00927BA8" w:rsidRPr="006E331F">
        <w:t>§ 1</w:t>
      </w:r>
      <w:r w:rsidR="00473889">
        <w:t xml:space="preserve"> Zarządzenia Nr </w:t>
      </w:r>
      <w:r w:rsidR="00C35FD5">
        <w:t>257/22</w:t>
      </w:r>
      <w:r w:rsidR="0071237B">
        <w:t xml:space="preserve"> z </w:t>
      </w:r>
      <w:r w:rsidR="00C35FD5">
        <w:t>dnia 22 lutego 2022 r.</w:t>
      </w:r>
      <w:bookmarkEnd w:id="62"/>
      <w:r w:rsidR="00397C0A">
        <w:t xml:space="preserve"> – </w:t>
      </w:r>
      <w:bookmarkStart w:id="63" w:name="_Hlk97293308"/>
      <w:r w:rsidR="00397C0A">
        <w:t>wejście</w:t>
      </w:r>
      <w:r w:rsidR="0071237B">
        <w:t xml:space="preserve"> w </w:t>
      </w:r>
      <w:r w:rsidR="00397C0A">
        <w:t>życie</w:t>
      </w:r>
      <w:r w:rsidR="0071237B">
        <w:t xml:space="preserve"> z </w:t>
      </w:r>
      <w:r w:rsidR="00694C0E">
        <w:t>dniem 28.02.2022 r.</w:t>
      </w:r>
      <w:bookmarkEnd w:id="63"/>
    </w:p>
  </w:footnote>
  <w:footnote w:id="583">
    <w:p w14:paraId="2A9B40E2" w14:textId="2BEF6436" w:rsidR="00893915" w:rsidRDefault="00893915" w:rsidP="003C745A">
      <w:pPr>
        <w:pStyle w:val="Tekstprzypisudolnego"/>
        <w:ind w:left="284" w:hanging="284"/>
      </w:pPr>
      <w:r>
        <w:rPr>
          <w:rStyle w:val="Odwoanieprzypisudolnego"/>
        </w:rPr>
        <w:footnoteRef/>
      </w:r>
      <w:r>
        <w:t xml:space="preserve"> </w:t>
      </w:r>
      <w:r w:rsidR="007A4B1A">
        <w:t xml:space="preserve">dodany przez </w:t>
      </w:r>
      <w:r w:rsidR="007A4B1A" w:rsidRPr="006E331F">
        <w:t xml:space="preserve">§ 1 pkt </w:t>
      </w:r>
      <w:r w:rsidR="007A4B1A">
        <w:t xml:space="preserve">28 </w:t>
      </w:r>
      <w:r w:rsidR="007A4B1A" w:rsidRPr="006E331F">
        <w:t>lit</w:t>
      </w:r>
      <w:r w:rsidR="007A4B1A">
        <w:t xml:space="preserve"> d </w:t>
      </w:r>
      <w:proofErr w:type="spellStart"/>
      <w:r w:rsidR="007A4B1A">
        <w:t>tiret</w:t>
      </w:r>
      <w:proofErr w:type="spellEnd"/>
      <w:r w:rsidR="007A4B1A">
        <w:t xml:space="preserve"> drugie</w:t>
      </w:r>
      <w:r w:rsidR="007218C1">
        <w:t xml:space="preserve"> </w:t>
      </w:r>
      <w:r w:rsidR="007A4B1A" w:rsidRPr="006E331F">
        <w:t xml:space="preserve">Zarządzenia Nr </w:t>
      </w:r>
      <w:r w:rsidR="007A4B1A">
        <w:t>250/22</w:t>
      </w:r>
      <w:r w:rsidR="0071237B">
        <w:t xml:space="preserve"> z </w:t>
      </w:r>
      <w:r w:rsidR="007A4B1A">
        <w:t xml:space="preserve">18 lutego </w:t>
      </w:r>
      <w:r w:rsidR="007A4B1A" w:rsidRPr="006E331F">
        <w:t>20</w:t>
      </w:r>
      <w:r w:rsidR="007A4B1A">
        <w:t>22</w:t>
      </w:r>
      <w:r w:rsidR="007A4B1A" w:rsidRPr="006E331F">
        <w:t xml:space="preserve"> r. – </w:t>
      </w:r>
      <w:r w:rsidR="007A4B1A">
        <w:t>wejście</w:t>
      </w:r>
      <w:r w:rsidR="0071237B">
        <w:t xml:space="preserve"> w </w:t>
      </w:r>
      <w:r w:rsidR="007A4B1A">
        <w:t>życie</w:t>
      </w:r>
      <w:r w:rsidR="0071237B">
        <w:t xml:space="preserve"> z </w:t>
      </w:r>
      <w:r w:rsidR="007A4B1A" w:rsidRPr="006E331F">
        <w:t xml:space="preserve">dniem </w:t>
      </w:r>
      <w:r w:rsidR="007A4B1A">
        <w:t xml:space="preserve">28 lutego </w:t>
      </w:r>
      <w:r w:rsidR="007A4B1A" w:rsidRPr="006E331F">
        <w:t>20</w:t>
      </w:r>
      <w:r w:rsidR="007A4B1A">
        <w:t>22 r.</w:t>
      </w:r>
      <w:r w:rsidR="00E639AE">
        <w:t xml:space="preserve">, zmieniony przez </w:t>
      </w:r>
      <w:r w:rsidR="00E639AE" w:rsidRPr="006E331F">
        <w:t>§ 1</w:t>
      </w:r>
      <w:r w:rsidR="00E639AE">
        <w:t xml:space="preserve"> Zarządzenia Nr 257/22</w:t>
      </w:r>
      <w:r w:rsidR="0071237B">
        <w:t xml:space="preserve"> z </w:t>
      </w:r>
      <w:r w:rsidR="00E639AE">
        <w:t>dnia 22 lutego 2022 r.</w:t>
      </w:r>
      <w:r w:rsidR="00694C0E">
        <w:t xml:space="preserve"> - wejście</w:t>
      </w:r>
      <w:r w:rsidR="0071237B">
        <w:t xml:space="preserve"> w </w:t>
      </w:r>
      <w:r w:rsidR="00694C0E">
        <w:t>życie</w:t>
      </w:r>
      <w:r w:rsidR="0071237B">
        <w:t xml:space="preserve"> z </w:t>
      </w:r>
      <w:r w:rsidR="00694C0E">
        <w:t>dniem 28.02.2022 r.</w:t>
      </w:r>
    </w:p>
  </w:footnote>
  <w:footnote w:id="584">
    <w:p w14:paraId="41B04A07" w14:textId="3626DCC9" w:rsidR="00916D23" w:rsidRDefault="00916D23" w:rsidP="003C745A">
      <w:pPr>
        <w:pStyle w:val="Tekstprzypisudolnego"/>
        <w:ind w:left="284" w:hanging="284"/>
      </w:pPr>
      <w:r>
        <w:rPr>
          <w:rStyle w:val="Odwoanieprzypisudolnego"/>
        </w:rPr>
        <w:footnoteRef/>
      </w:r>
      <w:r>
        <w:t xml:space="preserve"> </w:t>
      </w:r>
      <w:r w:rsidR="007A4B1A">
        <w:t xml:space="preserve">dodany przez </w:t>
      </w:r>
      <w:r w:rsidR="007A4B1A" w:rsidRPr="006E331F">
        <w:t xml:space="preserve">§ 1 pkt </w:t>
      </w:r>
      <w:r w:rsidR="007A4B1A">
        <w:t xml:space="preserve">28 </w:t>
      </w:r>
      <w:r w:rsidR="007A4B1A" w:rsidRPr="006E331F">
        <w:t>lit</w:t>
      </w:r>
      <w:r w:rsidR="007A4B1A">
        <w:t xml:space="preserve"> d </w:t>
      </w:r>
      <w:proofErr w:type="spellStart"/>
      <w:r w:rsidR="007A4B1A">
        <w:t>tiret</w:t>
      </w:r>
      <w:proofErr w:type="spellEnd"/>
      <w:r w:rsidR="007A4B1A">
        <w:t xml:space="preserve"> drugie</w:t>
      </w:r>
      <w:r w:rsidR="007218C1">
        <w:t xml:space="preserve"> </w:t>
      </w:r>
      <w:r w:rsidR="007A4B1A" w:rsidRPr="006E331F">
        <w:t xml:space="preserve">Zarządzenia Nr </w:t>
      </w:r>
      <w:r w:rsidR="007A4B1A">
        <w:t>250/22</w:t>
      </w:r>
      <w:r w:rsidR="0071237B">
        <w:t xml:space="preserve"> z </w:t>
      </w:r>
      <w:r w:rsidR="007A4B1A">
        <w:t xml:space="preserve">18 lutego </w:t>
      </w:r>
      <w:r w:rsidR="007A4B1A" w:rsidRPr="006E331F">
        <w:t>20</w:t>
      </w:r>
      <w:r w:rsidR="007A4B1A">
        <w:t>22</w:t>
      </w:r>
      <w:r w:rsidR="007A4B1A" w:rsidRPr="006E331F">
        <w:t xml:space="preserve"> r. – </w:t>
      </w:r>
      <w:r w:rsidR="007A4B1A">
        <w:t>wejście</w:t>
      </w:r>
      <w:r w:rsidR="0071237B">
        <w:t xml:space="preserve"> w </w:t>
      </w:r>
      <w:r w:rsidR="007A4B1A">
        <w:t>życie</w:t>
      </w:r>
      <w:r w:rsidR="0071237B">
        <w:t xml:space="preserve"> z </w:t>
      </w:r>
      <w:r w:rsidR="007A4B1A" w:rsidRPr="006E331F">
        <w:t xml:space="preserve">dniem </w:t>
      </w:r>
      <w:r w:rsidR="007A4B1A">
        <w:t xml:space="preserve">28 lutego </w:t>
      </w:r>
      <w:r w:rsidR="007A4B1A" w:rsidRPr="006E331F">
        <w:t>20</w:t>
      </w:r>
      <w:r w:rsidR="007A4B1A">
        <w:t>22 r.</w:t>
      </w:r>
      <w:r w:rsidR="00E639AE">
        <w:t xml:space="preserve">, zmieniony przez </w:t>
      </w:r>
      <w:r w:rsidR="00E639AE" w:rsidRPr="006E331F">
        <w:t>§ 1</w:t>
      </w:r>
      <w:r w:rsidR="00E639AE">
        <w:t xml:space="preserve"> Zarządzenia Nr 257/22</w:t>
      </w:r>
      <w:r w:rsidR="0071237B">
        <w:t xml:space="preserve"> z </w:t>
      </w:r>
      <w:r w:rsidR="00E639AE">
        <w:t>dnia 22 lutego 2022 r.</w:t>
      </w:r>
      <w:r w:rsidR="00F51C35">
        <w:t xml:space="preserve"> - wejście</w:t>
      </w:r>
      <w:r w:rsidR="0071237B">
        <w:t xml:space="preserve"> w </w:t>
      </w:r>
      <w:r w:rsidR="00F51C35">
        <w:t>życie</w:t>
      </w:r>
      <w:r w:rsidR="0071237B">
        <w:t xml:space="preserve"> z </w:t>
      </w:r>
      <w:r w:rsidR="00F51C35">
        <w:t>dniem 28.02.2022 r.</w:t>
      </w:r>
    </w:p>
  </w:footnote>
  <w:footnote w:id="585">
    <w:p w14:paraId="787F9538" w14:textId="4CA2C612" w:rsidR="00916D23" w:rsidRDefault="00916D23" w:rsidP="003C745A">
      <w:pPr>
        <w:pStyle w:val="Tekstprzypisudolnego"/>
        <w:ind w:left="284" w:hanging="284"/>
      </w:pPr>
      <w:r>
        <w:rPr>
          <w:rStyle w:val="Odwoanieprzypisudolnego"/>
        </w:rPr>
        <w:footnoteRef/>
      </w:r>
      <w:r>
        <w:t xml:space="preserve"> </w:t>
      </w:r>
      <w:r w:rsidR="007A4B1A">
        <w:t xml:space="preserve">dodany przez </w:t>
      </w:r>
      <w:r w:rsidR="007A4B1A" w:rsidRPr="006E331F">
        <w:t xml:space="preserve">§ 1 pkt </w:t>
      </w:r>
      <w:r w:rsidR="007A4B1A">
        <w:t xml:space="preserve">28 </w:t>
      </w:r>
      <w:r w:rsidR="007A4B1A" w:rsidRPr="006E331F">
        <w:t>lit</w:t>
      </w:r>
      <w:r w:rsidR="007A4B1A">
        <w:t xml:space="preserve"> d </w:t>
      </w:r>
      <w:proofErr w:type="spellStart"/>
      <w:r w:rsidR="007A4B1A">
        <w:t>tiret</w:t>
      </w:r>
      <w:proofErr w:type="spellEnd"/>
      <w:r w:rsidR="007A4B1A">
        <w:t xml:space="preserve"> drugie</w:t>
      </w:r>
      <w:r w:rsidR="007218C1">
        <w:t xml:space="preserve"> </w:t>
      </w:r>
      <w:r w:rsidR="007A4B1A" w:rsidRPr="006E331F">
        <w:t xml:space="preserve">Zarządzenia Nr </w:t>
      </w:r>
      <w:r w:rsidR="007A4B1A">
        <w:t>250/22</w:t>
      </w:r>
      <w:r w:rsidR="0071237B">
        <w:t xml:space="preserve"> z </w:t>
      </w:r>
      <w:r w:rsidR="007A4B1A">
        <w:t xml:space="preserve">18 lutego </w:t>
      </w:r>
      <w:r w:rsidR="007A4B1A" w:rsidRPr="006E331F">
        <w:t>20</w:t>
      </w:r>
      <w:r w:rsidR="007A4B1A">
        <w:t>22</w:t>
      </w:r>
      <w:r w:rsidR="007A4B1A" w:rsidRPr="006E331F">
        <w:t xml:space="preserve"> r. – </w:t>
      </w:r>
      <w:r w:rsidR="007A4B1A">
        <w:t>wejście</w:t>
      </w:r>
      <w:r w:rsidR="0071237B">
        <w:t xml:space="preserve"> w </w:t>
      </w:r>
      <w:r w:rsidR="007A4B1A">
        <w:t>życie</w:t>
      </w:r>
      <w:r w:rsidR="0071237B">
        <w:t xml:space="preserve"> z </w:t>
      </w:r>
      <w:r w:rsidR="007A4B1A" w:rsidRPr="006E331F">
        <w:t xml:space="preserve">dniem </w:t>
      </w:r>
      <w:r w:rsidR="007A4B1A">
        <w:t xml:space="preserve">28 lutego </w:t>
      </w:r>
      <w:r w:rsidR="007A4B1A" w:rsidRPr="006E331F">
        <w:t>20</w:t>
      </w:r>
      <w:r w:rsidR="007A4B1A">
        <w:t>22 r.</w:t>
      </w:r>
      <w:r w:rsidR="00A2103F">
        <w:t xml:space="preserve">, zmieniony przez </w:t>
      </w:r>
      <w:r w:rsidR="00A2103F" w:rsidRPr="006E331F">
        <w:t>§ 1</w:t>
      </w:r>
      <w:r w:rsidR="00A2103F">
        <w:t xml:space="preserve"> Zarządzenia Nr 257/22</w:t>
      </w:r>
      <w:r w:rsidR="0071237B">
        <w:t xml:space="preserve"> z </w:t>
      </w:r>
      <w:r w:rsidR="00A2103F">
        <w:t>dnia 22 lutego 2022 r.</w:t>
      </w:r>
      <w:r w:rsidR="00F51C35">
        <w:t xml:space="preserve"> - wejście</w:t>
      </w:r>
      <w:r w:rsidR="0071237B">
        <w:t xml:space="preserve"> w </w:t>
      </w:r>
      <w:r w:rsidR="00F51C35">
        <w:t>życie</w:t>
      </w:r>
      <w:r w:rsidR="0071237B">
        <w:t xml:space="preserve"> z </w:t>
      </w:r>
      <w:r w:rsidR="00F51C35">
        <w:t>dniem 28.02.2022 r.</w:t>
      </w:r>
    </w:p>
  </w:footnote>
  <w:footnote w:id="586">
    <w:p w14:paraId="1F541E5E" w14:textId="54405CB2" w:rsidR="00C32F18" w:rsidRPr="006E331F" w:rsidRDefault="00C32F18" w:rsidP="003C745A">
      <w:pPr>
        <w:pStyle w:val="Tekstprzypisudolnego"/>
        <w:ind w:left="284" w:hanging="284"/>
      </w:pPr>
      <w:r w:rsidRPr="006E331F">
        <w:rPr>
          <w:rStyle w:val="Odwoanieprzypisudolnego"/>
        </w:rPr>
        <w:footnoteRef/>
      </w:r>
      <w:r w:rsidR="00A953AF">
        <w:t xml:space="preserve">uchylony </w:t>
      </w:r>
      <w:r>
        <w:t xml:space="preserve">przez </w:t>
      </w:r>
      <w:r w:rsidRPr="006E331F">
        <w:t>§ 1 pkt 1</w:t>
      </w:r>
      <w:r>
        <w:t>1</w:t>
      </w:r>
      <w:r w:rsidRPr="006E331F">
        <w:t xml:space="preserve"> lit. </w:t>
      </w:r>
      <w:r>
        <w:t>c</w:t>
      </w:r>
      <w:r w:rsidRPr="006E331F">
        <w:t xml:space="preserve"> </w:t>
      </w:r>
      <w:proofErr w:type="spellStart"/>
      <w:r w:rsidRPr="006E331F">
        <w:t>tiret</w:t>
      </w:r>
      <w:proofErr w:type="spellEnd"/>
      <w:r w:rsidRPr="006E331F">
        <w:t xml:space="preserve"> </w:t>
      </w:r>
      <w:r>
        <w:t>pierwsze</w:t>
      </w:r>
      <w:r w:rsidRPr="006E331F">
        <w:t xml:space="preserve"> Zarządzenia Nr 1</w:t>
      </w:r>
      <w:r>
        <w:t>786</w:t>
      </w:r>
      <w:r w:rsidRPr="006E331F">
        <w:t>/</w:t>
      </w:r>
      <w:r>
        <w:t>20</w:t>
      </w:r>
      <w:r w:rsidR="0071237B">
        <w:t xml:space="preserve"> z </w:t>
      </w:r>
      <w:r w:rsidR="00DB19EA">
        <w:t xml:space="preserve">dnia </w:t>
      </w:r>
      <w:r w:rsidRPr="006E331F">
        <w:t>2</w:t>
      </w:r>
      <w:r>
        <w:t xml:space="preserve">3 grudnia </w:t>
      </w:r>
      <w:r w:rsidRPr="006E331F">
        <w:t>20</w:t>
      </w:r>
      <w:r>
        <w:t>20</w:t>
      </w:r>
      <w:r w:rsidRPr="006E331F">
        <w:t xml:space="preserve"> r. – </w:t>
      </w:r>
      <w:r>
        <w:t>wejście</w:t>
      </w:r>
      <w:r w:rsidR="0071237B">
        <w:t xml:space="preserve"> w </w:t>
      </w:r>
      <w:r>
        <w:t>życie</w:t>
      </w:r>
      <w:r w:rsidR="0071237B">
        <w:t xml:space="preserve"> z </w:t>
      </w:r>
      <w:r w:rsidRPr="006E331F">
        <w:t xml:space="preserve">dniem 1 </w:t>
      </w:r>
      <w:r>
        <w:t xml:space="preserve">stycznia 2021 </w:t>
      </w:r>
      <w:r w:rsidRPr="006E331F">
        <w:t>r</w:t>
      </w:r>
      <w:r w:rsidR="007218C1">
        <w:t xml:space="preserve"> </w:t>
      </w:r>
      <w:r>
        <w:t xml:space="preserve">(uchylony </w:t>
      </w:r>
      <w:r w:rsidRPr="00025A63">
        <w:t>Referat Rozwoju Lokalnego</w:t>
      </w:r>
      <w:r>
        <w:t>)</w:t>
      </w:r>
      <w:r w:rsidR="0071237B">
        <w:t xml:space="preserve"> w </w:t>
      </w:r>
      <w:r w:rsidRPr="006E331F">
        <w:t>brzmieniu ustalonym przez § 1 pkt 1 lit.</w:t>
      </w:r>
      <w:r w:rsidR="001C6616">
        <w:t xml:space="preserve"> a </w:t>
      </w:r>
      <w:r w:rsidRPr="006E331F">
        <w:t>Zarządzenia Nr 702/19</w:t>
      </w:r>
      <w:r w:rsidR="0071237B">
        <w:t xml:space="preserve"> z </w:t>
      </w:r>
      <w:r w:rsidRPr="006E331F">
        <w:t>dnia 8 maja 2019 r</w:t>
      </w:r>
    </w:p>
  </w:footnote>
  <w:footnote w:id="587">
    <w:p w14:paraId="791DBF6E" w14:textId="590A30A7" w:rsidR="00C32F18" w:rsidRPr="006E331F" w:rsidRDefault="00C32F18" w:rsidP="003C745A">
      <w:pPr>
        <w:pStyle w:val="Tekstprzypisudolnego"/>
        <w:ind w:left="284" w:hanging="284"/>
      </w:pPr>
      <w:r w:rsidRPr="006E331F">
        <w:rPr>
          <w:rStyle w:val="Odwoanieprzypisudolnego"/>
        </w:rPr>
        <w:footnoteRef/>
      </w:r>
      <w:r w:rsidR="0071237B">
        <w:t xml:space="preserve"> w </w:t>
      </w:r>
      <w:r w:rsidRPr="006E331F">
        <w:t>brzmieniu ustalonym przez § 1 pkt 1 lit. b Zarządzenia Nr 702/19</w:t>
      </w:r>
      <w:r w:rsidR="0071237B">
        <w:t xml:space="preserve"> z </w:t>
      </w:r>
      <w:r w:rsidRPr="006E331F">
        <w:t>dnia 8 maja 2019 r.</w:t>
      </w:r>
    </w:p>
  </w:footnote>
  <w:footnote w:id="588">
    <w:p w14:paraId="0545E383" w14:textId="59583172" w:rsidR="00C32F18" w:rsidRPr="00B52527" w:rsidRDefault="00C32F18" w:rsidP="00B52527">
      <w:pPr>
        <w:autoSpaceDE w:val="0"/>
        <w:autoSpaceDN w:val="0"/>
        <w:ind w:left="284" w:hanging="284"/>
        <w:rPr>
          <w:sz w:val="16"/>
          <w:szCs w:val="16"/>
        </w:rPr>
      </w:pPr>
      <w:r w:rsidRPr="00A30BF2">
        <w:rPr>
          <w:rStyle w:val="Odwoanieprzypisudolnego"/>
          <w:sz w:val="16"/>
          <w:szCs w:val="16"/>
        </w:rPr>
        <w:footnoteRef/>
      </w:r>
      <w:r w:rsidRPr="00A30BF2">
        <w:rPr>
          <w:sz w:val="16"/>
          <w:szCs w:val="16"/>
        </w:rPr>
        <w:t xml:space="preserve"> </w:t>
      </w:r>
      <w:r w:rsidR="00F837BE" w:rsidRPr="00B52527">
        <w:rPr>
          <w:sz w:val="20"/>
          <w:szCs w:val="20"/>
        </w:rPr>
        <w:t>uchylony</w:t>
      </w:r>
      <w:r w:rsidR="00D60422" w:rsidRPr="00B52527">
        <w:rPr>
          <w:sz w:val="20"/>
          <w:szCs w:val="20"/>
        </w:rPr>
        <w:t xml:space="preserve"> </w:t>
      </w:r>
      <w:r w:rsidRPr="00B52527">
        <w:rPr>
          <w:sz w:val="20"/>
          <w:szCs w:val="20"/>
        </w:rPr>
        <w:t>przez § 1 pkt 7 lit. c Zarządzenia Nr 678/19</w:t>
      </w:r>
      <w:r w:rsidR="0071237B">
        <w:rPr>
          <w:sz w:val="20"/>
          <w:szCs w:val="20"/>
        </w:rPr>
        <w:t xml:space="preserve"> z </w:t>
      </w:r>
      <w:r w:rsidRPr="00B52527">
        <w:rPr>
          <w:sz w:val="20"/>
          <w:szCs w:val="20"/>
        </w:rPr>
        <w:t>dnia 30 kwietnia 2019 r. – wejście</w:t>
      </w:r>
      <w:r w:rsidR="0071237B">
        <w:rPr>
          <w:sz w:val="20"/>
          <w:szCs w:val="20"/>
        </w:rPr>
        <w:t xml:space="preserve"> w </w:t>
      </w:r>
      <w:r w:rsidRPr="00B52527">
        <w:rPr>
          <w:sz w:val="20"/>
          <w:szCs w:val="20"/>
        </w:rPr>
        <w:t>życie</w:t>
      </w:r>
      <w:r w:rsidR="0071237B">
        <w:rPr>
          <w:sz w:val="20"/>
          <w:szCs w:val="20"/>
        </w:rPr>
        <w:t xml:space="preserve"> z </w:t>
      </w:r>
      <w:r w:rsidRPr="00B52527">
        <w:rPr>
          <w:sz w:val="20"/>
          <w:szCs w:val="20"/>
        </w:rPr>
        <w:t>dniem 1 maja 2019</w:t>
      </w:r>
      <w:r w:rsidRPr="00A30BF2">
        <w:rPr>
          <w:sz w:val="16"/>
          <w:szCs w:val="16"/>
        </w:rPr>
        <w:t xml:space="preserve"> r.</w:t>
      </w:r>
      <w:r w:rsidR="00D60422" w:rsidRPr="00A30BF2">
        <w:rPr>
          <w:sz w:val="16"/>
          <w:szCs w:val="16"/>
        </w:rPr>
        <w:t>(uchylony Ref.</w:t>
      </w:r>
      <w:r w:rsidR="00A30BF2" w:rsidRPr="00A30BF2">
        <w:rPr>
          <w:sz w:val="16"/>
          <w:szCs w:val="16"/>
        </w:rPr>
        <w:t xml:space="preserve"> </w:t>
      </w:r>
      <w:r w:rsidR="00A30BF2" w:rsidRPr="00A30BF2">
        <w:rPr>
          <w:rFonts w:ascii="ArialMT" w:eastAsia="Calibri" w:hAnsi="ArialMT" w:cs="Calibri"/>
          <w:sz w:val="16"/>
          <w:szCs w:val="16"/>
          <w:lang w:eastAsia="en-US"/>
        </w:rPr>
        <w:t>Strategii</w:t>
      </w:r>
      <w:r w:rsidR="0071237B">
        <w:rPr>
          <w:rFonts w:ascii="ArialMT" w:eastAsia="Calibri" w:hAnsi="ArialMT" w:cs="Calibri"/>
          <w:sz w:val="16"/>
          <w:szCs w:val="16"/>
          <w:lang w:eastAsia="en-US"/>
        </w:rPr>
        <w:t xml:space="preserve"> i </w:t>
      </w:r>
      <w:r w:rsidR="00A30BF2" w:rsidRPr="00A30BF2">
        <w:rPr>
          <w:rFonts w:ascii="ArialMT" w:eastAsia="Calibri" w:hAnsi="ArialMT" w:cs="Calibri"/>
          <w:sz w:val="16"/>
          <w:szCs w:val="16"/>
          <w:lang w:eastAsia="en-US"/>
        </w:rPr>
        <w:t>Monitoringu Systemu Gospodarowania Odpadami</w:t>
      </w:r>
      <w:r w:rsidR="00B52527">
        <w:rPr>
          <w:rFonts w:ascii="ArialMT" w:eastAsia="Calibri" w:hAnsi="ArialMT" w:cs="Calibri"/>
          <w:sz w:val="16"/>
          <w:szCs w:val="16"/>
          <w:lang w:eastAsia="en-US"/>
        </w:rPr>
        <w:t xml:space="preserve"> </w:t>
      </w:r>
      <w:r w:rsidR="00A30BF2" w:rsidRPr="00B52527">
        <w:rPr>
          <w:rFonts w:ascii="ArialMT" w:eastAsia="Calibri" w:hAnsi="ArialMT" w:cs="Calibri"/>
          <w:sz w:val="16"/>
          <w:szCs w:val="16"/>
          <w:lang w:eastAsia="en-US"/>
        </w:rPr>
        <w:t>Komunalnymi</w:t>
      </w:r>
    </w:p>
  </w:footnote>
  <w:footnote w:id="589">
    <w:p w14:paraId="6898DA3C" w14:textId="37466203" w:rsidR="00EB1644" w:rsidRPr="00E669AE" w:rsidRDefault="00EB1644" w:rsidP="00C87D86">
      <w:pPr>
        <w:pStyle w:val="Tekstprzypisudolnego"/>
        <w:ind w:left="284" w:hanging="284"/>
        <w:rPr>
          <w:sz w:val="16"/>
          <w:szCs w:val="16"/>
        </w:rPr>
      </w:pPr>
      <w:r>
        <w:rPr>
          <w:rStyle w:val="Odwoanieprzypisudolnego"/>
        </w:rPr>
        <w:footnoteRef/>
      </w:r>
      <w:r>
        <w:t xml:space="preserve"> przez </w:t>
      </w:r>
      <w:r w:rsidRPr="006E331F">
        <w:t>§ 1</w:t>
      </w:r>
      <w:r>
        <w:t xml:space="preserve"> pkt 18 lit. </w:t>
      </w:r>
      <w:r w:rsidR="00C87D86">
        <w:t>b</w:t>
      </w:r>
      <w:r>
        <w:t xml:space="preserve"> </w:t>
      </w:r>
      <w:proofErr w:type="spellStart"/>
      <w:r>
        <w:t>tiret</w:t>
      </w:r>
      <w:proofErr w:type="spellEnd"/>
      <w:r>
        <w:t xml:space="preserve"> </w:t>
      </w:r>
      <w:r w:rsidR="00C87D86">
        <w:t>pierwsze</w:t>
      </w:r>
      <w:r>
        <w:t xml:space="preserve"> Zarządzenia Nr 2002/22</w:t>
      </w:r>
      <w:r w:rsidR="0071237B">
        <w:t xml:space="preserve"> z </w:t>
      </w:r>
      <w:r>
        <w:t>29 września 2022 r. – wejście</w:t>
      </w:r>
      <w:r w:rsidR="0071237B">
        <w:t xml:space="preserve"> w </w:t>
      </w:r>
      <w:r>
        <w:t>życie</w:t>
      </w:r>
      <w:r w:rsidR="0071237B">
        <w:t xml:space="preserve"> z </w:t>
      </w:r>
      <w:r>
        <w:t>dniem 1 października 2022 r.</w:t>
      </w:r>
      <w:r w:rsidR="00E669AE">
        <w:t xml:space="preserve"> </w:t>
      </w:r>
      <w:r w:rsidR="00E669AE">
        <w:rPr>
          <w:sz w:val="16"/>
          <w:szCs w:val="16"/>
        </w:rPr>
        <w:t>(</w:t>
      </w:r>
      <w:r w:rsidR="00D33233">
        <w:rPr>
          <w:sz w:val="16"/>
          <w:szCs w:val="16"/>
        </w:rPr>
        <w:t xml:space="preserve">uchylono </w:t>
      </w:r>
      <w:r w:rsidR="00E669AE">
        <w:rPr>
          <w:sz w:val="16"/>
          <w:szCs w:val="16"/>
        </w:rPr>
        <w:t>Zespół ds.</w:t>
      </w:r>
      <w:r w:rsidR="00D33233">
        <w:rPr>
          <w:sz w:val="16"/>
          <w:szCs w:val="16"/>
        </w:rPr>
        <w:t xml:space="preserve"> </w:t>
      </w:r>
      <w:r w:rsidR="00E669AE">
        <w:rPr>
          <w:sz w:val="16"/>
          <w:szCs w:val="16"/>
        </w:rPr>
        <w:t>Zarządzania Ruchem</w:t>
      </w:r>
      <w:r w:rsidR="00D33233">
        <w:rPr>
          <w:sz w:val="16"/>
          <w:szCs w:val="16"/>
        </w:rPr>
        <w:t>, utworzono Referat)</w:t>
      </w:r>
    </w:p>
  </w:footnote>
  <w:footnote w:id="590">
    <w:p w14:paraId="6535D880" w14:textId="60776653" w:rsidR="00C32F18" w:rsidRPr="006E331F" w:rsidRDefault="00C32F18" w:rsidP="003C745A">
      <w:pPr>
        <w:pStyle w:val="Tekstprzypisudolnego"/>
        <w:ind w:left="284" w:hanging="284"/>
      </w:pPr>
      <w:r w:rsidRPr="006E331F">
        <w:rPr>
          <w:rStyle w:val="Odwoanieprzypisudolnego"/>
        </w:rPr>
        <w:footnoteRef/>
      </w:r>
      <w:r w:rsidR="00A953AF">
        <w:t>uchylony</w:t>
      </w:r>
      <w:r w:rsidR="007218C1">
        <w:t xml:space="preserve"> </w:t>
      </w:r>
      <w:r w:rsidRPr="006E331F">
        <w:t xml:space="preserve">przez § 1 pkt 8 lit. b </w:t>
      </w:r>
      <w:proofErr w:type="spellStart"/>
      <w:r w:rsidRPr="006E331F">
        <w:t>tiret</w:t>
      </w:r>
      <w:proofErr w:type="spellEnd"/>
      <w:r w:rsidRPr="006E331F">
        <w:t xml:space="preserve"> pierwsze Zarządzenia Nr 1709/19</w:t>
      </w:r>
      <w:r w:rsidR="0071237B">
        <w:t xml:space="preserve"> z </w:t>
      </w:r>
      <w:r w:rsidRPr="006E331F">
        <w:t xml:space="preserve">dnia 24 października 2019 r. </w:t>
      </w:r>
      <w:r w:rsidRPr="006E331F">
        <w:rPr>
          <w:sz w:val="16"/>
          <w:szCs w:val="16"/>
        </w:rPr>
        <w:t>(dot. Zespołu ds. polityki gospodarowania nieruchomościami)</w:t>
      </w:r>
      <w:r>
        <w:t xml:space="preserve"> </w:t>
      </w:r>
      <w:r w:rsidRPr="006E331F">
        <w:t xml:space="preserve">– </w:t>
      </w:r>
      <w:r>
        <w:t>wejście</w:t>
      </w:r>
      <w:r w:rsidR="0071237B">
        <w:t xml:space="preserve"> w </w:t>
      </w:r>
      <w:r>
        <w:t>życie</w:t>
      </w:r>
      <w:r w:rsidR="0071237B">
        <w:t xml:space="preserve"> z </w:t>
      </w:r>
      <w:r w:rsidRPr="006E331F">
        <w:t>dniem 15 listopada 2019 r.</w:t>
      </w:r>
    </w:p>
  </w:footnote>
  <w:footnote w:id="591">
    <w:p w14:paraId="5DBFA461" w14:textId="349B620C" w:rsidR="00C32F18" w:rsidRPr="00D63EFB" w:rsidRDefault="00C32F18" w:rsidP="00D63EFB">
      <w:pPr>
        <w:rPr>
          <w:rFonts w:ascii="Calibri" w:eastAsia="Calibri" w:hAnsi="Calibri" w:cs="Calibri"/>
          <w:sz w:val="22"/>
          <w:szCs w:val="22"/>
          <w:lang w:eastAsia="en-US"/>
        </w:rPr>
      </w:pPr>
      <w:r w:rsidRPr="000F3975">
        <w:rPr>
          <w:rStyle w:val="Odwoanieprzypisudolnego"/>
          <w:sz w:val="20"/>
          <w:szCs w:val="20"/>
        </w:rPr>
        <w:footnoteRef/>
      </w:r>
      <w:r w:rsidRPr="000F3975">
        <w:rPr>
          <w:sz w:val="20"/>
          <w:szCs w:val="20"/>
        </w:rPr>
        <w:t xml:space="preserve"> </w:t>
      </w:r>
      <w:r w:rsidR="003C745A" w:rsidRPr="000F3975">
        <w:rPr>
          <w:sz w:val="20"/>
          <w:szCs w:val="20"/>
        </w:rPr>
        <w:t xml:space="preserve">uchylony </w:t>
      </w:r>
      <w:r w:rsidRPr="000F3975">
        <w:rPr>
          <w:sz w:val="20"/>
          <w:szCs w:val="20"/>
        </w:rPr>
        <w:t>przez § 1 pkt 7 lit. c Zarządzenia Nr 678/19</w:t>
      </w:r>
      <w:r w:rsidR="0071237B">
        <w:rPr>
          <w:sz w:val="20"/>
          <w:szCs w:val="20"/>
        </w:rPr>
        <w:t xml:space="preserve"> z </w:t>
      </w:r>
      <w:r w:rsidRPr="000F3975">
        <w:rPr>
          <w:sz w:val="20"/>
          <w:szCs w:val="20"/>
        </w:rPr>
        <w:t>dnia 30 kwietnia 2019 r. –</w:t>
      </w:r>
      <w:r w:rsidRPr="006E331F">
        <w:t xml:space="preserve"> </w:t>
      </w:r>
      <w:r>
        <w:t>wejście</w:t>
      </w:r>
      <w:r w:rsidR="0071237B">
        <w:t xml:space="preserve"> w </w:t>
      </w:r>
      <w:r>
        <w:t>życie</w:t>
      </w:r>
      <w:r w:rsidR="0071237B">
        <w:t xml:space="preserve"> z </w:t>
      </w:r>
      <w:r w:rsidRPr="000F3975">
        <w:rPr>
          <w:sz w:val="20"/>
          <w:szCs w:val="20"/>
        </w:rPr>
        <w:t>dniem 1 maja 2019 r.</w:t>
      </w:r>
      <w:r w:rsidR="000F3975">
        <w:t xml:space="preserve"> </w:t>
      </w:r>
      <w:r w:rsidR="000F3975" w:rsidRPr="000F3975">
        <w:rPr>
          <w:sz w:val="16"/>
          <w:szCs w:val="16"/>
        </w:rPr>
        <w:t xml:space="preserve">(uchylono </w:t>
      </w:r>
      <w:r w:rsidR="000F3975" w:rsidRPr="000F3975">
        <w:rPr>
          <w:rFonts w:ascii="ArialMT" w:eastAsia="Calibri" w:hAnsi="ArialMT" w:cs="Calibri"/>
          <w:sz w:val="16"/>
          <w:szCs w:val="16"/>
          <w:lang w:eastAsia="en-US"/>
        </w:rPr>
        <w:t xml:space="preserve">Samodzielne stanowisko ds. organizacji europejskiego Jamboree 2020 - </w:t>
      </w:r>
      <w:r w:rsidR="000F3975" w:rsidRPr="000F3975">
        <w:rPr>
          <w:rFonts w:ascii="Arial-BoldMT" w:eastAsia="Calibri" w:hAnsi="Arial-BoldMT" w:cs="Calibri"/>
          <w:b/>
          <w:bCs/>
          <w:sz w:val="16"/>
          <w:szCs w:val="16"/>
          <w:lang w:eastAsia="en-US"/>
        </w:rPr>
        <w:t>XII</w:t>
      </w:r>
      <w:r w:rsidR="000F3975" w:rsidRPr="000F3975">
        <w:rPr>
          <w:rFonts w:ascii="ArialMT" w:eastAsia="Calibri" w:hAnsi="ArialMT" w:cs="Calibri"/>
          <w:sz w:val="16"/>
          <w:szCs w:val="16"/>
          <w:lang w:eastAsia="en-US"/>
        </w:rPr>
        <w:t>,</w:t>
      </w:r>
      <w:r w:rsidR="000F3975">
        <w:rPr>
          <w:rFonts w:ascii="ArialMT" w:eastAsia="Calibri" w:hAnsi="ArialMT" w:cs="Calibri"/>
          <w:sz w:val="16"/>
          <w:szCs w:val="16"/>
          <w:lang w:eastAsia="en-US"/>
        </w:rPr>
        <w:t>)</w:t>
      </w:r>
    </w:p>
  </w:footnote>
  <w:footnote w:id="592">
    <w:p w14:paraId="1C11FD13" w14:textId="3D598DBD" w:rsidR="00C32F18" w:rsidRPr="006E331F" w:rsidRDefault="00C32F18" w:rsidP="006559E5">
      <w:pPr>
        <w:pStyle w:val="Tekstprzypisudolnego"/>
        <w:ind w:left="284" w:right="-142" w:hanging="284"/>
      </w:pPr>
      <w:r w:rsidRPr="006E331F">
        <w:rPr>
          <w:rStyle w:val="Odwoanieprzypisudolnego"/>
        </w:rPr>
        <w:footnoteRef/>
      </w:r>
      <w:r w:rsidRPr="006E331F">
        <w:t xml:space="preserve"> </w:t>
      </w:r>
      <w:r w:rsidR="006F5E5F">
        <w:t xml:space="preserve">uchylony </w:t>
      </w:r>
      <w:r w:rsidRPr="006E331F">
        <w:t xml:space="preserve">przez § 1 pkt 8 lit. b </w:t>
      </w:r>
      <w:proofErr w:type="spellStart"/>
      <w:r w:rsidRPr="006E331F">
        <w:t>tiret</w:t>
      </w:r>
      <w:proofErr w:type="spellEnd"/>
      <w:r w:rsidRPr="006E331F">
        <w:t xml:space="preserve"> drugie Zarządzenia Nr 1709/19</w:t>
      </w:r>
      <w:r w:rsidR="0071237B">
        <w:t xml:space="preserve"> z </w:t>
      </w:r>
      <w:r w:rsidRPr="006E331F">
        <w:t xml:space="preserve">dnia 24 października 2019 r. </w:t>
      </w:r>
      <w:r w:rsidRPr="006E331F">
        <w:rPr>
          <w:sz w:val="16"/>
          <w:szCs w:val="16"/>
        </w:rPr>
        <w:t>(dot. Samodzielnego stanowiska ds. energetyki – przeniesione do WŚ)</w:t>
      </w:r>
      <w:r>
        <w:t xml:space="preserve"> </w:t>
      </w:r>
      <w:r w:rsidRPr="006E331F">
        <w:t xml:space="preserve">– </w:t>
      </w:r>
      <w:r>
        <w:t>wejście</w:t>
      </w:r>
      <w:r w:rsidR="0071237B">
        <w:t xml:space="preserve"> w </w:t>
      </w:r>
      <w:r>
        <w:t>życie</w:t>
      </w:r>
      <w:r w:rsidR="0071237B">
        <w:t xml:space="preserve"> z </w:t>
      </w:r>
      <w:r w:rsidRPr="006E331F">
        <w:t xml:space="preserve">dniem 15 listopada 2019 r. </w:t>
      </w:r>
    </w:p>
  </w:footnote>
  <w:footnote w:id="593">
    <w:p w14:paraId="79268197" w14:textId="0E5F4FB2" w:rsidR="00C32F18" w:rsidRPr="004B7F78" w:rsidRDefault="00C32F18" w:rsidP="006559E5">
      <w:pPr>
        <w:pStyle w:val="Tekstprzypisudolnego"/>
        <w:ind w:left="284" w:hanging="284"/>
        <w:rPr>
          <w:sz w:val="16"/>
          <w:szCs w:val="16"/>
        </w:rPr>
      </w:pPr>
      <w:r w:rsidRPr="006E331F">
        <w:rPr>
          <w:rStyle w:val="Odwoanieprzypisudolnego"/>
        </w:rPr>
        <w:footnoteRef/>
      </w:r>
      <w:r w:rsidRPr="006E331F">
        <w:t xml:space="preserve"> </w:t>
      </w:r>
      <w:r w:rsidR="006F5E5F">
        <w:t xml:space="preserve">uchylony </w:t>
      </w:r>
      <w:r w:rsidRPr="006E331F">
        <w:t xml:space="preserve">przez § 1 pkt 10 lit. b </w:t>
      </w:r>
      <w:proofErr w:type="spellStart"/>
      <w:r w:rsidRPr="006E331F">
        <w:t>tiret</w:t>
      </w:r>
      <w:proofErr w:type="spellEnd"/>
      <w:r w:rsidRPr="006E331F">
        <w:t xml:space="preserve"> drugie Zarządzenia Nr 612/18</w:t>
      </w:r>
      <w:r w:rsidR="0071237B">
        <w:t xml:space="preserve"> z </w:t>
      </w:r>
      <w:r w:rsidRPr="006E331F">
        <w:t xml:space="preserve">12 kwietnia 2018 r. – </w:t>
      </w:r>
      <w:r>
        <w:t>wejście</w:t>
      </w:r>
      <w:r w:rsidR="0071237B">
        <w:t xml:space="preserve"> w </w:t>
      </w:r>
      <w:r>
        <w:t>życie</w:t>
      </w:r>
      <w:r w:rsidR="0071237B">
        <w:t xml:space="preserve"> z </w:t>
      </w:r>
      <w:r w:rsidRPr="006E331F">
        <w:t>dniem 16 kwietnia 2018 r.</w:t>
      </w:r>
      <w:r w:rsidR="001D63EB">
        <w:t xml:space="preserve"> </w:t>
      </w:r>
      <w:r w:rsidR="004B7F78" w:rsidRPr="004B7F78">
        <w:rPr>
          <w:sz w:val="16"/>
          <w:szCs w:val="16"/>
        </w:rPr>
        <w:t>(uchylo</w:t>
      </w:r>
      <w:r w:rsidR="008B1EF2">
        <w:rPr>
          <w:sz w:val="16"/>
          <w:szCs w:val="16"/>
        </w:rPr>
        <w:t>ne</w:t>
      </w:r>
      <w:r w:rsidR="004B7F78" w:rsidRPr="004B7F78">
        <w:rPr>
          <w:sz w:val="16"/>
          <w:szCs w:val="16"/>
        </w:rPr>
        <w:t xml:space="preserve"> </w:t>
      </w:r>
      <w:r w:rsidR="004B7F78" w:rsidRPr="004B7F78">
        <w:rPr>
          <w:rFonts w:ascii="ArialMT" w:hAnsi="ArialMT"/>
          <w:sz w:val="16"/>
          <w:szCs w:val="16"/>
        </w:rPr>
        <w:t xml:space="preserve">Samodzielne stanowisko ds. Śródmieścia – </w:t>
      </w:r>
      <w:r w:rsidR="004B7F78" w:rsidRPr="004B7F78">
        <w:rPr>
          <w:rFonts w:ascii="Arial-BoldMT" w:hAnsi="Arial-BoldMT"/>
          <w:b/>
          <w:bCs/>
          <w:sz w:val="16"/>
          <w:szCs w:val="16"/>
        </w:rPr>
        <w:t>XIV</w:t>
      </w:r>
      <w:r w:rsidR="004B7F78" w:rsidRPr="004B7F78">
        <w:rPr>
          <w:rFonts w:ascii="ArialMT" w:hAnsi="ArialMT"/>
          <w:sz w:val="16"/>
          <w:szCs w:val="16"/>
        </w:rPr>
        <w:t>)</w:t>
      </w:r>
    </w:p>
  </w:footnote>
  <w:footnote w:id="594">
    <w:p w14:paraId="554666D4" w14:textId="69BC473F" w:rsidR="00C32F18" w:rsidRDefault="00C32F18" w:rsidP="006559E5">
      <w:pPr>
        <w:pStyle w:val="Tekstprzypisudolnego"/>
        <w:ind w:left="284" w:hanging="284"/>
      </w:pPr>
      <w:r>
        <w:rPr>
          <w:rStyle w:val="Odwoanieprzypisudolnego"/>
        </w:rPr>
        <w:footnoteRef/>
      </w:r>
      <w:r>
        <w:t xml:space="preserve"> dodany przez </w:t>
      </w:r>
      <w:r w:rsidRPr="006E331F">
        <w:t xml:space="preserve">§ 1 pkt </w:t>
      </w:r>
      <w:r>
        <w:t>11</w:t>
      </w:r>
      <w:r w:rsidRPr="006E331F">
        <w:t xml:space="preserve"> lit. c </w:t>
      </w:r>
      <w:proofErr w:type="spellStart"/>
      <w:r>
        <w:t>tiret</w:t>
      </w:r>
      <w:proofErr w:type="spellEnd"/>
      <w:r>
        <w:t xml:space="preserve"> drugie </w:t>
      </w:r>
      <w:r w:rsidRPr="006E331F">
        <w:t xml:space="preserve">Zarządzenia Nr </w:t>
      </w:r>
      <w:r>
        <w:t>1786</w:t>
      </w:r>
      <w:r w:rsidRPr="006E331F">
        <w:t>/</w:t>
      </w:r>
      <w:r>
        <w:t>20</w:t>
      </w:r>
      <w:r w:rsidR="0071237B">
        <w:t xml:space="preserve"> z </w:t>
      </w:r>
      <w:r w:rsidRPr="006E331F">
        <w:t xml:space="preserve">dnia </w:t>
      </w:r>
      <w:r>
        <w:t>2</w:t>
      </w:r>
      <w:r w:rsidRPr="006E331F">
        <w:t>3</w:t>
      </w:r>
      <w:r>
        <w:t xml:space="preserve"> grudnia 2021 r. </w:t>
      </w:r>
      <w:r w:rsidRPr="006E331F">
        <w:t xml:space="preserve">– </w:t>
      </w:r>
      <w:r>
        <w:t>wejście</w:t>
      </w:r>
      <w:r w:rsidR="0071237B">
        <w:t xml:space="preserve"> w </w:t>
      </w:r>
      <w:r>
        <w:t>życie</w:t>
      </w:r>
      <w:r w:rsidR="0071237B">
        <w:t xml:space="preserve"> z </w:t>
      </w:r>
      <w:r w:rsidRPr="006E331F">
        <w:t xml:space="preserve">dniem 1 </w:t>
      </w:r>
      <w:r>
        <w:t xml:space="preserve">stycznia 2021 </w:t>
      </w:r>
      <w:r w:rsidRPr="006E331F">
        <w:t>r.</w:t>
      </w:r>
    </w:p>
  </w:footnote>
  <w:footnote w:id="595">
    <w:p w14:paraId="526F2363" w14:textId="41313E96" w:rsidR="00902FE2" w:rsidRDefault="00902FE2" w:rsidP="006559E5">
      <w:pPr>
        <w:pStyle w:val="Tekstprzypisudolnego"/>
        <w:ind w:left="284" w:hanging="284"/>
      </w:pPr>
      <w:r>
        <w:rPr>
          <w:rStyle w:val="Odwoanieprzypisudolnego"/>
        </w:rPr>
        <w:footnoteRef/>
      </w:r>
      <w:r>
        <w:t xml:space="preserve"> </w:t>
      </w:r>
      <w:r w:rsidR="006F5E5F">
        <w:t xml:space="preserve">uchylony </w:t>
      </w:r>
      <w:r w:rsidR="00E10C75">
        <w:t xml:space="preserve">przez </w:t>
      </w:r>
      <w:r w:rsidR="00E10C75" w:rsidRPr="006E331F">
        <w:t xml:space="preserve">§ 1 pkt </w:t>
      </w:r>
      <w:r w:rsidR="00E10C75">
        <w:t xml:space="preserve">28 </w:t>
      </w:r>
      <w:r w:rsidR="00E10C75" w:rsidRPr="006E331F">
        <w:t>lit</w:t>
      </w:r>
      <w:r w:rsidR="00E10C75">
        <w:t xml:space="preserve"> </w:t>
      </w:r>
      <w:r w:rsidR="00B1628C">
        <w:t>e</w:t>
      </w:r>
      <w:r w:rsidR="00E10C75">
        <w:t xml:space="preserve"> </w:t>
      </w:r>
      <w:proofErr w:type="spellStart"/>
      <w:r w:rsidR="00E10C75">
        <w:t>tiret</w:t>
      </w:r>
      <w:proofErr w:type="spellEnd"/>
      <w:r w:rsidR="00E10C75">
        <w:t xml:space="preserve"> </w:t>
      </w:r>
      <w:r w:rsidR="00B1628C">
        <w:t>pierwsze</w:t>
      </w:r>
      <w:r w:rsidR="007218C1">
        <w:t xml:space="preserve"> </w:t>
      </w:r>
      <w:r w:rsidR="00E10C75" w:rsidRPr="006E331F">
        <w:t xml:space="preserve">Zarządzenia Nr </w:t>
      </w:r>
      <w:r w:rsidR="00E10C75">
        <w:t>250/22</w:t>
      </w:r>
      <w:r w:rsidR="0071237B">
        <w:t xml:space="preserve"> z </w:t>
      </w:r>
      <w:r w:rsidR="00E10C75">
        <w:t xml:space="preserve">18 lutego </w:t>
      </w:r>
      <w:r w:rsidR="00E10C75" w:rsidRPr="006E331F">
        <w:t>20</w:t>
      </w:r>
      <w:r w:rsidR="00E10C75">
        <w:t>22</w:t>
      </w:r>
      <w:r w:rsidR="00E10C75" w:rsidRPr="006E331F">
        <w:t xml:space="preserve"> r. – </w:t>
      </w:r>
      <w:r w:rsidR="00E10C75">
        <w:t>wejście</w:t>
      </w:r>
      <w:r w:rsidR="0071237B">
        <w:t xml:space="preserve"> w </w:t>
      </w:r>
      <w:r w:rsidR="00E10C75">
        <w:t>życie</w:t>
      </w:r>
      <w:r w:rsidR="0071237B">
        <w:t xml:space="preserve"> z </w:t>
      </w:r>
      <w:r w:rsidR="00E10C75" w:rsidRPr="006E331F">
        <w:t xml:space="preserve">dniem </w:t>
      </w:r>
      <w:r w:rsidR="00E10C75">
        <w:t xml:space="preserve">28 lutego </w:t>
      </w:r>
      <w:r w:rsidR="00E10C75" w:rsidRPr="006E331F">
        <w:t>20</w:t>
      </w:r>
      <w:r w:rsidR="00E10C75">
        <w:t>22 r.</w:t>
      </w:r>
      <w:r w:rsidR="003534D9">
        <w:t>(</w:t>
      </w:r>
      <w:r w:rsidR="003534D9" w:rsidRPr="00E77FA6">
        <w:rPr>
          <w:sz w:val="16"/>
          <w:szCs w:val="16"/>
        </w:rPr>
        <w:t xml:space="preserve">uchylono Zespół </w:t>
      </w:r>
      <w:r w:rsidR="002C186E" w:rsidRPr="00E77FA6">
        <w:rPr>
          <w:sz w:val="16"/>
          <w:szCs w:val="16"/>
        </w:rPr>
        <w:t>ds. Rozwoju Lokalnego</w:t>
      </w:r>
      <w:r w:rsidR="00E77FA6">
        <w:t>)</w:t>
      </w:r>
    </w:p>
  </w:footnote>
  <w:footnote w:id="596">
    <w:p w14:paraId="08E3BF4A" w14:textId="7FE856CB" w:rsidR="00C32F18" w:rsidRDefault="00C32F18" w:rsidP="006559E5">
      <w:pPr>
        <w:pStyle w:val="Tekstprzypisudolnego"/>
        <w:ind w:left="284" w:hanging="284"/>
      </w:pPr>
      <w:r>
        <w:rPr>
          <w:rStyle w:val="Odwoanieprzypisudolnego"/>
        </w:rPr>
        <w:footnoteRef/>
      </w:r>
      <w:r>
        <w:t xml:space="preserve">dodany przez </w:t>
      </w:r>
      <w:r w:rsidRPr="006E331F">
        <w:t xml:space="preserve">§ 1 pkt </w:t>
      </w:r>
      <w:r>
        <w:t>11</w:t>
      </w:r>
      <w:r w:rsidRPr="006E331F">
        <w:t xml:space="preserve"> lit. c </w:t>
      </w:r>
      <w:proofErr w:type="spellStart"/>
      <w:r>
        <w:t>tiret</w:t>
      </w:r>
      <w:proofErr w:type="spellEnd"/>
      <w:r>
        <w:t xml:space="preserve"> drugie </w:t>
      </w:r>
      <w:r w:rsidRPr="006E331F">
        <w:t xml:space="preserve">Zarządzenia Nr </w:t>
      </w:r>
      <w:r>
        <w:t>1786</w:t>
      </w:r>
      <w:r w:rsidRPr="006E331F">
        <w:t>/</w:t>
      </w:r>
      <w:r>
        <w:t>20</w:t>
      </w:r>
      <w:r w:rsidR="0071237B">
        <w:t xml:space="preserve"> z </w:t>
      </w:r>
      <w:r w:rsidRPr="006E331F">
        <w:t xml:space="preserve">dnia </w:t>
      </w:r>
      <w:r>
        <w:t>2</w:t>
      </w:r>
      <w:r w:rsidRPr="006E331F">
        <w:t>3</w:t>
      </w:r>
      <w:r>
        <w:t xml:space="preserve"> grudnia 2021 r. </w:t>
      </w:r>
      <w:r w:rsidRPr="006E331F">
        <w:t xml:space="preserve">– </w:t>
      </w:r>
      <w:r>
        <w:t>wejście</w:t>
      </w:r>
      <w:r w:rsidR="0071237B">
        <w:t xml:space="preserve"> w </w:t>
      </w:r>
      <w:r>
        <w:t>życie</w:t>
      </w:r>
      <w:r w:rsidR="0071237B">
        <w:t xml:space="preserve"> z </w:t>
      </w:r>
      <w:r w:rsidRPr="006E331F">
        <w:t xml:space="preserve">dniem 1 </w:t>
      </w:r>
      <w:r>
        <w:t xml:space="preserve">stycznia 2021 </w:t>
      </w:r>
      <w:r w:rsidRPr="006E331F">
        <w:t>r.</w:t>
      </w:r>
      <w:r>
        <w:t xml:space="preserve"> </w:t>
      </w:r>
    </w:p>
  </w:footnote>
  <w:footnote w:id="597">
    <w:p w14:paraId="783AF143" w14:textId="3585F7AE" w:rsidR="00E10C75" w:rsidRPr="00CE2453" w:rsidRDefault="00E10C75" w:rsidP="006559E5">
      <w:pPr>
        <w:pStyle w:val="Tekstprzypisudolnego"/>
        <w:ind w:left="284" w:hanging="284"/>
        <w:rPr>
          <w:sz w:val="16"/>
          <w:szCs w:val="16"/>
        </w:rPr>
      </w:pPr>
      <w:r>
        <w:rPr>
          <w:rStyle w:val="Odwoanieprzypisudolnego"/>
        </w:rPr>
        <w:footnoteRef/>
      </w:r>
      <w:r>
        <w:t xml:space="preserve"> </w:t>
      </w:r>
      <w:r w:rsidR="006F5E5F">
        <w:t xml:space="preserve">uchylony </w:t>
      </w:r>
      <w:r w:rsidR="009C0D26">
        <w:t xml:space="preserve">przez </w:t>
      </w:r>
      <w:r w:rsidR="009C0D26" w:rsidRPr="006E331F">
        <w:t xml:space="preserve">§ 1 pkt </w:t>
      </w:r>
      <w:r w:rsidR="009C0D26">
        <w:t xml:space="preserve">28 </w:t>
      </w:r>
      <w:r w:rsidR="009C0D26" w:rsidRPr="006E331F">
        <w:t>lit</w:t>
      </w:r>
      <w:r w:rsidR="009C0D26">
        <w:t xml:space="preserve"> e </w:t>
      </w:r>
      <w:proofErr w:type="spellStart"/>
      <w:r w:rsidR="009C0D26">
        <w:t>tiret</w:t>
      </w:r>
      <w:proofErr w:type="spellEnd"/>
      <w:r w:rsidR="009C0D26">
        <w:t xml:space="preserve"> pierwsze</w:t>
      </w:r>
      <w:r w:rsidR="007218C1">
        <w:t xml:space="preserve"> </w:t>
      </w:r>
      <w:r w:rsidR="009C0D26" w:rsidRPr="006E331F">
        <w:t xml:space="preserve">Zarządzenia Nr </w:t>
      </w:r>
      <w:r w:rsidR="009C0D26">
        <w:t>250/22</w:t>
      </w:r>
      <w:r w:rsidR="0071237B">
        <w:t xml:space="preserve"> z </w:t>
      </w:r>
      <w:r w:rsidR="009C0D26">
        <w:t xml:space="preserve">18 lutego </w:t>
      </w:r>
      <w:r w:rsidR="009C0D26" w:rsidRPr="006E331F">
        <w:t>20</w:t>
      </w:r>
      <w:r w:rsidR="009C0D26">
        <w:t>22</w:t>
      </w:r>
      <w:r w:rsidR="009C0D26" w:rsidRPr="006E331F">
        <w:t xml:space="preserve"> r. – </w:t>
      </w:r>
      <w:r w:rsidR="009C0D26">
        <w:t>wejście</w:t>
      </w:r>
      <w:r w:rsidR="0071237B">
        <w:t xml:space="preserve"> w </w:t>
      </w:r>
      <w:r w:rsidR="009C0D26">
        <w:t>życie</w:t>
      </w:r>
      <w:r w:rsidR="0071237B">
        <w:t xml:space="preserve"> z </w:t>
      </w:r>
      <w:r w:rsidR="009C0D26" w:rsidRPr="006E331F">
        <w:t xml:space="preserve">dniem </w:t>
      </w:r>
      <w:r w:rsidR="009C0D26">
        <w:t xml:space="preserve">28 lutego </w:t>
      </w:r>
      <w:r w:rsidR="009C0D26" w:rsidRPr="006E331F">
        <w:t>20</w:t>
      </w:r>
      <w:r w:rsidR="009C0D26">
        <w:t>22 r.</w:t>
      </w:r>
      <w:r w:rsidR="00CE2453">
        <w:t xml:space="preserve"> (</w:t>
      </w:r>
      <w:r w:rsidR="00CE2453" w:rsidRPr="00CE2453">
        <w:rPr>
          <w:sz w:val="16"/>
          <w:szCs w:val="16"/>
        </w:rPr>
        <w:t xml:space="preserve">likwidacja Zespołu ds. </w:t>
      </w:r>
      <w:r w:rsidR="00CE2453" w:rsidRPr="00CE2453">
        <w:rPr>
          <w:rFonts w:eastAsia="Times New Roman"/>
          <w:sz w:val="16"/>
          <w:szCs w:val="16"/>
        </w:rPr>
        <w:t>Komunikacji</w:t>
      </w:r>
      <w:r w:rsidR="0071237B">
        <w:rPr>
          <w:rFonts w:eastAsia="Times New Roman"/>
          <w:sz w:val="16"/>
          <w:szCs w:val="16"/>
        </w:rPr>
        <w:t xml:space="preserve"> i </w:t>
      </w:r>
      <w:r w:rsidR="00CE2453" w:rsidRPr="00CE2453">
        <w:rPr>
          <w:rFonts w:eastAsia="Times New Roman"/>
          <w:sz w:val="16"/>
          <w:szCs w:val="16"/>
        </w:rPr>
        <w:t>Edukacji</w:t>
      </w:r>
      <w:r w:rsidR="0071237B">
        <w:rPr>
          <w:rFonts w:eastAsia="Times New Roman"/>
          <w:sz w:val="16"/>
          <w:szCs w:val="16"/>
        </w:rPr>
        <w:t xml:space="preserve"> w </w:t>
      </w:r>
      <w:r w:rsidR="00CE2453" w:rsidRPr="00CE2453">
        <w:rPr>
          <w:rFonts w:eastAsia="Times New Roman"/>
          <w:sz w:val="16"/>
          <w:szCs w:val="16"/>
        </w:rPr>
        <w:t>zakresie Gospodarowania Odpadami Komunalnymi)</w:t>
      </w:r>
    </w:p>
  </w:footnote>
  <w:footnote w:id="598">
    <w:p w14:paraId="1E9E722F" w14:textId="74BCF9F9" w:rsidR="00956F59" w:rsidRDefault="00956F59" w:rsidP="006559E5">
      <w:pPr>
        <w:pStyle w:val="Tekstprzypisudolnego"/>
        <w:ind w:left="284" w:hanging="284"/>
      </w:pPr>
      <w:r>
        <w:rPr>
          <w:rStyle w:val="Odwoanieprzypisudolnego"/>
        </w:rPr>
        <w:footnoteRef/>
      </w:r>
      <w:bookmarkStart w:id="65" w:name="_Hlk97037333"/>
      <w:r w:rsidR="00F44F1E">
        <w:t xml:space="preserve">dodany przez </w:t>
      </w:r>
      <w:r w:rsidR="00F44F1E" w:rsidRPr="006E331F">
        <w:t xml:space="preserve">§ 1 pkt </w:t>
      </w:r>
      <w:r w:rsidR="00F44F1E">
        <w:t xml:space="preserve">28 </w:t>
      </w:r>
      <w:r w:rsidR="00F44F1E" w:rsidRPr="006E331F">
        <w:t>lit</w:t>
      </w:r>
      <w:r w:rsidR="00F44F1E">
        <w:t xml:space="preserve"> e </w:t>
      </w:r>
      <w:proofErr w:type="spellStart"/>
      <w:r w:rsidR="00F44F1E">
        <w:t>tiret</w:t>
      </w:r>
      <w:proofErr w:type="spellEnd"/>
      <w:r w:rsidR="00F44F1E">
        <w:t xml:space="preserve"> </w:t>
      </w:r>
      <w:r w:rsidR="00056492">
        <w:t>drugie</w:t>
      </w:r>
      <w:r w:rsidR="007218C1">
        <w:t xml:space="preserve"> </w:t>
      </w:r>
      <w:r w:rsidR="00F44F1E" w:rsidRPr="006E331F">
        <w:t xml:space="preserve">Zarządzenia Nr </w:t>
      </w:r>
      <w:r w:rsidR="00F44F1E">
        <w:t>250/22</w:t>
      </w:r>
      <w:r w:rsidR="0071237B">
        <w:t xml:space="preserve"> z </w:t>
      </w:r>
      <w:r w:rsidR="00F44F1E">
        <w:t xml:space="preserve">18 lutego </w:t>
      </w:r>
      <w:r w:rsidR="00F44F1E" w:rsidRPr="006E331F">
        <w:t>20</w:t>
      </w:r>
      <w:r w:rsidR="00F44F1E">
        <w:t>22</w:t>
      </w:r>
      <w:r w:rsidR="00F44F1E" w:rsidRPr="006E331F">
        <w:t xml:space="preserve"> r. – </w:t>
      </w:r>
      <w:r w:rsidR="00F44F1E">
        <w:t>wejście</w:t>
      </w:r>
      <w:r w:rsidR="0071237B">
        <w:t xml:space="preserve"> w </w:t>
      </w:r>
      <w:r w:rsidR="00F44F1E">
        <w:t>życie</w:t>
      </w:r>
      <w:r w:rsidR="0071237B">
        <w:t xml:space="preserve"> z </w:t>
      </w:r>
      <w:r w:rsidR="00F44F1E" w:rsidRPr="006E331F">
        <w:t xml:space="preserve">dniem </w:t>
      </w:r>
      <w:r w:rsidR="00F44F1E">
        <w:t xml:space="preserve">28 lutego </w:t>
      </w:r>
      <w:r w:rsidR="00F44F1E" w:rsidRPr="006E331F">
        <w:t>20</w:t>
      </w:r>
      <w:r w:rsidR="00F44F1E">
        <w:t>22 r.</w:t>
      </w:r>
      <w:r w:rsidR="007218C1">
        <w:t xml:space="preserve"> </w:t>
      </w:r>
      <w:bookmarkEnd w:id="65"/>
    </w:p>
  </w:footnote>
  <w:footnote w:id="599">
    <w:p w14:paraId="495FD72B" w14:textId="634EA682" w:rsidR="00956F59" w:rsidRDefault="00956F59" w:rsidP="006559E5">
      <w:pPr>
        <w:pStyle w:val="Tekstprzypisudolnego"/>
        <w:ind w:left="284" w:hanging="284"/>
      </w:pPr>
      <w:r>
        <w:rPr>
          <w:rStyle w:val="Odwoanieprzypisudolnego"/>
        </w:rPr>
        <w:footnoteRef/>
      </w:r>
      <w:r w:rsidR="00056492">
        <w:t xml:space="preserve">dodany przez </w:t>
      </w:r>
      <w:r w:rsidR="00056492" w:rsidRPr="006E331F">
        <w:t xml:space="preserve">§ 1 pkt </w:t>
      </w:r>
      <w:r w:rsidR="00056492">
        <w:t xml:space="preserve">28 </w:t>
      </w:r>
      <w:r w:rsidR="00056492" w:rsidRPr="006E331F">
        <w:t>lit</w:t>
      </w:r>
      <w:r w:rsidR="00056492">
        <w:t xml:space="preserve"> e </w:t>
      </w:r>
      <w:proofErr w:type="spellStart"/>
      <w:r w:rsidR="00056492">
        <w:t>tiret</w:t>
      </w:r>
      <w:proofErr w:type="spellEnd"/>
      <w:r w:rsidR="00056492">
        <w:t xml:space="preserve"> drugie</w:t>
      </w:r>
      <w:r w:rsidR="007218C1">
        <w:t xml:space="preserve"> </w:t>
      </w:r>
      <w:r w:rsidR="00056492" w:rsidRPr="006E331F">
        <w:t xml:space="preserve">Zarządzenia Nr </w:t>
      </w:r>
      <w:r w:rsidR="00056492">
        <w:t>250/22</w:t>
      </w:r>
      <w:r w:rsidR="0071237B">
        <w:t xml:space="preserve"> z </w:t>
      </w:r>
      <w:r w:rsidR="00056492">
        <w:t xml:space="preserve">18 lutego </w:t>
      </w:r>
      <w:r w:rsidR="00056492" w:rsidRPr="006E331F">
        <w:t>20</w:t>
      </w:r>
      <w:r w:rsidR="00056492">
        <w:t>22</w:t>
      </w:r>
      <w:r w:rsidR="00056492" w:rsidRPr="006E331F">
        <w:t xml:space="preserve"> r. – </w:t>
      </w:r>
      <w:r w:rsidR="00056492">
        <w:t>wejście</w:t>
      </w:r>
      <w:r w:rsidR="0071237B">
        <w:t xml:space="preserve"> w </w:t>
      </w:r>
      <w:r w:rsidR="00056492">
        <w:t>życie</w:t>
      </w:r>
      <w:r w:rsidR="0071237B">
        <w:t xml:space="preserve"> z </w:t>
      </w:r>
      <w:r w:rsidR="00056492" w:rsidRPr="006E331F">
        <w:t xml:space="preserve">dniem </w:t>
      </w:r>
      <w:r w:rsidR="00056492">
        <w:t xml:space="preserve">28 lutego </w:t>
      </w:r>
      <w:r w:rsidR="00056492" w:rsidRPr="006E331F">
        <w:t>20</w:t>
      </w:r>
      <w:r w:rsidR="00056492">
        <w:t>22 r.</w:t>
      </w:r>
      <w:r w:rsidR="007218C1">
        <w:t xml:space="preserve"> </w:t>
      </w:r>
    </w:p>
  </w:footnote>
  <w:footnote w:id="600">
    <w:p w14:paraId="6F75B549" w14:textId="27B75DF5" w:rsidR="00956F59" w:rsidRDefault="00956F59" w:rsidP="006559E5">
      <w:pPr>
        <w:pStyle w:val="Tekstprzypisudolnego"/>
        <w:ind w:left="284" w:hanging="284"/>
      </w:pPr>
      <w:r>
        <w:rPr>
          <w:rStyle w:val="Odwoanieprzypisudolnego"/>
        </w:rPr>
        <w:footnoteRef/>
      </w:r>
      <w:r>
        <w:t xml:space="preserve"> </w:t>
      </w:r>
      <w:r w:rsidR="00AF772C">
        <w:t xml:space="preserve">dodany przez </w:t>
      </w:r>
      <w:r w:rsidR="00AF772C" w:rsidRPr="006E331F">
        <w:t xml:space="preserve">§ 1 pkt </w:t>
      </w:r>
      <w:r w:rsidR="00AF772C">
        <w:t xml:space="preserve">28 </w:t>
      </w:r>
      <w:r w:rsidR="00AF772C" w:rsidRPr="006E331F">
        <w:t>lit</w:t>
      </w:r>
      <w:r w:rsidR="00AF772C">
        <w:t xml:space="preserve"> e </w:t>
      </w:r>
      <w:proofErr w:type="spellStart"/>
      <w:r w:rsidR="00AF772C">
        <w:t>tiret</w:t>
      </w:r>
      <w:proofErr w:type="spellEnd"/>
      <w:r w:rsidR="00AF772C">
        <w:t xml:space="preserve"> drugie</w:t>
      </w:r>
      <w:r w:rsidR="007218C1">
        <w:t xml:space="preserve"> </w:t>
      </w:r>
      <w:r w:rsidR="00AF772C" w:rsidRPr="006E331F">
        <w:t xml:space="preserve">Zarządzenia Nr </w:t>
      </w:r>
      <w:r w:rsidR="00AF772C">
        <w:t>250/22</w:t>
      </w:r>
      <w:r w:rsidR="0071237B">
        <w:t xml:space="preserve"> z </w:t>
      </w:r>
      <w:r w:rsidR="00AF772C">
        <w:t xml:space="preserve">18 lutego </w:t>
      </w:r>
      <w:r w:rsidR="00AF772C" w:rsidRPr="006E331F">
        <w:t>20</w:t>
      </w:r>
      <w:r w:rsidR="00AF772C">
        <w:t>22</w:t>
      </w:r>
      <w:r w:rsidR="00AF772C" w:rsidRPr="006E331F">
        <w:t xml:space="preserve"> r. – </w:t>
      </w:r>
      <w:r w:rsidR="00AF772C">
        <w:t>wejście</w:t>
      </w:r>
      <w:r w:rsidR="0071237B">
        <w:t xml:space="preserve"> w </w:t>
      </w:r>
      <w:r w:rsidR="00AF772C">
        <w:t>życie</w:t>
      </w:r>
      <w:r w:rsidR="0071237B">
        <w:t xml:space="preserve"> z </w:t>
      </w:r>
      <w:r w:rsidR="00AF772C" w:rsidRPr="006E331F">
        <w:t xml:space="preserve">dniem </w:t>
      </w:r>
      <w:r w:rsidR="00AF772C">
        <w:t xml:space="preserve">28 lutego </w:t>
      </w:r>
      <w:r w:rsidR="00AF772C" w:rsidRPr="006E331F">
        <w:t>20</w:t>
      </w:r>
      <w:r w:rsidR="00AF772C">
        <w:t>22 r.</w:t>
      </w:r>
      <w:r w:rsidR="007218C1">
        <w:t xml:space="preserve"> </w:t>
      </w:r>
    </w:p>
  </w:footnote>
  <w:footnote w:id="601">
    <w:p w14:paraId="53E60D1C" w14:textId="490A26D2" w:rsidR="00F86ECA" w:rsidRDefault="00F86ECA" w:rsidP="00F86ECA">
      <w:pPr>
        <w:pStyle w:val="Tekstprzypisudolnego"/>
        <w:ind w:left="284" w:hanging="284"/>
      </w:pPr>
      <w:r>
        <w:rPr>
          <w:rStyle w:val="Odwoanieprzypisudolnego"/>
        </w:rPr>
        <w:footnoteRef/>
      </w:r>
      <w:r>
        <w:t xml:space="preserve"> dodany przez </w:t>
      </w:r>
      <w:r w:rsidRPr="006E331F">
        <w:t>§ 1</w:t>
      </w:r>
      <w:r>
        <w:t xml:space="preserve"> pkt 18 lit. </w:t>
      </w:r>
      <w:r w:rsidR="000C4927">
        <w:t>b</w:t>
      </w:r>
      <w:r>
        <w:t xml:space="preserve"> </w:t>
      </w:r>
      <w:proofErr w:type="spellStart"/>
      <w:r>
        <w:t>tiret</w:t>
      </w:r>
      <w:proofErr w:type="spellEnd"/>
      <w:r>
        <w:t xml:space="preserve"> drugie Zarządzenia Nr 2002/22</w:t>
      </w:r>
      <w:r w:rsidR="0071237B">
        <w:t xml:space="preserve"> z </w:t>
      </w:r>
      <w:r>
        <w:t>29 września 2022 r. – wejście</w:t>
      </w:r>
      <w:r w:rsidR="0071237B">
        <w:t xml:space="preserve"> w </w:t>
      </w:r>
      <w:r>
        <w:t>życie</w:t>
      </w:r>
      <w:r w:rsidR="0071237B">
        <w:t xml:space="preserve"> z </w:t>
      </w:r>
      <w:r>
        <w:t>dniem 1 października 2022 r.</w:t>
      </w:r>
    </w:p>
  </w:footnote>
  <w:footnote w:id="602">
    <w:p w14:paraId="242E3F6B" w14:textId="4193AA2F" w:rsidR="00C32F18" w:rsidRPr="006F5E5F" w:rsidRDefault="00C32F18" w:rsidP="006559E5">
      <w:pPr>
        <w:pStyle w:val="Tekstprzypisudolnego"/>
        <w:ind w:left="284" w:hanging="284"/>
        <w:rPr>
          <w:sz w:val="16"/>
          <w:szCs w:val="16"/>
        </w:rPr>
      </w:pPr>
      <w:r w:rsidRPr="006E331F">
        <w:rPr>
          <w:rStyle w:val="Odwoanieprzypisudolnego"/>
        </w:rPr>
        <w:footnoteRef/>
      </w:r>
      <w:r w:rsidRPr="006E331F">
        <w:t xml:space="preserve"> </w:t>
      </w:r>
      <w:r w:rsidR="006F5E5F">
        <w:t xml:space="preserve">uchylony </w:t>
      </w:r>
      <w:r w:rsidRPr="006E331F">
        <w:t xml:space="preserve">przez § 1 pkt 3 lit. b </w:t>
      </w:r>
      <w:proofErr w:type="spellStart"/>
      <w:r w:rsidRPr="006E331F">
        <w:t>tiret</w:t>
      </w:r>
      <w:proofErr w:type="spellEnd"/>
      <w:r w:rsidRPr="006E331F">
        <w:t xml:space="preserve"> pierwsze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r w:rsidR="00B2195A">
        <w:t xml:space="preserve"> </w:t>
      </w:r>
      <w:r w:rsidR="00B2195A" w:rsidRPr="006F5E5F">
        <w:rPr>
          <w:sz w:val="16"/>
          <w:szCs w:val="16"/>
        </w:rPr>
        <w:t>(</w:t>
      </w:r>
      <w:r w:rsidR="006F5E5F" w:rsidRPr="006F5E5F">
        <w:rPr>
          <w:sz w:val="16"/>
          <w:szCs w:val="16"/>
        </w:rPr>
        <w:t xml:space="preserve">uchylono Referat Decyzji Administracyjnych – </w:t>
      </w:r>
      <w:r w:rsidR="006F5E5F" w:rsidRPr="006F5E5F">
        <w:rPr>
          <w:b/>
          <w:bCs/>
          <w:sz w:val="16"/>
          <w:szCs w:val="16"/>
        </w:rPr>
        <w:t>I</w:t>
      </w:r>
      <w:r w:rsidR="006F5E5F" w:rsidRPr="006F5E5F">
        <w:rPr>
          <w:sz w:val="16"/>
          <w:szCs w:val="16"/>
        </w:rPr>
        <w:t>)</w:t>
      </w:r>
    </w:p>
  </w:footnote>
  <w:footnote w:id="603">
    <w:p w14:paraId="1D43B4EE" w14:textId="3BB45C31" w:rsidR="00C32F18" w:rsidRDefault="00C32F18" w:rsidP="006559E5">
      <w:pPr>
        <w:pStyle w:val="Tekstprzypisudolnego"/>
        <w:ind w:left="284" w:hanging="284"/>
      </w:pPr>
      <w:r>
        <w:rPr>
          <w:rStyle w:val="Odwoanieprzypisudolnego"/>
        </w:rPr>
        <w:footnoteRef/>
      </w:r>
      <w:r>
        <w:t xml:space="preserve"> </w:t>
      </w:r>
      <w:r w:rsidR="006559E5">
        <w:t xml:space="preserve">uchylony </w:t>
      </w:r>
      <w:r>
        <w:t xml:space="preserve">przez § 1 pkt 12 lit. b </w:t>
      </w:r>
      <w:proofErr w:type="spellStart"/>
      <w:r>
        <w:t>tiret</w:t>
      </w:r>
      <w:proofErr w:type="spellEnd"/>
      <w:r>
        <w:t xml:space="preserve"> pierwsze </w:t>
      </w:r>
      <w:r w:rsidRPr="006E331F">
        <w:t>Zarządzenia</w:t>
      </w:r>
      <w:r>
        <w:t xml:space="preserve"> Nr 130/21</w:t>
      </w:r>
      <w:r w:rsidR="0071237B">
        <w:t xml:space="preserve"> z </w:t>
      </w:r>
      <w:r>
        <w:t>dnia 1 lutego 2021 r. zmienionego przez zarządzenie Nr 267/21</w:t>
      </w:r>
      <w:r w:rsidR="0071237B">
        <w:t xml:space="preserve"> z </w:t>
      </w:r>
      <w:r>
        <w:t>dnia 1 marca 2021 r.</w:t>
      </w:r>
      <w:r w:rsidR="0071237B">
        <w:t xml:space="preserve"> i </w:t>
      </w:r>
      <w:r>
        <w:t>§ 1 Zarządzenia Nr 356/21</w:t>
      </w:r>
      <w:r w:rsidR="0071237B">
        <w:t xml:space="preserve"> z </w:t>
      </w:r>
      <w:r>
        <w:t>19 marca 2021 r.– wejście</w:t>
      </w:r>
      <w:r w:rsidR="0071237B">
        <w:t xml:space="preserve"> w </w:t>
      </w:r>
      <w:r>
        <w:t>życie</w:t>
      </w:r>
      <w:r w:rsidR="0071237B">
        <w:t xml:space="preserve"> z </w:t>
      </w:r>
      <w:r>
        <w:t xml:space="preserve">dniem 12 kwietnia 2021 r. </w:t>
      </w:r>
      <w:r w:rsidRPr="00E133A0">
        <w:rPr>
          <w:sz w:val="16"/>
          <w:szCs w:val="16"/>
        </w:rPr>
        <w:t>(uchylony</w:t>
      </w:r>
      <w:r>
        <w:t xml:space="preserve"> </w:t>
      </w:r>
      <w:r w:rsidRPr="00E133A0">
        <w:rPr>
          <w:sz w:val="16"/>
          <w:szCs w:val="16"/>
        </w:rPr>
        <w:t>Referat Planów</w:t>
      </w:r>
      <w:r w:rsidR="0071237B">
        <w:rPr>
          <w:sz w:val="16"/>
          <w:szCs w:val="16"/>
        </w:rPr>
        <w:t xml:space="preserve"> i </w:t>
      </w:r>
      <w:r w:rsidRPr="00E133A0">
        <w:rPr>
          <w:sz w:val="16"/>
          <w:szCs w:val="16"/>
        </w:rPr>
        <w:t>Marketingu</w:t>
      </w:r>
      <w:r>
        <w:rPr>
          <w:sz w:val="16"/>
          <w:szCs w:val="16"/>
        </w:rPr>
        <w:t>)</w:t>
      </w:r>
    </w:p>
  </w:footnote>
  <w:footnote w:id="604">
    <w:p w14:paraId="4980C5C2" w14:textId="1AB16C20" w:rsidR="00C32F18" w:rsidRDefault="00C32F18" w:rsidP="006559E5">
      <w:pPr>
        <w:pStyle w:val="Tekstprzypisudolnego"/>
        <w:ind w:left="284" w:hanging="284"/>
      </w:pPr>
      <w:r>
        <w:rPr>
          <w:rStyle w:val="Odwoanieprzypisudolnego"/>
        </w:rPr>
        <w:footnoteRef/>
      </w:r>
      <w:r>
        <w:t xml:space="preserve"> </w:t>
      </w:r>
      <w:r w:rsidR="006559E5">
        <w:t xml:space="preserve">uchylony </w:t>
      </w:r>
      <w:r>
        <w:t xml:space="preserve">przez § 1 pkt 12 lit. b </w:t>
      </w:r>
      <w:proofErr w:type="spellStart"/>
      <w:r>
        <w:t>tiret</w:t>
      </w:r>
      <w:proofErr w:type="spellEnd"/>
      <w:r>
        <w:t xml:space="preserve"> pierwsze </w:t>
      </w:r>
      <w:r w:rsidRPr="006E331F">
        <w:t>Zarządzenia</w:t>
      </w:r>
      <w:r>
        <w:t xml:space="preserve"> Nr 130/21</w:t>
      </w:r>
      <w:r w:rsidR="0071237B">
        <w:t xml:space="preserve"> z </w:t>
      </w:r>
      <w:r>
        <w:t>dnia 1 lutego 2021 r. zmienionego przez zarządzenie Nr 267/21</w:t>
      </w:r>
      <w:r w:rsidR="0071237B">
        <w:t xml:space="preserve"> z </w:t>
      </w:r>
      <w:r>
        <w:t>dnia 1 marca 2021 r.</w:t>
      </w:r>
      <w:r w:rsidR="0071237B">
        <w:t xml:space="preserve"> i </w:t>
      </w:r>
      <w:r>
        <w:t>§ 1 Zarządzenia Nr 356/21</w:t>
      </w:r>
      <w:r w:rsidR="0071237B">
        <w:t xml:space="preserve"> z </w:t>
      </w:r>
      <w:r>
        <w:t>19 marca 2021 r – wejście</w:t>
      </w:r>
      <w:r w:rsidR="0071237B">
        <w:t xml:space="preserve"> w </w:t>
      </w:r>
      <w:r>
        <w:t>życie</w:t>
      </w:r>
      <w:r w:rsidR="0071237B">
        <w:t xml:space="preserve"> z </w:t>
      </w:r>
      <w:r>
        <w:t xml:space="preserve">dniem 12 kwietnia 2021 r. </w:t>
      </w:r>
      <w:r w:rsidRPr="0005091D">
        <w:rPr>
          <w:sz w:val="16"/>
          <w:szCs w:val="16"/>
        </w:rPr>
        <w:t>(uchylony</w:t>
      </w:r>
      <w:r>
        <w:t xml:space="preserve"> </w:t>
      </w:r>
      <w:r w:rsidRPr="0005091D">
        <w:rPr>
          <w:sz w:val="16"/>
          <w:szCs w:val="16"/>
        </w:rPr>
        <w:t>Referat Koordynacji</w:t>
      </w:r>
      <w:r w:rsidR="0071237B">
        <w:rPr>
          <w:sz w:val="16"/>
          <w:szCs w:val="16"/>
        </w:rPr>
        <w:t xml:space="preserve"> i </w:t>
      </w:r>
      <w:r w:rsidRPr="0005091D">
        <w:rPr>
          <w:sz w:val="16"/>
          <w:szCs w:val="16"/>
        </w:rPr>
        <w:t>Nadzoru</w:t>
      </w:r>
      <w:r>
        <w:rPr>
          <w:sz w:val="16"/>
          <w:szCs w:val="16"/>
        </w:rPr>
        <w:t>)</w:t>
      </w:r>
    </w:p>
  </w:footnote>
  <w:footnote w:id="605">
    <w:p w14:paraId="6C2F7F43" w14:textId="13ED10F8" w:rsidR="00C32F18" w:rsidRPr="006E331F" w:rsidRDefault="00C32F18" w:rsidP="006559E5">
      <w:pPr>
        <w:pStyle w:val="Tekstprzypisudolnego"/>
        <w:ind w:left="284" w:hanging="284"/>
      </w:pPr>
      <w:r w:rsidRPr="006E331F">
        <w:rPr>
          <w:rStyle w:val="Odwoanieprzypisudolnego"/>
        </w:rPr>
        <w:footnoteRef/>
      </w:r>
      <w:r w:rsidRPr="006E331F">
        <w:t xml:space="preserve"> dodany przez § 1 pkt 3 lit. b </w:t>
      </w:r>
      <w:proofErr w:type="spellStart"/>
      <w:r w:rsidRPr="006E331F">
        <w:t>tiret</w:t>
      </w:r>
      <w:proofErr w:type="spellEnd"/>
      <w:r w:rsidRPr="006E331F">
        <w:t xml:space="preserve"> trzecie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606">
    <w:p w14:paraId="75321ABB" w14:textId="7C10F671" w:rsidR="00C32F18" w:rsidRPr="006E331F" w:rsidRDefault="00C32F18" w:rsidP="006559E5">
      <w:pPr>
        <w:pStyle w:val="Tekstprzypisudolnego"/>
        <w:ind w:left="284" w:hanging="284"/>
      </w:pPr>
      <w:r w:rsidRPr="006E331F">
        <w:rPr>
          <w:rStyle w:val="Odwoanieprzypisudolnego"/>
        </w:rPr>
        <w:footnoteRef/>
      </w:r>
      <w:r w:rsidRPr="006E331F">
        <w:t xml:space="preserve"> dodany przez § 1 pkt 3 lit. b </w:t>
      </w:r>
      <w:proofErr w:type="spellStart"/>
      <w:r w:rsidRPr="006E331F">
        <w:t>tiret</w:t>
      </w:r>
      <w:proofErr w:type="spellEnd"/>
      <w:r w:rsidRPr="006E331F">
        <w:t xml:space="preserve"> trzecie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607">
    <w:p w14:paraId="1E387FA2" w14:textId="5ED2AEC5" w:rsidR="00C32F18" w:rsidRPr="006E331F" w:rsidRDefault="00C32F18" w:rsidP="006559E5">
      <w:pPr>
        <w:pStyle w:val="Tekstprzypisudolnego"/>
        <w:ind w:left="284" w:hanging="284"/>
      </w:pPr>
      <w:r w:rsidRPr="006E331F">
        <w:rPr>
          <w:rStyle w:val="Odwoanieprzypisudolnego"/>
        </w:rPr>
        <w:footnoteRef/>
      </w:r>
      <w:r w:rsidRPr="006E331F">
        <w:t xml:space="preserve"> dodany przez § 1 pkt 3 lit. b </w:t>
      </w:r>
      <w:proofErr w:type="spellStart"/>
      <w:r w:rsidRPr="006E331F">
        <w:t>tiret</w:t>
      </w:r>
      <w:proofErr w:type="spellEnd"/>
      <w:r w:rsidRPr="006E331F">
        <w:t xml:space="preserve"> trzecie Zarządzenia Nr 689/18</w:t>
      </w:r>
      <w:r w:rsidR="0071237B">
        <w:t xml:space="preserve"> z </w:t>
      </w:r>
      <w:r w:rsidRPr="006E331F">
        <w:t xml:space="preserve">dnia 26 kwietnia 2018 r. - </w:t>
      </w:r>
      <w:r>
        <w:t>wejście</w:t>
      </w:r>
      <w:r w:rsidR="0071237B">
        <w:t xml:space="preserve"> w </w:t>
      </w:r>
      <w:r>
        <w:t>życie</w:t>
      </w:r>
      <w:r w:rsidR="0071237B">
        <w:t xml:space="preserve"> z </w:t>
      </w:r>
      <w:r w:rsidRPr="006E331F">
        <w:t>dniem 10 maja 2018 r.</w:t>
      </w:r>
    </w:p>
  </w:footnote>
  <w:footnote w:id="608">
    <w:p w14:paraId="78851B87" w14:textId="1704FFB8" w:rsidR="00C32F18" w:rsidRDefault="00C32F18" w:rsidP="0005091D">
      <w:pPr>
        <w:pStyle w:val="Tekstprzypisudolnego"/>
        <w:ind w:left="284" w:hanging="284"/>
      </w:pPr>
      <w:r>
        <w:rPr>
          <w:rStyle w:val="Odwoanieprzypisudolnego"/>
        </w:rPr>
        <w:footnoteRef/>
      </w:r>
      <w:r>
        <w:t xml:space="preserve"> dodany przez § 1 pkt 12 lit. b </w:t>
      </w:r>
      <w:proofErr w:type="spellStart"/>
      <w:r>
        <w:t>tiret</w:t>
      </w:r>
      <w:proofErr w:type="spellEnd"/>
      <w:r>
        <w:t xml:space="preserve"> trzecie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t>§ 1 Zarządzenia Nr 356/21</w:t>
      </w:r>
      <w:r w:rsidR="0071237B">
        <w:t xml:space="preserve"> z </w:t>
      </w:r>
      <w:r>
        <w:t>19 marca 2021 r – wejście</w:t>
      </w:r>
      <w:r w:rsidR="0071237B">
        <w:t xml:space="preserve"> w </w:t>
      </w:r>
      <w:r>
        <w:t>życie</w:t>
      </w:r>
      <w:r w:rsidR="0071237B">
        <w:t xml:space="preserve"> z </w:t>
      </w:r>
      <w:r>
        <w:t>dniem 12 kwietnia 2021 r.</w:t>
      </w:r>
    </w:p>
  </w:footnote>
  <w:footnote w:id="609">
    <w:p w14:paraId="257DF44B" w14:textId="782B1680" w:rsidR="00C32F18" w:rsidRDefault="00C32F18" w:rsidP="0005091D">
      <w:pPr>
        <w:pStyle w:val="Tekstprzypisudolnego"/>
        <w:ind w:left="284" w:hanging="284"/>
      </w:pPr>
      <w:r>
        <w:rPr>
          <w:rStyle w:val="Odwoanieprzypisudolnego"/>
        </w:rPr>
        <w:footnoteRef/>
      </w:r>
      <w:r>
        <w:t xml:space="preserve"> dodany przez § 1 pkt 12 lit. b </w:t>
      </w:r>
      <w:proofErr w:type="spellStart"/>
      <w:r>
        <w:t>tiret</w:t>
      </w:r>
      <w:proofErr w:type="spellEnd"/>
      <w:r>
        <w:t xml:space="preserve"> trzecie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t>§ 1 Zarządzenia Nr 356/21</w:t>
      </w:r>
      <w:r w:rsidR="0071237B">
        <w:t xml:space="preserve"> z </w:t>
      </w:r>
      <w:r>
        <w:t>19 marca 2021 r. – wejście</w:t>
      </w:r>
      <w:r w:rsidR="0071237B">
        <w:t xml:space="preserve"> w </w:t>
      </w:r>
      <w:r>
        <w:t>życie</w:t>
      </w:r>
      <w:r w:rsidR="0071237B">
        <w:t xml:space="preserve"> z </w:t>
      </w:r>
      <w:r>
        <w:t>dniem 12 kwietnia 2021 r.</w:t>
      </w:r>
    </w:p>
  </w:footnote>
  <w:footnote w:id="610">
    <w:p w14:paraId="6C11AA99" w14:textId="4E1DF9F7" w:rsidR="00C32F18" w:rsidRPr="00807791" w:rsidRDefault="00C32F18">
      <w:pPr>
        <w:pStyle w:val="Tekstprzypisudolnego"/>
        <w:rPr>
          <w:sz w:val="16"/>
          <w:szCs w:val="16"/>
        </w:rPr>
      </w:pPr>
      <w:r>
        <w:rPr>
          <w:rStyle w:val="Odwoanieprzypisudolnego"/>
        </w:rPr>
        <w:footnoteRef/>
      </w:r>
      <w:r>
        <w:t xml:space="preserve"> uchylony</w:t>
      </w:r>
      <w:r w:rsidRPr="00F54BC0">
        <w:t xml:space="preserve"> przez § 1 pkt 15 </w:t>
      </w:r>
      <w:r>
        <w:t>lit. 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r>
        <w:t xml:space="preserve"> </w:t>
      </w:r>
      <w:r w:rsidRPr="00807791">
        <w:rPr>
          <w:sz w:val="16"/>
          <w:szCs w:val="16"/>
        </w:rPr>
        <w:t>(uchylony Referat Ochrony Informacji Niejawnych)</w:t>
      </w:r>
    </w:p>
  </w:footnote>
  <w:footnote w:id="611">
    <w:p w14:paraId="7CCAA91D" w14:textId="463930D2" w:rsidR="00C32F18" w:rsidRPr="006E331F" w:rsidRDefault="00C32F18" w:rsidP="003B4BB9">
      <w:pPr>
        <w:pStyle w:val="Tekstprzypisudolnego"/>
        <w:ind w:left="284" w:right="-142" w:hanging="284"/>
      </w:pPr>
      <w:r w:rsidRPr="006E331F">
        <w:rPr>
          <w:rStyle w:val="Odwoanieprzypisudolnego"/>
        </w:rPr>
        <w:footnoteRef/>
      </w:r>
      <w:r w:rsidR="0071237B">
        <w:t xml:space="preserve"> w </w:t>
      </w:r>
      <w:r w:rsidRPr="006E331F">
        <w:t>brzmieniu ustalonym przez § 1 pkt 2 Zarządzenia Nr 1313/19</w:t>
      </w:r>
      <w:r w:rsidR="0071237B">
        <w:t xml:space="preserve"> z </w:t>
      </w:r>
      <w:r w:rsidRPr="006E331F">
        <w:t>dnia 14 sierpnia 2019 r. (zmieniające zarządzenie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612">
    <w:p w14:paraId="05C6AF5B" w14:textId="393B42D5" w:rsidR="00C32F18" w:rsidRPr="008D30EE" w:rsidRDefault="00C32F18">
      <w:pPr>
        <w:pStyle w:val="Tekstprzypisudolnego"/>
        <w:rPr>
          <w:sz w:val="16"/>
          <w:szCs w:val="16"/>
        </w:rPr>
      </w:pPr>
      <w:r>
        <w:rPr>
          <w:rStyle w:val="Odwoanieprzypisudolnego"/>
        </w:rPr>
        <w:footnoteRef/>
      </w:r>
      <w:r>
        <w:t xml:space="preserve"> uchylony</w:t>
      </w:r>
      <w:r w:rsidRPr="00F54BC0">
        <w:t xml:space="preserve"> przez § 1 pkt 15 </w:t>
      </w:r>
      <w:r>
        <w:t>lit. 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r>
        <w:t xml:space="preserve"> </w:t>
      </w:r>
      <w:r w:rsidRPr="008D30EE">
        <w:rPr>
          <w:sz w:val="16"/>
          <w:szCs w:val="16"/>
        </w:rPr>
        <w:t>(uchylono samodzielne stanowisko ds. bhp</w:t>
      </w:r>
      <w:r w:rsidR="0071237B">
        <w:rPr>
          <w:sz w:val="16"/>
          <w:szCs w:val="16"/>
        </w:rPr>
        <w:t xml:space="preserve"> i </w:t>
      </w:r>
      <w:proofErr w:type="spellStart"/>
      <w:r w:rsidRPr="008D30EE">
        <w:rPr>
          <w:sz w:val="16"/>
          <w:szCs w:val="16"/>
        </w:rPr>
        <w:t>ppoż</w:t>
      </w:r>
      <w:proofErr w:type="spellEnd"/>
      <w:r w:rsidRPr="008D30EE">
        <w:rPr>
          <w:sz w:val="16"/>
          <w:szCs w:val="16"/>
        </w:rPr>
        <w:t>)</w:t>
      </w:r>
    </w:p>
  </w:footnote>
  <w:footnote w:id="613">
    <w:p w14:paraId="3241E63D" w14:textId="37BD754C" w:rsidR="00C32F18" w:rsidRPr="006E331F" w:rsidRDefault="00C32F18" w:rsidP="003B4BB9">
      <w:pPr>
        <w:pStyle w:val="Tekstprzypisudolnego"/>
        <w:ind w:left="284" w:right="-142" w:hanging="284"/>
      </w:pPr>
      <w:r w:rsidRPr="006E331F">
        <w:rPr>
          <w:rStyle w:val="Odwoanieprzypisudolnego"/>
        </w:rPr>
        <w:footnoteRef/>
      </w:r>
      <w:r w:rsidR="0071237B">
        <w:t xml:space="preserve"> w </w:t>
      </w:r>
      <w:r w:rsidRPr="006E331F">
        <w:t>brzmieniu ustalonym przez § 1 pkt 2 Zarządzenia Nr 1313/19</w:t>
      </w:r>
      <w:r w:rsidR="0071237B">
        <w:t xml:space="preserve"> z </w:t>
      </w:r>
      <w:r w:rsidRPr="006E331F">
        <w:t>dnia 14 sierpnia 2019 r. (zmieniające zarządzenie Nr 1111/19</w:t>
      </w:r>
      <w:r w:rsidR="0071237B">
        <w:t xml:space="preserve"> z </w:t>
      </w:r>
      <w:r w:rsidRPr="006E331F">
        <w:t xml:space="preserve">dnia 17 lipca 2019 r.) – </w:t>
      </w:r>
      <w:r>
        <w:t>wejście</w:t>
      </w:r>
      <w:r w:rsidR="0071237B">
        <w:t xml:space="preserve"> w </w:t>
      </w:r>
      <w:r>
        <w:t>życie</w:t>
      </w:r>
      <w:r w:rsidR="0071237B">
        <w:t xml:space="preserve"> z </w:t>
      </w:r>
      <w:r w:rsidRPr="006E331F">
        <w:t>dniem 1 września 2019 r.</w:t>
      </w:r>
    </w:p>
  </w:footnote>
  <w:footnote w:id="614">
    <w:p w14:paraId="252A8422" w14:textId="7B6F442F" w:rsidR="00C32F18" w:rsidRDefault="00C32F18">
      <w:pPr>
        <w:pStyle w:val="Tekstprzypisudolnego"/>
      </w:pPr>
      <w:r>
        <w:rPr>
          <w:rStyle w:val="Odwoanieprzypisudolnego"/>
        </w:rPr>
        <w:footnoteRef/>
      </w:r>
      <w:r>
        <w:t xml:space="preserve"> uchylony</w:t>
      </w:r>
      <w:r w:rsidRPr="00F54BC0">
        <w:t xml:space="preserve"> przez § 1 pkt 15 </w:t>
      </w:r>
      <w:r>
        <w:t>lit. e</w:t>
      </w:r>
      <w:r w:rsidRPr="00F54BC0">
        <w:t xml:space="preserve"> Zarządzenia </w:t>
      </w:r>
      <w:r w:rsidRPr="00381904">
        <w:t>Nr 936/21</w:t>
      </w:r>
      <w:r w:rsidR="0071237B">
        <w:t xml:space="preserve"> z </w:t>
      </w:r>
      <w:r w:rsidRPr="00381904">
        <w:t>dnia 25 czerwca 2021 r</w:t>
      </w:r>
      <w:r w:rsidRPr="00F54BC0">
        <w:t xml:space="preserve"> – wejście</w:t>
      </w:r>
      <w:r w:rsidR="0071237B">
        <w:t xml:space="preserve"> w </w:t>
      </w:r>
      <w:r w:rsidRPr="00F54BC0">
        <w:t>życie</w:t>
      </w:r>
      <w:r w:rsidR="0071237B">
        <w:t xml:space="preserve"> z </w:t>
      </w:r>
      <w:r w:rsidRPr="00F54BC0">
        <w:t>dniem 1 lipca 2021 r.</w:t>
      </w:r>
      <w:r>
        <w:t xml:space="preserve"> </w:t>
      </w:r>
      <w:r w:rsidRPr="008D30EE">
        <w:rPr>
          <w:sz w:val="16"/>
          <w:szCs w:val="16"/>
        </w:rPr>
        <w:t>(uchylony Zespół ds. Ochrony Danych Osobowych)</w:t>
      </w:r>
    </w:p>
  </w:footnote>
  <w:footnote w:id="615">
    <w:p w14:paraId="7AFD9697" w14:textId="2E13DA31" w:rsidR="0058606A" w:rsidRDefault="0058606A" w:rsidP="009949D4">
      <w:pPr>
        <w:pStyle w:val="Tekstprzypisudolnego"/>
        <w:ind w:left="284" w:hanging="284"/>
      </w:pPr>
      <w:r>
        <w:rPr>
          <w:rStyle w:val="Odwoanieprzypisudolnego"/>
        </w:rPr>
        <w:footnoteRef/>
      </w:r>
      <w:r w:rsidR="0071237B">
        <w:t xml:space="preserve"> w </w:t>
      </w:r>
      <w:bookmarkStart w:id="66" w:name="_Hlk115771086"/>
      <w:r w:rsidR="009949D4">
        <w:t xml:space="preserve">brzmieniu ustalonym </w:t>
      </w:r>
      <w:r>
        <w:t xml:space="preserve">przez </w:t>
      </w:r>
      <w:r w:rsidRPr="006E331F">
        <w:t>§ 1</w:t>
      </w:r>
      <w:r>
        <w:t xml:space="preserve"> pkt 18 lit. </w:t>
      </w:r>
      <w:r w:rsidR="009949D4">
        <w:t>c</w:t>
      </w:r>
      <w:r>
        <w:t xml:space="preserve"> Zarządzenia Nr 2002/22</w:t>
      </w:r>
      <w:r w:rsidR="0071237B">
        <w:t xml:space="preserve"> z </w:t>
      </w:r>
      <w:r>
        <w:t>29 września 2022 r. – wejście</w:t>
      </w:r>
      <w:r w:rsidR="0071237B">
        <w:t xml:space="preserve"> w </w:t>
      </w:r>
      <w:r>
        <w:t>życie</w:t>
      </w:r>
      <w:r w:rsidR="0071237B">
        <w:t xml:space="preserve"> z </w:t>
      </w:r>
      <w:r>
        <w:t>dniem 1 października 2022 r.</w:t>
      </w:r>
    </w:p>
    <w:bookmarkEnd w:id="66"/>
  </w:footnote>
  <w:footnote w:id="616">
    <w:p w14:paraId="2B9B37EE" w14:textId="1AFCADE0" w:rsidR="00F63446" w:rsidRPr="00D076B9" w:rsidRDefault="00F63446">
      <w:pPr>
        <w:pStyle w:val="Tekstprzypisudolnego"/>
        <w:rPr>
          <w:sz w:val="18"/>
          <w:szCs w:val="18"/>
        </w:rPr>
      </w:pPr>
      <w:r>
        <w:rPr>
          <w:rStyle w:val="Odwoanieprzypisudolnego"/>
        </w:rPr>
        <w:footnoteRef/>
      </w:r>
      <w:r>
        <w:t xml:space="preserve"> </w:t>
      </w:r>
      <w:r w:rsidR="00801A61" w:rsidRPr="00801A61">
        <w:t xml:space="preserve">uchylony przez § 1 pkt 4 lit. </w:t>
      </w:r>
      <w:r w:rsidR="00801A61">
        <w:t>b</w:t>
      </w:r>
      <w:r w:rsidR="00801A61" w:rsidRPr="00801A61">
        <w:t xml:space="preserve"> </w:t>
      </w:r>
      <w:proofErr w:type="spellStart"/>
      <w:r w:rsidR="00801A61" w:rsidRPr="00801A61">
        <w:t>tiret</w:t>
      </w:r>
      <w:proofErr w:type="spellEnd"/>
      <w:r w:rsidR="00801A61" w:rsidRPr="00801A61">
        <w:t xml:space="preserve"> pierwsze Zarządzenia Nr 2311/22 z dnia 21 listopada 2022 r – wejście w życie z dniem 1 </w:t>
      </w:r>
      <w:r w:rsidR="00D076B9">
        <w:t>stycznia</w:t>
      </w:r>
      <w:r w:rsidR="00801A61" w:rsidRPr="00801A61">
        <w:t xml:space="preserve"> 202</w:t>
      </w:r>
      <w:r w:rsidR="00D076B9">
        <w:t>3</w:t>
      </w:r>
      <w:r w:rsidR="00801A61" w:rsidRPr="00801A61">
        <w:t xml:space="preserve"> r. </w:t>
      </w:r>
      <w:r w:rsidR="00801A61" w:rsidRPr="00D076B9">
        <w:rPr>
          <w:sz w:val="18"/>
          <w:szCs w:val="18"/>
        </w:rPr>
        <w:t>(</w:t>
      </w:r>
      <w:r w:rsidR="00D076B9" w:rsidRPr="00D076B9">
        <w:rPr>
          <w:sz w:val="16"/>
          <w:szCs w:val="16"/>
        </w:rPr>
        <w:t xml:space="preserve">uchylono Referat Sprostowań, Uzupełnień oraz Zmian Imion i Nazwisk – </w:t>
      </w:r>
      <w:r w:rsidR="00D076B9" w:rsidRPr="00D076B9">
        <w:rPr>
          <w:b/>
          <w:bCs/>
          <w:sz w:val="16"/>
          <w:szCs w:val="16"/>
        </w:rPr>
        <w:t>IV</w:t>
      </w:r>
      <w:r w:rsidR="00801A61" w:rsidRPr="00D076B9">
        <w:rPr>
          <w:sz w:val="18"/>
          <w:szCs w:val="18"/>
        </w:rPr>
        <w:t>)</w:t>
      </w:r>
      <w:r w:rsidR="00D076B9">
        <w:rPr>
          <w:sz w:val="18"/>
          <w:szCs w:val="18"/>
        </w:rPr>
        <w:t>.</w:t>
      </w:r>
    </w:p>
  </w:footnote>
  <w:footnote w:id="617">
    <w:p w14:paraId="225AC491" w14:textId="46F0795B" w:rsidR="00F63446" w:rsidRDefault="00F63446">
      <w:pPr>
        <w:pStyle w:val="Tekstprzypisudolnego"/>
      </w:pPr>
      <w:r>
        <w:rPr>
          <w:rStyle w:val="Odwoanieprzypisudolnego"/>
        </w:rPr>
        <w:footnoteRef/>
      </w:r>
      <w:r>
        <w:t xml:space="preserve"> </w:t>
      </w:r>
      <w:r w:rsidR="00D076B9">
        <w:t>dodany</w:t>
      </w:r>
      <w:r w:rsidR="00D076B9" w:rsidRPr="00D076B9">
        <w:t xml:space="preserve"> przez § 1 pkt 4 lit. b </w:t>
      </w:r>
      <w:proofErr w:type="spellStart"/>
      <w:r w:rsidR="00D076B9" w:rsidRPr="00D076B9">
        <w:t>tiret</w:t>
      </w:r>
      <w:proofErr w:type="spellEnd"/>
      <w:r w:rsidR="00D076B9" w:rsidRPr="00D076B9">
        <w:t xml:space="preserve"> </w:t>
      </w:r>
      <w:r w:rsidR="00D076B9">
        <w:t>drugie</w:t>
      </w:r>
      <w:r w:rsidR="00D076B9" w:rsidRPr="00D076B9">
        <w:t xml:space="preserve"> Zarządzenia Nr 2311/22 z dnia 21 listopada 2022 r – wejście w życie z dniem 1 stycznia 2023 r.</w:t>
      </w:r>
    </w:p>
  </w:footnote>
  <w:footnote w:id="618">
    <w:p w14:paraId="6B1BDB40" w14:textId="6B6934B9" w:rsidR="00C32F18" w:rsidRDefault="00C32F18" w:rsidP="00357C8C">
      <w:pPr>
        <w:pStyle w:val="Tekstprzypisudolnego"/>
        <w:ind w:left="284" w:hanging="284"/>
      </w:pPr>
      <w:r>
        <w:rPr>
          <w:rStyle w:val="Odwoanieprzypisudolnego"/>
        </w:rPr>
        <w:footnoteRef/>
      </w:r>
      <w:r>
        <w:t xml:space="preserve"> przez § 1 pkt 12 lit. c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t>§ 1 Zarządzenia Nr 356/21</w:t>
      </w:r>
      <w:r w:rsidR="0071237B">
        <w:t xml:space="preserve"> z </w:t>
      </w:r>
      <w:r>
        <w:t>19 marca 2021 r – wejście</w:t>
      </w:r>
      <w:r w:rsidR="0071237B">
        <w:t xml:space="preserve"> w </w:t>
      </w:r>
      <w:r>
        <w:t>życie</w:t>
      </w:r>
      <w:r w:rsidR="0071237B">
        <w:t xml:space="preserve"> z </w:t>
      </w:r>
      <w:r>
        <w:t xml:space="preserve">dniem 12 kwietnia 2021 r. </w:t>
      </w:r>
      <w:r w:rsidRPr="00357C8C">
        <w:rPr>
          <w:sz w:val="16"/>
          <w:szCs w:val="16"/>
        </w:rPr>
        <w:t>(uchylone</w:t>
      </w:r>
      <w:r>
        <w:t xml:space="preserve"> </w:t>
      </w:r>
      <w:r w:rsidRPr="00357C8C">
        <w:rPr>
          <w:sz w:val="16"/>
          <w:szCs w:val="16"/>
        </w:rPr>
        <w:t>Biuro Miejskiego Konserwatora Zabytków</w:t>
      </w:r>
      <w:r>
        <w:rPr>
          <w:sz w:val="16"/>
          <w:szCs w:val="16"/>
        </w:rPr>
        <w:t>)</w:t>
      </w:r>
    </w:p>
  </w:footnote>
  <w:footnote w:id="619">
    <w:p w14:paraId="0A5A293E" w14:textId="4D004912" w:rsidR="009E1020" w:rsidRDefault="009E1020" w:rsidP="00842F8C">
      <w:pPr>
        <w:pStyle w:val="Tekstprzypisudolnego"/>
        <w:ind w:left="284" w:hanging="284"/>
      </w:pPr>
      <w:r>
        <w:rPr>
          <w:rStyle w:val="Odwoanieprzypisudolnego"/>
        </w:rPr>
        <w:footnoteRef/>
      </w:r>
      <w:r>
        <w:t xml:space="preserve"> </w:t>
      </w:r>
      <w:bookmarkStart w:id="67" w:name="_Hlk97038145"/>
      <w:r>
        <w:t xml:space="preserve">przez </w:t>
      </w:r>
      <w:r w:rsidRPr="006E331F">
        <w:t xml:space="preserve">§ 1 pkt </w:t>
      </w:r>
      <w:r>
        <w:t xml:space="preserve">28 </w:t>
      </w:r>
      <w:r w:rsidRPr="006E331F">
        <w:t>lit</w:t>
      </w:r>
      <w:r>
        <w:t xml:space="preserve"> </w:t>
      </w:r>
      <w:r w:rsidR="00FD4EBF">
        <w:t>f</w:t>
      </w:r>
      <w:r>
        <w:t xml:space="preserve"> </w:t>
      </w:r>
      <w:proofErr w:type="spellStart"/>
      <w:r>
        <w:t>tiret</w:t>
      </w:r>
      <w:proofErr w:type="spellEnd"/>
      <w:r>
        <w:t xml:space="preserve"> </w:t>
      </w:r>
      <w:r w:rsidR="00FD4EBF">
        <w:t>pierwsze</w:t>
      </w:r>
      <w:r>
        <w:t xml:space="preserve"> </w:t>
      </w:r>
      <w:r w:rsidRPr="006E331F">
        <w:t xml:space="preserve">Zarządzenia Nr </w:t>
      </w:r>
      <w:r>
        <w:t>250/22</w:t>
      </w:r>
      <w:r w:rsidR="0071237B">
        <w:t xml:space="preserve"> z </w:t>
      </w:r>
      <w:r>
        <w:t xml:space="preserve">18 lutego </w:t>
      </w:r>
      <w:r w:rsidRPr="006E331F">
        <w:t>20</w:t>
      </w:r>
      <w:r>
        <w:t>22</w:t>
      </w:r>
      <w:r w:rsidRPr="006E331F">
        <w:t xml:space="preserve"> r. – </w:t>
      </w:r>
      <w:r>
        <w:t>wejście</w:t>
      </w:r>
      <w:r w:rsidR="0071237B">
        <w:t xml:space="preserve"> w </w:t>
      </w:r>
      <w:r>
        <w:t>życie</w:t>
      </w:r>
      <w:r w:rsidR="0071237B">
        <w:t xml:space="preserve"> z </w:t>
      </w:r>
      <w:r w:rsidRPr="006E331F">
        <w:t xml:space="preserve">dniem </w:t>
      </w:r>
      <w:r>
        <w:t xml:space="preserve">28 lutego </w:t>
      </w:r>
      <w:r w:rsidRPr="006E331F">
        <w:t>20</w:t>
      </w:r>
      <w:r>
        <w:t>22 r.</w:t>
      </w:r>
      <w:bookmarkEnd w:id="67"/>
      <w:r>
        <w:t xml:space="preserve"> </w:t>
      </w:r>
      <w:r w:rsidR="00011498">
        <w:t>(</w:t>
      </w:r>
      <w:r w:rsidR="00011498" w:rsidRPr="00D8761B">
        <w:rPr>
          <w:sz w:val="16"/>
          <w:szCs w:val="16"/>
        </w:rPr>
        <w:t xml:space="preserve">uchylono </w:t>
      </w:r>
      <w:r w:rsidR="00D8761B" w:rsidRPr="00D8761B">
        <w:rPr>
          <w:sz w:val="16"/>
          <w:szCs w:val="16"/>
        </w:rPr>
        <w:t>Referat Rejestracji Pojazdów</w:t>
      </w:r>
      <w:r w:rsidR="00D8761B">
        <w:t>)</w:t>
      </w:r>
      <w:r>
        <w:t xml:space="preserve"> </w:t>
      </w:r>
    </w:p>
  </w:footnote>
  <w:footnote w:id="620">
    <w:p w14:paraId="496A8BA5" w14:textId="5FCA31DE" w:rsidR="00245460" w:rsidRDefault="00245460">
      <w:pPr>
        <w:pStyle w:val="Tekstprzypisudolnego"/>
      </w:pPr>
      <w:r>
        <w:rPr>
          <w:rStyle w:val="Odwoanieprzypisudolnego"/>
        </w:rPr>
        <w:footnoteRef/>
      </w:r>
      <w:r>
        <w:t xml:space="preserve"> </w:t>
      </w:r>
      <w:r w:rsidR="00852521">
        <w:t xml:space="preserve">dodany przez </w:t>
      </w:r>
      <w:r w:rsidR="00852521" w:rsidRPr="006E331F">
        <w:t xml:space="preserve">§ 1 pkt </w:t>
      </w:r>
      <w:r w:rsidR="00852521">
        <w:t xml:space="preserve">28 </w:t>
      </w:r>
      <w:r w:rsidR="00852521" w:rsidRPr="006E331F">
        <w:t>lit</w:t>
      </w:r>
      <w:r w:rsidR="00852521">
        <w:t xml:space="preserve"> f </w:t>
      </w:r>
      <w:proofErr w:type="spellStart"/>
      <w:r w:rsidR="00852521">
        <w:t>tiret</w:t>
      </w:r>
      <w:proofErr w:type="spellEnd"/>
      <w:r w:rsidR="00852521">
        <w:t xml:space="preserve"> </w:t>
      </w:r>
      <w:r w:rsidR="009416D6">
        <w:t>trzecie</w:t>
      </w:r>
      <w:r w:rsidR="00852521">
        <w:t xml:space="preserve"> </w:t>
      </w:r>
      <w:r w:rsidR="00852521" w:rsidRPr="006E331F">
        <w:t xml:space="preserve">Zarządzenia Nr </w:t>
      </w:r>
      <w:r w:rsidR="00852521">
        <w:t>250/22</w:t>
      </w:r>
      <w:r w:rsidR="0071237B">
        <w:t xml:space="preserve"> z </w:t>
      </w:r>
      <w:r w:rsidR="00852521">
        <w:t xml:space="preserve">18 lutego </w:t>
      </w:r>
      <w:r w:rsidR="00852521" w:rsidRPr="006E331F">
        <w:t>20</w:t>
      </w:r>
      <w:r w:rsidR="00852521">
        <w:t>22</w:t>
      </w:r>
      <w:r w:rsidR="00852521" w:rsidRPr="006E331F">
        <w:t xml:space="preserve"> r. – </w:t>
      </w:r>
      <w:r w:rsidR="00852521">
        <w:t>wejście</w:t>
      </w:r>
      <w:r w:rsidR="0071237B">
        <w:t xml:space="preserve"> w </w:t>
      </w:r>
      <w:r w:rsidR="00852521">
        <w:t>życie</w:t>
      </w:r>
      <w:r w:rsidR="0071237B">
        <w:t xml:space="preserve"> z </w:t>
      </w:r>
      <w:r w:rsidR="00852521" w:rsidRPr="006E331F">
        <w:t xml:space="preserve">dniem </w:t>
      </w:r>
      <w:r w:rsidR="00852521">
        <w:t xml:space="preserve">28 lutego </w:t>
      </w:r>
      <w:r w:rsidR="00852521" w:rsidRPr="006E331F">
        <w:t>20</w:t>
      </w:r>
      <w:r w:rsidR="00852521">
        <w:t>22 r.</w:t>
      </w:r>
    </w:p>
  </w:footnote>
  <w:footnote w:id="621">
    <w:p w14:paraId="31132C1F" w14:textId="5FC03AE1" w:rsidR="00245460" w:rsidRDefault="00245460">
      <w:pPr>
        <w:pStyle w:val="Tekstprzypisudolnego"/>
      </w:pPr>
      <w:r>
        <w:rPr>
          <w:rStyle w:val="Odwoanieprzypisudolnego"/>
        </w:rPr>
        <w:footnoteRef/>
      </w:r>
      <w:r>
        <w:t xml:space="preserve"> </w:t>
      </w:r>
      <w:r w:rsidR="009416D6">
        <w:t xml:space="preserve">dodany przez </w:t>
      </w:r>
      <w:r w:rsidR="009416D6" w:rsidRPr="006E331F">
        <w:t xml:space="preserve">§ 1 pkt </w:t>
      </w:r>
      <w:r w:rsidR="009416D6">
        <w:t xml:space="preserve">28 </w:t>
      </w:r>
      <w:r w:rsidR="009416D6" w:rsidRPr="006E331F">
        <w:t>lit</w:t>
      </w:r>
      <w:r w:rsidR="009416D6">
        <w:t xml:space="preserve"> f </w:t>
      </w:r>
      <w:proofErr w:type="spellStart"/>
      <w:r w:rsidR="009416D6">
        <w:t>tiret</w:t>
      </w:r>
      <w:proofErr w:type="spellEnd"/>
      <w:r w:rsidR="009416D6">
        <w:t xml:space="preserve"> trzecie </w:t>
      </w:r>
      <w:r w:rsidR="009416D6" w:rsidRPr="006E331F">
        <w:t xml:space="preserve">Zarządzenia Nr </w:t>
      </w:r>
      <w:r w:rsidR="009416D6">
        <w:t>250/22</w:t>
      </w:r>
      <w:r w:rsidR="0071237B">
        <w:t xml:space="preserve"> z </w:t>
      </w:r>
      <w:r w:rsidR="009416D6">
        <w:t xml:space="preserve">18 lutego </w:t>
      </w:r>
      <w:r w:rsidR="009416D6" w:rsidRPr="006E331F">
        <w:t>20</w:t>
      </w:r>
      <w:r w:rsidR="009416D6">
        <w:t>22</w:t>
      </w:r>
      <w:r w:rsidR="009416D6" w:rsidRPr="006E331F">
        <w:t xml:space="preserve"> r. – </w:t>
      </w:r>
      <w:r w:rsidR="009416D6">
        <w:t>wejście</w:t>
      </w:r>
      <w:r w:rsidR="0071237B">
        <w:t xml:space="preserve"> w </w:t>
      </w:r>
      <w:r w:rsidR="009416D6">
        <w:t>życie</w:t>
      </w:r>
      <w:r w:rsidR="0071237B">
        <w:t xml:space="preserve"> z </w:t>
      </w:r>
      <w:r w:rsidR="009416D6" w:rsidRPr="006E331F">
        <w:t xml:space="preserve">dniem </w:t>
      </w:r>
      <w:r w:rsidR="009416D6">
        <w:t xml:space="preserve">28 lutego </w:t>
      </w:r>
      <w:r w:rsidR="009416D6" w:rsidRPr="006E331F">
        <w:t>20</w:t>
      </w:r>
      <w:r w:rsidR="009416D6">
        <w:t>22 r.</w:t>
      </w:r>
    </w:p>
  </w:footnote>
  <w:footnote w:id="622">
    <w:p w14:paraId="26B70A5B" w14:textId="475E07E1" w:rsidR="00C32F18" w:rsidRPr="006E331F" w:rsidRDefault="00C32F18" w:rsidP="00C530EE">
      <w:pPr>
        <w:pStyle w:val="Tekstprzypisudolnego"/>
        <w:ind w:left="284" w:hanging="284"/>
      </w:pPr>
      <w:r w:rsidRPr="006E331F">
        <w:rPr>
          <w:rStyle w:val="Odwoanieprzypisudolnego"/>
        </w:rPr>
        <w:footnoteRef/>
      </w:r>
      <w:r w:rsidRPr="006E331F">
        <w:t xml:space="preserve"> dodany przez § 1 pkt 17 lit.</w:t>
      </w:r>
      <w:r w:rsidR="001C6616">
        <w:t xml:space="preserve"> a </w:t>
      </w:r>
      <w:proofErr w:type="spellStart"/>
      <w:r w:rsidRPr="006E331F">
        <w:t>tiret</w:t>
      </w:r>
      <w:proofErr w:type="spellEnd"/>
      <w:r w:rsidRPr="006E331F">
        <w:t xml:space="preserve"> piąte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623">
    <w:p w14:paraId="7C14005C" w14:textId="16CCCDA0" w:rsidR="00B544C8" w:rsidRPr="00276BEB" w:rsidRDefault="00B544C8" w:rsidP="00B544C8">
      <w:pPr>
        <w:pStyle w:val="Tekstprzypisudolnego"/>
        <w:ind w:left="284" w:hanging="284"/>
        <w:rPr>
          <w:sz w:val="16"/>
          <w:szCs w:val="16"/>
        </w:rPr>
      </w:pPr>
      <w:r>
        <w:rPr>
          <w:rStyle w:val="Odwoanieprzypisudolnego"/>
        </w:rPr>
        <w:footnoteRef/>
      </w:r>
      <w:r>
        <w:t xml:space="preserve"> przez </w:t>
      </w:r>
      <w:r w:rsidRPr="006E331F">
        <w:t>§ 1</w:t>
      </w:r>
      <w:r>
        <w:t xml:space="preserve"> pkt 18 lit. </w:t>
      </w:r>
      <w:r w:rsidR="00276BEB">
        <w:t>d</w:t>
      </w:r>
      <w:r>
        <w:t xml:space="preserve"> Zarządzenia Nr 2002/22</w:t>
      </w:r>
      <w:r w:rsidR="0071237B">
        <w:t xml:space="preserve"> z </w:t>
      </w:r>
      <w:r>
        <w:t>29 września 2022 r. – wejście</w:t>
      </w:r>
      <w:r w:rsidR="0071237B">
        <w:t xml:space="preserve"> w </w:t>
      </w:r>
      <w:r>
        <w:t>życie</w:t>
      </w:r>
      <w:r w:rsidR="0071237B">
        <w:t xml:space="preserve"> z </w:t>
      </w:r>
      <w:r>
        <w:t>dniem 1 października 2022 r.</w:t>
      </w:r>
      <w:r w:rsidR="00276BEB">
        <w:t xml:space="preserve"> </w:t>
      </w:r>
      <w:r w:rsidR="00276BEB">
        <w:rPr>
          <w:sz w:val="16"/>
          <w:szCs w:val="16"/>
        </w:rPr>
        <w:t>(</w:t>
      </w:r>
      <w:r w:rsidR="00842F8C">
        <w:rPr>
          <w:sz w:val="16"/>
          <w:szCs w:val="16"/>
        </w:rPr>
        <w:t>likwidacja</w:t>
      </w:r>
      <w:r w:rsidR="00276BEB">
        <w:rPr>
          <w:sz w:val="16"/>
          <w:szCs w:val="16"/>
        </w:rPr>
        <w:t xml:space="preserve"> Biur</w:t>
      </w:r>
      <w:r w:rsidR="00842F8C">
        <w:rPr>
          <w:sz w:val="16"/>
          <w:szCs w:val="16"/>
        </w:rPr>
        <w:t>a</w:t>
      </w:r>
      <w:r w:rsidR="00276BEB">
        <w:rPr>
          <w:sz w:val="16"/>
          <w:szCs w:val="16"/>
        </w:rPr>
        <w:t xml:space="preserve"> ds. Nieruchomości</w:t>
      </w:r>
      <w:r w:rsidR="002E10A7">
        <w:rPr>
          <w:sz w:val="16"/>
          <w:szCs w:val="16"/>
        </w:rPr>
        <w:t xml:space="preserve"> – Inwestycji Miejskich)</w:t>
      </w:r>
    </w:p>
  </w:footnote>
  <w:footnote w:id="624">
    <w:p w14:paraId="5715124F" w14:textId="424B8B7C" w:rsidR="00C32F18" w:rsidRDefault="00C32F18" w:rsidP="00357C8C">
      <w:pPr>
        <w:pStyle w:val="Tekstprzypisudolnego"/>
        <w:ind w:left="284" w:hanging="284"/>
      </w:pPr>
      <w:r>
        <w:rPr>
          <w:rStyle w:val="Odwoanieprzypisudolnego"/>
        </w:rPr>
        <w:footnoteRef/>
      </w:r>
      <w:r>
        <w:t xml:space="preserve"> przez § 1 pkt 12 lit. d </w:t>
      </w:r>
      <w:r w:rsidRPr="006E331F">
        <w:t>Zarządzenia</w:t>
      </w:r>
      <w:r>
        <w:t xml:space="preserve"> Nr 130/21</w:t>
      </w:r>
      <w:r w:rsidR="0071237B">
        <w:t xml:space="preserve"> z </w:t>
      </w:r>
      <w:r>
        <w:t xml:space="preserve">dnia 1 lutego 2021 r. zmienionego </w:t>
      </w:r>
      <w:r w:rsidRPr="006E331F">
        <w:t xml:space="preserve">§ 1 pkt </w:t>
      </w:r>
      <w:r>
        <w:t>2</w:t>
      </w:r>
      <w:r w:rsidRPr="006E331F">
        <w:t xml:space="preserve"> </w:t>
      </w:r>
      <w:r>
        <w:t>zarządzenia Nr 267/21</w:t>
      </w:r>
      <w:r w:rsidR="0071237B">
        <w:t xml:space="preserve"> z </w:t>
      </w:r>
      <w:r>
        <w:t>dnia 1 marca 2021 r.</w:t>
      </w:r>
      <w:r w:rsidR="0071237B">
        <w:t xml:space="preserve"> i </w:t>
      </w:r>
      <w:r>
        <w:t>§ 1 Zarządzenia Nr 356/21</w:t>
      </w:r>
      <w:r w:rsidR="0071237B">
        <w:t xml:space="preserve"> z </w:t>
      </w:r>
      <w:r>
        <w:t>19 marca 2021 r – wejście</w:t>
      </w:r>
      <w:r w:rsidR="0071237B">
        <w:t xml:space="preserve"> w </w:t>
      </w:r>
      <w:r>
        <w:t>życie</w:t>
      </w:r>
      <w:r w:rsidR="0071237B">
        <w:t xml:space="preserve"> z </w:t>
      </w:r>
      <w:r>
        <w:t>dniem 12 kwietnia 2021 r.</w:t>
      </w:r>
    </w:p>
  </w:footnote>
  <w:footnote w:id="625">
    <w:p w14:paraId="5E6C44F4" w14:textId="29F39715" w:rsidR="00C32F18" w:rsidRDefault="00C32F18" w:rsidP="008D30EE">
      <w:pPr>
        <w:pStyle w:val="Tekstprzypisudolnego"/>
        <w:ind w:left="284" w:hanging="284"/>
      </w:pPr>
      <w:r>
        <w:rPr>
          <w:rStyle w:val="Odwoanieprzypisudolnego"/>
        </w:rPr>
        <w:footnoteRef/>
      </w:r>
      <w:r>
        <w:t xml:space="preserve"> dodany przez </w:t>
      </w:r>
      <w:r w:rsidRPr="006E331F">
        <w:t xml:space="preserve">§ 1 pkt </w:t>
      </w:r>
      <w:r>
        <w:t>10 lit.</w:t>
      </w:r>
      <w:r w:rsidR="001C6616">
        <w:t xml:space="preserve"> a </w:t>
      </w:r>
      <w:r w:rsidRPr="006E331F">
        <w:t xml:space="preserve">Zarządzenia Nr </w:t>
      </w:r>
      <w:r>
        <w:t>54</w:t>
      </w:r>
      <w:r w:rsidRPr="006E331F">
        <w:t>2</w:t>
      </w:r>
      <w:r>
        <w:t>/21</w:t>
      </w:r>
      <w:r w:rsidR="0071237B">
        <w:t xml:space="preserve"> z </w:t>
      </w:r>
      <w:r w:rsidRPr="006E331F">
        <w:t>dnia 2</w:t>
      </w:r>
      <w:r>
        <w:t xml:space="preserve">3 kwietnia </w:t>
      </w:r>
      <w:r w:rsidRPr="006E331F">
        <w:t>202</w:t>
      </w:r>
      <w:r>
        <w:t>1</w:t>
      </w:r>
      <w:r w:rsidRPr="006E331F">
        <w:t xml:space="preserve"> r. – </w:t>
      </w:r>
      <w:r>
        <w:t>wejście</w:t>
      </w:r>
      <w:r w:rsidR="0071237B">
        <w:t xml:space="preserve"> w </w:t>
      </w:r>
      <w:r>
        <w:t>życie</w:t>
      </w:r>
      <w:r w:rsidR="0071237B">
        <w:t xml:space="preserve"> z </w:t>
      </w:r>
      <w:r w:rsidRPr="006E331F">
        <w:t xml:space="preserve">dniem 1 </w:t>
      </w:r>
      <w:r>
        <w:t>czerwca</w:t>
      </w:r>
      <w:r w:rsidRPr="006E331F">
        <w:t xml:space="preserve"> 202</w:t>
      </w:r>
      <w:r>
        <w:t>1</w:t>
      </w:r>
      <w:r w:rsidRPr="006E331F">
        <w:t xml:space="preserve"> r.</w:t>
      </w:r>
      <w:r>
        <w:t xml:space="preserve"> </w:t>
      </w:r>
    </w:p>
  </w:footnote>
  <w:footnote w:id="626">
    <w:p w14:paraId="7A9E1FD3" w14:textId="3F907EC0" w:rsidR="00C32F18" w:rsidRDefault="00C32F18" w:rsidP="008D30EE">
      <w:pPr>
        <w:pStyle w:val="Tekstprzypisudolnego"/>
        <w:ind w:left="284" w:hanging="284"/>
      </w:pPr>
      <w:r>
        <w:rPr>
          <w:rStyle w:val="Odwoanieprzypisudolnego"/>
        </w:rPr>
        <w:footnoteRef/>
      </w:r>
      <w:r>
        <w:t xml:space="preserve"> dodany</w:t>
      </w:r>
      <w:r w:rsidRPr="005B2594">
        <w:t xml:space="preserve"> przez § 1 pkt 15 </w:t>
      </w:r>
      <w:r>
        <w:t>lit. f</w:t>
      </w:r>
      <w:r w:rsidRPr="005B2594">
        <w:t xml:space="preserve"> Zarządzenia </w:t>
      </w:r>
      <w:r w:rsidRPr="00381904">
        <w:t>Nr 936/21</w:t>
      </w:r>
      <w:r w:rsidR="0071237B">
        <w:t xml:space="preserve"> z </w:t>
      </w:r>
      <w:r w:rsidRPr="00381904">
        <w:t>dnia 25 czerwca 2021 r</w:t>
      </w:r>
      <w:r w:rsidRPr="005B2594">
        <w:t xml:space="preserve"> – wejście</w:t>
      </w:r>
      <w:r w:rsidR="0071237B">
        <w:t xml:space="preserve"> w </w:t>
      </w:r>
      <w:r w:rsidRPr="005B2594">
        <w:t>życie</w:t>
      </w:r>
      <w:r w:rsidR="0071237B">
        <w:t xml:space="preserve"> z </w:t>
      </w:r>
      <w:r w:rsidRPr="005B2594">
        <w:t>dniem 1 lipca 2021 r.</w:t>
      </w:r>
    </w:p>
  </w:footnote>
  <w:footnote w:id="627">
    <w:p w14:paraId="1F37E408" w14:textId="3BCB8C38" w:rsidR="00C32F18" w:rsidRDefault="00C32F18" w:rsidP="008D30EE">
      <w:pPr>
        <w:pStyle w:val="Tekstprzypisudolnego"/>
        <w:ind w:left="284" w:hanging="284"/>
      </w:pPr>
      <w:r>
        <w:rPr>
          <w:rStyle w:val="Odwoanieprzypisudolnego"/>
        </w:rPr>
        <w:footnoteRef/>
      </w:r>
      <w:r>
        <w:t xml:space="preserve"> </w:t>
      </w:r>
      <w:r w:rsidRPr="005B2594">
        <w:t xml:space="preserve">dodany przez § 1 pkt 15 lit. f Zarządzenia </w:t>
      </w:r>
      <w:r w:rsidRPr="00381904">
        <w:t>Nr 936/21</w:t>
      </w:r>
      <w:r w:rsidR="0071237B">
        <w:t xml:space="preserve"> z </w:t>
      </w:r>
      <w:r w:rsidRPr="00381904">
        <w:t>dnia 25 czerwca 2021 r</w:t>
      </w:r>
      <w:r w:rsidRPr="005B2594">
        <w:t xml:space="preserve"> – wejście</w:t>
      </w:r>
      <w:r w:rsidR="0071237B">
        <w:t xml:space="preserve"> w </w:t>
      </w:r>
      <w:r w:rsidRPr="005B2594">
        <w:t>życie</w:t>
      </w:r>
      <w:r w:rsidR="0071237B">
        <w:t xml:space="preserve"> z </w:t>
      </w:r>
      <w:r w:rsidRPr="005B2594">
        <w:t>dniem 1 lipca 2021 r.</w:t>
      </w:r>
    </w:p>
  </w:footnote>
  <w:footnote w:id="628">
    <w:p w14:paraId="3E33BC7B" w14:textId="467FAAFF" w:rsidR="00C32F18" w:rsidRDefault="00C32F18" w:rsidP="008D30EE">
      <w:pPr>
        <w:pStyle w:val="Tekstprzypisudolnego"/>
        <w:ind w:left="284" w:hanging="284"/>
      </w:pPr>
      <w:r>
        <w:rPr>
          <w:rStyle w:val="Odwoanieprzypisudolnego"/>
        </w:rPr>
        <w:footnoteRef/>
      </w:r>
      <w:r>
        <w:t xml:space="preserve">przez </w:t>
      </w:r>
      <w:r w:rsidRPr="006E331F">
        <w:t xml:space="preserve">§ 1 pkt </w:t>
      </w:r>
      <w:r>
        <w:t>10 lit. b</w:t>
      </w:r>
      <w:r w:rsidRPr="006E331F">
        <w:t xml:space="preserve"> Zarządzenia Nr </w:t>
      </w:r>
      <w:r>
        <w:t>542</w:t>
      </w:r>
      <w:r w:rsidRPr="006E331F">
        <w:t>/2</w:t>
      </w:r>
      <w:r>
        <w:t>1</w:t>
      </w:r>
      <w:r w:rsidR="0071237B">
        <w:t xml:space="preserve"> z </w:t>
      </w:r>
      <w:r w:rsidRPr="006E331F">
        <w:t xml:space="preserve">dnia </w:t>
      </w:r>
      <w:r>
        <w:t>23 kwietnia</w:t>
      </w:r>
      <w:r w:rsidRPr="006E331F">
        <w:t xml:space="preserve"> 202</w:t>
      </w:r>
      <w:r>
        <w:t>1</w:t>
      </w:r>
      <w:r w:rsidRPr="006E331F">
        <w:t xml:space="preserve"> r. – </w:t>
      </w:r>
      <w:r>
        <w:t>wejście</w:t>
      </w:r>
      <w:r w:rsidR="0071237B">
        <w:t xml:space="preserve"> w </w:t>
      </w:r>
      <w:r>
        <w:t>życie</w:t>
      </w:r>
      <w:r w:rsidR="0071237B">
        <w:t xml:space="preserve"> z </w:t>
      </w:r>
      <w:r w:rsidRPr="006E331F">
        <w:t xml:space="preserve">dniem 1 </w:t>
      </w:r>
      <w:r>
        <w:t>czerwca</w:t>
      </w:r>
      <w:r w:rsidRPr="006E331F">
        <w:t xml:space="preserve"> 202</w:t>
      </w:r>
      <w:r>
        <w:t>1</w:t>
      </w:r>
      <w:r w:rsidRPr="006E331F">
        <w:t xml:space="preserve"> r.</w:t>
      </w:r>
      <w:r>
        <w:t xml:space="preserve"> </w:t>
      </w:r>
      <w:r w:rsidRPr="008D30EE">
        <w:rPr>
          <w:sz w:val="16"/>
          <w:szCs w:val="16"/>
        </w:rPr>
        <w:t>(zlikwidowano Koordynatora Radców Prawnych)</w:t>
      </w:r>
    </w:p>
  </w:footnote>
  <w:footnote w:id="629">
    <w:p w14:paraId="61D28FA7" w14:textId="64D94ACD" w:rsidR="00C32F18" w:rsidRDefault="00C32F18" w:rsidP="00C530EE">
      <w:pPr>
        <w:pStyle w:val="Tekstprzypisudolnego"/>
        <w:ind w:left="284" w:hanging="284"/>
      </w:pPr>
      <w:r w:rsidRPr="006E331F">
        <w:rPr>
          <w:rStyle w:val="Odwoanieprzypisudolnego"/>
        </w:rPr>
        <w:footnoteRef/>
      </w:r>
      <w:r w:rsidR="0071237B">
        <w:t xml:space="preserve"> w </w:t>
      </w:r>
      <w:r w:rsidRPr="006E331F">
        <w:t>brzmieniu ustalonym przez § 1 pkt 17 lit. b Zarządzenia Nr 1348/19</w:t>
      </w:r>
      <w:r w:rsidR="0071237B">
        <w:t xml:space="preserve"> z </w:t>
      </w:r>
      <w:r w:rsidRPr="006E331F">
        <w:t xml:space="preserve">dnia 27 sierpnia 2019 r. – </w:t>
      </w:r>
      <w:r>
        <w:t>wejście</w:t>
      </w:r>
      <w:r w:rsidR="0071237B">
        <w:t xml:space="preserve"> w </w:t>
      </w:r>
      <w:r>
        <w:t>życie</w:t>
      </w:r>
      <w:r w:rsidR="0071237B">
        <w:t xml:space="preserve"> z </w:t>
      </w:r>
      <w:r w:rsidRPr="006E331F">
        <w:t>dniem 1 września 2019 r.</w:t>
      </w:r>
    </w:p>
  </w:footnote>
  <w:footnote w:id="630">
    <w:p w14:paraId="206036CF" w14:textId="2F96DE2E" w:rsidR="00CD619C" w:rsidRDefault="00CD619C" w:rsidP="00B47D24">
      <w:pPr>
        <w:pStyle w:val="Tekstprzypisudolnego"/>
        <w:ind w:left="284" w:hanging="284"/>
      </w:pPr>
      <w:r>
        <w:rPr>
          <w:rStyle w:val="Odwoanieprzypisudolnego"/>
        </w:rPr>
        <w:footnoteRef/>
      </w:r>
      <w:r w:rsidR="0071237B">
        <w:t xml:space="preserve"> w </w:t>
      </w:r>
      <w:r w:rsidR="00B47D24">
        <w:t>brzmieniu ustalonym</w:t>
      </w:r>
      <w:r w:rsidR="005845F2" w:rsidRPr="005845F2">
        <w:t xml:space="preserve"> przez § 1 pkt 5 lit </w:t>
      </w:r>
      <w:r w:rsidR="00FD073A">
        <w:t>b</w:t>
      </w:r>
      <w:r w:rsidR="005845F2" w:rsidRPr="005845F2">
        <w:t xml:space="preserve"> </w:t>
      </w:r>
      <w:proofErr w:type="spellStart"/>
      <w:r w:rsidR="005845F2" w:rsidRPr="005845F2">
        <w:t>tiret</w:t>
      </w:r>
      <w:proofErr w:type="spellEnd"/>
      <w:r w:rsidR="005845F2" w:rsidRPr="005845F2">
        <w:t xml:space="preserve"> </w:t>
      </w:r>
      <w:r w:rsidR="00FD073A">
        <w:t>pierwsze</w:t>
      </w:r>
      <w:r w:rsidR="005845F2" w:rsidRPr="005845F2">
        <w:t xml:space="preserve"> Zarządzenia Nr 1044/22</w:t>
      </w:r>
      <w:r w:rsidR="0071237B">
        <w:t xml:space="preserve"> z </w:t>
      </w:r>
      <w:r w:rsidR="005845F2" w:rsidRPr="005845F2">
        <w:t>10 czerwca 2022</w:t>
      </w:r>
      <w:r w:rsidR="007218C1">
        <w:t xml:space="preserve"> </w:t>
      </w:r>
      <w:r w:rsidR="005845F2" w:rsidRPr="005845F2">
        <w:t>r. – wejście</w:t>
      </w:r>
      <w:r w:rsidR="0071237B">
        <w:t xml:space="preserve"> w </w:t>
      </w:r>
      <w:r w:rsidR="005845F2" w:rsidRPr="005845F2">
        <w:t>życie</w:t>
      </w:r>
      <w:r w:rsidR="0071237B">
        <w:t xml:space="preserve"> z </w:t>
      </w:r>
      <w:r w:rsidR="005845F2" w:rsidRPr="005845F2">
        <w:t>dniem 1</w:t>
      </w:r>
      <w:r w:rsidR="00FD073A">
        <w:t>0 czerwca</w:t>
      </w:r>
      <w:r w:rsidR="005845F2" w:rsidRPr="005845F2">
        <w:t xml:space="preserve"> 2022 r.</w:t>
      </w:r>
      <w:r w:rsidR="00AA7E4E">
        <w:t xml:space="preserve"> </w:t>
      </w:r>
    </w:p>
  </w:footnote>
  <w:footnote w:id="631">
    <w:p w14:paraId="65DDD2C1" w14:textId="735146D0" w:rsidR="00C32F18" w:rsidRDefault="00C32F18" w:rsidP="00E53A59">
      <w:pPr>
        <w:pStyle w:val="Tekstprzypisudolnego"/>
        <w:ind w:left="284" w:hanging="284"/>
      </w:pPr>
      <w:r>
        <w:rPr>
          <w:rStyle w:val="Odwoanieprzypisudolnego"/>
        </w:rPr>
        <w:footnoteRef/>
      </w:r>
      <w:r w:rsidR="0071237B">
        <w:t xml:space="preserve"> w </w:t>
      </w:r>
      <w:r>
        <w:t>brzmieniu ustalonym przez § 1 pkt 16</w:t>
      </w:r>
      <w:r w:rsidRPr="005B2594">
        <w:t xml:space="preserve"> Zarządzenia </w:t>
      </w:r>
      <w:r w:rsidRPr="00381904">
        <w:t>Nr 936/21</w:t>
      </w:r>
      <w:r w:rsidR="0071237B">
        <w:t xml:space="preserve"> z </w:t>
      </w:r>
      <w:r w:rsidRPr="00381904">
        <w:t>dnia 25 czerwca 2021 r</w:t>
      </w:r>
      <w:r w:rsidRPr="005B2594">
        <w:t xml:space="preserve"> – wejście</w:t>
      </w:r>
      <w:r w:rsidR="0071237B">
        <w:t xml:space="preserve"> w </w:t>
      </w:r>
      <w:r w:rsidRPr="005B2594">
        <w:t>życie</w:t>
      </w:r>
      <w:r w:rsidR="0071237B">
        <w:t xml:space="preserve"> z </w:t>
      </w:r>
      <w:r w:rsidRPr="005B2594">
        <w:t>dniem 1 lipca 2021 r.</w:t>
      </w:r>
    </w:p>
  </w:footnote>
  <w:footnote w:id="632">
    <w:p w14:paraId="108CF808" w14:textId="0E1A0D8C" w:rsidR="00946202" w:rsidRDefault="00946202" w:rsidP="00FA7F78">
      <w:pPr>
        <w:pStyle w:val="Tekstprzypisudolnego"/>
        <w:ind w:left="284" w:hanging="284"/>
      </w:pPr>
      <w:r>
        <w:rPr>
          <w:rStyle w:val="Odwoanieprzypisudolnego"/>
        </w:rPr>
        <w:footnoteRef/>
      </w:r>
      <w:r w:rsidR="0071237B">
        <w:t xml:space="preserve"> w </w:t>
      </w:r>
      <w:r w:rsidR="00FA7F78" w:rsidRPr="00FA7F78">
        <w:t xml:space="preserve">brzmieniu ustalonym przez § 1 pkt 5 lit b </w:t>
      </w:r>
      <w:proofErr w:type="spellStart"/>
      <w:r w:rsidR="00FA7F78" w:rsidRPr="00FA7F78">
        <w:t>tiret</w:t>
      </w:r>
      <w:proofErr w:type="spellEnd"/>
      <w:r w:rsidR="00FA7F78" w:rsidRPr="00FA7F78">
        <w:t xml:space="preserve"> </w:t>
      </w:r>
      <w:r w:rsidR="00FA7F78">
        <w:t>drugie</w:t>
      </w:r>
      <w:r w:rsidR="00FA7F78" w:rsidRPr="00FA7F78">
        <w:t xml:space="preserve"> Zarządzenia Nr 1044/22</w:t>
      </w:r>
      <w:r w:rsidR="0071237B">
        <w:t xml:space="preserve"> z </w:t>
      </w:r>
      <w:r w:rsidR="00FA7F78" w:rsidRPr="00FA7F78">
        <w:t>10 czerwca 2022</w:t>
      </w:r>
      <w:r w:rsidR="007218C1">
        <w:t xml:space="preserve"> </w:t>
      </w:r>
      <w:r w:rsidR="00FA7F78" w:rsidRPr="00FA7F78">
        <w:t>r. – wejście</w:t>
      </w:r>
      <w:r w:rsidR="0071237B">
        <w:t xml:space="preserve"> w </w:t>
      </w:r>
      <w:r w:rsidR="00FA7F78" w:rsidRPr="00FA7F78">
        <w:t>życie</w:t>
      </w:r>
      <w:r w:rsidR="0071237B">
        <w:t xml:space="preserve"> z </w:t>
      </w:r>
      <w:r w:rsidR="00FA7F78" w:rsidRPr="00FA7F78">
        <w:t>dniem 10 czerwca 2022 r.</w:t>
      </w:r>
      <w:r w:rsidR="00FA7F7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87"/>
    <w:multiLevelType w:val="hybridMultilevel"/>
    <w:tmpl w:val="57FCB9F0"/>
    <w:lvl w:ilvl="0" w:tplc="A0D814D4">
      <w:start w:val="1"/>
      <w:numFmt w:val="lowerLetter"/>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1" w15:restartNumberingAfterBreak="0">
    <w:nsid w:val="02274F75"/>
    <w:multiLevelType w:val="multilevel"/>
    <w:tmpl w:val="60BEC872"/>
    <w:lvl w:ilvl="0">
      <w:start w:val="1"/>
      <w:numFmt w:val="lowerLetter"/>
      <w:lvlText w:val=" %1)"/>
      <w:lvlJc w:val="left"/>
      <w:pPr>
        <w:tabs>
          <w:tab w:val="num" w:pos="1068"/>
        </w:tabs>
        <w:ind w:left="1068" w:hanging="360"/>
      </w:pPr>
      <w:rPr>
        <w:rFonts w:hint="default"/>
      </w:rPr>
    </w:lvl>
    <w:lvl w:ilvl="1">
      <w:start w:val="1"/>
      <w:numFmt w:val="decimal"/>
      <w:lvlText w:val="%2)"/>
      <w:lvlJc w:val="left"/>
      <w:pPr>
        <w:ind w:left="1788" w:hanging="360"/>
      </w:pPr>
      <w:rPr>
        <w:rFonts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15:restartNumberingAfterBreak="0">
    <w:nsid w:val="02A92BA5"/>
    <w:multiLevelType w:val="hybridMultilevel"/>
    <w:tmpl w:val="3D7E74E0"/>
    <w:lvl w:ilvl="0" w:tplc="736A42CE">
      <w:start w:val="1"/>
      <w:numFmt w:val="lowerLetter"/>
      <w:lvlText w:val="%1)"/>
      <w:lvlJc w:val="left"/>
      <w:pPr>
        <w:ind w:left="812" w:hanging="360"/>
      </w:pPr>
      <w:rPr>
        <w:rFonts w:hint="default"/>
        <w:color w:val="000000" w:themeColor="text1"/>
      </w:r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 w15:restartNumberingAfterBreak="0">
    <w:nsid w:val="02D004AF"/>
    <w:multiLevelType w:val="hybridMultilevel"/>
    <w:tmpl w:val="A9A22B0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3C46FF"/>
    <w:multiLevelType w:val="hybridMultilevel"/>
    <w:tmpl w:val="F212651E"/>
    <w:lvl w:ilvl="0" w:tplc="F42A7B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1586A"/>
    <w:multiLevelType w:val="hybridMultilevel"/>
    <w:tmpl w:val="268E80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C87776"/>
    <w:multiLevelType w:val="hybridMultilevel"/>
    <w:tmpl w:val="55006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5DF6D49"/>
    <w:multiLevelType w:val="multilevel"/>
    <w:tmpl w:val="38CC3EE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E558DD"/>
    <w:multiLevelType w:val="hybridMultilevel"/>
    <w:tmpl w:val="47EE037A"/>
    <w:lvl w:ilvl="0" w:tplc="04150017">
      <w:start w:val="1"/>
      <w:numFmt w:val="lowerLetter"/>
      <w:lvlText w:val="%1)"/>
      <w:lvlJc w:val="left"/>
      <w:pPr>
        <w:ind w:left="720" w:hanging="360"/>
      </w:pPr>
    </w:lvl>
    <w:lvl w:ilvl="1" w:tplc="D86668C2">
      <w:start w:val="1"/>
      <w:numFmt w:val="lowerLetter"/>
      <w:lvlText w:val="%2)"/>
      <w:lvlJc w:val="left"/>
      <w:pPr>
        <w:ind w:left="1440" w:hanging="360"/>
      </w:pPr>
      <w:rPr>
        <w:rFonts w:ascii="Arial" w:eastAsia="Arial" w:hAnsi="Arial" w:cs="Arial" w:hint="default"/>
      </w:rPr>
    </w:lvl>
    <w:lvl w:ilvl="2" w:tplc="0415001B">
      <w:start w:val="1"/>
      <w:numFmt w:val="lowerRoman"/>
      <w:lvlText w:val="%3."/>
      <w:lvlJc w:val="right"/>
      <w:pPr>
        <w:ind w:left="2160" w:hanging="180"/>
      </w:pPr>
    </w:lvl>
    <w:lvl w:ilvl="3" w:tplc="CA1ADF54">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F5047"/>
    <w:multiLevelType w:val="hybridMultilevel"/>
    <w:tmpl w:val="D848C5DC"/>
    <w:lvl w:ilvl="0" w:tplc="EF52DE5E">
      <w:start w:val="1"/>
      <w:numFmt w:val="lowerLetter"/>
      <w:lvlText w:val="%1)"/>
      <w:lvlJc w:val="left"/>
      <w:pPr>
        <w:ind w:left="1120" w:hanging="420"/>
      </w:pPr>
      <w:rPr>
        <w:rFonts w:hint="default"/>
        <w:color w:val="auto"/>
      </w:rPr>
    </w:lvl>
    <w:lvl w:ilvl="1" w:tplc="AE602E1E">
      <w:start w:val="1"/>
      <w:numFmt w:val="decimal"/>
      <w:lvlText w:val="%2)"/>
      <w:lvlJc w:val="left"/>
      <w:pPr>
        <w:ind w:left="889" w:hanging="360"/>
      </w:pPr>
      <w:rPr>
        <w:rFonts w:hint="default"/>
      </w:rPr>
    </w:lvl>
    <w:lvl w:ilvl="2" w:tplc="7D28D6F0">
      <w:start w:val="8"/>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9035F15"/>
    <w:multiLevelType w:val="hybridMultilevel"/>
    <w:tmpl w:val="D8C46696"/>
    <w:lvl w:ilvl="0" w:tplc="6A48BC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A0F0EBB"/>
    <w:multiLevelType w:val="hybridMultilevel"/>
    <w:tmpl w:val="882A3A2C"/>
    <w:lvl w:ilvl="0" w:tplc="1400958A">
      <w:start w:val="1"/>
      <w:numFmt w:val="bullet"/>
      <w:lvlText w:val="˗"/>
      <w:lvlJc w:val="left"/>
      <w:pPr>
        <w:ind w:left="1428" w:hanging="360"/>
      </w:pPr>
      <w:rPr>
        <w:rFonts w:ascii="Times New Roman" w:hAnsi="Times New Roman" w:cs="Times New Roman" w:hint="default"/>
        <w:b w:val="0"/>
        <w:i w:val="0"/>
        <w:sz w:val="24"/>
      </w:rPr>
    </w:lvl>
    <w:lvl w:ilvl="1" w:tplc="04150019">
      <w:start w:val="1"/>
      <w:numFmt w:val="lowerLetter"/>
      <w:lvlText w:val="%2."/>
      <w:lvlJc w:val="left"/>
      <w:pPr>
        <w:ind w:left="2148" w:hanging="360"/>
      </w:pPr>
    </w:lvl>
    <w:lvl w:ilvl="2" w:tplc="1400958A">
      <w:start w:val="1"/>
      <w:numFmt w:val="bullet"/>
      <w:lvlText w:val="˗"/>
      <w:lvlJc w:val="left"/>
      <w:pPr>
        <w:ind w:left="2868" w:hanging="180"/>
      </w:pPr>
      <w:rPr>
        <w:rFonts w:ascii="Times New Roman" w:hAnsi="Times New Roman" w:cs="Times New Roman" w:hint="default"/>
        <w:b w:val="0"/>
        <w:i w:val="0"/>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0A2C791F"/>
    <w:multiLevelType w:val="hybridMultilevel"/>
    <w:tmpl w:val="D98C5282"/>
    <w:lvl w:ilvl="0" w:tplc="6A48BC3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0AB27AC9"/>
    <w:multiLevelType w:val="hybridMultilevel"/>
    <w:tmpl w:val="AA7CFE0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0AD07550"/>
    <w:multiLevelType w:val="hybridMultilevel"/>
    <w:tmpl w:val="B712C67E"/>
    <w:lvl w:ilvl="0" w:tplc="04150017">
      <w:start w:val="1"/>
      <w:numFmt w:val="lowerLetter"/>
      <w:lvlText w:val="%1)"/>
      <w:lvlJc w:val="left"/>
      <w:pPr>
        <w:ind w:left="924" w:hanging="360"/>
      </w:pPr>
      <w:rPr>
        <w:rFonts w:hint="default"/>
        <w:b w:val="0"/>
      </w:rPr>
    </w:lvl>
    <w:lvl w:ilvl="1" w:tplc="04150019">
      <w:start w:val="1"/>
      <w:numFmt w:val="lowerLetter"/>
      <w:lvlText w:val="%2."/>
      <w:lvlJc w:val="left"/>
      <w:pPr>
        <w:ind w:left="1644" w:hanging="360"/>
      </w:pPr>
    </w:lvl>
    <w:lvl w:ilvl="2" w:tplc="3A1802A0">
      <w:start w:val="1"/>
      <w:numFmt w:val="lowerLetter"/>
      <w:lvlText w:val="%3)"/>
      <w:lvlJc w:val="left"/>
      <w:pPr>
        <w:ind w:left="783" w:hanging="360"/>
      </w:pPr>
      <w:rPr>
        <w:rFonts w:hint="default"/>
      </w:r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 w15:restartNumberingAfterBreak="0">
    <w:nsid w:val="0CF41ADF"/>
    <w:multiLevelType w:val="hybridMultilevel"/>
    <w:tmpl w:val="2FE0040A"/>
    <w:lvl w:ilvl="0" w:tplc="AAA6527A">
      <w:start w:val="1"/>
      <w:numFmt w:val="lowerLetter"/>
      <w:lvlText w:val="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07759D"/>
    <w:multiLevelType w:val="hybridMultilevel"/>
    <w:tmpl w:val="331C2F84"/>
    <w:lvl w:ilvl="0" w:tplc="9E0CCD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D08308B"/>
    <w:multiLevelType w:val="hybridMultilevel"/>
    <w:tmpl w:val="F9E8D674"/>
    <w:lvl w:ilvl="0" w:tplc="736A42CE">
      <w:start w:val="1"/>
      <w:numFmt w:val="lowerLetter"/>
      <w:lvlText w:val="%1)"/>
      <w:lvlJc w:val="left"/>
      <w:pPr>
        <w:ind w:left="812" w:hanging="360"/>
      </w:pPr>
      <w:rPr>
        <w:rFonts w:hint="default"/>
        <w:color w:val="000000" w:themeColor="text1"/>
      </w:r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8" w15:restartNumberingAfterBreak="0">
    <w:nsid w:val="0D982535"/>
    <w:multiLevelType w:val="hybridMultilevel"/>
    <w:tmpl w:val="320AF76C"/>
    <w:lvl w:ilvl="0" w:tplc="04150017">
      <w:start w:val="1"/>
      <w:numFmt w:val="lowerLetter"/>
      <w:lvlText w:val="%1)"/>
      <w:lvlJc w:val="left"/>
      <w:pPr>
        <w:ind w:left="2142" w:hanging="360"/>
      </w:pPr>
    </w:lvl>
    <w:lvl w:ilvl="1" w:tplc="04150019" w:tentative="1">
      <w:start w:val="1"/>
      <w:numFmt w:val="lowerLetter"/>
      <w:lvlText w:val="%2."/>
      <w:lvlJc w:val="left"/>
      <w:pPr>
        <w:ind w:left="2862" w:hanging="360"/>
      </w:pPr>
    </w:lvl>
    <w:lvl w:ilvl="2" w:tplc="0415001B" w:tentative="1">
      <w:start w:val="1"/>
      <w:numFmt w:val="lowerRoman"/>
      <w:lvlText w:val="%3."/>
      <w:lvlJc w:val="right"/>
      <w:pPr>
        <w:ind w:left="3582" w:hanging="180"/>
      </w:pPr>
    </w:lvl>
    <w:lvl w:ilvl="3" w:tplc="0415000F" w:tentative="1">
      <w:start w:val="1"/>
      <w:numFmt w:val="decimal"/>
      <w:lvlText w:val="%4."/>
      <w:lvlJc w:val="left"/>
      <w:pPr>
        <w:ind w:left="4302" w:hanging="360"/>
      </w:pPr>
    </w:lvl>
    <w:lvl w:ilvl="4" w:tplc="04150019" w:tentative="1">
      <w:start w:val="1"/>
      <w:numFmt w:val="lowerLetter"/>
      <w:lvlText w:val="%5."/>
      <w:lvlJc w:val="left"/>
      <w:pPr>
        <w:ind w:left="5022" w:hanging="360"/>
      </w:pPr>
    </w:lvl>
    <w:lvl w:ilvl="5" w:tplc="0415001B" w:tentative="1">
      <w:start w:val="1"/>
      <w:numFmt w:val="lowerRoman"/>
      <w:lvlText w:val="%6."/>
      <w:lvlJc w:val="right"/>
      <w:pPr>
        <w:ind w:left="5742" w:hanging="180"/>
      </w:pPr>
    </w:lvl>
    <w:lvl w:ilvl="6" w:tplc="0415000F" w:tentative="1">
      <w:start w:val="1"/>
      <w:numFmt w:val="decimal"/>
      <w:lvlText w:val="%7."/>
      <w:lvlJc w:val="left"/>
      <w:pPr>
        <w:ind w:left="6462" w:hanging="360"/>
      </w:pPr>
    </w:lvl>
    <w:lvl w:ilvl="7" w:tplc="04150019" w:tentative="1">
      <w:start w:val="1"/>
      <w:numFmt w:val="lowerLetter"/>
      <w:lvlText w:val="%8."/>
      <w:lvlJc w:val="left"/>
      <w:pPr>
        <w:ind w:left="7182" w:hanging="360"/>
      </w:pPr>
    </w:lvl>
    <w:lvl w:ilvl="8" w:tplc="0415001B" w:tentative="1">
      <w:start w:val="1"/>
      <w:numFmt w:val="lowerRoman"/>
      <w:lvlText w:val="%9."/>
      <w:lvlJc w:val="right"/>
      <w:pPr>
        <w:ind w:left="7902" w:hanging="180"/>
      </w:pPr>
    </w:lvl>
  </w:abstractNum>
  <w:abstractNum w:abstractNumId="19" w15:restartNumberingAfterBreak="0">
    <w:nsid w:val="0E02076A"/>
    <w:multiLevelType w:val="hybridMultilevel"/>
    <w:tmpl w:val="61EC15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3BD47F90">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F35040A"/>
    <w:multiLevelType w:val="hybridMultilevel"/>
    <w:tmpl w:val="243C7BD6"/>
    <w:lvl w:ilvl="0" w:tplc="AAA6527A">
      <w:start w:val="1"/>
      <w:numFmt w:val="lowerLetter"/>
      <w:lvlText w:val=" %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0F461810"/>
    <w:multiLevelType w:val="hybridMultilevel"/>
    <w:tmpl w:val="B52262BA"/>
    <w:lvl w:ilvl="0" w:tplc="E8E4027E">
      <w:start w:val="2"/>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0F5619CD"/>
    <w:multiLevelType w:val="hybridMultilevel"/>
    <w:tmpl w:val="994A390E"/>
    <w:lvl w:ilvl="0" w:tplc="04150017">
      <w:start w:val="1"/>
      <w:numFmt w:val="lowerLetter"/>
      <w:lvlText w:val="%1)"/>
      <w:lvlJc w:val="left"/>
      <w:pPr>
        <w:ind w:left="891" w:hanging="360"/>
      </w:pPr>
    </w:lvl>
    <w:lvl w:ilvl="1" w:tplc="247E68BC">
      <w:start w:val="1"/>
      <w:numFmt w:val="decimal"/>
      <w:lvlText w:val="%2)"/>
      <w:lvlJc w:val="left"/>
      <w:pPr>
        <w:ind w:left="1611" w:hanging="360"/>
      </w:pPr>
      <w:rPr>
        <w:rFonts w:eastAsia="Arial" w:cs="Arial" w:hint="default"/>
      </w:r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3" w15:restartNumberingAfterBreak="0">
    <w:nsid w:val="10466E79"/>
    <w:multiLevelType w:val="hybridMultilevel"/>
    <w:tmpl w:val="EEF031A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05E1F04"/>
    <w:multiLevelType w:val="hybridMultilevel"/>
    <w:tmpl w:val="3604A690"/>
    <w:lvl w:ilvl="0" w:tplc="24AE7BA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068CE"/>
    <w:multiLevelType w:val="hybridMultilevel"/>
    <w:tmpl w:val="72E8B06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1EC3054"/>
    <w:multiLevelType w:val="hybridMultilevel"/>
    <w:tmpl w:val="331C2F84"/>
    <w:lvl w:ilvl="0" w:tplc="9E0CCD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3B8264E"/>
    <w:multiLevelType w:val="hybridMultilevel"/>
    <w:tmpl w:val="6FF0C18E"/>
    <w:lvl w:ilvl="0" w:tplc="648E34E8">
      <w:start w:val="9"/>
      <w:numFmt w:val="lowerLetter"/>
      <w:lvlText w:val="%1)"/>
      <w:lvlJc w:val="left"/>
      <w:pPr>
        <w:ind w:left="586" w:hanging="360"/>
      </w:pPr>
      <w:rPr>
        <w:rFonts w:hint="default"/>
      </w:rPr>
    </w:lvl>
    <w:lvl w:ilvl="1" w:tplc="04150019" w:tentative="1">
      <w:start w:val="1"/>
      <w:numFmt w:val="lowerLetter"/>
      <w:lvlText w:val="%2."/>
      <w:lvlJc w:val="left"/>
      <w:pPr>
        <w:ind w:left="-662" w:hanging="360"/>
      </w:pPr>
    </w:lvl>
    <w:lvl w:ilvl="2" w:tplc="0415001B" w:tentative="1">
      <w:start w:val="1"/>
      <w:numFmt w:val="lowerRoman"/>
      <w:lvlText w:val="%3."/>
      <w:lvlJc w:val="right"/>
      <w:pPr>
        <w:ind w:left="58" w:hanging="180"/>
      </w:pPr>
    </w:lvl>
    <w:lvl w:ilvl="3" w:tplc="0415000F" w:tentative="1">
      <w:start w:val="1"/>
      <w:numFmt w:val="decimal"/>
      <w:lvlText w:val="%4."/>
      <w:lvlJc w:val="left"/>
      <w:pPr>
        <w:ind w:left="778" w:hanging="360"/>
      </w:pPr>
    </w:lvl>
    <w:lvl w:ilvl="4" w:tplc="04150019" w:tentative="1">
      <w:start w:val="1"/>
      <w:numFmt w:val="lowerLetter"/>
      <w:lvlText w:val="%5."/>
      <w:lvlJc w:val="left"/>
      <w:pPr>
        <w:ind w:left="1498" w:hanging="360"/>
      </w:pPr>
    </w:lvl>
    <w:lvl w:ilvl="5" w:tplc="0415001B" w:tentative="1">
      <w:start w:val="1"/>
      <w:numFmt w:val="lowerRoman"/>
      <w:lvlText w:val="%6."/>
      <w:lvlJc w:val="right"/>
      <w:pPr>
        <w:ind w:left="2218" w:hanging="180"/>
      </w:pPr>
    </w:lvl>
    <w:lvl w:ilvl="6" w:tplc="0415000F" w:tentative="1">
      <w:start w:val="1"/>
      <w:numFmt w:val="decimal"/>
      <w:lvlText w:val="%7."/>
      <w:lvlJc w:val="left"/>
      <w:pPr>
        <w:ind w:left="2938" w:hanging="360"/>
      </w:pPr>
    </w:lvl>
    <w:lvl w:ilvl="7" w:tplc="04150019" w:tentative="1">
      <w:start w:val="1"/>
      <w:numFmt w:val="lowerLetter"/>
      <w:lvlText w:val="%8."/>
      <w:lvlJc w:val="left"/>
      <w:pPr>
        <w:ind w:left="3658" w:hanging="360"/>
      </w:pPr>
    </w:lvl>
    <w:lvl w:ilvl="8" w:tplc="0415001B" w:tentative="1">
      <w:start w:val="1"/>
      <w:numFmt w:val="lowerRoman"/>
      <w:lvlText w:val="%9."/>
      <w:lvlJc w:val="right"/>
      <w:pPr>
        <w:ind w:left="4378" w:hanging="180"/>
      </w:pPr>
    </w:lvl>
  </w:abstractNum>
  <w:abstractNum w:abstractNumId="28" w15:restartNumberingAfterBreak="0">
    <w:nsid w:val="164B64E0"/>
    <w:multiLevelType w:val="hybridMultilevel"/>
    <w:tmpl w:val="331C2F84"/>
    <w:lvl w:ilvl="0" w:tplc="9E0CCD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4F70CD"/>
    <w:multiLevelType w:val="hybridMultilevel"/>
    <w:tmpl w:val="9B94EBF4"/>
    <w:lvl w:ilvl="0" w:tplc="2912E1F0">
      <w:start w:val="7"/>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18373003"/>
    <w:multiLevelType w:val="hybridMultilevel"/>
    <w:tmpl w:val="43742376"/>
    <w:lvl w:ilvl="0" w:tplc="ACE667CA">
      <w:start w:val="1"/>
      <w:numFmt w:val="lowerLetter"/>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31" w15:restartNumberingAfterBreak="0">
    <w:nsid w:val="18F071D6"/>
    <w:multiLevelType w:val="hybridMultilevel"/>
    <w:tmpl w:val="F634E600"/>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9D702C3"/>
    <w:multiLevelType w:val="hybridMultilevel"/>
    <w:tmpl w:val="79FE607A"/>
    <w:lvl w:ilvl="0" w:tplc="8750A37C">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A182D9D"/>
    <w:multiLevelType w:val="hybridMultilevel"/>
    <w:tmpl w:val="6B249BC6"/>
    <w:lvl w:ilvl="0" w:tplc="EF52DE5E">
      <w:start w:val="1"/>
      <w:numFmt w:val="lowerLetter"/>
      <w:lvlText w:val="%1)"/>
      <w:lvlJc w:val="left"/>
      <w:pPr>
        <w:ind w:left="871" w:hanging="360"/>
      </w:pPr>
      <w:rPr>
        <w:rFonts w:hint="default"/>
        <w:color w:val="auto"/>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4" w15:restartNumberingAfterBreak="0">
    <w:nsid w:val="1A8A635C"/>
    <w:multiLevelType w:val="hybridMultilevel"/>
    <w:tmpl w:val="FD46F6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B9430FA"/>
    <w:multiLevelType w:val="hybridMultilevel"/>
    <w:tmpl w:val="3D7E74E0"/>
    <w:lvl w:ilvl="0" w:tplc="736A42CE">
      <w:start w:val="1"/>
      <w:numFmt w:val="lowerLetter"/>
      <w:lvlText w:val="%1)"/>
      <w:lvlJc w:val="left"/>
      <w:pPr>
        <w:ind w:left="812" w:hanging="360"/>
      </w:pPr>
      <w:rPr>
        <w:rFonts w:hint="default"/>
        <w:color w:val="000000" w:themeColor="text1"/>
      </w:r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6" w15:restartNumberingAfterBreak="0">
    <w:nsid w:val="1BA54F55"/>
    <w:multiLevelType w:val="hybridMultilevel"/>
    <w:tmpl w:val="5B94AC82"/>
    <w:lvl w:ilvl="0" w:tplc="0C1A7FC8">
      <w:start w:val="1"/>
      <w:numFmt w:val="bullet"/>
      <w:lvlText w:val=""/>
      <w:lvlJc w:val="left"/>
      <w:pPr>
        <w:ind w:left="1032" w:hanging="360"/>
      </w:pPr>
      <w:rPr>
        <w:rFonts w:ascii="Symbol" w:hAnsi="Symbol"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7" w15:restartNumberingAfterBreak="0">
    <w:nsid w:val="1C575B75"/>
    <w:multiLevelType w:val="hybridMultilevel"/>
    <w:tmpl w:val="D0DC4904"/>
    <w:lvl w:ilvl="0" w:tplc="6A48BC38">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8" w15:restartNumberingAfterBreak="0">
    <w:nsid w:val="1EF97274"/>
    <w:multiLevelType w:val="hybridMultilevel"/>
    <w:tmpl w:val="50F2EDD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1F5A01E3"/>
    <w:multiLevelType w:val="hybridMultilevel"/>
    <w:tmpl w:val="C9427D92"/>
    <w:lvl w:ilvl="0" w:tplc="04150017">
      <w:start w:val="1"/>
      <w:numFmt w:val="lowerLetter"/>
      <w:lvlText w:val="%1)"/>
      <w:lvlJc w:val="left"/>
      <w:pPr>
        <w:ind w:left="720" w:hanging="360"/>
      </w:pPr>
      <w:rPr>
        <w:rFonts w:hint="default"/>
      </w:rPr>
    </w:lvl>
    <w:lvl w:ilvl="1" w:tplc="FDB4A34C">
      <w:start w:val="4"/>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CD2726"/>
    <w:multiLevelType w:val="hybridMultilevel"/>
    <w:tmpl w:val="6F56C332"/>
    <w:lvl w:ilvl="0" w:tplc="B4269D9E">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842E41"/>
    <w:multiLevelType w:val="hybridMultilevel"/>
    <w:tmpl w:val="43F6AF66"/>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1225F8A"/>
    <w:multiLevelType w:val="hybridMultilevel"/>
    <w:tmpl w:val="084C959C"/>
    <w:lvl w:ilvl="0" w:tplc="0C1A7FC8">
      <w:start w:val="1"/>
      <w:numFmt w:val="bullet"/>
      <w:lvlText w:val=""/>
      <w:lvlJc w:val="left"/>
      <w:pPr>
        <w:ind w:left="1151" w:hanging="360"/>
      </w:pPr>
      <w:rPr>
        <w:rFonts w:ascii="Symbol" w:hAnsi="Symbol" w:hint="default"/>
        <w:b/>
        <w:i w:val="0"/>
        <w:color w:val="000000" w:themeColor="text1"/>
        <w:sz w:val="24"/>
      </w:r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43" w15:restartNumberingAfterBreak="0">
    <w:nsid w:val="26D62C6F"/>
    <w:multiLevelType w:val="hybridMultilevel"/>
    <w:tmpl w:val="C79E7B9C"/>
    <w:lvl w:ilvl="0" w:tplc="0C1A7FC8">
      <w:start w:val="1"/>
      <w:numFmt w:val="bullet"/>
      <w:lvlText w:val=""/>
      <w:lvlJc w:val="left"/>
      <w:pPr>
        <w:ind w:left="1060" w:hanging="360"/>
      </w:pPr>
      <w:rPr>
        <w:rFonts w:ascii="Symbol" w:hAnsi="Symbol" w:hint="default"/>
        <w:b/>
        <w:i w:val="0"/>
        <w:color w:val="000000" w:themeColor="text1"/>
        <w:sz w:val="24"/>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4" w15:restartNumberingAfterBreak="0">
    <w:nsid w:val="28347B5E"/>
    <w:multiLevelType w:val="hybridMultilevel"/>
    <w:tmpl w:val="56F8FC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8BD27CA"/>
    <w:multiLevelType w:val="hybridMultilevel"/>
    <w:tmpl w:val="33C46EFC"/>
    <w:lvl w:ilvl="0" w:tplc="04150017">
      <w:start w:val="1"/>
      <w:numFmt w:val="lowerLetter"/>
      <w:lvlText w:val="%1)"/>
      <w:lvlJc w:val="left"/>
      <w:pPr>
        <w:ind w:left="699" w:hanging="360"/>
      </w:pPr>
    </w:lvl>
    <w:lvl w:ilvl="1" w:tplc="04150019">
      <w:start w:val="1"/>
      <w:numFmt w:val="lowerLetter"/>
      <w:lvlText w:val="%2."/>
      <w:lvlJc w:val="left"/>
      <w:pPr>
        <w:ind w:left="1419" w:hanging="360"/>
      </w:pPr>
    </w:lvl>
    <w:lvl w:ilvl="2" w:tplc="0415001B">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6" w15:restartNumberingAfterBreak="0">
    <w:nsid w:val="29CB08C4"/>
    <w:multiLevelType w:val="hybridMultilevel"/>
    <w:tmpl w:val="F41EBD88"/>
    <w:lvl w:ilvl="0" w:tplc="6A48BC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2B0C392C"/>
    <w:multiLevelType w:val="hybridMultilevel"/>
    <w:tmpl w:val="F51E1D34"/>
    <w:lvl w:ilvl="0" w:tplc="21FC37EA">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15:restartNumberingAfterBreak="0">
    <w:nsid w:val="2B6B755A"/>
    <w:multiLevelType w:val="hybridMultilevel"/>
    <w:tmpl w:val="AF6C79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2E04182F"/>
    <w:multiLevelType w:val="hybridMultilevel"/>
    <w:tmpl w:val="00D080D4"/>
    <w:lvl w:ilvl="0" w:tplc="04150011">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50" w15:restartNumberingAfterBreak="0">
    <w:nsid w:val="2E133B07"/>
    <w:multiLevelType w:val="hybridMultilevel"/>
    <w:tmpl w:val="79124D48"/>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316370DF"/>
    <w:multiLevelType w:val="hybridMultilevel"/>
    <w:tmpl w:val="EC18D79C"/>
    <w:lvl w:ilvl="0" w:tplc="6A48BC3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317B66BB"/>
    <w:multiLevelType w:val="hybridMultilevel"/>
    <w:tmpl w:val="9D9031E2"/>
    <w:lvl w:ilvl="0" w:tplc="D13690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1A65B2B"/>
    <w:multiLevelType w:val="hybridMultilevel"/>
    <w:tmpl w:val="AB509DC6"/>
    <w:lvl w:ilvl="0" w:tplc="D13690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2774848"/>
    <w:multiLevelType w:val="hybridMultilevel"/>
    <w:tmpl w:val="7292DBF4"/>
    <w:lvl w:ilvl="0" w:tplc="AAA6527A">
      <w:start w:val="1"/>
      <w:numFmt w:val="lowerLetter"/>
      <w:lvlText w:val=" %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2D67BDF"/>
    <w:multiLevelType w:val="hybridMultilevel"/>
    <w:tmpl w:val="51B26DB2"/>
    <w:lvl w:ilvl="0" w:tplc="6A48BC38">
      <w:start w:val="1"/>
      <w:numFmt w:val="bullet"/>
      <w:lvlText w:val=""/>
      <w:lvlJc w:val="left"/>
      <w:pPr>
        <w:ind w:left="1080" w:hanging="360"/>
      </w:pPr>
      <w:rPr>
        <w:rFonts w:ascii="Symbol" w:hAnsi="Symbol" w:hint="default"/>
      </w:rPr>
    </w:lvl>
    <w:lvl w:ilvl="1" w:tplc="6A48BC3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4D33C20"/>
    <w:multiLevelType w:val="hybridMultilevel"/>
    <w:tmpl w:val="043A6176"/>
    <w:lvl w:ilvl="0" w:tplc="D13690B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7" w15:restartNumberingAfterBreak="0">
    <w:nsid w:val="359A0735"/>
    <w:multiLevelType w:val="hybridMultilevel"/>
    <w:tmpl w:val="5708612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8" w15:restartNumberingAfterBreak="0">
    <w:nsid w:val="35A11D78"/>
    <w:multiLevelType w:val="hybridMultilevel"/>
    <w:tmpl w:val="802209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1863CD"/>
    <w:multiLevelType w:val="hybridMultilevel"/>
    <w:tmpl w:val="6B70097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73A6071"/>
    <w:multiLevelType w:val="multilevel"/>
    <w:tmpl w:val="4A9254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1" w15:restartNumberingAfterBreak="0">
    <w:nsid w:val="38B130A0"/>
    <w:multiLevelType w:val="hybridMultilevel"/>
    <w:tmpl w:val="47446DEE"/>
    <w:lvl w:ilvl="0" w:tplc="6A48BC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2" w15:restartNumberingAfterBreak="0">
    <w:nsid w:val="39EE2860"/>
    <w:multiLevelType w:val="hybridMultilevel"/>
    <w:tmpl w:val="69F0A58C"/>
    <w:lvl w:ilvl="0" w:tplc="AAA6527A">
      <w:start w:val="1"/>
      <w:numFmt w:val="lowerLetter"/>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5A5843"/>
    <w:multiLevelType w:val="hybridMultilevel"/>
    <w:tmpl w:val="B9A0C3C0"/>
    <w:lvl w:ilvl="0" w:tplc="AAA6527A">
      <w:start w:val="1"/>
      <w:numFmt w:val="lowerLetter"/>
      <w:lvlText w:val=" %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380519"/>
    <w:multiLevelType w:val="hybridMultilevel"/>
    <w:tmpl w:val="F90CD9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C986317"/>
    <w:multiLevelType w:val="hybridMultilevel"/>
    <w:tmpl w:val="8348EB30"/>
    <w:lvl w:ilvl="0" w:tplc="FFFFFFFF">
      <w:start w:val="1"/>
      <w:numFmt w:val="bullet"/>
      <w:lvlText w:val=""/>
      <w:lvlJc w:val="left"/>
      <w:pPr>
        <w:ind w:left="925" w:hanging="360"/>
      </w:pPr>
      <w:rPr>
        <w:rFonts w:ascii="Symbol" w:hAnsi="Symbol" w:hint="default"/>
      </w:rPr>
    </w:lvl>
    <w:lvl w:ilvl="1" w:tplc="6A48BC38">
      <w:start w:val="1"/>
      <w:numFmt w:val="bullet"/>
      <w:lvlText w:val=""/>
      <w:lvlJc w:val="left"/>
      <w:pPr>
        <w:ind w:left="1645" w:hanging="360"/>
      </w:pPr>
      <w:rPr>
        <w:rFonts w:ascii="Symbol" w:hAnsi="Symbol" w:hint="default"/>
      </w:rPr>
    </w:lvl>
    <w:lvl w:ilvl="2" w:tplc="FFFFFFFF">
      <w:start w:val="1"/>
      <w:numFmt w:val="bullet"/>
      <w:lvlText w:val=""/>
      <w:lvlJc w:val="left"/>
      <w:pPr>
        <w:ind w:left="2365" w:hanging="360"/>
      </w:pPr>
      <w:rPr>
        <w:rFonts w:ascii="Wingdings" w:hAnsi="Wingdings" w:hint="default"/>
      </w:rPr>
    </w:lvl>
    <w:lvl w:ilvl="3" w:tplc="FFFFFFFF" w:tentative="1">
      <w:start w:val="1"/>
      <w:numFmt w:val="bullet"/>
      <w:lvlText w:val=""/>
      <w:lvlJc w:val="left"/>
      <w:pPr>
        <w:ind w:left="3085" w:hanging="360"/>
      </w:pPr>
      <w:rPr>
        <w:rFonts w:ascii="Symbol" w:hAnsi="Symbol" w:hint="default"/>
      </w:rPr>
    </w:lvl>
    <w:lvl w:ilvl="4" w:tplc="FFFFFFFF" w:tentative="1">
      <w:start w:val="1"/>
      <w:numFmt w:val="bullet"/>
      <w:lvlText w:val="o"/>
      <w:lvlJc w:val="left"/>
      <w:pPr>
        <w:ind w:left="3805" w:hanging="360"/>
      </w:pPr>
      <w:rPr>
        <w:rFonts w:ascii="Courier New" w:hAnsi="Courier New" w:cs="Courier New" w:hint="default"/>
      </w:rPr>
    </w:lvl>
    <w:lvl w:ilvl="5" w:tplc="FFFFFFFF" w:tentative="1">
      <w:start w:val="1"/>
      <w:numFmt w:val="bullet"/>
      <w:lvlText w:val=""/>
      <w:lvlJc w:val="left"/>
      <w:pPr>
        <w:ind w:left="4525" w:hanging="360"/>
      </w:pPr>
      <w:rPr>
        <w:rFonts w:ascii="Wingdings" w:hAnsi="Wingdings" w:hint="default"/>
      </w:rPr>
    </w:lvl>
    <w:lvl w:ilvl="6" w:tplc="FFFFFFFF" w:tentative="1">
      <w:start w:val="1"/>
      <w:numFmt w:val="bullet"/>
      <w:lvlText w:val=""/>
      <w:lvlJc w:val="left"/>
      <w:pPr>
        <w:ind w:left="5245" w:hanging="360"/>
      </w:pPr>
      <w:rPr>
        <w:rFonts w:ascii="Symbol" w:hAnsi="Symbol" w:hint="default"/>
      </w:rPr>
    </w:lvl>
    <w:lvl w:ilvl="7" w:tplc="FFFFFFFF" w:tentative="1">
      <w:start w:val="1"/>
      <w:numFmt w:val="bullet"/>
      <w:lvlText w:val="o"/>
      <w:lvlJc w:val="left"/>
      <w:pPr>
        <w:ind w:left="5965" w:hanging="360"/>
      </w:pPr>
      <w:rPr>
        <w:rFonts w:ascii="Courier New" w:hAnsi="Courier New" w:cs="Courier New" w:hint="default"/>
      </w:rPr>
    </w:lvl>
    <w:lvl w:ilvl="8" w:tplc="FFFFFFFF" w:tentative="1">
      <w:start w:val="1"/>
      <w:numFmt w:val="bullet"/>
      <w:lvlText w:val=""/>
      <w:lvlJc w:val="left"/>
      <w:pPr>
        <w:ind w:left="6685" w:hanging="360"/>
      </w:pPr>
      <w:rPr>
        <w:rFonts w:ascii="Wingdings" w:hAnsi="Wingdings" w:hint="default"/>
      </w:rPr>
    </w:lvl>
  </w:abstractNum>
  <w:abstractNum w:abstractNumId="66" w15:restartNumberingAfterBreak="0">
    <w:nsid w:val="3D384C6A"/>
    <w:multiLevelType w:val="hybridMultilevel"/>
    <w:tmpl w:val="621671E2"/>
    <w:lvl w:ilvl="0" w:tplc="B270044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D6F7CB9"/>
    <w:multiLevelType w:val="hybridMultilevel"/>
    <w:tmpl w:val="DE1C73F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8" w15:restartNumberingAfterBreak="0">
    <w:nsid w:val="3DC854E7"/>
    <w:multiLevelType w:val="hybridMultilevel"/>
    <w:tmpl w:val="2E50FDA4"/>
    <w:lvl w:ilvl="0" w:tplc="30AE13D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62BD5"/>
    <w:multiLevelType w:val="hybridMultilevel"/>
    <w:tmpl w:val="8CE82702"/>
    <w:lvl w:ilvl="0" w:tplc="6A48BC3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409F57DE"/>
    <w:multiLevelType w:val="hybridMultilevel"/>
    <w:tmpl w:val="3D3C860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42AD3377"/>
    <w:multiLevelType w:val="hybridMultilevel"/>
    <w:tmpl w:val="8402C744"/>
    <w:lvl w:ilvl="0" w:tplc="AF2E0AAE">
      <w:start w:val="1"/>
      <w:numFmt w:val="lowerLetter"/>
      <w:lvlText w:val="%1)"/>
      <w:lvlJc w:val="left"/>
      <w:pPr>
        <w:ind w:left="1146" w:hanging="360"/>
      </w:pPr>
      <w:rPr>
        <w:rFonts w:ascii="Arial" w:eastAsia="Arial" w:hAnsi="Arial" w:cs="Arial" w:hint="default"/>
        <w:b w:val="0"/>
        <w:i w:val="0"/>
        <w:sz w:val="24"/>
      </w:rPr>
    </w:lvl>
    <w:lvl w:ilvl="1" w:tplc="F982A51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4F35003"/>
    <w:multiLevelType w:val="hybridMultilevel"/>
    <w:tmpl w:val="34A4F9FA"/>
    <w:lvl w:ilvl="0" w:tplc="04150011">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0F1FA9"/>
    <w:multiLevelType w:val="hybridMultilevel"/>
    <w:tmpl w:val="B3B0EFDE"/>
    <w:lvl w:ilvl="0" w:tplc="6A48BC38">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4" w15:restartNumberingAfterBreak="0">
    <w:nsid w:val="46A85F59"/>
    <w:multiLevelType w:val="hybridMultilevel"/>
    <w:tmpl w:val="29CA7C24"/>
    <w:lvl w:ilvl="0" w:tplc="D13690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6E75C2B"/>
    <w:multiLevelType w:val="hybridMultilevel"/>
    <w:tmpl w:val="453456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6A48BC38">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74150F4"/>
    <w:multiLevelType w:val="hybridMultilevel"/>
    <w:tmpl w:val="F356F0EC"/>
    <w:lvl w:ilvl="0" w:tplc="736A42C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1509FE"/>
    <w:multiLevelType w:val="hybridMultilevel"/>
    <w:tmpl w:val="3550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42AAE"/>
    <w:multiLevelType w:val="hybridMultilevel"/>
    <w:tmpl w:val="205819D6"/>
    <w:lvl w:ilvl="0" w:tplc="AAA6527A">
      <w:start w:val="1"/>
      <w:numFmt w:val="lowerLetter"/>
      <w:lvlText w:val=" %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9421A3A"/>
    <w:multiLevelType w:val="hybridMultilevel"/>
    <w:tmpl w:val="C2746E74"/>
    <w:lvl w:ilvl="0" w:tplc="6A48BC3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497271D2"/>
    <w:multiLevelType w:val="hybridMultilevel"/>
    <w:tmpl w:val="6A4EB808"/>
    <w:lvl w:ilvl="0" w:tplc="0C1A7FC8">
      <w:start w:val="1"/>
      <w:numFmt w:val="bullet"/>
      <w:lvlText w:val=""/>
      <w:lvlJc w:val="left"/>
      <w:pPr>
        <w:ind w:left="1260" w:hanging="360"/>
      </w:pPr>
      <w:rPr>
        <w:rFonts w:ascii="Symbol" w:hAnsi="Symbol" w:hint="default"/>
      </w:rPr>
    </w:lvl>
    <w:lvl w:ilvl="1" w:tplc="04150019">
      <w:start w:val="1"/>
      <w:numFmt w:val="lowerLetter"/>
      <w:lvlText w:val="%2."/>
      <w:lvlJc w:val="left"/>
      <w:pPr>
        <w:ind w:left="1980" w:hanging="360"/>
      </w:pPr>
    </w:lvl>
    <w:lvl w:ilvl="2" w:tplc="A33CB4C2">
      <w:start w:val="1"/>
      <w:numFmt w:val="lowerLetter"/>
      <w:lvlText w:val="%3)"/>
      <w:lvlJc w:val="left"/>
      <w:pPr>
        <w:ind w:left="2880" w:hanging="36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1" w15:restartNumberingAfterBreak="0">
    <w:nsid w:val="4B4B4164"/>
    <w:multiLevelType w:val="hybridMultilevel"/>
    <w:tmpl w:val="91840102"/>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15:restartNumberingAfterBreak="0">
    <w:nsid w:val="4B583C52"/>
    <w:multiLevelType w:val="hybridMultilevel"/>
    <w:tmpl w:val="5A20D6C2"/>
    <w:lvl w:ilvl="0" w:tplc="EF52DE5E">
      <w:start w:val="1"/>
      <w:numFmt w:val="lowerLetter"/>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15:restartNumberingAfterBreak="0">
    <w:nsid w:val="4BD90939"/>
    <w:multiLevelType w:val="hybridMultilevel"/>
    <w:tmpl w:val="E53600DE"/>
    <w:lvl w:ilvl="0" w:tplc="082CD082">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4C9C384E"/>
    <w:multiLevelType w:val="hybridMultilevel"/>
    <w:tmpl w:val="8F8EA648"/>
    <w:lvl w:ilvl="0" w:tplc="2C7C1EEC">
      <w:start w:val="1"/>
      <w:numFmt w:val="lowerLetter"/>
      <w:lvlText w:val="%1)"/>
      <w:lvlJc w:val="left"/>
      <w:pPr>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5C7E65"/>
    <w:multiLevelType w:val="hybridMultilevel"/>
    <w:tmpl w:val="846212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4E140C80"/>
    <w:multiLevelType w:val="hybridMultilevel"/>
    <w:tmpl w:val="5E5EAB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4EB8315B"/>
    <w:multiLevelType w:val="hybridMultilevel"/>
    <w:tmpl w:val="F6EED3E2"/>
    <w:lvl w:ilvl="0" w:tplc="C5E6961A">
      <w:start w:val="1"/>
      <w:numFmt w:val="lowerLetter"/>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88" w15:restartNumberingAfterBreak="0">
    <w:nsid w:val="509B2364"/>
    <w:multiLevelType w:val="hybridMultilevel"/>
    <w:tmpl w:val="F4364266"/>
    <w:lvl w:ilvl="0" w:tplc="AAA6527A">
      <w:start w:val="1"/>
      <w:numFmt w:val="lowerLetter"/>
      <w:lvlText w:val=" %1)"/>
      <w:lvlJc w:val="left"/>
      <w:pPr>
        <w:ind w:left="720" w:hanging="360"/>
      </w:pPr>
      <w:rPr>
        <w:rFonts w:hint="default"/>
      </w:rPr>
    </w:lvl>
    <w:lvl w:ilvl="1" w:tplc="D1CE596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123A9E"/>
    <w:multiLevelType w:val="hybridMultilevel"/>
    <w:tmpl w:val="FEB631A2"/>
    <w:lvl w:ilvl="0" w:tplc="50ECDCEA">
      <w:start w:val="4"/>
      <w:numFmt w:val="decimal"/>
      <w:lvlText w:val="%1)"/>
      <w:lvlJc w:val="left"/>
      <w:pPr>
        <w:ind w:left="700" w:hanging="360"/>
      </w:pPr>
      <w:rPr>
        <w:rFonts w:hint="default"/>
        <w:b w:val="0"/>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0" w15:restartNumberingAfterBreak="0">
    <w:nsid w:val="53FE0B24"/>
    <w:multiLevelType w:val="hybridMultilevel"/>
    <w:tmpl w:val="34E8FD92"/>
    <w:lvl w:ilvl="0" w:tplc="04150017">
      <w:start w:val="1"/>
      <w:numFmt w:val="lowerLetter"/>
      <w:lvlText w:val="%1)"/>
      <w:lvlJc w:val="left"/>
      <w:pPr>
        <w:ind w:left="812" w:hanging="360"/>
      </w:pPr>
    </w:lvl>
    <w:lvl w:ilvl="1" w:tplc="04150019">
      <w:start w:val="1"/>
      <w:numFmt w:val="lowerLetter"/>
      <w:lvlText w:val="%2."/>
      <w:lvlJc w:val="left"/>
      <w:pPr>
        <w:ind w:left="1532" w:hanging="360"/>
      </w:pPr>
    </w:lvl>
    <w:lvl w:ilvl="2" w:tplc="0415001B">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91" w15:restartNumberingAfterBreak="0">
    <w:nsid w:val="544C2C5C"/>
    <w:multiLevelType w:val="hybridMultilevel"/>
    <w:tmpl w:val="0A941F4A"/>
    <w:lvl w:ilvl="0" w:tplc="C1B4CFA6">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3A1802A0">
      <w:start w:val="1"/>
      <w:numFmt w:val="lowerLetter"/>
      <w:lvlText w:val="%3)"/>
      <w:lvlJc w:val="left"/>
      <w:pPr>
        <w:ind w:left="786" w:hanging="360"/>
      </w:pPr>
      <w:rPr>
        <w:rFonts w:hint="default"/>
      </w:r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50906FF"/>
    <w:multiLevelType w:val="hybridMultilevel"/>
    <w:tmpl w:val="27F40C06"/>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93" w15:restartNumberingAfterBreak="0">
    <w:nsid w:val="550F6F8C"/>
    <w:multiLevelType w:val="hybridMultilevel"/>
    <w:tmpl w:val="5D8E8E40"/>
    <w:lvl w:ilvl="0" w:tplc="04150011">
      <w:start w:val="1"/>
      <w:numFmt w:val="decimal"/>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94" w15:restartNumberingAfterBreak="0">
    <w:nsid w:val="56123B0A"/>
    <w:multiLevelType w:val="hybridMultilevel"/>
    <w:tmpl w:val="E5F8E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B56C8EAA">
      <w:start w:val="1"/>
      <w:numFmt w:val="lowerLetter"/>
      <w:lvlText w:val="%3)"/>
      <w:lvlJc w:val="left"/>
      <w:pPr>
        <w:ind w:left="786" w:hanging="360"/>
      </w:pPr>
      <w:rPr>
        <w:rFonts w:ascii="Arial" w:eastAsia="Times New Roman" w:hAnsi="Arial" w:cs="Arial"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69D0459"/>
    <w:multiLevelType w:val="hybridMultilevel"/>
    <w:tmpl w:val="FDB472D0"/>
    <w:lvl w:ilvl="0" w:tplc="6A48BC38">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96" w15:restartNumberingAfterBreak="0">
    <w:nsid w:val="57010C7E"/>
    <w:multiLevelType w:val="hybridMultilevel"/>
    <w:tmpl w:val="CB680FD4"/>
    <w:lvl w:ilvl="0" w:tplc="04150017">
      <w:start w:val="1"/>
      <w:numFmt w:val="lowerLetter"/>
      <w:lvlText w:val="%1)"/>
      <w:lvlJc w:val="left"/>
      <w:pPr>
        <w:ind w:left="2118" w:hanging="360"/>
      </w:pPr>
    </w:lvl>
    <w:lvl w:ilvl="1" w:tplc="04150019">
      <w:start w:val="1"/>
      <w:numFmt w:val="lowerLetter"/>
      <w:lvlText w:val="%2."/>
      <w:lvlJc w:val="left"/>
      <w:pPr>
        <w:ind w:left="2838" w:hanging="360"/>
      </w:pPr>
    </w:lvl>
    <w:lvl w:ilvl="2" w:tplc="0415001B">
      <w:start w:val="1"/>
      <w:numFmt w:val="lowerRoman"/>
      <w:lvlText w:val="%3."/>
      <w:lvlJc w:val="right"/>
      <w:pPr>
        <w:ind w:left="3558" w:hanging="180"/>
      </w:pPr>
    </w:lvl>
    <w:lvl w:ilvl="3" w:tplc="0415000F" w:tentative="1">
      <w:start w:val="1"/>
      <w:numFmt w:val="decimal"/>
      <w:lvlText w:val="%4."/>
      <w:lvlJc w:val="left"/>
      <w:pPr>
        <w:ind w:left="4278" w:hanging="360"/>
      </w:pPr>
    </w:lvl>
    <w:lvl w:ilvl="4" w:tplc="04150019" w:tentative="1">
      <w:start w:val="1"/>
      <w:numFmt w:val="lowerLetter"/>
      <w:lvlText w:val="%5."/>
      <w:lvlJc w:val="left"/>
      <w:pPr>
        <w:ind w:left="4998" w:hanging="360"/>
      </w:pPr>
    </w:lvl>
    <w:lvl w:ilvl="5" w:tplc="0415001B" w:tentative="1">
      <w:start w:val="1"/>
      <w:numFmt w:val="lowerRoman"/>
      <w:lvlText w:val="%6."/>
      <w:lvlJc w:val="right"/>
      <w:pPr>
        <w:ind w:left="5718" w:hanging="180"/>
      </w:pPr>
    </w:lvl>
    <w:lvl w:ilvl="6" w:tplc="0415000F" w:tentative="1">
      <w:start w:val="1"/>
      <w:numFmt w:val="decimal"/>
      <w:lvlText w:val="%7."/>
      <w:lvlJc w:val="left"/>
      <w:pPr>
        <w:ind w:left="6438" w:hanging="360"/>
      </w:pPr>
    </w:lvl>
    <w:lvl w:ilvl="7" w:tplc="04150019" w:tentative="1">
      <w:start w:val="1"/>
      <w:numFmt w:val="lowerLetter"/>
      <w:lvlText w:val="%8."/>
      <w:lvlJc w:val="left"/>
      <w:pPr>
        <w:ind w:left="7158" w:hanging="360"/>
      </w:pPr>
    </w:lvl>
    <w:lvl w:ilvl="8" w:tplc="0415001B" w:tentative="1">
      <w:start w:val="1"/>
      <w:numFmt w:val="lowerRoman"/>
      <w:lvlText w:val="%9."/>
      <w:lvlJc w:val="right"/>
      <w:pPr>
        <w:ind w:left="7878" w:hanging="180"/>
      </w:pPr>
    </w:lvl>
  </w:abstractNum>
  <w:abstractNum w:abstractNumId="97" w15:restartNumberingAfterBreak="0">
    <w:nsid w:val="586D1C9C"/>
    <w:multiLevelType w:val="hybridMultilevel"/>
    <w:tmpl w:val="70F0409C"/>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587A0826"/>
    <w:multiLevelType w:val="multilevel"/>
    <w:tmpl w:val="66DED6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15:restartNumberingAfterBreak="0">
    <w:nsid w:val="58ED526A"/>
    <w:multiLevelType w:val="hybridMultilevel"/>
    <w:tmpl w:val="010A55CC"/>
    <w:lvl w:ilvl="0" w:tplc="5A0271FE">
      <w:start w:val="5"/>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59C10FE4"/>
    <w:multiLevelType w:val="hybridMultilevel"/>
    <w:tmpl w:val="A4024EA2"/>
    <w:lvl w:ilvl="0" w:tplc="DF28B5B0">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01" w15:restartNumberingAfterBreak="0">
    <w:nsid w:val="5AAC4051"/>
    <w:multiLevelType w:val="hybridMultilevel"/>
    <w:tmpl w:val="8E40CCA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5B562E52"/>
    <w:multiLevelType w:val="hybridMultilevel"/>
    <w:tmpl w:val="395614F8"/>
    <w:lvl w:ilvl="0" w:tplc="6494DB14">
      <w:start w:val="1"/>
      <w:numFmt w:val="lowerLetter"/>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3" w15:restartNumberingAfterBreak="0">
    <w:nsid w:val="60707FFD"/>
    <w:multiLevelType w:val="hybridMultilevel"/>
    <w:tmpl w:val="C5805CEC"/>
    <w:lvl w:ilvl="0" w:tplc="DF28B5B0">
      <w:start w:val="1"/>
      <w:numFmt w:val="lowerLetter"/>
      <w:lvlText w:val="%1)"/>
      <w:lvlJc w:val="left"/>
      <w:pPr>
        <w:ind w:left="587" w:hanging="360"/>
      </w:pPr>
      <w:rPr>
        <w:rFonts w:hint="default"/>
      </w:rPr>
    </w:lvl>
    <w:lvl w:ilvl="1" w:tplc="04150017">
      <w:start w:val="1"/>
      <w:numFmt w:val="lowerLetter"/>
      <w:lvlText w:val="%2)"/>
      <w:lvlJc w:val="left"/>
      <w:pPr>
        <w:ind w:left="1307" w:hanging="360"/>
      </w:pPr>
    </w:lvl>
    <w:lvl w:ilvl="2" w:tplc="554803D6">
      <w:start w:val="1"/>
      <w:numFmt w:val="decimal"/>
      <w:lvlText w:val="%3."/>
      <w:lvlJc w:val="left"/>
      <w:pPr>
        <w:ind w:left="2207" w:hanging="360"/>
      </w:pPr>
      <w:rPr>
        <w:rFonts w:hint="default"/>
      </w:rPr>
    </w:lvl>
    <w:lvl w:ilvl="3" w:tplc="8C82EE8E">
      <w:start w:val="1"/>
      <w:numFmt w:val="upperLetter"/>
      <w:lvlText w:val="%4."/>
      <w:lvlJc w:val="left"/>
      <w:pPr>
        <w:ind w:left="2747" w:hanging="360"/>
      </w:pPr>
      <w:rPr>
        <w:rFonts w:hint="default"/>
      </w:r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04" w15:restartNumberingAfterBreak="0">
    <w:nsid w:val="61333124"/>
    <w:multiLevelType w:val="hybridMultilevel"/>
    <w:tmpl w:val="D94AAE22"/>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64670A28"/>
    <w:multiLevelType w:val="hybridMultilevel"/>
    <w:tmpl w:val="FD925650"/>
    <w:lvl w:ilvl="0" w:tplc="6A48BC38">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6" w15:restartNumberingAfterBreak="0">
    <w:nsid w:val="64765042"/>
    <w:multiLevelType w:val="hybridMultilevel"/>
    <w:tmpl w:val="807464C6"/>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07" w15:restartNumberingAfterBreak="0">
    <w:nsid w:val="651F24DA"/>
    <w:multiLevelType w:val="hybridMultilevel"/>
    <w:tmpl w:val="F45E3E66"/>
    <w:lvl w:ilvl="0" w:tplc="0C1A7FC8">
      <w:start w:val="1"/>
      <w:numFmt w:val="bullet"/>
      <w:lvlText w:val=""/>
      <w:lvlJc w:val="left"/>
      <w:pPr>
        <w:ind w:left="1494" w:hanging="360"/>
      </w:pPr>
      <w:rPr>
        <w:rFonts w:ascii="Symbol" w:hAnsi="Symbol" w:hint="default"/>
        <w:b/>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8" w15:restartNumberingAfterBreak="0">
    <w:nsid w:val="661F01F3"/>
    <w:multiLevelType w:val="multilevel"/>
    <w:tmpl w:val="3C329B8C"/>
    <w:lvl w:ilvl="0">
      <w:start w:val="4"/>
      <w:numFmt w:val="lowerLetter"/>
      <w:lvlText w:val="%1)"/>
      <w:lvlJc w:val="left"/>
      <w:pPr>
        <w:ind w:left="0" w:firstLine="0"/>
      </w:pPr>
      <w:rPr>
        <w:rFonts w:ascii="Arial" w:eastAsia="Arial Narrow"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68DC0A5A"/>
    <w:multiLevelType w:val="hybridMultilevel"/>
    <w:tmpl w:val="44BC6036"/>
    <w:lvl w:ilvl="0" w:tplc="04150011">
      <w:start w:val="1"/>
      <w:numFmt w:val="decimal"/>
      <w:lvlText w:val="%1)"/>
      <w:lvlJc w:val="left"/>
      <w:pPr>
        <w:ind w:left="591" w:hanging="420"/>
      </w:pPr>
      <w:rPr>
        <w:rFonts w:hint="default"/>
      </w:rPr>
    </w:lvl>
    <w:lvl w:ilvl="1" w:tplc="AE602E1E">
      <w:start w:val="1"/>
      <w:numFmt w:val="decimal"/>
      <w:lvlText w:val="%2)"/>
      <w:lvlJc w:val="left"/>
      <w:pPr>
        <w:ind w:left="360" w:hanging="360"/>
      </w:pPr>
      <w:rPr>
        <w:rFonts w:hint="default"/>
      </w:rPr>
    </w:lvl>
    <w:lvl w:ilvl="2" w:tplc="7D28D6F0">
      <w:start w:val="8"/>
      <w:numFmt w:val="lowerLetter"/>
      <w:lvlText w:val="%3)"/>
      <w:lvlJc w:val="left"/>
      <w:pPr>
        <w:ind w:left="2151" w:hanging="360"/>
      </w:pPr>
      <w:rPr>
        <w:rFonts w:hint="default"/>
      </w:r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110" w15:restartNumberingAfterBreak="0">
    <w:nsid w:val="6AAF0D33"/>
    <w:multiLevelType w:val="hybridMultilevel"/>
    <w:tmpl w:val="2FDC501E"/>
    <w:lvl w:ilvl="0" w:tplc="0C1A7FC8">
      <w:start w:val="1"/>
      <w:numFmt w:val="bullet"/>
      <w:lvlText w:val=""/>
      <w:lvlJc w:val="left"/>
      <w:pPr>
        <w:ind w:left="1151" w:hanging="360"/>
      </w:pPr>
      <w:rPr>
        <w:rFonts w:ascii="Symbol" w:hAnsi="Symbol" w:hint="default"/>
        <w:b/>
        <w:i w:val="0"/>
        <w:color w:val="000000" w:themeColor="text1"/>
        <w:sz w:val="24"/>
      </w:r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111" w15:restartNumberingAfterBreak="0">
    <w:nsid w:val="6C1104EB"/>
    <w:multiLevelType w:val="hybridMultilevel"/>
    <w:tmpl w:val="1E202D9E"/>
    <w:lvl w:ilvl="0" w:tplc="5E2E6EEC">
      <w:start w:val="1"/>
      <w:numFmt w:val="decimal"/>
      <w:lvlText w:val="%1)"/>
      <w:lvlJc w:val="left"/>
      <w:pPr>
        <w:ind w:left="607" w:hanging="360"/>
      </w:pPr>
      <w:rPr>
        <w:b/>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2" w15:restartNumberingAfterBreak="0">
    <w:nsid w:val="6C3F7A88"/>
    <w:multiLevelType w:val="hybridMultilevel"/>
    <w:tmpl w:val="048020D6"/>
    <w:lvl w:ilvl="0" w:tplc="1400958A">
      <w:start w:val="1"/>
      <w:numFmt w:val="bullet"/>
      <w:lvlText w:val="˗"/>
      <w:lvlJc w:val="left"/>
      <w:pPr>
        <w:ind w:left="925" w:hanging="360"/>
      </w:pPr>
      <w:rPr>
        <w:rFonts w:ascii="Times New Roman" w:hAnsi="Times New Roman" w:cs="Times New Roman" w:hint="default"/>
        <w:b w:val="0"/>
        <w:i w:val="0"/>
        <w:sz w:val="24"/>
      </w:rPr>
    </w:lvl>
    <w:lvl w:ilvl="1" w:tplc="04150003" w:tentative="1">
      <w:start w:val="1"/>
      <w:numFmt w:val="bullet"/>
      <w:lvlText w:val="o"/>
      <w:lvlJc w:val="left"/>
      <w:pPr>
        <w:ind w:left="1645" w:hanging="360"/>
      </w:pPr>
      <w:rPr>
        <w:rFonts w:ascii="Courier New" w:hAnsi="Courier New" w:cs="Courier New"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113" w15:restartNumberingAfterBreak="0">
    <w:nsid w:val="6C612031"/>
    <w:multiLevelType w:val="hybridMultilevel"/>
    <w:tmpl w:val="6172C8BA"/>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4" w15:restartNumberingAfterBreak="0">
    <w:nsid w:val="6D400F38"/>
    <w:multiLevelType w:val="multilevel"/>
    <w:tmpl w:val="3EBC33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5" w15:restartNumberingAfterBreak="0">
    <w:nsid w:val="6DAA6183"/>
    <w:multiLevelType w:val="hybridMultilevel"/>
    <w:tmpl w:val="77DE1D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E212CEF"/>
    <w:multiLevelType w:val="hybridMultilevel"/>
    <w:tmpl w:val="132E4886"/>
    <w:lvl w:ilvl="0" w:tplc="EE362BF6">
      <w:start w:val="3"/>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7" w15:restartNumberingAfterBreak="0">
    <w:nsid w:val="6E730029"/>
    <w:multiLevelType w:val="hybridMultilevel"/>
    <w:tmpl w:val="AF6AED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EEA60FA"/>
    <w:multiLevelType w:val="hybridMultilevel"/>
    <w:tmpl w:val="364A0014"/>
    <w:lvl w:ilvl="0" w:tplc="AAA6527A">
      <w:start w:val="1"/>
      <w:numFmt w:val="lowerLetter"/>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404902"/>
    <w:multiLevelType w:val="hybridMultilevel"/>
    <w:tmpl w:val="37C6254E"/>
    <w:lvl w:ilvl="0" w:tplc="DB841B80">
      <w:start w:val="1"/>
      <w:numFmt w:val="bullet"/>
      <w:lvlText w:val="-"/>
      <w:lvlJc w:val="left"/>
      <w:pPr>
        <w:ind w:left="1935" w:hanging="360"/>
      </w:pPr>
      <w:rPr>
        <w:rFonts w:ascii="Arial" w:hAnsi="Aria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120" w15:restartNumberingAfterBreak="0">
    <w:nsid w:val="6F543883"/>
    <w:multiLevelType w:val="hybridMultilevel"/>
    <w:tmpl w:val="08C86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8C5520"/>
    <w:multiLevelType w:val="multilevel"/>
    <w:tmpl w:val="4392C2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2" w15:restartNumberingAfterBreak="0">
    <w:nsid w:val="73030BBC"/>
    <w:multiLevelType w:val="hybridMultilevel"/>
    <w:tmpl w:val="12885DA8"/>
    <w:lvl w:ilvl="0" w:tplc="7F7AE860">
      <w:start w:val="1"/>
      <w:numFmt w:val="lowerLetter"/>
      <w:lvlText w:val="%1)"/>
      <w:lvlJc w:val="left"/>
      <w:pPr>
        <w:ind w:left="19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1B2B68"/>
    <w:multiLevelType w:val="hybridMultilevel"/>
    <w:tmpl w:val="C8D42212"/>
    <w:lvl w:ilvl="0" w:tplc="1400958A">
      <w:start w:val="1"/>
      <w:numFmt w:val="bullet"/>
      <w:lvlText w:val="˗"/>
      <w:lvlJc w:val="left"/>
      <w:pPr>
        <w:ind w:left="1428" w:hanging="360"/>
      </w:pPr>
      <w:rPr>
        <w:rFonts w:ascii="Times New Roman" w:hAnsi="Times New Roman" w:cs="Times New Roman" w:hint="default"/>
        <w:b w:val="0"/>
        <w:i w:val="0"/>
        <w:sz w:val="24"/>
      </w:rPr>
    </w:lvl>
    <w:lvl w:ilvl="1" w:tplc="04150019">
      <w:start w:val="1"/>
      <w:numFmt w:val="lowerLetter"/>
      <w:lvlText w:val="%2."/>
      <w:lvlJc w:val="left"/>
      <w:pPr>
        <w:ind w:left="2148" w:hanging="360"/>
      </w:pPr>
    </w:lvl>
    <w:lvl w:ilvl="2" w:tplc="1400958A">
      <w:start w:val="1"/>
      <w:numFmt w:val="bullet"/>
      <w:lvlText w:val="˗"/>
      <w:lvlJc w:val="left"/>
      <w:pPr>
        <w:ind w:left="2868" w:hanging="180"/>
      </w:pPr>
      <w:rPr>
        <w:rFonts w:ascii="Times New Roman" w:hAnsi="Times New Roman" w:cs="Times New Roman" w:hint="default"/>
        <w:b w:val="0"/>
        <w:i w:val="0"/>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15:restartNumberingAfterBreak="0">
    <w:nsid w:val="73205F79"/>
    <w:multiLevelType w:val="hybridMultilevel"/>
    <w:tmpl w:val="01489DD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3D21821"/>
    <w:multiLevelType w:val="hybridMultilevel"/>
    <w:tmpl w:val="A9A22B0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768E65FE"/>
    <w:multiLevelType w:val="hybridMultilevel"/>
    <w:tmpl w:val="F6DAD0B0"/>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7" w15:restartNumberingAfterBreak="0">
    <w:nsid w:val="76BB2B5F"/>
    <w:multiLevelType w:val="hybridMultilevel"/>
    <w:tmpl w:val="1546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D472C2"/>
    <w:multiLevelType w:val="hybridMultilevel"/>
    <w:tmpl w:val="F446ABB6"/>
    <w:lvl w:ilvl="0" w:tplc="AECAEC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6FB494F"/>
    <w:multiLevelType w:val="hybridMultilevel"/>
    <w:tmpl w:val="3356EF34"/>
    <w:lvl w:ilvl="0" w:tplc="6A48BC38">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30" w15:restartNumberingAfterBreak="0">
    <w:nsid w:val="77D9163D"/>
    <w:multiLevelType w:val="hybridMultilevel"/>
    <w:tmpl w:val="A5566C18"/>
    <w:lvl w:ilvl="0" w:tplc="AAA6527A">
      <w:start w:val="1"/>
      <w:numFmt w:val="lowerLetter"/>
      <w:lvlText w:val=" %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79D07E89"/>
    <w:multiLevelType w:val="hybridMultilevel"/>
    <w:tmpl w:val="65528A3A"/>
    <w:lvl w:ilvl="0" w:tplc="6A48BC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2" w15:restartNumberingAfterBreak="0">
    <w:nsid w:val="7AB84711"/>
    <w:multiLevelType w:val="hybridMultilevel"/>
    <w:tmpl w:val="2C066484"/>
    <w:lvl w:ilvl="0" w:tplc="D13690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7AE85FCE"/>
    <w:multiLevelType w:val="hybridMultilevel"/>
    <w:tmpl w:val="E6562626"/>
    <w:lvl w:ilvl="0" w:tplc="92BCA06C">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4" w15:restartNumberingAfterBreak="0">
    <w:nsid w:val="7BD617F4"/>
    <w:multiLevelType w:val="hybridMultilevel"/>
    <w:tmpl w:val="817E5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AB3FB8"/>
    <w:multiLevelType w:val="hybridMultilevel"/>
    <w:tmpl w:val="5BD8CFF2"/>
    <w:lvl w:ilvl="0" w:tplc="04150017">
      <w:start w:val="1"/>
      <w:numFmt w:val="lowerLetter"/>
      <w:lvlText w:val="%1)"/>
      <w:lvlJc w:val="left"/>
      <w:pPr>
        <w:ind w:left="1080" w:hanging="360"/>
      </w:pPr>
    </w:lvl>
    <w:lvl w:ilvl="1" w:tplc="8CD8E456">
      <w:start w:val="2"/>
      <w:numFmt w:val="decimal"/>
      <w:lvlText w:val="%2)"/>
      <w:lvlJc w:val="left"/>
      <w:pPr>
        <w:ind w:left="1800" w:hanging="360"/>
      </w:pPr>
      <w:rPr>
        <w:rFonts w:hint="default"/>
        <w:b/>
      </w:rPr>
    </w:lvl>
    <w:lvl w:ilvl="2" w:tplc="2C7CDF40">
      <w:start w:val="1"/>
      <w:numFmt w:val="lowerLetter"/>
      <w:lvlText w:val="%3)"/>
      <w:lvlJc w:val="lef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EBC33C5"/>
    <w:multiLevelType w:val="hybridMultilevel"/>
    <w:tmpl w:val="75C2F81A"/>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7" w15:restartNumberingAfterBreak="0">
    <w:nsid w:val="7EDB7A64"/>
    <w:multiLevelType w:val="hybridMultilevel"/>
    <w:tmpl w:val="FCEA419E"/>
    <w:lvl w:ilvl="0" w:tplc="F22AD724">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8" w15:restartNumberingAfterBreak="0">
    <w:nsid w:val="7F245F52"/>
    <w:multiLevelType w:val="hybridMultilevel"/>
    <w:tmpl w:val="353A38D0"/>
    <w:lvl w:ilvl="0" w:tplc="13C83C62">
      <w:start w:val="12"/>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7F536562"/>
    <w:multiLevelType w:val="hybridMultilevel"/>
    <w:tmpl w:val="4AB09AC6"/>
    <w:lvl w:ilvl="0" w:tplc="5D64217C">
      <w:start w:val="8"/>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48"/>
  </w:num>
  <w:num w:numId="2">
    <w:abstractNumId w:val="119"/>
  </w:num>
  <w:num w:numId="3">
    <w:abstractNumId w:val="100"/>
  </w:num>
  <w:num w:numId="4">
    <w:abstractNumId w:val="15"/>
  </w:num>
  <w:num w:numId="5">
    <w:abstractNumId w:val="136"/>
  </w:num>
  <w:num w:numId="6">
    <w:abstractNumId w:val="32"/>
  </w:num>
  <w:num w:numId="7">
    <w:abstractNumId w:val="5"/>
  </w:num>
  <w:num w:numId="8">
    <w:abstractNumId w:val="117"/>
  </w:num>
  <w:num w:numId="9">
    <w:abstractNumId w:val="47"/>
  </w:num>
  <w:num w:numId="10">
    <w:abstractNumId w:val="1"/>
  </w:num>
  <w:num w:numId="11">
    <w:abstractNumId w:val="19"/>
  </w:num>
  <w:num w:numId="12">
    <w:abstractNumId w:val="135"/>
  </w:num>
  <w:num w:numId="13">
    <w:abstractNumId w:val="25"/>
  </w:num>
  <w:num w:numId="14">
    <w:abstractNumId w:val="52"/>
  </w:num>
  <w:num w:numId="15">
    <w:abstractNumId w:val="53"/>
  </w:num>
  <w:num w:numId="16">
    <w:abstractNumId w:val="24"/>
  </w:num>
  <w:num w:numId="17">
    <w:abstractNumId w:val="74"/>
  </w:num>
  <w:num w:numId="18">
    <w:abstractNumId w:val="4"/>
  </w:num>
  <w:num w:numId="19">
    <w:abstractNumId w:val="132"/>
  </w:num>
  <w:num w:numId="20">
    <w:abstractNumId w:val="111"/>
  </w:num>
  <w:num w:numId="21">
    <w:abstractNumId w:val="71"/>
  </w:num>
  <w:num w:numId="22">
    <w:abstractNumId w:val="122"/>
  </w:num>
  <w:num w:numId="23">
    <w:abstractNumId w:val="94"/>
  </w:num>
  <w:num w:numId="24">
    <w:abstractNumId w:val="103"/>
  </w:num>
  <w:num w:numId="25">
    <w:abstractNumId w:val="70"/>
  </w:num>
  <w:num w:numId="26">
    <w:abstractNumId w:val="22"/>
  </w:num>
  <w:num w:numId="27">
    <w:abstractNumId w:val="102"/>
  </w:num>
  <w:num w:numId="28">
    <w:abstractNumId w:val="130"/>
  </w:num>
  <w:num w:numId="29">
    <w:abstractNumId w:val="7"/>
  </w:num>
  <w:num w:numId="30">
    <w:abstractNumId w:val="44"/>
  </w:num>
  <w:num w:numId="31">
    <w:abstractNumId w:val="112"/>
  </w:num>
  <w:num w:numId="32">
    <w:abstractNumId w:val="31"/>
  </w:num>
  <w:num w:numId="33">
    <w:abstractNumId w:val="54"/>
  </w:num>
  <w:num w:numId="34">
    <w:abstractNumId w:val="11"/>
  </w:num>
  <w:num w:numId="35">
    <w:abstractNumId w:val="123"/>
  </w:num>
  <w:num w:numId="36">
    <w:abstractNumId w:val="115"/>
  </w:num>
  <w:num w:numId="37">
    <w:abstractNumId w:val="34"/>
  </w:num>
  <w:num w:numId="38">
    <w:abstractNumId w:val="85"/>
  </w:num>
  <w:num w:numId="39">
    <w:abstractNumId w:val="6"/>
  </w:num>
  <w:num w:numId="40">
    <w:abstractNumId w:val="106"/>
  </w:num>
  <w:num w:numId="41">
    <w:abstractNumId w:val="86"/>
  </w:num>
  <w:num w:numId="42">
    <w:abstractNumId w:val="124"/>
  </w:num>
  <w:num w:numId="43">
    <w:abstractNumId w:val="126"/>
  </w:num>
  <w:num w:numId="44">
    <w:abstractNumId w:val="80"/>
  </w:num>
  <w:num w:numId="45">
    <w:abstractNumId w:val="45"/>
  </w:num>
  <w:num w:numId="46">
    <w:abstractNumId w:val="120"/>
  </w:num>
  <w:num w:numId="47">
    <w:abstractNumId w:val="36"/>
  </w:num>
  <w:num w:numId="48">
    <w:abstractNumId w:val="67"/>
  </w:num>
  <w:num w:numId="49">
    <w:abstractNumId w:val="107"/>
  </w:num>
  <w:num w:numId="50">
    <w:abstractNumId w:val="90"/>
  </w:num>
  <w:num w:numId="51">
    <w:abstractNumId w:val="23"/>
  </w:num>
  <w:num w:numId="52">
    <w:abstractNumId w:val="49"/>
  </w:num>
  <w:num w:numId="53">
    <w:abstractNumId w:val="93"/>
  </w:num>
  <w:num w:numId="54">
    <w:abstractNumId w:val="109"/>
  </w:num>
  <w:num w:numId="55">
    <w:abstractNumId w:val="82"/>
  </w:num>
  <w:num w:numId="56">
    <w:abstractNumId w:val="33"/>
  </w:num>
  <w:num w:numId="57">
    <w:abstractNumId w:val="30"/>
  </w:num>
  <w:num w:numId="58">
    <w:abstractNumId w:val="95"/>
  </w:num>
  <w:num w:numId="59">
    <w:abstractNumId w:val="9"/>
  </w:num>
  <w:num w:numId="60">
    <w:abstractNumId w:val="68"/>
  </w:num>
  <w:num w:numId="61">
    <w:abstractNumId w:val="137"/>
  </w:num>
  <w:num w:numId="62">
    <w:abstractNumId w:val="101"/>
  </w:num>
  <w:num w:numId="63">
    <w:abstractNumId w:val="89"/>
  </w:num>
  <w:num w:numId="64">
    <w:abstractNumId w:val="87"/>
  </w:num>
  <w:num w:numId="65">
    <w:abstractNumId w:val="62"/>
  </w:num>
  <w:num w:numId="66">
    <w:abstractNumId w:val="88"/>
  </w:num>
  <w:num w:numId="67">
    <w:abstractNumId w:val="20"/>
  </w:num>
  <w:num w:numId="68">
    <w:abstractNumId w:val="118"/>
  </w:num>
  <w:num w:numId="69">
    <w:abstractNumId w:val="78"/>
  </w:num>
  <w:num w:numId="70">
    <w:abstractNumId w:val="127"/>
  </w:num>
  <w:num w:numId="71">
    <w:abstractNumId w:val="72"/>
  </w:num>
  <w:num w:numId="72">
    <w:abstractNumId w:val="14"/>
  </w:num>
  <w:num w:numId="73">
    <w:abstractNumId w:val="91"/>
  </w:num>
  <w:num w:numId="74">
    <w:abstractNumId w:val="69"/>
  </w:num>
  <w:num w:numId="75">
    <w:abstractNumId w:val="133"/>
  </w:num>
  <w:num w:numId="76">
    <w:abstractNumId w:val="57"/>
  </w:num>
  <w:num w:numId="77">
    <w:abstractNumId w:val="37"/>
  </w:num>
  <w:num w:numId="78">
    <w:abstractNumId w:val="13"/>
  </w:num>
  <w:num w:numId="79">
    <w:abstractNumId w:val="40"/>
  </w:num>
  <w:num w:numId="80">
    <w:abstractNumId w:val="73"/>
  </w:num>
  <w:num w:numId="81">
    <w:abstractNumId w:val="21"/>
  </w:num>
  <w:num w:numId="82">
    <w:abstractNumId w:val="66"/>
  </w:num>
  <w:num w:numId="83">
    <w:abstractNumId w:val="134"/>
  </w:num>
  <w:num w:numId="84">
    <w:abstractNumId w:val="12"/>
  </w:num>
  <w:num w:numId="85">
    <w:abstractNumId w:val="128"/>
  </w:num>
  <w:num w:numId="86">
    <w:abstractNumId w:val="59"/>
  </w:num>
  <w:num w:numId="87">
    <w:abstractNumId w:val="51"/>
  </w:num>
  <w:num w:numId="88">
    <w:abstractNumId w:val="77"/>
  </w:num>
  <w:num w:numId="89">
    <w:abstractNumId w:val="64"/>
  </w:num>
  <w:num w:numId="90">
    <w:abstractNumId w:val="63"/>
  </w:num>
  <w:num w:numId="91">
    <w:abstractNumId w:val="79"/>
  </w:num>
  <w:num w:numId="92">
    <w:abstractNumId w:val="3"/>
  </w:num>
  <w:num w:numId="93">
    <w:abstractNumId w:val="125"/>
  </w:num>
  <w:num w:numId="94">
    <w:abstractNumId w:val="8"/>
  </w:num>
  <w:num w:numId="95">
    <w:abstractNumId w:val="38"/>
  </w:num>
  <w:num w:numId="96">
    <w:abstractNumId w:val="35"/>
  </w:num>
  <w:num w:numId="97">
    <w:abstractNumId w:val="42"/>
  </w:num>
  <w:num w:numId="98">
    <w:abstractNumId w:val="110"/>
  </w:num>
  <w:num w:numId="99">
    <w:abstractNumId w:val="55"/>
  </w:num>
  <w:num w:numId="100">
    <w:abstractNumId w:val="76"/>
  </w:num>
  <w:num w:numId="101">
    <w:abstractNumId w:val="39"/>
  </w:num>
  <w:num w:numId="102">
    <w:abstractNumId w:val="81"/>
  </w:num>
  <w:num w:numId="103">
    <w:abstractNumId w:val="83"/>
  </w:num>
  <w:num w:numId="104">
    <w:abstractNumId w:val="116"/>
  </w:num>
  <w:num w:numId="105">
    <w:abstractNumId w:val="75"/>
  </w:num>
  <w:num w:numId="106">
    <w:abstractNumId w:val="97"/>
  </w:num>
  <w:num w:numId="107">
    <w:abstractNumId w:val="99"/>
  </w:num>
  <w:num w:numId="108">
    <w:abstractNumId w:val="129"/>
  </w:num>
  <w:num w:numId="109">
    <w:abstractNumId w:val="29"/>
  </w:num>
  <w:num w:numId="110">
    <w:abstractNumId w:val="104"/>
  </w:num>
  <w:num w:numId="111">
    <w:abstractNumId w:val="139"/>
  </w:num>
  <w:num w:numId="112">
    <w:abstractNumId w:val="131"/>
  </w:num>
  <w:num w:numId="113">
    <w:abstractNumId w:val="138"/>
  </w:num>
  <w:num w:numId="114">
    <w:abstractNumId w:val="113"/>
  </w:num>
  <w:num w:numId="115">
    <w:abstractNumId w:val="50"/>
  </w:num>
  <w:num w:numId="116">
    <w:abstractNumId w:val="41"/>
  </w:num>
  <w:num w:numId="117">
    <w:abstractNumId w:val="105"/>
  </w:num>
  <w:num w:numId="118">
    <w:abstractNumId w:val="108"/>
  </w:num>
  <w:num w:numId="119">
    <w:abstractNumId w:val="28"/>
  </w:num>
  <w:num w:numId="120">
    <w:abstractNumId w:val="26"/>
  </w:num>
  <w:num w:numId="121">
    <w:abstractNumId w:val="16"/>
  </w:num>
  <w:num w:numId="122">
    <w:abstractNumId w:val="46"/>
  </w:num>
  <w:num w:numId="123">
    <w:abstractNumId w:val="61"/>
  </w:num>
  <w:num w:numId="124">
    <w:abstractNumId w:val="10"/>
  </w:num>
  <w:num w:numId="125">
    <w:abstractNumId w:val="0"/>
  </w:num>
  <w:num w:numId="126">
    <w:abstractNumId w:val="92"/>
  </w:num>
  <w:num w:numId="127">
    <w:abstractNumId w:val="17"/>
  </w:num>
  <w:num w:numId="128">
    <w:abstractNumId w:val="43"/>
  </w:num>
  <w:num w:numId="129">
    <w:abstractNumId w:val="65"/>
  </w:num>
  <w:num w:numId="130">
    <w:abstractNumId w:val="2"/>
  </w:num>
  <w:num w:numId="131">
    <w:abstractNumId w:val="56"/>
  </w:num>
  <w:num w:numId="132">
    <w:abstractNumId w:val="18"/>
  </w:num>
  <w:num w:numId="133">
    <w:abstractNumId w:val="96"/>
  </w:num>
  <w:num w:numId="134">
    <w:abstractNumId w:val="58"/>
  </w:num>
  <w:num w:numId="135">
    <w:abstractNumId w:val="121"/>
  </w:num>
  <w:num w:numId="136">
    <w:abstractNumId w:val="60"/>
  </w:num>
  <w:num w:numId="137">
    <w:abstractNumId w:val="98"/>
  </w:num>
  <w:num w:numId="138">
    <w:abstractNumId w:val="114"/>
  </w:num>
  <w:num w:numId="139">
    <w:abstractNumId w:val="84"/>
  </w:num>
  <w:num w:numId="140">
    <w:abstractNumId w:val="2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DF"/>
    <w:rsid w:val="00002956"/>
    <w:rsid w:val="00003967"/>
    <w:rsid w:val="00003B3F"/>
    <w:rsid w:val="00003F46"/>
    <w:rsid w:val="0000495A"/>
    <w:rsid w:val="000072F7"/>
    <w:rsid w:val="00007BE6"/>
    <w:rsid w:val="000107AB"/>
    <w:rsid w:val="00010811"/>
    <w:rsid w:val="00010CBA"/>
    <w:rsid w:val="00011072"/>
    <w:rsid w:val="00011498"/>
    <w:rsid w:val="0001271C"/>
    <w:rsid w:val="0001273E"/>
    <w:rsid w:val="0001541D"/>
    <w:rsid w:val="00015E03"/>
    <w:rsid w:val="00025A63"/>
    <w:rsid w:val="00026157"/>
    <w:rsid w:val="00027B40"/>
    <w:rsid w:val="00031CD4"/>
    <w:rsid w:val="000333F6"/>
    <w:rsid w:val="00034AEF"/>
    <w:rsid w:val="00036B84"/>
    <w:rsid w:val="00041B97"/>
    <w:rsid w:val="00042C73"/>
    <w:rsid w:val="000435FF"/>
    <w:rsid w:val="00043784"/>
    <w:rsid w:val="00043FBA"/>
    <w:rsid w:val="000451E0"/>
    <w:rsid w:val="000456A9"/>
    <w:rsid w:val="00046FCA"/>
    <w:rsid w:val="000470D8"/>
    <w:rsid w:val="0004724A"/>
    <w:rsid w:val="00047E00"/>
    <w:rsid w:val="0005091D"/>
    <w:rsid w:val="00053627"/>
    <w:rsid w:val="00053868"/>
    <w:rsid w:val="00054925"/>
    <w:rsid w:val="00056492"/>
    <w:rsid w:val="00056F15"/>
    <w:rsid w:val="00057501"/>
    <w:rsid w:val="00057DC3"/>
    <w:rsid w:val="000600DE"/>
    <w:rsid w:val="00060CB4"/>
    <w:rsid w:val="0006228A"/>
    <w:rsid w:val="00063CDF"/>
    <w:rsid w:val="00064C84"/>
    <w:rsid w:val="00066AB5"/>
    <w:rsid w:val="00067E76"/>
    <w:rsid w:val="000715E9"/>
    <w:rsid w:val="00072135"/>
    <w:rsid w:val="00073504"/>
    <w:rsid w:val="00074E64"/>
    <w:rsid w:val="00076374"/>
    <w:rsid w:val="00082963"/>
    <w:rsid w:val="00084669"/>
    <w:rsid w:val="00084EA6"/>
    <w:rsid w:val="000867A9"/>
    <w:rsid w:val="00087D34"/>
    <w:rsid w:val="0009093C"/>
    <w:rsid w:val="00090A47"/>
    <w:rsid w:val="00090A53"/>
    <w:rsid w:val="00092D67"/>
    <w:rsid w:val="00094433"/>
    <w:rsid w:val="00095167"/>
    <w:rsid w:val="000959EF"/>
    <w:rsid w:val="00095B33"/>
    <w:rsid w:val="00095DAD"/>
    <w:rsid w:val="000A153D"/>
    <w:rsid w:val="000A2B76"/>
    <w:rsid w:val="000A4177"/>
    <w:rsid w:val="000A4590"/>
    <w:rsid w:val="000A4FF7"/>
    <w:rsid w:val="000A6951"/>
    <w:rsid w:val="000A7268"/>
    <w:rsid w:val="000A7E87"/>
    <w:rsid w:val="000B2757"/>
    <w:rsid w:val="000B703F"/>
    <w:rsid w:val="000C1CBA"/>
    <w:rsid w:val="000C4927"/>
    <w:rsid w:val="000C5F8E"/>
    <w:rsid w:val="000C6569"/>
    <w:rsid w:val="000C67F7"/>
    <w:rsid w:val="000C6ECD"/>
    <w:rsid w:val="000C71D2"/>
    <w:rsid w:val="000D0246"/>
    <w:rsid w:val="000D1FCF"/>
    <w:rsid w:val="000D2CEA"/>
    <w:rsid w:val="000D2FA6"/>
    <w:rsid w:val="000D32DA"/>
    <w:rsid w:val="000D334F"/>
    <w:rsid w:val="000D364D"/>
    <w:rsid w:val="000D75C0"/>
    <w:rsid w:val="000E14CB"/>
    <w:rsid w:val="000E1578"/>
    <w:rsid w:val="000E2069"/>
    <w:rsid w:val="000E4484"/>
    <w:rsid w:val="000E50F1"/>
    <w:rsid w:val="000E6E0D"/>
    <w:rsid w:val="000E7372"/>
    <w:rsid w:val="000F1A63"/>
    <w:rsid w:val="000F1D81"/>
    <w:rsid w:val="000F2DB8"/>
    <w:rsid w:val="000F3975"/>
    <w:rsid w:val="000F423B"/>
    <w:rsid w:val="000F48A0"/>
    <w:rsid w:val="000F4D06"/>
    <w:rsid w:val="000F5488"/>
    <w:rsid w:val="000F615D"/>
    <w:rsid w:val="00100123"/>
    <w:rsid w:val="00100FD3"/>
    <w:rsid w:val="00101DB3"/>
    <w:rsid w:val="00102FB5"/>
    <w:rsid w:val="001045FA"/>
    <w:rsid w:val="00105AA8"/>
    <w:rsid w:val="00105D6B"/>
    <w:rsid w:val="0010647F"/>
    <w:rsid w:val="00106BA6"/>
    <w:rsid w:val="001101DF"/>
    <w:rsid w:val="00111F99"/>
    <w:rsid w:val="001121F9"/>
    <w:rsid w:val="00112A62"/>
    <w:rsid w:val="00114692"/>
    <w:rsid w:val="00114850"/>
    <w:rsid w:val="0011633C"/>
    <w:rsid w:val="00117086"/>
    <w:rsid w:val="00117DB8"/>
    <w:rsid w:val="0012166D"/>
    <w:rsid w:val="00121FB8"/>
    <w:rsid w:val="00122A3E"/>
    <w:rsid w:val="00125475"/>
    <w:rsid w:val="00125D5D"/>
    <w:rsid w:val="0012606F"/>
    <w:rsid w:val="0013094A"/>
    <w:rsid w:val="00131A07"/>
    <w:rsid w:val="00133CE6"/>
    <w:rsid w:val="00136BCF"/>
    <w:rsid w:val="00137D7E"/>
    <w:rsid w:val="00137F73"/>
    <w:rsid w:val="00140E35"/>
    <w:rsid w:val="00141079"/>
    <w:rsid w:val="00141E17"/>
    <w:rsid w:val="001429AB"/>
    <w:rsid w:val="00143CE9"/>
    <w:rsid w:val="0014660D"/>
    <w:rsid w:val="00147612"/>
    <w:rsid w:val="00151F68"/>
    <w:rsid w:val="00152EC4"/>
    <w:rsid w:val="00154CE0"/>
    <w:rsid w:val="00154E96"/>
    <w:rsid w:val="0015554A"/>
    <w:rsid w:val="001577BF"/>
    <w:rsid w:val="00160E0B"/>
    <w:rsid w:val="0016131C"/>
    <w:rsid w:val="00163DB0"/>
    <w:rsid w:val="001643B6"/>
    <w:rsid w:val="001659F6"/>
    <w:rsid w:val="00167C4B"/>
    <w:rsid w:val="00172AA8"/>
    <w:rsid w:val="00173055"/>
    <w:rsid w:val="00174DE2"/>
    <w:rsid w:val="00175450"/>
    <w:rsid w:val="001759A1"/>
    <w:rsid w:val="00176846"/>
    <w:rsid w:val="00176A00"/>
    <w:rsid w:val="00176A30"/>
    <w:rsid w:val="00176EF3"/>
    <w:rsid w:val="001776C7"/>
    <w:rsid w:val="00180C7E"/>
    <w:rsid w:val="001812AA"/>
    <w:rsid w:val="00181A68"/>
    <w:rsid w:val="0018271A"/>
    <w:rsid w:val="00184B4C"/>
    <w:rsid w:val="00186F13"/>
    <w:rsid w:val="00187585"/>
    <w:rsid w:val="00191802"/>
    <w:rsid w:val="00194B56"/>
    <w:rsid w:val="001967E8"/>
    <w:rsid w:val="001970BD"/>
    <w:rsid w:val="00197D8D"/>
    <w:rsid w:val="001A04B9"/>
    <w:rsid w:val="001A1369"/>
    <w:rsid w:val="001A2C51"/>
    <w:rsid w:val="001A33D7"/>
    <w:rsid w:val="001A6A15"/>
    <w:rsid w:val="001B0CB7"/>
    <w:rsid w:val="001B0F01"/>
    <w:rsid w:val="001B16BA"/>
    <w:rsid w:val="001B18C7"/>
    <w:rsid w:val="001B2422"/>
    <w:rsid w:val="001B49FA"/>
    <w:rsid w:val="001B5432"/>
    <w:rsid w:val="001B589F"/>
    <w:rsid w:val="001B5D7F"/>
    <w:rsid w:val="001B61E0"/>
    <w:rsid w:val="001C0D4E"/>
    <w:rsid w:val="001C0F7E"/>
    <w:rsid w:val="001C1633"/>
    <w:rsid w:val="001C1810"/>
    <w:rsid w:val="001C1CFB"/>
    <w:rsid w:val="001C2EBC"/>
    <w:rsid w:val="001C390C"/>
    <w:rsid w:val="001C409E"/>
    <w:rsid w:val="001C4406"/>
    <w:rsid w:val="001C4CFE"/>
    <w:rsid w:val="001C5708"/>
    <w:rsid w:val="001C6043"/>
    <w:rsid w:val="001C6616"/>
    <w:rsid w:val="001C6936"/>
    <w:rsid w:val="001C726A"/>
    <w:rsid w:val="001D13DC"/>
    <w:rsid w:val="001D1A53"/>
    <w:rsid w:val="001D1E69"/>
    <w:rsid w:val="001D26A4"/>
    <w:rsid w:val="001D32A4"/>
    <w:rsid w:val="001D63EB"/>
    <w:rsid w:val="001E16B1"/>
    <w:rsid w:val="001E1A7A"/>
    <w:rsid w:val="001E26F0"/>
    <w:rsid w:val="001E6567"/>
    <w:rsid w:val="001E688B"/>
    <w:rsid w:val="001E73EB"/>
    <w:rsid w:val="001F0152"/>
    <w:rsid w:val="001F0589"/>
    <w:rsid w:val="001F2A90"/>
    <w:rsid w:val="001F3017"/>
    <w:rsid w:val="001F3C6E"/>
    <w:rsid w:val="001F5AB3"/>
    <w:rsid w:val="001F6354"/>
    <w:rsid w:val="001F7973"/>
    <w:rsid w:val="001F7E55"/>
    <w:rsid w:val="00201F81"/>
    <w:rsid w:val="0020243B"/>
    <w:rsid w:val="00203847"/>
    <w:rsid w:val="002045AB"/>
    <w:rsid w:val="00206C4D"/>
    <w:rsid w:val="002101F3"/>
    <w:rsid w:val="002105BB"/>
    <w:rsid w:val="0021063C"/>
    <w:rsid w:val="002110F7"/>
    <w:rsid w:val="00211963"/>
    <w:rsid w:val="00212009"/>
    <w:rsid w:val="002127AF"/>
    <w:rsid w:val="00216846"/>
    <w:rsid w:val="002222B7"/>
    <w:rsid w:val="0022593D"/>
    <w:rsid w:val="00225F80"/>
    <w:rsid w:val="002278E9"/>
    <w:rsid w:val="002279CB"/>
    <w:rsid w:val="002306B3"/>
    <w:rsid w:val="002313BB"/>
    <w:rsid w:val="0023265B"/>
    <w:rsid w:val="002326AE"/>
    <w:rsid w:val="00233107"/>
    <w:rsid w:val="00233615"/>
    <w:rsid w:val="00234B2B"/>
    <w:rsid w:val="00235046"/>
    <w:rsid w:val="002350A3"/>
    <w:rsid w:val="00237B12"/>
    <w:rsid w:val="00237EE2"/>
    <w:rsid w:val="0024103A"/>
    <w:rsid w:val="00241E4B"/>
    <w:rsid w:val="002430DE"/>
    <w:rsid w:val="002435BA"/>
    <w:rsid w:val="00243606"/>
    <w:rsid w:val="00243AA0"/>
    <w:rsid w:val="0024493D"/>
    <w:rsid w:val="0024501C"/>
    <w:rsid w:val="00245460"/>
    <w:rsid w:val="0024565D"/>
    <w:rsid w:val="002476E9"/>
    <w:rsid w:val="00252270"/>
    <w:rsid w:val="00254DB4"/>
    <w:rsid w:val="002573C3"/>
    <w:rsid w:val="00261291"/>
    <w:rsid w:val="00261F73"/>
    <w:rsid w:val="00262028"/>
    <w:rsid w:val="002625F2"/>
    <w:rsid w:val="0026270F"/>
    <w:rsid w:val="00264CAF"/>
    <w:rsid w:val="00267009"/>
    <w:rsid w:val="00270E09"/>
    <w:rsid w:val="00272DC6"/>
    <w:rsid w:val="002767E2"/>
    <w:rsid w:val="00276BEB"/>
    <w:rsid w:val="002774B1"/>
    <w:rsid w:val="0027781C"/>
    <w:rsid w:val="00280C8B"/>
    <w:rsid w:val="00282AC3"/>
    <w:rsid w:val="0028642C"/>
    <w:rsid w:val="00290872"/>
    <w:rsid w:val="00292545"/>
    <w:rsid w:val="00292581"/>
    <w:rsid w:val="00293B21"/>
    <w:rsid w:val="0029480B"/>
    <w:rsid w:val="00295480"/>
    <w:rsid w:val="0029695A"/>
    <w:rsid w:val="00297F45"/>
    <w:rsid w:val="002A04FA"/>
    <w:rsid w:val="002A07EC"/>
    <w:rsid w:val="002A0978"/>
    <w:rsid w:val="002A1A52"/>
    <w:rsid w:val="002A1E5B"/>
    <w:rsid w:val="002A2135"/>
    <w:rsid w:val="002A2647"/>
    <w:rsid w:val="002A3B0D"/>
    <w:rsid w:val="002A4122"/>
    <w:rsid w:val="002A5B75"/>
    <w:rsid w:val="002A5E6F"/>
    <w:rsid w:val="002A6C51"/>
    <w:rsid w:val="002A6D9D"/>
    <w:rsid w:val="002A72E3"/>
    <w:rsid w:val="002A7E37"/>
    <w:rsid w:val="002B0031"/>
    <w:rsid w:val="002B05D7"/>
    <w:rsid w:val="002B08BE"/>
    <w:rsid w:val="002B102B"/>
    <w:rsid w:val="002B12FD"/>
    <w:rsid w:val="002B15B5"/>
    <w:rsid w:val="002B680D"/>
    <w:rsid w:val="002B7DBA"/>
    <w:rsid w:val="002C0D81"/>
    <w:rsid w:val="002C1820"/>
    <w:rsid w:val="002C186E"/>
    <w:rsid w:val="002C1B57"/>
    <w:rsid w:val="002C2009"/>
    <w:rsid w:val="002C351D"/>
    <w:rsid w:val="002C4C94"/>
    <w:rsid w:val="002C5B02"/>
    <w:rsid w:val="002C6538"/>
    <w:rsid w:val="002C79A7"/>
    <w:rsid w:val="002D5AB1"/>
    <w:rsid w:val="002D753F"/>
    <w:rsid w:val="002D7BBF"/>
    <w:rsid w:val="002E0DFA"/>
    <w:rsid w:val="002E10A7"/>
    <w:rsid w:val="002E26AA"/>
    <w:rsid w:val="002E3B84"/>
    <w:rsid w:val="002E431F"/>
    <w:rsid w:val="002E524E"/>
    <w:rsid w:val="002F02AA"/>
    <w:rsid w:val="002F093F"/>
    <w:rsid w:val="002F11AE"/>
    <w:rsid w:val="002F2155"/>
    <w:rsid w:val="002F27A3"/>
    <w:rsid w:val="002F2962"/>
    <w:rsid w:val="002F3C60"/>
    <w:rsid w:val="002F45F4"/>
    <w:rsid w:val="002F7001"/>
    <w:rsid w:val="00303288"/>
    <w:rsid w:val="0030452F"/>
    <w:rsid w:val="00305663"/>
    <w:rsid w:val="0030775F"/>
    <w:rsid w:val="00313406"/>
    <w:rsid w:val="00313875"/>
    <w:rsid w:val="00314862"/>
    <w:rsid w:val="003152E0"/>
    <w:rsid w:val="00316326"/>
    <w:rsid w:val="003232BA"/>
    <w:rsid w:val="003235E2"/>
    <w:rsid w:val="00330C1E"/>
    <w:rsid w:val="00333375"/>
    <w:rsid w:val="003354DF"/>
    <w:rsid w:val="00335C50"/>
    <w:rsid w:val="00336497"/>
    <w:rsid w:val="00341785"/>
    <w:rsid w:val="00342616"/>
    <w:rsid w:val="0034316E"/>
    <w:rsid w:val="0034348B"/>
    <w:rsid w:val="00344E67"/>
    <w:rsid w:val="0034571E"/>
    <w:rsid w:val="00347209"/>
    <w:rsid w:val="00351B0B"/>
    <w:rsid w:val="00352131"/>
    <w:rsid w:val="00353160"/>
    <w:rsid w:val="003534D9"/>
    <w:rsid w:val="00353A1F"/>
    <w:rsid w:val="003547A6"/>
    <w:rsid w:val="00357C8C"/>
    <w:rsid w:val="00361D81"/>
    <w:rsid w:val="0036229D"/>
    <w:rsid w:val="00364817"/>
    <w:rsid w:val="00365235"/>
    <w:rsid w:val="00365960"/>
    <w:rsid w:val="0037185B"/>
    <w:rsid w:val="0037288F"/>
    <w:rsid w:val="0037332E"/>
    <w:rsid w:val="00373A6D"/>
    <w:rsid w:val="00373DCC"/>
    <w:rsid w:val="00374568"/>
    <w:rsid w:val="00376472"/>
    <w:rsid w:val="00377776"/>
    <w:rsid w:val="00380557"/>
    <w:rsid w:val="003813EF"/>
    <w:rsid w:val="00381904"/>
    <w:rsid w:val="00381D1F"/>
    <w:rsid w:val="00384758"/>
    <w:rsid w:val="00384EA9"/>
    <w:rsid w:val="00392055"/>
    <w:rsid w:val="003931EA"/>
    <w:rsid w:val="00394E4F"/>
    <w:rsid w:val="00397BC1"/>
    <w:rsid w:val="00397C0A"/>
    <w:rsid w:val="003A0BA0"/>
    <w:rsid w:val="003A21E9"/>
    <w:rsid w:val="003A40D7"/>
    <w:rsid w:val="003A4630"/>
    <w:rsid w:val="003A5540"/>
    <w:rsid w:val="003A5DFC"/>
    <w:rsid w:val="003A7366"/>
    <w:rsid w:val="003B030C"/>
    <w:rsid w:val="003B0FC5"/>
    <w:rsid w:val="003B1F25"/>
    <w:rsid w:val="003B4BB9"/>
    <w:rsid w:val="003B502D"/>
    <w:rsid w:val="003B69B4"/>
    <w:rsid w:val="003C0064"/>
    <w:rsid w:val="003C3A7A"/>
    <w:rsid w:val="003C3C7C"/>
    <w:rsid w:val="003C4843"/>
    <w:rsid w:val="003C5BAA"/>
    <w:rsid w:val="003C745A"/>
    <w:rsid w:val="003D1FFD"/>
    <w:rsid w:val="003D6571"/>
    <w:rsid w:val="003D6DF4"/>
    <w:rsid w:val="003D7080"/>
    <w:rsid w:val="003D7374"/>
    <w:rsid w:val="003E01EE"/>
    <w:rsid w:val="003E1417"/>
    <w:rsid w:val="003E4451"/>
    <w:rsid w:val="003E6F57"/>
    <w:rsid w:val="003E7CD1"/>
    <w:rsid w:val="003F085B"/>
    <w:rsid w:val="003F10F8"/>
    <w:rsid w:val="003F26AA"/>
    <w:rsid w:val="003F2FE3"/>
    <w:rsid w:val="003F405B"/>
    <w:rsid w:val="003F4592"/>
    <w:rsid w:val="003F6843"/>
    <w:rsid w:val="003F6AFF"/>
    <w:rsid w:val="00401F59"/>
    <w:rsid w:val="00403851"/>
    <w:rsid w:val="00403E6A"/>
    <w:rsid w:val="0040605C"/>
    <w:rsid w:val="00407F71"/>
    <w:rsid w:val="0041111C"/>
    <w:rsid w:val="00413B5B"/>
    <w:rsid w:val="0041404F"/>
    <w:rsid w:val="0041589E"/>
    <w:rsid w:val="00416EF2"/>
    <w:rsid w:val="00417789"/>
    <w:rsid w:val="00421528"/>
    <w:rsid w:val="00421718"/>
    <w:rsid w:val="00421F6D"/>
    <w:rsid w:val="0042723D"/>
    <w:rsid w:val="004278D6"/>
    <w:rsid w:val="00430A73"/>
    <w:rsid w:val="00431EF0"/>
    <w:rsid w:val="00433DE8"/>
    <w:rsid w:val="00434675"/>
    <w:rsid w:val="00435282"/>
    <w:rsid w:val="00435A54"/>
    <w:rsid w:val="00436F6B"/>
    <w:rsid w:val="00437D7E"/>
    <w:rsid w:val="00437F20"/>
    <w:rsid w:val="004437C6"/>
    <w:rsid w:val="00445B04"/>
    <w:rsid w:val="00446266"/>
    <w:rsid w:val="00447FFC"/>
    <w:rsid w:val="00451D2D"/>
    <w:rsid w:val="00452E6D"/>
    <w:rsid w:val="0045415F"/>
    <w:rsid w:val="004542B1"/>
    <w:rsid w:val="00454686"/>
    <w:rsid w:val="00454B52"/>
    <w:rsid w:val="004556D4"/>
    <w:rsid w:val="0045602D"/>
    <w:rsid w:val="004565DE"/>
    <w:rsid w:val="00456D3A"/>
    <w:rsid w:val="004578DA"/>
    <w:rsid w:val="004600C3"/>
    <w:rsid w:val="0046154B"/>
    <w:rsid w:val="0046157D"/>
    <w:rsid w:val="004640D4"/>
    <w:rsid w:val="00464686"/>
    <w:rsid w:val="00464A82"/>
    <w:rsid w:val="00464F82"/>
    <w:rsid w:val="00472015"/>
    <w:rsid w:val="00472C2D"/>
    <w:rsid w:val="00473889"/>
    <w:rsid w:val="00474316"/>
    <w:rsid w:val="00475DB3"/>
    <w:rsid w:val="00476172"/>
    <w:rsid w:val="004766EF"/>
    <w:rsid w:val="0047782F"/>
    <w:rsid w:val="00477C5C"/>
    <w:rsid w:val="00480B3D"/>
    <w:rsid w:val="00481068"/>
    <w:rsid w:val="00482581"/>
    <w:rsid w:val="0048597C"/>
    <w:rsid w:val="00486A7B"/>
    <w:rsid w:val="00486D68"/>
    <w:rsid w:val="00487DF8"/>
    <w:rsid w:val="00487FAF"/>
    <w:rsid w:val="004903C4"/>
    <w:rsid w:val="00490E6F"/>
    <w:rsid w:val="004922D5"/>
    <w:rsid w:val="0049245D"/>
    <w:rsid w:val="00494DD0"/>
    <w:rsid w:val="004A0716"/>
    <w:rsid w:val="004A189C"/>
    <w:rsid w:val="004A1A31"/>
    <w:rsid w:val="004A2954"/>
    <w:rsid w:val="004A2E9C"/>
    <w:rsid w:val="004A30C5"/>
    <w:rsid w:val="004A74AB"/>
    <w:rsid w:val="004B0221"/>
    <w:rsid w:val="004B0D14"/>
    <w:rsid w:val="004B1174"/>
    <w:rsid w:val="004B1862"/>
    <w:rsid w:val="004B255E"/>
    <w:rsid w:val="004B2920"/>
    <w:rsid w:val="004B56C5"/>
    <w:rsid w:val="004B61DC"/>
    <w:rsid w:val="004B71DE"/>
    <w:rsid w:val="004B7F78"/>
    <w:rsid w:val="004C0F09"/>
    <w:rsid w:val="004C15DD"/>
    <w:rsid w:val="004C2A13"/>
    <w:rsid w:val="004C472B"/>
    <w:rsid w:val="004C4D8C"/>
    <w:rsid w:val="004C5DAB"/>
    <w:rsid w:val="004C6AB9"/>
    <w:rsid w:val="004C7CC2"/>
    <w:rsid w:val="004D05ED"/>
    <w:rsid w:val="004D0B2B"/>
    <w:rsid w:val="004D2343"/>
    <w:rsid w:val="004D26EA"/>
    <w:rsid w:val="004D2968"/>
    <w:rsid w:val="004D2C51"/>
    <w:rsid w:val="004D32AF"/>
    <w:rsid w:val="004D4EDB"/>
    <w:rsid w:val="004D580E"/>
    <w:rsid w:val="004D58BC"/>
    <w:rsid w:val="004D6FBB"/>
    <w:rsid w:val="004D7997"/>
    <w:rsid w:val="004E0C59"/>
    <w:rsid w:val="004E1238"/>
    <w:rsid w:val="004E1422"/>
    <w:rsid w:val="004E2391"/>
    <w:rsid w:val="004E268F"/>
    <w:rsid w:val="004E3160"/>
    <w:rsid w:val="004E3A74"/>
    <w:rsid w:val="004E470D"/>
    <w:rsid w:val="004E53DE"/>
    <w:rsid w:val="004E7006"/>
    <w:rsid w:val="004E70C4"/>
    <w:rsid w:val="004E7886"/>
    <w:rsid w:val="004F0DAB"/>
    <w:rsid w:val="004F199F"/>
    <w:rsid w:val="004F1D4F"/>
    <w:rsid w:val="004F22F2"/>
    <w:rsid w:val="004F28D7"/>
    <w:rsid w:val="004F2CCC"/>
    <w:rsid w:val="004F2CE2"/>
    <w:rsid w:val="004F357C"/>
    <w:rsid w:val="004F4CC3"/>
    <w:rsid w:val="004F64CF"/>
    <w:rsid w:val="004F78B6"/>
    <w:rsid w:val="004F7AB4"/>
    <w:rsid w:val="004F7CD4"/>
    <w:rsid w:val="005006B6"/>
    <w:rsid w:val="00504584"/>
    <w:rsid w:val="0050459E"/>
    <w:rsid w:val="0050765C"/>
    <w:rsid w:val="005107B0"/>
    <w:rsid w:val="00511093"/>
    <w:rsid w:val="00511D77"/>
    <w:rsid w:val="00512C5F"/>
    <w:rsid w:val="00512EC5"/>
    <w:rsid w:val="005145A9"/>
    <w:rsid w:val="0051634E"/>
    <w:rsid w:val="0052211B"/>
    <w:rsid w:val="005234B4"/>
    <w:rsid w:val="00523DA3"/>
    <w:rsid w:val="0052467D"/>
    <w:rsid w:val="0052585F"/>
    <w:rsid w:val="00525A36"/>
    <w:rsid w:val="005267C2"/>
    <w:rsid w:val="00527F74"/>
    <w:rsid w:val="00531824"/>
    <w:rsid w:val="00531A1F"/>
    <w:rsid w:val="00534BC9"/>
    <w:rsid w:val="00535533"/>
    <w:rsid w:val="0053583D"/>
    <w:rsid w:val="00536A6B"/>
    <w:rsid w:val="00537A55"/>
    <w:rsid w:val="0054203F"/>
    <w:rsid w:val="005422CF"/>
    <w:rsid w:val="00542BBB"/>
    <w:rsid w:val="00542BBF"/>
    <w:rsid w:val="00543C4C"/>
    <w:rsid w:val="005440F8"/>
    <w:rsid w:val="0055277E"/>
    <w:rsid w:val="00553EC9"/>
    <w:rsid w:val="005563FC"/>
    <w:rsid w:val="00556BBD"/>
    <w:rsid w:val="00557464"/>
    <w:rsid w:val="0056113F"/>
    <w:rsid w:val="005619A2"/>
    <w:rsid w:val="005620D3"/>
    <w:rsid w:val="00563226"/>
    <w:rsid w:val="00563974"/>
    <w:rsid w:val="0056596F"/>
    <w:rsid w:val="00566205"/>
    <w:rsid w:val="00570D8E"/>
    <w:rsid w:val="0057296B"/>
    <w:rsid w:val="0057387C"/>
    <w:rsid w:val="005743BE"/>
    <w:rsid w:val="0057442E"/>
    <w:rsid w:val="00575B99"/>
    <w:rsid w:val="00576532"/>
    <w:rsid w:val="00577607"/>
    <w:rsid w:val="005806A9"/>
    <w:rsid w:val="00582839"/>
    <w:rsid w:val="005829F7"/>
    <w:rsid w:val="005832F3"/>
    <w:rsid w:val="005845F2"/>
    <w:rsid w:val="00584C64"/>
    <w:rsid w:val="0058606A"/>
    <w:rsid w:val="0058617F"/>
    <w:rsid w:val="00586427"/>
    <w:rsid w:val="00592651"/>
    <w:rsid w:val="00595807"/>
    <w:rsid w:val="00597DA9"/>
    <w:rsid w:val="00597FC5"/>
    <w:rsid w:val="005A0501"/>
    <w:rsid w:val="005A053D"/>
    <w:rsid w:val="005A1680"/>
    <w:rsid w:val="005A2A53"/>
    <w:rsid w:val="005A2BE1"/>
    <w:rsid w:val="005A51E4"/>
    <w:rsid w:val="005A524B"/>
    <w:rsid w:val="005A5C6E"/>
    <w:rsid w:val="005A5E28"/>
    <w:rsid w:val="005A64B1"/>
    <w:rsid w:val="005B16A7"/>
    <w:rsid w:val="005B2594"/>
    <w:rsid w:val="005B2EAD"/>
    <w:rsid w:val="005B4002"/>
    <w:rsid w:val="005B59BB"/>
    <w:rsid w:val="005B6407"/>
    <w:rsid w:val="005C229F"/>
    <w:rsid w:val="005C2DCA"/>
    <w:rsid w:val="005C4801"/>
    <w:rsid w:val="005C5C26"/>
    <w:rsid w:val="005C6901"/>
    <w:rsid w:val="005D03E2"/>
    <w:rsid w:val="005D1976"/>
    <w:rsid w:val="005D404B"/>
    <w:rsid w:val="005D544B"/>
    <w:rsid w:val="005E0BCE"/>
    <w:rsid w:val="005E1D35"/>
    <w:rsid w:val="005E260F"/>
    <w:rsid w:val="005E439C"/>
    <w:rsid w:val="005E63FB"/>
    <w:rsid w:val="005F0395"/>
    <w:rsid w:val="005F1E25"/>
    <w:rsid w:val="005F2224"/>
    <w:rsid w:val="005F288C"/>
    <w:rsid w:val="005F34B4"/>
    <w:rsid w:val="005F490D"/>
    <w:rsid w:val="00600F35"/>
    <w:rsid w:val="0060179A"/>
    <w:rsid w:val="00602695"/>
    <w:rsid w:val="0060424B"/>
    <w:rsid w:val="00605414"/>
    <w:rsid w:val="00611D06"/>
    <w:rsid w:val="00611FD7"/>
    <w:rsid w:val="00614D9D"/>
    <w:rsid w:val="00616E58"/>
    <w:rsid w:val="00617124"/>
    <w:rsid w:val="00617B71"/>
    <w:rsid w:val="006200EF"/>
    <w:rsid w:val="006204D8"/>
    <w:rsid w:val="0062081D"/>
    <w:rsid w:val="006214FD"/>
    <w:rsid w:val="00622BF9"/>
    <w:rsid w:val="0062375D"/>
    <w:rsid w:val="006274AB"/>
    <w:rsid w:val="00627540"/>
    <w:rsid w:val="006309A5"/>
    <w:rsid w:val="00631D45"/>
    <w:rsid w:val="00632896"/>
    <w:rsid w:val="00632D48"/>
    <w:rsid w:val="00634E40"/>
    <w:rsid w:val="00640F53"/>
    <w:rsid w:val="006439A9"/>
    <w:rsid w:val="00645F2A"/>
    <w:rsid w:val="00647E3F"/>
    <w:rsid w:val="006513FD"/>
    <w:rsid w:val="006531BE"/>
    <w:rsid w:val="0065353C"/>
    <w:rsid w:val="00653BB4"/>
    <w:rsid w:val="0065481C"/>
    <w:rsid w:val="00654A99"/>
    <w:rsid w:val="006559E5"/>
    <w:rsid w:val="00656E9B"/>
    <w:rsid w:val="006614C3"/>
    <w:rsid w:val="00661ED8"/>
    <w:rsid w:val="0066301E"/>
    <w:rsid w:val="006635A9"/>
    <w:rsid w:val="0066663E"/>
    <w:rsid w:val="006732F9"/>
    <w:rsid w:val="00673E7E"/>
    <w:rsid w:val="006745B3"/>
    <w:rsid w:val="00674F88"/>
    <w:rsid w:val="00677AC2"/>
    <w:rsid w:val="0068001B"/>
    <w:rsid w:val="006807B0"/>
    <w:rsid w:val="00682CC7"/>
    <w:rsid w:val="00683572"/>
    <w:rsid w:val="00683817"/>
    <w:rsid w:val="00683BA7"/>
    <w:rsid w:val="0068422A"/>
    <w:rsid w:val="00686966"/>
    <w:rsid w:val="00686F13"/>
    <w:rsid w:val="00687AE0"/>
    <w:rsid w:val="00690613"/>
    <w:rsid w:val="0069076E"/>
    <w:rsid w:val="0069162B"/>
    <w:rsid w:val="00693328"/>
    <w:rsid w:val="006933DB"/>
    <w:rsid w:val="00694C0E"/>
    <w:rsid w:val="0069578D"/>
    <w:rsid w:val="006960AD"/>
    <w:rsid w:val="00697CF0"/>
    <w:rsid w:val="006A0C12"/>
    <w:rsid w:val="006A1687"/>
    <w:rsid w:val="006A24FD"/>
    <w:rsid w:val="006A2B62"/>
    <w:rsid w:val="006A51BE"/>
    <w:rsid w:val="006A5501"/>
    <w:rsid w:val="006A5CCD"/>
    <w:rsid w:val="006A639C"/>
    <w:rsid w:val="006A7B44"/>
    <w:rsid w:val="006A7F53"/>
    <w:rsid w:val="006B04B2"/>
    <w:rsid w:val="006B0EC5"/>
    <w:rsid w:val="006B256E"/>
    <w:rsid w:val="006B27E8"/>
    <w:rsid w:val="006B70FA"/>
    <w:rsid w:val="006C0FF0"/>
    <w:rsid w:val="006C0FF6"/>
    <w:rsid w:val="006C2F9B"/>
    <w:rsid w:val="006C4BED"/>
    <w:rsid w:val="006D357E"/>
    <w:rsid w:val="006D3C36"/>
    <w:rsid w:val="006D5E92"/>
    <w:rsid w:val="006D6BC8"/>
    <w:rsid w:val="006D7898"/>
    <w:rsid w:val="006E215C"/>
    <w:rsid w:val="006E331F"/>
    <w:rsid w:val="006E35B7"/>
    <w:rsid w:val="006E4D55"/>
    <w:rsid w:val="006E4ED2"/>
    <w:rsid w:val="006E6091"/>
    <w:rsid w:val="006E7065"/>
    <w:rsid w:val="006E7261"/>
    <w:rsid w:val="006F1D6E"/>
    <w:rsid w:val="006F23F8"/>
    <w:rsid w:val="006F3FF1"/>
    <w:rsid w:val="006F4028"/>
    <w:rsid w:val="006F412D"/>
    <w:rsid w:val="006F536B"/>
    <w:rsid w:val="006F5599"/>
    <w:rsid w:val="006F5E5F"/>
    <w:rsid w:val="006F7B07"/>
    <w:rsid w:val="006F7DBB"/>
    <w:rsid w:val="0070121D"/>
    <w:rsid w:val="007015B8"/>
    <w:rsid w:val="007016AC"/>
    <w:rsid w:val="007069AA"/>
    <w:rsid w:val="00706B1D"/>
    <w:rsid w:val="00711B65"/>
    <w:rsid w:val="0071217A"/>
    <w:rsid w:val="0071237B"/>
    <w:rsid w:val="007137CB"/>
    <w:rsid w:val="0071454C"/>
    <w:rsid w:val="007147A0"/>
    <w:rsid w:val="00714EEC"/>
    <w:rsid w:val="00717531"/>
    <w:rsid w:val="00720939"/>
    <w:rsid w:val="007218C1"/>
    <w:rsid w:val="007249EC"/>
    <w:rsid w:val="007268C4"/>
    <w:rsid w:val="00731305"/>
    <w:rsid w:val="007319EE"/>
    <w:rsid w:val="00731E97"/>
    <w:rsid w:val="0073256D"/>
    <w:rsid w:val="007327E7"/>
    <w:rsid w:val="0073335F"/>
    <w:rsid w:val="00733797"/>
    <w:rsid w:val="007347D7"/>
    <w:rsid w:val="0073664E"/>
    <w:rsid w:val="0073753D"/>
    <w:rsid w:val="007417AE"/>
    <w:rsid w:val="0074604F"/>
    <w:rsid w:val="007462F8"/>
    <w:rsid w:val="00747D91"/>
    <w:rsid w:val="00752239"/>
    <w:rsid w:val="00753DC5"/>
    <w:rsid w:val="00755D4F"/>
    <w:rsid w:val="007560AD"/>
    <w:rsid w:val="0075635C"/>
    <w:rsid w:val="007616FF"/>
    <w:rsid w:val="00764578"/>
    <w:rsid w:val="00764D3D"/>
    <w:rsid w:val="00764EE5"/>
    <w:rsid w:val="00770A8C"/>
    <w:rsid w:val="0077286E"/>
    <w:rsid w:val="00775E4B"/>
    <w:rsid w:val="00781920"/>
    <w:rsid w:val="007821BC"/>
    <w:rsid w:val="00782A6E"/>
    <w:rsid w:val="00782DAB"/>
    <w:rsid w:val="007844C4"/>
    <w:rsid w:val="00784CD8"/>
    <w:rsid w:val="00785A19"/>
    <w:rsid w:val="00785E72"/>
    <w:rsid w:val="00786876"/>
    <w:rsid w:val="0078692A"/>
    <w:rsid w:val="00787F67"/>
    <w:rsid w:val="00790A95"/>
    <w:rsid w:val="00793BAF"/>
    <w:rsid w:val="00793D90"/>
    <w:rsid w:val="0079484D"/>
    <w:rsid w:val="00796AE1"/>
    <w:rsid w:val="00797B41"/>
    <w:rsid w:val="007A1715"/>
    <w:rsid w:val="007A21B7"/>
    <w:rsid w:val="007A2A5D"/>
    <w:rsid w:val="007A3D26"/>
    <w:rsid w:val="007A44F7"/>
    <w:rsid w:val="007A4B1A"/>
    <w:rsid w:val="007A606C"/>
    <w:rsid w:val="007A7EBD"/>
    <w:rsid w:val="007B0B99"/>
    <w:rsid w:val="007B1D99"/>
    <w:rsid w:val="007B482D"/>
    <w:rsid w:val="007B5CC1"/>
    <w:rsid w:val="007B709F"/>
    <w:rsid w:val="007C02B8"/>
    <w:rsid w:val="007C28E3"/>
    <w:rsid w:val="007C37FF"/>
    <w:rsid w:val="007C398D"/>
    <w:rsid w:val="007C3B83"/>
    <w:rsid w:val="007D184C"/>
    <w:rsid w:val="007D286C"/>
    <w:rsid w:val="007D36BC"/>
    <w:rsid w:val="007D443B"/>
    <w:rsid w:val="007D4CA6"/>
    <w:rsid w:val="007D5666"/>
    <w:rsid w:val="007D582D"/>
    <w:rsid w:val="007D5852"/>
    <w:rsid w:val="007D65FE"/>
    <w:rsid w:val="007D6D68"/>
    <w:rsid w:val="007D79F1"/>
    <w:rsid w:val="007D7ADB"/>
    <w:rsid w:val="007D7DA2"/>
    <w:rsid w:val="007E0F38"/>
    <w:rsid w:val="007E1AF7"/>
    <w:rsid w:val="007E2DA9"/>
    <w:rsid w:val="007E3D8F"/>
    <w:rsid w:val="007E7D6A"/>
    <w:rsid w:val="007E7DAE"/>
    <w:rsid w:val="007F02DF"/>
    <w:rsid w:val="007F030B"/>
    <w:rsid w:val="007F3876"/>
    <w:rsid w:val="007F3B7D"/>
    <w:rsid w:val="007F5E41"/>
    <w:rsid w:val="007F6673"/>
    <w:rsid w:val="007F75BA"/>
    <w:rsid w:val="00800558"/>
    <w:rsid w:val="008007DE"/>
    <w:rsid w:val="008008C1"/>
    <w:rsid w:val="00801A61"/>
    <w:rsid w:val="008033CD"/>
    <w:rsid w:val="00807258"/>
    <w:rsid w:val="00807791"/>
    <w:rsid w:val="00807E05"/>
    <w:rsid w:val="00810370"/>
    <w:rsid w:val="008113BA"/>
    <w:rsid w:val="00813DBC"/>
    <w:rsid w:val="0081444C"/>
    <w:rsid w:val="00814866"/>
    <w:rsid w:val="00814CF9"/>
    <w:rsid w:val="00815DAA"/>
    <w:rsid w:val="00816BBF"/>
    <w:rsid w:val="00816F26"/>
    <w:rsid w:val="00820CB8"/>
    <w:rsid w:val="00822A12"/>
    <w:rsid w:val="00823C79"/>
    <w:rsid w:val="00823E67"/>
    <w:rsid w:val="008247E3"/>
    <w:rsid w:val="008267EC"/>
    <w:rsid w:val="008312A6"/>
    <w:rsid w:val="00831440"/>
    <w:rsid w:val="00833156"/>
    <w:rsid w:val="0083330D"/>
    <w:rsid w:val="00833E22"/>
    <w:rsid w:val="008345A8"/>
    <w:rsid w:val="00834DF6"/>
    <w:rsid w:val="008351DD"/>
    <w:rsid w:val="00835F87"/>
    <w:rsid w:val="00836295"/>
    <w:rsid w:val="00836B9D"/>
    <w:rsid w:val="008408C2"/>
    <w:rsid w:val="008425D1"/>
    <w:rsid w:val="00842C91"/>
    <w:rsid w:val="00842F8C"/>
    <w:rsid w:val="00843057"/>
    <w:rsid w:val="00843231"/>
    <w:rsid w:val="00844935"/>
    <w:rsid w:val="008468BE"/>
    <w:rsid w:val="008472A1"/>
    <w:rsid w:val="008479DC"/>
    <w:rsid w:val="008509D3"/>
    <w:rsid w:val="00850CAE"/>
    <w:rsid w:val="008510E4"/>
    <w:rsid w:val="00851FB6"/>
    <w:rsid w:val="00852521"/>
    <w:rsid w:val="008533F5"/>
    <w:rsid w:val="008558D3"/>
    <w:rsid w:val="00860AE9"/>
    <w:rsid w:val="00861C70"/>
    <w:rsid w:val="0086237E"/>
    <w:rsid w:val="00864F1D"/>
    <w:rsid w:val="00866639"/>
    <w:rsid w:val="00866F1F"/>
    <w:rsid w:val="008672ED"/>
    <w:rsid w:val="008709E0"/>
    <w:rsid w:val="00871C33"/>
    <w:rsid w:val="00872834"/>
    <w:rsid w:val="0087330B"/>
    <w:rsid w:val="008744C0"/>
    <w:rsid w:val="00876658"/>
    <w:rsid w:val="00876B41"/>
    <w:rsid w:val="00880A47"/>
    <w:rsid w:val="00880B04"/>
    <w:rsid w:val="008827BC"/>
    <w:rsid w:val="00882E8D"/>
    <w:rsid w:val="008846CC"/>
    <w:rsid w:val="00885641"/>
    <w:rsid w:val="00885BD7"/>
    <w:rsid w:val="00885C4E"/>
    <w:rsid w:val="008874DC"/>
    <w:rsid w:val="00887F65"/>
    <w:rsid w:val="00891FE0"/>
    <w:rsid w:val="00892495"/>
    <w:rsid w:val="0089254D"/>
    <w:rsid w:val="008932B9"/>
    <w:rsid w:val="00893915"/>
    <w:rsid w:val="008A2BDD"/>
    <w:rsid w:val="008A413D"/>
    <w:rsid w:val="008A47E0"/>
    <w:rsid w:val="008A576F"/>
    <w:rsid w:val="008A6B5C"/>
    <w:rsid w:val="008A7223"/>
    <w:rsid w:val="008A7AE2"/>
    <w:rsid w:val="008B0E2A"/>
    <w:rsid w:val="008B13FC"/>
    <w:rsid w:val="008B1EE0"/>
    <w:rsid w:val="008B1EF2"/>
    <w:rsid w:val="008B35D0"/>
    <w:rsid w:val="008B3A45"/>
    <w:rsid w:val="008B3D88"/>
    <w:rsid w:val="008B42B6"/>
    <w:rsid w:val="008B43D4"/>
    <w:rsid w:val="008B5CE5"/>
    <w:rsid w:val="008B70FC"/>
    <w:rsid w:val="008C2535"/>
    <w:rsid w:val="008C2F63"/>
    <w:rsid w:val="008C3CC3"/>
    <w:rsid w:val="008C5C4A"/>
    <w:rsid w:val="008C67DC"/>
    <w:rsid w:val="008D082B"/>
    <w:rsid w:val="008D0850"/>
    <w:rsid w:val="008D0C1F"/>
    <w:rsid w:val="008D12EF"/>
    <w:rsid w:val="008D19CD"/>
    <w:rsid w:val="008D1BEE"/>
    <w:rsid w:val="008D2186"/>
    <w:rsid w:val="008D2E00"/>
    <w:rsid w:val="008D30EE"/>
    <w:rsid w:val="008D3309"/>
    <w:rsid w:val="008D39D8"/>
    <w:rsid w:val="008D4213"/>
    <w:rsid w:val="008D4B7C"/>
    <w:rsid w:val="008D4ED4"/>
    <w:rsid w:val="008D517E"/>
    <w:rsid w:val="008D5DD2"/>
    <w:rsid w:val="008D63B6"/>
    <w:rsid w:val="008E19BE"/>
    <w:rsid w:val="008E1F29"/>
    <w:rsid w:val="008E521F"/>
    <w:rsid w:val="008E53D1"/>
    <w:rsid w:val="008E58B3"/>
    <w:rsid w:val="008E5B1A"/>
    <w:rsid w:val="008E5D68"/>
    <w:rsid w:val="008E6C3E"/>
    <w:rsid w:val="008E6C43"/>
    <w:rsid w:val="008E7FC3"/>
    <w:rsid w:val="008F01E4"/>
    <w:rsid w:val="008F161E"/>
    <w:rsid w:val="008F178C"/>
    <w:rsid w:val="008F1AE0"/>
    <w:rsid w:val="008F2336"/>
    <w:rsid w:val="008F468A"/>
    <w:rsid w:val="008F63AE"/>
    <w:rsid w:val="00900CEA"/>
    <w:rsid w:val="009025AE"/>
    <w:rsid w:val="00902813"/>
    <w:rsid w:val="00902FE2"/>
    <w:rsid w:val="00904152"/>
    <w:rsid w:val="00905451"/>
    <w:rsid w:val="00906C55"/>
    <w:rsid w:val="009110C6"/>
    <w:rsid w:val="00911819"/>
    <w:rsid w:val="00911B3C"/>
    <w:rsid w:val="00913D89"/>
    <w:rsid w:val="00914773"/>
    <w:rsid w:val="00916D23"/>
    <w:rsid w:val="00916F4B"/>
    <w:rsid w:val="0092163D"/>
    <w:rsid w:val="0092247B"/>
    <w:rsid w:val="00924288"/>
    <w:rsid w:val="00926C88"/>
    <w:rsid w:val="00927BA8"/>
    <w:rsid w:val="00930D6E"/>
    <w:rsid w:val="0093245B"/>
    <w:rsid w:val="009329B8"/>
    <w:rsid w:val="00932C09"/>
    <w:rsid w:val="00933694"/>
    <w:rsid w:val="00933DCB"/>
    <w:rsid w:val="00934613"/>
    <w:rsid w:val="00934998"/>
    <w:rsid w:val="00934D8E"/>
    <w:rsid w:val="009355B4"/>
    <w:rsid w:val="009374F9"/>
    <w:rsid w:val="009401EA"/>
    <w:rsid w:val="009416D6"/>
    <w:rsid w:val="00941771"/>
    <w:rsid w:val="009419AC"/>
    <w:rsid w:val="00942807"/>
    <w:rsid w:val="00942FAB"/>
    <w:rsid w:val="009442EE"/>
    <w:rsid w:val="00944829"/>
    <w:rsid w:val="009460BC"/>
    <w:rsid w:val="00946202"/>
    <w:rsid w:val="00946906"/>
    <w:rsid w:val="00947DDD"/>
    <w:rsid w:val="0095189F"/>
    <w:rsid w:val="00952994"/>
    <w:rsid w:val="00956435"/>
    <w:rsid w:val="00956F59"/>
    <w:rsid w:val="00957093"/>
    <w:rsid w:val="00957741"/>
    <w:rsid w:val="00957B1A"/>
    <w:rsid w:val="00957C67"/>
    <w:rsid w:val="009601E2"/>
    <w:rsid w:val="0096025E"/>
    <w:rsid w:val="0096353B"/>
    <w:rsid w:val="009642F4"/>
    <w:rsid w:val="00966D91"/>
    <w:rsid w:val="0096761D"/>
    <w:rsid w:val="00970241"/>
    <w:rsid w:val="009726C2"/>
    <w:rsid w:val="009731E8"/>
    <w:rsid w:val="009743CF"/>
    <w:rsid w:val="00974687"/>
    <w:rsid w:val="00975A6F"/>
    <w:rsid w:val="009804DE"/>
    <w:rsid w:val="009805B0"/>
    <w:rsid w:val="009810D0"/>
    <w:rsid w:val="00981C0B"/>
    <w:rsid w:val="00984F62"/>
    <w:rsid w:val="00986A5F"/>
    <w:rsid w:val="00987CAC"/>
    <w:rsid w:val="009904A2"/>
    <w:rsid w:val="00990893"/>
    <w:rsid w:val="00990ACF"/>
    <w:rsid w:val="009910C8"/>
    <w:rsid w:val="00991613"/>
    <w:rsid w:val="00991DD6"/>
    <w:rsid w:val="0099398C"/>
    <w:rsid w:val="009949D4"/>
    <w:rsid w:val="00995BE9"/>
    <w:rsid w:val="00995E6F"/>
    <w:rsid w:val="009A03AF"/>
    <w:rsid w:val="009A1AFB"/>
    <w:rsid w:val="009A24C1"/>
    <w:rsid w:val="009A280A"/>
    <w:rsid w:val="009A2D1D"/>
    <w:rsid w:val="009A39B4"/>
    <w:rsid w:val="009A6125"/>
    <w:rsid w:val="009B0087"/>
    <w:rsid w:val="009B09AF"/>
    <w:rsid w:val="009B2CFE"/>
    <w:rsid w:val="009B3910"/>
    <w:rsid w:val="009B4CB9"/>
    <w:rsid w:val="009B5BC6"/>
    <w:rsid w:val="009B7803"/>
    <w:rsid w:val="009C0D26"/>
    <w:rsid w:val="009C1A8D"/>
    <w:rsid w:val="009C257C"/>
    <w:rsid w:val="009C40EF"/>
    <w:rsid w:val="009C4FEA"/>
    <w:rsid w:val="009C5661"/>
    <w:rsid w:val="009D0699"/>
    <w:rsid w:val="009D09F8"/>
    <w:rsid w:val="009D0FBE"/>
    <w:rsid w:val="009D4122"/>
    <w:rsid w:val="009D6FA1"/>
    <w:rsid w:val="009D6FD7"/>
    <w:rsid w:val="009E1020"/>
    <w:rsid w:val="009E1DE3"/>
    <w:rsid w:val="009E32D5"/>
    <w:rsid w:val="009E7EBB"/>
    <w:rsid w:val="009F016A"/>
    <w:rsid w:val="009F11C1"/>
    <w:rsid w:val="009F1B3C"/>
    <w:rsid w:val="009F216C"/>
    <w:rsid w:val="009F3F8A"/>
    <w:rsid w:val="009F447E"/>
    <w:rsid w:val="009F5DD3"/>
    <w:rsid w:val="009F6524"/>
    <w:rsid w:val="009F6DB9"/>
    <w:rsid w:val="009F750F"/>
    <w:rsid w:val="00A019AA"/>
    <w:rsid w:val="00A01DD4"/>
    <w:rsid w:val="00A0339B"/>
    <w:rsid w:val="00A03F30"/>
    <w:rsid w:val="00A0486D"/>
    <w:rsid w:val="00A048FC"/>
    <w:rsid w:val="00A05553"/>
    <w:rsid w:val="00A1018F"/>
    <w:rsid w:val="00A109B9"/>
    <w:rsid w:val="00A10CC0"/>
    <w:rsid w:val="00A14CB2"/>
    <w:rsid w:val="00A15E04"/>
    <w:rsid w:val="00A1608E"/>
    <w:rsid w:val="00A1653E"/>
    <w:rsid w:val="00A16856"/>
    <w:rsid w:val="00A16FD1"/>
    <w:rsid w:val="00A20C8D"/>
    <w:rsid w:val="00A2103F"/>
    <w:rsid w:val="00A2117B"/>
    <w:rsid w:val="00A304B2"/>
    <w:rsid w:val="00A30BCB"/>
    <w:rsid w:val="00A30BF2"/>
    <w:rsid w:val="00A3167F"/>
    <w:rsid w:val="00A31F8D"/>
    <w:rsid w:val="00A33E64"/>
    <w:rsid w:val="00A3435B"/>
    <w:rsid w:val="00A34D58"/>
    <w:rsid w:val="00A35D5F"/>
    <w:rsid w:val="00A37C87"/>
    <w:rsid w:val="00A436D4"/>
    <w:rsid w:val="00A50E61"/>
    <w:rsid w:val="00A51870"/>
    <w:rsid w:val="00A51D67"/>
    <w:rsid w:val="00A521A7"/>
    <w:rsid w:val="00A52F53"/>
    <w:rsid w:val="00A54C1A"/>
    <w:rsid w:val="00A5542E"/>
    <w:rsid w:val="00A55A41"/>
    <w:rsid w:val="00A56EBA"/>
    <w:rsid w:val="00A62186"/>
    <w:rsid w:val="00A627E1"/>
    <w:rsid w:val="00A62FD5"/>
    <w:rsid w:val="00A6451E"/>
    <w:rsid w:val="00A664A1"/>
    <w:rsid w:val="00A67F29"/>
    <w:rsid w:val="00A7052E"/>
    <w:rsid w:val="00A70FAC"/>
    <w:rsid w:val="00A71674"/>
    <w:rsid w:val="00A726C2"/>
    <w:rsid w:val="00A74F6F"/>
    <w:rsid w:val="00A7647E"/>
    <w:rsid w:val="00A774E7"/>
    <w:rsid w:val="00A81FE8"/>
    <w:rsid w:val="00A82492"/>
    <w:rsid w:val="00A83CEE"/>
    <w:rsid w:val="00A84645"/>
    <w:rsid w:val="00A87A6F"/>
    <w:rsid w:val="00A90D24"/>
    <w:rsid w:val="00A918C6"/>
    <w:rsid w:val="00A92D2A"/>
    <w:rsid w:val="00A93019"/>
    <w:rsid w:val="00A93E5E"/>
    <w:rsid w:val="00A947C6"/>
    <w:rsid w:val="00A94CB4"/>
    <w:rsid w:val="00A953AF"/>
    <w:rsid w:val="00A9776A"/>
    <w:rsid w:val="00AA2CED"/>
    <w:rsid w:val="00AA553F"/>
    <w:rsid w:val="00AA575C"/>
    <w:rsid w:val="00AA5B4E"/>
    <w:rsid w:val="00AA5F40"/>
    <w:rsid w:val="00AA7E4E"/>
    <w:rsid w:val="00AB5CEC"/>
    <w:rsid w:val="00AB5E53"/>
    <w:rsid w:val="00AB70D9"/>
    <w:rsid w:val="00AC0472"/>
    <w:rsid w:val="00AC19CE"/>
    <w:rsid w:val="00AC2C9D"/>
    <w:rsid w:val="00AC37D6"/>
    <w:rsid w:val="00AC3817"/>
    <w:rsid w:val="00AC412A"/>
    <w:rsid w:val="00AC45F9"/>
    <w:rsid w:val="00AC5877"/>
    <w:rsid w:val="00AC6288"/>
    <w:rsid w:val="00AC7302"/>
    <w:rsid w:val="00AD0531"/>
    <w:rsid w:val="00AD0621"/>
    <w:rsid w:val="00AD261D"/>
    <w:rsid w:val="00AD2DD1"/>
    <w:rsid w:val="00AD391C"/>
    <w:rsid w:val="00AD46BD"/>
    <w:rsid w:val="00AD4A3C"/>
    <w:rsid w:val="00AD663F"/>
    <w:rsid w:val="00AD6F43"/>
    <w:rsid w:val="00AD71B9"/>
    <w:rsid w:val="00AD7498"/>
    <w:rsid w:val="00AD7E98"/>
    <w:rsid w:val="00AE07F0"/>
    <w:rsid w:val="00AE0DD8"/>
    <w:rsid w:val="00AE3439"/>
    <w:rsid w:val="00AE4351"/>
    <w:rsid w:val="00AE49C4"/>
    <w:rsid w:val="00AE57CD"/>
    <w:rsid w:val="00AE75DC"/>
    <w:rsid w:val="00AE7D86"/>
    <w:rsid w:val="00AF0FA1"/>
    <w:rsid w:val="00AF1889"/>
    <w:rsid w:val="00AF42D8"/>
    <w:rsid w:val="00AF465A"/>
    <w:rsid w:val="00AF4CE2"/>
    <w:rsid w:val="00AF528B"/>
    <w:rsid w:val="00AF6681"/>
    <w:rsid w:val="00AF772C"/>
    <w:rsid w:val="00B01DA7"/>
    <w:rsid w:val="00B01F39"/>
    <w:rsid w:val="00B02EC2"/>
    <w:rsid w:val="00B037C5"/>
    <w:rsid w:val="00B0406A"/>
    <w:rsid w:val="00B046BE"/>
    <w:rsid w:val="00B04B0A"/>
    <w:rsid w:val="00B057ED"/>
    <w:rsid w:val="00B05858"/>
    <w:rsid w:val="00B05C87"/>
    <w:rsid w:val="00B076E4"/>
    <w:rsid w:val="00B102F6"/>
    <w:rsid w:val="00B119E8"/>
    <w:rsid w:val="00B1219A"/>
    <w:rsid w:val="00B12391"/>
    <w:rsid w:val="00B1577C"/>
    <w:rsid w:val="00B1628C"/>
    <w:rsid w:val="00B17A63"/>
    <w:rsid w:val="00B2195A"/>
    <w:rsid w:val="00B22890"/>
    <w:rsid w:val="00B244EF"/>
    <w:rsid w:val="00B251BF"/>
    <w:rsid w:val="00B267FE"/>
    <w:rsid w:val="00B30AAA"/>
    <w:rsid w:val="00B31359"/>
    <w:rsid w:val="00B32220"/>
    <w:rsid w:val="00B33914"/>
    <w:rsid w:val="00B33C7A"/>
    <w:rsid w:val="00B3729D"/>
    <w:rsid w:val="00B375B4"/>
    <w:rsid w:val="00B40AF5"/>
    <w:rsid w:val="00B40B0D"/>
    <w:rsid w:val="00B42AAC"/>
    <w:rsid w:val="00B4372A"/>
    <w:rsid w:val="00B43BB5"/>
    <w:rsid w:val="00B446F0"/>
    <w:rsid w:val="00B46F0D"/>
    <w:rsid w:val="00B47AB8"/>
    <w:rsid w:val="00B47D24"/>
    <w:rsid w:val="00B50997"/>
    <w:rsid w:val="00B50F16"/>
    <w:rsid w:val="00B51670"/>
    <w:rsid w:val="00B52040"/>
    <w:rsid w:val="00B52527"/>
    <w:rsid w:val="00B544C8"/>
    <w:rsid w:val="00B55090"/>
    <w:rsid w:val="00B55577"/>
    <w:rsid w:val="00B55965"/>
    <w:rsid w:val="00B55C31"/>
    <w:rsid w:val="00B56693"/>
    <w:rsid w:val="00B57064"/>
    <w:rsid w:val="00B60AF4"/>
    <w:rsid w:val="00B644DF"/>
    <w:rsid w:val="00B64EC5"/>
    <w:rsid w:val="00B67D05"/>
    <w:rsid w:val="00B7040A"/>
    <w:rsid w:val="00B7374A"/>
    <w:rsid w:val="00B74776"/>
    <w:rsid w:val="00B768EF"/>
    <w:rsid w:val="00B80392"/>
    <w:rsid w:val="00B805E4"/>
    <w:rsid w:val="00B80975"/>
    <w:rsid w:val="00B827E3"/>
    <w:rsid w:val="00B83217"/>
    <w:rsid w:val="00B83789"/>
    <w:rsid w:val="00B84FA3"/>
    <w:rsid w:val="00B851C6"/>
    <w:rsid w:val="00B85312"/>
    <w:rsid w:val="00B8721F"/>
    <w:rsid w:val="00B8751B"/>
    <w:rsid w:val="00B91985"/>
    <w:rsid w:val="00B92B46"/>
    <w:rsid w:val="00B92D48"/>
    <w:rsid w:val="00B9479A"/>
    <w:rsid w:val="00B94ECF"/>
    <w:rsid w:val="00B95C95"/>
    <w:rsid w:val="00B97581"/>
    <w:rsid w:val="00BA04C9"/>
    <w:rsid w:val="00BA0730"/>
    <w:rsid w:val="00BA148F"/>
    <w:rsid w:val="00BA23EB"/>
    <w:rsid w:val="00BA253D"/>
    <w:rsid w:val="00BA4858"/>
    <w:rsid w:val="00BA6434"/>
    <w:rsid w:val="00BA7ED4"/>
    <w:rsid w:val="00BB12C6"/>
    <w:rsid w:val="00BB1943"/>
    <w:rsid w:val="00BB2A09"/>
    <w:rsid w:val="00BB2D70"/>
    <w:rsid w:val="00BB3005"/>
    <w:rsid w:val="00BB353A"/>
    <w:rsid w:val="00BB466B"/>
    <w:rsid w:val="00BB57FF"/>
    <w:rsid w:val="00BB595D"/>
    <w:rsid w:val="00BB6B53"/>
    <w:rsid w:val="00BB6E50"/>
    <w:rsid w:val="00BC0239"/>
    <w:rsid w:val="00BC09C8"/>
    <w:rsid w:val="00BC10F5"/>
    <w:rsid w:val="00BC2635"/>
    <w:rsid w:val="00BC4259"/>
    <w:rsid w:val="00BC52D1"/>
    <w:rsid w:val="00BC5EE1"/>
    <w:rsid w:val="00BC7646"/>
    <w:rsid w:val="00BC7DCF"/>
    <w:rsid w:val="00BD0D85"/>
    <w:rsid w:val="00BD132D"/>
    <w:rsid w:val="00BD1C08"/>
    <w:rsid w:val="00BD7C74"/>
    <w:rsid w:val="00BE0004"/>
    <w:rsid w:val="00BE0938"/>
    <w:rsid w:val="00BE0944"/>
    <w:rsid w:val="00BE10D7"/>
    <w:rsid w:val="00BE29C2"/>
    <w:rsid w:val="00BE32CE"/>
    <w:rsid w:val="00BE3E3E"/>
    <w:rsid w:val="00BE6CC6"/>
    <w:rsid w:val="00BF02E6"/>
    <w:rsid w:val="00BF0703"/>
    <w:rsid w:val="00BF0EAC"/>
    <w:rsid w:val="00BF1A22"/>
    <w:rsid w:val="00BF1EE7"/>
    <w:rsid w:val="00BF2746"/>
    <w:rsid w:val="00BF2FBB"/>
    <w:rsid w:val="00BF36D9"/>
    <w:rsid w:val="00BF4E71"/>
    <w:rsid w:val="00BF612A"/>
    <w:rsid w:val="00BF635C"/>
    <w:rsid w:val="00BF6752"/>
    <w:rsid w:val="00BF7149"/>
    <w:rsid w:val="00BF781E"/>
    <w:rsid w:val="00BF79E4"/>
    <w:rsid w:val="00BF7ACB"/>
    <w:rsid w:val="00C003BE"/>
    <w:rsid w:val="00C01EB7"/>
    <w:rsid w:val="00C0220C"/>
    <w:rsid w:val="00C02533"/>
    <w:rsid w:val="00C102FC"/>
    <w:rsid w:val="00C13876"/>
    <w:rsid w:val="00C13C6C"/>
    <w:rsid w:val="00C14FC9"/>
    <w:rsid w:val="00C15C4D"/>
    <w:rsid w:val="00C17461"/>
    <w:rsid w:val="00C17F36"/>
    <w:rsid w:val="00C21BC6"/>
    <w:rsid w:val="00C22749"/>
    <w:rsid w:val="00C22982"/>
    <w:rsid w:val="00C23221"/>
    <w:rsid w:val="00C23C61"/>
    <w:rsid w:val="00C25A10"/>
    <w:rsid w:val="00C2653C"/>
    <w:rsid w:val="00C267D7"/>
    <w:rsid w:val="00C26818"/>
    <w:rsid w:val="00C26AE1"/>
    <w:rsid w:val="00C2751E"/>
    <w:rsid w:val="00C32398"/>
    <w:rsid w:val="00C32F18"/>
    <w:rsid w:val="00C33E26"/>
    <w:rsid w:val="00C34137"/>
    <w:rsid w:val="00C342AF"/>
    <w:rsid w:val="00C35B7E"/>
    <w:rsid w:val="00C35FD5"/>
    <w:rsid w:val="00C36F8B"/>
    <w:rsid w:val="00C409C4"/>
    <w:rsid w:val="00C41D72"/>
    <w:rsid w:val="00C4532A"/>
    <w:rsid w:val="00C46A8A"/>
    <w:rsid w:val="00C50A33"/>
    <w:rsid w:val="00C513C4"/>
    <w:rsid w:val="00C52AD1"/>
    <w:rsid w:val="00C530EE"/>
    <w:rsid w:val="00C54D9C"/>
    <w:rsid w:val="00C576A9"/>
    <w:rsid w:val="00C577F1"/>
    <w:rsid w:val="00C60739"/>
    <w:rsid w:val="00C62176"/>
    <w:rsid w:val="00C622FB"/>
    <w:rsid w:val="00C625D8"/>
    <w:rsid w:val="00C702E4"/>
    <w:rsid w:val="00C72648"/>
    <w:rsid w:val="00C73BAA"/>
    <w:rsid w:val="00C73F3A"/>
    <w:rsid w:val="00C74956"/>
    <w:rsid w:val="00C76C4E"/>
    <w:rsid w:val="00C770B8"/>
    <w:rsid w:val="00C77B0B"/>
    <w:rsid w:val="00C80555"/>
    <w:rsid w:val="00C82260"/>
    <w:rsid w:val="00C829EE"/>
    <w:rsid w:val="00C850CD"/>
    <w:rsid w:val="00C856A2"/>
    <w:rsid w:val="00C87D86"/>
    <w:rsid w:val="00C910D6"/>
    <w:rsid w:val="00C918C7"/>
    <w:rsid w:val="00C93253"/>
    <w:rsid w:val="00C94D91"/>
    <w:rsid w:val="00CA3C5E"/>
    <w:rsid w:val="00CA440D"/>
    <w:rsid w:val="00CA5A9E"/>
    <w:rsid w:val="00CA62FB"/>
    <w:rsid w:val="00CB3F69"/>
    <w:rsid w:val="00CB4794"/>
    <w:rsid w:val="00CB524F"/>
    <w:rsid w:val="00CB5457"/>
    <w:rsid w:val="00CB5705"/>
    <w:rsid w:val="00CB5E87"/>
    <w:rsid w:val="00CB6252"/>
    <w:rsid w:val="00CB7242"/>
    <w:rsid w:val="00CC0F16"/>
    <w:rsid w:val="00CC2E74"/>
    <w:rsid w:val="00CC398C"/>
    <w:rsid w:val="00CC4A4C"/>
    <w:rsid w:val="00CC744C"/>
    <w:rsid w:val="00CC7576"/>
    <w:rsid w:val="00CC78E0"/>
    <w:rsid w:val="00CD25D0"/>
    <w:rsid w:val="00CD269B"/>
    <w:rsid w:val="00CD3191"/>
    <w:rsid w:val="00CD4D07"/>
    <w:rsid w:val="00CD4E03"/>
    <w:rsid w:val="00CD619C"/>
    <w:rsid w:val="00CD6798"/>
    <w:rsid w:val="00CD72DC"/>
    <w:rsid w:val="00CE0F4F"/>
    <w:rsid w:val="00CE1715"/>
    <w:rsid w:val="00CE228F"/>
    <w:rsid w:val="00CE2453"/>
    <w:rsid w:val="00CE2ED0"/>
    <w:rsid w:val="00CE351C"/>
    <w:rsid w:val="00CE4011"/>
    <w:rsid w:val="00CE524C"/>
    <w:rsid w:val="00CE63DF"/>
    <w:rsid w:val="00CE640D"/>
    <w:rsid w:val="00CE7EAA"/>
    <w:rsid w:val="00CE7FFB"/>
    <w:rsid w:val="00CF3166"/>
    <w:rsid w:val="00CF3E49"/>
    <w:rsid w:val="00CF3F8A"/>
    <w:rsid w:val="00CF3F95"/>
    <w:rsid w:val="00CF4EE7"/>
    <w:rsid w:val="00CF60F4"/>
    <w:rsid w:val="00CF7108"/>
    <w:rsid w:val="00CF71BC"/>
    <w:rsid w:val="00CF7A47"/>
    <w:rsid w:val="00D00217"/>
    <w:rsid w:val="00D010B8"/>
    <w:rsid w:val="00D0143E"/>
    <w:rsid w:val="00D020AC"/>
    <w:rsid w:val="00D0231C"/>
    <w:rsid w:val="00D02ADA"/>
    <w:rsid w:val="00D03275"/>
    <w:rsid w:val="00D043C2"/>
    <w:rsid w:val="00D04F01"/>
    <w:rsid w:val="00D076B9"/>
    <w:rsid w:val="00D07E5C"/>
    <w:rsid w:val="00D1035A"/>
    <w:rsid w:val="00D13A38"/>
    <w:rsid w:val="00D142EF"/>
    <w:rsid w:val="00D14E88"/>
    <w:rsid w:val="00D16310"/>
    <w:rsid w:val="00D1652E"/>
    <w:rsid w:val="00D21499"/>
    <w:rsid w:val="00D23C81"/>
    <w:rsid w:val="00D27A5E"/>
    <w:rsid w:val="00D301F5"/>
    <w:rsid w:val="00D302A5"/>
    <w:rsid w:val="00D30D78"/>
    <w:rsid w:val="00D320FA"/>
    <w:rsid w:val="00D32BCA"/>
    <w:rsid w:val="00D33233"/>
    <w:rsid w:val="00D33589"/>
    <w:rsid w:val="00D33B58"/>
    <w:rsid w:val="00D36328"/>
    <w:rsid w:val="00D36EB1"/>
    <w:rsid w:val="00D41348"/>
    <w:rsid w:val="00D419B2"/>
    <w:rsid w:val="00D42559"/>
    <w:rsid w:val="00D43E0A"/>
    <w:rsid w:val="00D45A45"/>
    <w:rsid w:val="00D45AC1"/>
    <w:rsid w:val="00D4770D"/>
    <w:rsid w:val="00D4780B"/>
    <w:rsid w:val="00D47E7F"/>
    <w:rsid w:val="00D506EF"/>
    <w:rsid w:val="00D543CD"/>
    <w:rsid w:val="00D56173"/>
    <w:rsid w:val="00D57557"/>
    <w:rsid w:val="00D578F6"/>
    <w:rsid w:val="00D60422"/>
    <w:rsid w:val="00D61C9F"/>
    <w:rsid w:val="00D61E92"/>
    <w:rsid w:val="00D6253A"/>
    <w:rsid w:val="00D6356A"/>
    <w:rsid w:val="00D63EFB"/>
    <w:rsid w:val="00D64ECF"/>
    <w:rsid w:val="00D64FD5"/>
    <w:rsid w:val="00D65919"/>
    <w:rsid w:val="00D74E74"/>
    <w:rsid w:val="00D76AB7"/>
    <w:rsid w:val="00D8109E"/>
    <w:rsid w:val="00D8183B"/>
    <w:rsid w:val="00D8219A"/>
    <w:rsid w:val="00D82583"/>
    <w:rsid w:val="00D82859"/>
    <w:rsid w:val="00D82BF6"/>
    <w:rsid w:val="00D846F5"/>
    <w:rsid w:val="00D849B2"/>
    <w:rsid w:val="00D8540B"/>
    <w:rsid w:val="00D8557C"/>
    <w:rsid w:val="00D8564B"/>
    <w:rsid w:val="00D8583B"/>
    <w:rsid w:val="00D8761B"/>
    <w:rsid w:val="00D87F0B"/>
    <w:rsid w:val="00D909A4"/>
    <w:rsid w:val="00D93AAC"/>
    <w:rsid w:val="00D93C16"/>
    <w:rsid w:val="00D94449"/>
    <w:rsid w:val="00D94B8B"/>
    <w:rsid w:val="00D973AD"/>
    <w:rsid w:val="00D97F6F"/>
    <w:rsid w:val="00DA18A6"/>
    <w:rsid w:val="00DA2353"/>
    <w:rsid w:val="00DA30B0"/>
    <w:rsid w:val="00DA3893"/>
    <w:rsid w:val="00DA57E8"/>
    <w:rsid w:val="00DA62C2"/>
    <w:rsid w:val="00DA657E"/>
    <w:rsid w:val="00DA67E1"/>
    <w:rsid w:val="00DA7D79"/>
    <w:rsid w:val="00DB1426"/>
    <w:rsid w:val="00DB19EA"/>
    <w:rsid w:val="00DB2654"/>
    <w:rsid w:val="00DB31B6"/>
    <w:rsid w:val="00DC042D"/>
    <w:rsid w:val="00DC0AD2"/>
    <w:rsid w:val="00DC2618"/>
    <w:rsid w:val="00DC3E8E"/>
    <w:rsid w:val="00DC4268"/>
    <w:rsid w:val="00DC5EC2"/>
    <w:rsid w:val="00DD31E2"/>
    <w:rsid w:val="00DD43F0"/>
    <w:rsid w:val="00DD674F"/>
    <w:rsid w:val="00DD6B4B"/>
    <w:rsid w:val="00DE0156"/>
    <w:rsid w:val="00DE0F04"/>
    <w:rsid w:val="00DE17B9"/>
    <w:rsid w:val="00DE2AAB"/>
    <w:rsid w:val="00DE2F5C"/>
    <w:rsid w:val="00DE3965"/>
    <w:rsid w:val="00DE3ACC"/>
    <w:rsid w:val="00DE4550"/>
    <w:rsid w:val="00DE4663"/>
    <w:rsid w:val="00DE65C5"/>
    <w:rsid w:val="00DE73F7"/>
    <w:rsid w:val="00DF000B"/>
    <w:rsid w:val="00DF3AB7"/>
    <w:rsid w:val="00DF59BC"/>
    <w:rsid w:val="00DF5D5A"/>
    <w:rsid w:val="00DF6B86"/>
    <w:rsid w:val="00DF6DE9"/>
    <w:rsid w:val="00E00345"/>
    <w:rsid w:val="00E01434"/>
    <w:rsid w:val="00E04472"/>
    <w:rsid w:val="00E04BDB"/>
    <w:rsid w:val="00E05CA5"/>
    <w:rsid w:val="00E0726D"/>
    <w:rsid w:val="00E0764E"/>
    <w:rsid w:val="00E10A78"/>
    <w:rsid w:val="00E10C75"/>
    <w:rsid w:val="00E11A14"/>
    <w:rsid w:val="00E12CE0"/>
    <w:rsid w:val="00E12DC8"/>
    <w:rsid w:val="00E1339B"/>
    <w:rsid w:val="00E133A0"/>
    <w:rsid w:val="00E13B17"/>
    <w:rsid w:val="00E15390"/>
    <w:rsid w:val="00E17611"/>
    <w:rsid w:val="00E200F7"/>
    <w:rsid w:val="00E24B56"/>
    <w:rsid w:val="00E2699A"/>
    <w:rsid w:val="00E300F4"/>
    <w:rsid w:val="00E33C59"/>
    <w:rsid w:val="00E34BCB"/>
    <w:rsid w:val="00E3632B"/>
    <w:rsid w:val="00E36659"/>
    <w:rsid w:val="00E36931"/>
    <w:rsid w:val="00E40353"/>
    <w:rsid w:val="00E43DC6"/>
    <w:rsid w:val="00E44408"/>
    <w:rsid w:val="00E448DD"/>
    <w:rsid w:val="00E45657"/>
    <w:rsid w:val="00E46D90"/>
    <w:rsid w:val="00E50153"/>
    <w:rsid w:val="00E534CB"/>
    <w:rsid w:val="00E53A59"/>
    <w:rsid w:val="00E54F3E"/>
    <w:rsid w:val="00E56D3C"/>
    <w:rsid w:val="00E60A38"/>
    <w:rsid w:val="00E60CEA"/>
    <w:rsid w:val="00E639AE"/>
    <w:rsid w:val="00E63B6C"/>
    <w:rsid w:val="00E669AE"/>
    <w:rsid w:val="00E71D84"/>
    <w:rsid w:val="00E72AF5"/>
    <w:rsid w:val="00E744A0"/>
    <w:rsid w:val="00E76828"/>
    <w:rsid w:val="00E76C6B"/>
    <w:rsid w:val="00E77465"/>
    <w:rsid w:val="00E77FA6"/>
    <w:rsid w:val="00E81CFD"/>
    <w:rsid w:val="00E825A5"/>
    <w:rsid w:val="00E85050"/>
    <w:rsid w:val="00E85A36"/>
    <w:rsid w:val="00E86CFC"/>
    <w:rsid w:val="00E870BF"/>
    <w:rsid w:val="00E8722A"/>
    <w:rsid w:val="00E87A0A"/>
    <w:rsid w:val="00E936D4"/>
    <w:rsid w:val="00E942AC"/>
    <w:rsid w:val="00E94698"/>
    <w:rsid w:val="00E978F1"/>
    <w:rsid w:val="00EA026A"/>
    <w:rsid w:val="00EA15A6"/>
    <w:rsid w:val="00EA47A8"/>
    <w:rsid w:val="00EA4A1F"/>
    <w:rsid w:val="00EA680E"/>
    <w:rsid w:val="00EA6BA2"/>
    <w:rsid w:val="00EA7446"/>
    <w:rsid w:val="00EA7A44"/>
    <w:rsid w:val="00EA7D40"/>
    <w:rsid w:val="00EB1644"/>
    <w:rsid w:val="00EB2455"/>
    <w:rsid w:val="00EB2A1D"/>
    <w:rsid w:val="00EB381A"/>
    <w:rsid w:val="00EB41E2"/>
    <w:rsid w:val="00EB6B4D"/>
    <w:rsid w:val="00EB741E"/>
    <w:rsid w:val="00EB7D67"/>
    <w:rsid w:val="00EC0B59"/>
    <w:rsid w:val="00EC0E9E"/>
    <w:rsid w:val="00EC1783"/>
    <w:rsid w:val="00EC1846"/>
    <w:rsid w:val="00EC22FF"/>
    <w:rsid w:val="00EC2A29"/>
    <w:rsid w:val="00EC2BFE"/>
    <w:rsid w:val="00EC325A"/>
    <w:rsid w:val="00EC3783"/>
    <w:rsid w:val="00EC3865"/>
    <w:rsid w:val="00EC38F7"/>
    <w:rsid w:val="00EC49A4"/>
    <w:rsid w:val="00EC5813"/>
    <w:rsid w:val="00EC5917"/>
    <w:rsid w:val="00EC6773"/>
    <w:rsid w:val="00EC7223"/>
    <w:rsid w:val="00EC77B4"/>
    <w:rsid w:val="00ED0BD6"/>
    <w:rsid w:val="00ED18CC"/>
    <w:rsid w:val="00ED29CF"/>
    <w:rsid w:val="00ED31D0"/>
    <w:rsid w:val="00ED3BF5"/>
    <w:rsid w:val="00ED40FB"/>
    <w:rsid w:val="00EE269B"/>
    <w:rsid w:val="00EE30A0"/>
    <w:rsid w:val="00EE32F5"/>
    <w:rsid w:val="00EE4380"/>
    <w:rsid w:val="00EE5FBA"/>
    <w:rsid w:val="00EF0385"/>
    <w:rsid w:val="00EF2878"/>
    <w:rsid w:val="00EF3061"/>
    <w:rsid w:val="00EF5D8A"/>
    <w:rsid w:val="00F01E05"/>
    <w:rsid w:val="00F03B91"/>
    <w:rsid w:val="00F045AC"/>
    <w:rsid w:val="00F064A8"/>
    <w:rsid w:val="00F06B86"/>
    <w:rsid w:val="00F078C0"/>
    <w:rsid w:val="00F079AC"/>
    <w:rsid w:val="00F101F0"/>
    <w:rsid w:val="00F1247D"/>
    <w:rsid w:val="00F12AA0"/>
    <w:rsid w:val="00F1353B"/>
    <w:rsid w:val="00F15E64"/>
    <w:rsid w:val="00F22E79"/>
    <w:rsid w:val="00F23870"/>
    <w:rsid w:val="00F24918"/>
    <w:rsid w:val="00F25C31"/>
    <w:rsid w:val="00F263C5"/>
    <w:rsid w:val="00F2653F"/>
    <w:rsid w:val="00F302AB"/>
    <w:rsid w:val="00F303D0"/>
    <w:rsid w:val="00F311F4"/>
    <w:rsid w:val="00F317A3"/>
    <w:rsid w:val="00F31941"/>
    <w:rsid w:val="00F324FD"/>
    <w:rsid w:val="00F359CF"/>
    <w:rsid w:val="00F401FD"/>
    <w:rsid w:val="00F41EF1"/>
    <w:rsid w:val="00F44F1E"/>
    <w:rsid w:val="00F45125"/>
    <w:rsid w:val="00F45558"/>
    <w:rsid w:val="00F45B43"/>
    <w:rsid w:val="00F46924"/>
    <w:rsid w:val="00F46B3F"/>
    <w:rsid w:val="00F50EEB"/>
    <w:rsid w:val="00F51892"/>
    <w:rsid w:val="00F51C35"/>
    <w:rsid w:val="00F51EBD"/>
    <w:rsid w:val="00F52956"/>
    <w:rsid w:val="00F532B6"/>
    <w:rsid w:val="00F54BC0"/>
    <w:rsid w:val="00F54D0D"/>
    <w:rsid w:val="00F56415"/>
    <w:rsid w:val="00F60700"/>
    <w:rsid w:val="00F61244"/>
    <w:rsid w:val="00F622E2"/>
    <w:rsid w:val="00F63446"/>
    <w:rsid w:val="00F63DFB"/>
    <w:rsid w:val="00F64352"/>
    <w:rsid w:val="00F65E83"/>
    <w:rsid w:val="00F70E30"/>
    <w:rsid w:val="00F72ADF"/>
    <w:rsid w:val="00F72CC2"/>
    <w:rsid w:val="00F73338"/>
    <w:rsid w:val="00F74817"/>
    <w:rsid w:val="00F74AC7"/>
    <w:rsid w:val="00F74F87"/>
    <w:rsid w:val="00F75253"/>
    <w:rsid w:val="00F76A59"/>
    <w:rsid w:val="00F77123"/>
    <w:rsid w:val="00F81C14"/>
    <w:rsid w:val="00F81CBD"/>
    <w:rsid w:val="00F820C5"/>
    <w:rsid w:val="00F82593"/>
    <w:rsid w:val="00F82CD9"/>
    <w:rsid w:val="00F837BE"/>
    <w:rsid w:val="00F8398E"/>
    <w:rsid w:val="00F83ABF"/>
    <w:rsid w:val="00F84FE6"/>
    <w:rsid w:val="00F8561C"/>
    <w:rsid w:val="00F85FF9"/>
    <w:rsid w:val="00F869B0"/>
    <w:rsid w:val="00F86ECA"/>
    <w:rsid w:val="00F87F86"/>
    <w:rsid w:val="00F90016"/>
    <w:rsid w:val="00F902E8"/>
    <w:rsid w:val="00F90CB8"/>
    <w:rsid w:val="00F91BE8"/>
    <w:rsid w:val="00F92F82"/>
    <w:rsid w:val="00F93E59"/>
    <w:rsid w:val="00F94898"/>
    <w:rsid w:val="00F9512B"/>
    <w:rsid w:val="00F95323"/>
    <w:rsid w:val="00F97F72"/>
    <w:rsid w:val="00FA084A"/>
    <w:rsid w:val="00FA1DD2"/>
    <w:rsid w:val="00FA2BB6"/>
    <w:rsid w:val="00FA58D1"/>
    <w:rsid w:val="00FA5F56"/>
    <w:rsid w:val="00FA648C"/>
    <w:rsid w:val="00FA69EF"/>
    <w:rsid w:val="00FA6D1D"/>
    <w:rsid w:val="00FA6E0D"/>
    <w:rsid w:val="00FA7159"/>
    <w:rsid w:val="00FA7D13"/>
    <w:rsid w:val="00FA7F78"/>
    <w:rsid w:val="00FB052F"/>
    <w:rsid w:val="00FB09A7"/>
    <w:rsid w:val="00FB25B4"/>
    <w:rsid w:val="00FB3787"/>
    <w:rsid w:val="00FB4BB1"/>
    <w:rsid w:val="00FB4F06"/>
    <w:rsid w:val="00FC07F4"/>
    <w:rsid w:val="00FC082F"/>
    <w:rsid w:val="00FC41E3"/>
    <w:rsid w:val="00FC61E2"/>
    <w:rsid w:val="00FC6F31"/>
    <w:rsid w:val="00FC7D6C"/>
    <w:rsid w:val="00FD073A"/>
    <w:rsid w:val="00FD1189"/>
    <w:rsid w:val="00FD1AD1"/>
    <w:rsid w:val="00FD2549"/>
    <w:rsid w:val="00FD36C7"/>
    <w:rsid w:val="00FD3C13"/>
    <w:rsid w:val="00FD3E07"/>
    <w:rsid w:val="00FD4EBF"/>
    <w:rsid w:val="00FD67BC"/>
    <w:rsid w:val="00FE2240"/>
    <w:rsid w:val="00FE2FD1"/>
    <w:rsid w:val="00FE4D62"/>
    <w:rsid w:val="00FF02CE"/>
    <w:rsid w:val="00FF09AC"/>
    <w:rsid w:val="00FF0AE8"/>
    <w:rsid w:val="00FF168F"/>
    <w:rsid w:val="00FF1971"/>
    <w:rsid w:val="00FF1976"/>
    <w:rsid w:val="00FF4513"/>
    <w:rsid w:val="00FF5EBD"/>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A4F"/>
  <w15:docId w15:val="{7B074C2B-81E1-42A4-959A-B30AF22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32D"/>
    <w:pPr>
      <w:spacing w:after="0" w:line="240" w:lineRule="auto"/>
      <w:jc w:val="both"/>
    </w:pPr>
    <w:rPr>
      <w:rFonts w:ascii="Arial" w:eastAsia="Arial"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FA6D1D"/>
    <w:rPr>
      <w:vertAlign w:val="superscript"/>
    </w:rPr>
  </w:style>
  <w:style w:type="paragraph" w:styleId="Tekstprzypisudolnego">
    <w:name w:val="footnote text"/>
    <w:basedOn w:val="Normalny"/>
    <w:link w:val="TekstprzypisudolnegoZnak"/>
    <w:rsid w:val="00FA6D1D"/>
    <w:rPr>
      <w:sz w:val="20"/>
      <w:szCs w:val="20"/>
    </w:rPr>
  </w:style>
  <w:style w:type="character" w:customStyle="1" w:styleId="TekstprzypisudolnegoZnak">
    <w:name w:val="Tekst przypisu dolnego Znak"/>
    <w:basedOn w:val="Domylnaczcionkaakapitu"/>
    <w:link w:val="Tekstprzypisudolnego"/>
    <w:rsid w:val="00FA6D1D"/>
    <w:rPr>
      <w:rFonts w:ascii="Arial" w:eastAsia="Arial" w:hAnsi="Arial" w:cs="Arial"/>
      <w:sz w:val="20"/>
      <w:szCs w:val="20"/>
      <w:lang w:eastAsia="pl-PL"/>
    </w:rPr>
  </w:style>
  <w:style w:type="character" w:styleId="Hipercze">
    <w:name w:val="Hyperlink"/>
    <w:basedOn w:val="Domylnaczcionkaakapitu"/>
    <w:rsid w:val="00FA6D1D"/>
    <w:rPr>
      <w:color w:val="0000FF"/>
      <w:u w:val="single"/>
    </w:rPr>
  </w:style>
  <w:style w:type="paragraph" w:styleId="Akapitzlist">
    <w:name w:val="List Paragraph"/>
    <w:basedOn w:val="Normalny"/>
    <w:uiPriority w:val="34"/>
    <w:qFormat/>
    <w:rsid w:val="00FA6D1D"/>
    <w:pPr>
      <w:ind w:left="720"/>
      <w:contextualSpacing/>
    </w:pPr>
  </w:style>
  <w:style w:type="paragraph" w:styleId="Tekstdymka">
    <w:name w:val="Balloon Text"/>
    <w:basedOn w:val="Normalny"/>
    <w:link w:val="TekstdymkaZnak"/>
    <w:semiHidden/>
    <w:unhideWhenUsed/>
    <w:rsid w:val="00FA6D1D"/>
    <w:rPr>
      <w:rFonts w:ascii="Segoe UI" w:hAnsi="Segoe UI" w:cs="Segoe UI"/>
      <w:sz w:val="18"/>
      <w:szCs w:val="18"/>
    </w:rPr>
  </w:style>
  <w:style w:type="character" w:customStyle="1" w:styleId="TekstdymkaZnak">
    <w:name w:val="Tekst dymka Znak"/>
    <w:basedOn w:val="Domylnaczcionkaakapitu"/>
    <w:link w:val="Tekstdymka"/>
    <w:semiHidden/>
    <w:rsid w:val="00FA6D1D"/>
    <w:rPr>
      <w:rFonts w:ascii="Segoe UI" w:eastAsia="Arial" w:hAnsi="Segoe UI" w:cs="Segoe UI"/>
      <w:sz w:val="18"/>
      <w:szCs w:val="18"/>
      <w:lang w:eastAsia="pl-PL"/>
    </w:rPr>
  </w:style>
  <w:style w:type="character" w:styleId="Odwoaniedokomentarza">
    <w:name w:val="annotation reference"/>
    <w:basedOn w:val="Domylnaczcionkaakapitu"/>
    <w:uiPriority w:val="99"/>
    <w:semiHidden/>
    <w:unhideWhenUsed/>
    <w:rsid w:val="001A33D7"/>
    <w:rPr>
      <w:sz w:val="16"/>
      <w:szCs w:val="16"/>
    </w:rPr>
  </w:style>
  <w:style w:type="paragraph" w:styleId="Tekstkomentarza">
    <w:name w:val="annotation text"/>
    <w:basedOn w:val="Normalny"/>
    <w:link w:val="TekstkomentarzaZnak"/>
    <w:uiPriority w:val="99"/>
    <w:semiHidden/>
    <w:unhideWhenUsed/>
    <w:rsid w:val="001A33D7"/>
    <w:rPr>
      <w:sz w:val="20"/>
      <w:szCs w:val="20"/>
    </w:rPr>
  </w:style>
  <w:style w:type="character" w:customStyle="1" w:styleId="TekstkomentarzaZnak">
    <w:name w:val="Tekst komentarza Znak"/>
    <w:basedOn w:val="Domylnaczcionkaakapitu"/>
    <w:link w:val="Tekstkomentarza"/>
    <w:uiPriority w:val="99"/>
    <w:semiHidden/>
    <w:rsid w:val="001A33D7"/>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A33D7"/>
    <w:rPr>
      <w:b/>
      <w:bCs/>
    </w:rPr>
  </w:style>
  <w:style w:type="character" w:customStyle="1" w:styleId="TematkomentarzaZnak">
    <w:name w:val="Temat komentarza Znak"/>
    <w:basedOn w:val="TekstkomentarzaZnak"/>
    <w:link w:val="Tematkomentarza"/>
    <w:uiPriority w:val="99"/>
    <w:semiHidden/>
    <w:rsid w:val="001A33D7"/>
    <w:rPr>
      <w:rFonts w:ascii="Arial" w:eastAsia="Arial" w:hAnsi="Arial" w:cs="Arial"/>
      <w:b/>
      <w:bCs/>
      <w:sz w:val="20"/>
      <w:szCs w:val="20"/>
      <w:lang w:eastAsia="pl-PL"/>
    </w:rPr>
  </w:style>
  <w:style w:type="character" w:customStyle="1" w:styleId="Teksttreci">
    <w:name w:val="Tekst treści_"/>
    <w:basedOn w:val="Domylnaczcionkaakapitu"/>
    <w:link w:val="Teksttreci0"/>
    <w:rsid w:val="006933DB"/>
    <w:rPr>
      <w:rFonts w:ascii="Arial Narrow" w:eastAsia="Arial Narrow" w:hAnsi="Arial Narrow" w:cs="Arial Narrow"/>
      <w:sz w:val="24"/>
      <w:szCs w:val="24"/>
      <w:shd w:val="clear" w:color="auto" w:fill="FFFFFF"/>
    </w:rPr>
  </w:style>
  <w:style w:type="paragraph" w:customStyle="1" w:styleId="Teksttreci0">
    <w:name w:val="Tekst treści"/>
    <w:basedOn w:val="Normalny"/>
    <w:link w:val="Teksttreci"/>
    <w:rsid w:val="006933DB"/>
    <w:pPr>
      <w:widowControl w:val="0"/>
      <w:shd w:val="clear" w:color="auto" w:fill="FFFFFF"/>
    </w:pPr>
    <w:rPr>
      <w:rFonts w:ascii="Arial Narrow" w:eastAsia="Arial Narrow" w:hAnsi="Arial Narrow" w:cs="Arial Narrow"/>
      <w:lang w:eastAsia="en-US"/>
    </w:rPr>
  </w:style>
  <w:style w:type="paragraph" w:customStyle="1" w:styleId="xmsonormal">
    <w:name w:val="x_msonormal"/>
    <w:basedOn w:val="Normalny"/>
    <w:rsid w:val="00261291"/>
    <w:pPr>
      <w:jc w:val="left"/>
    </w:pPr>
    <w:rPr>
      <w:rFonts w:ascii="Calibri" w:eastAsiaTheme="minorHAnsi" w:hAnsi="Calibri" w:cs="Calibri"/>
      <w:sz w:val="22"/>
      <w:szCs w:val="22"/>
    </w:rPr>
  </w:style>
  <w:style w:type="paragraph" w:styleId="NormalnyWeb">
    <w:name w:val="Normal (Web)"/>
    <w:basedOn w:val="Normalny"/>
    <w:uiPriority w:val="99"/>
    <w:unhideWhenUsed/>
    <w:rsid w:val="008C2F63"/>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1166">
      <w:bodyDiv w:val="1"/>
      <w:marLeft w:val="0"/>
      <w:marRight w:val="0"/>
      <w:marTop w:val="0"/>
      <w:marBottom w:val="0"/>
      <w:divBdr>
        <w:top w:val="none" w:sz="0" w:space="0" w:color="auto"/>
        <w:left w:val="none" w:sz="0" w:space="0" w:color="auto"/>
        <w:bottom w:val="none" w:sz="0" w:space="0" w:color="auto"/>
        <w:right w:val="none" w:sz="0" w:space="0" w:color="auto"/>
      </w:divBdr>
    </w:div>
    <w:div w:id="492719743">
      <w:bodyDiv w:val="1"/>
      <w:marLeft w:val="0"/>
      <w:marRight w:val="0"/>
      <w:marTop w:val="0"/>
      <w:marBottom w:val="0"/>
      <w:divBdr>
        <w:top w:val="none" w:sz="0" w:space="0" w:color="auto"/>
        <w:left w:val="none" w:sz="0" w:space="0" w:color="auto"/>
        <w:bottom w:val="none" w:sz="0" w:space="0" w:color="auto"/>
        <w:right w:val="none" w:sz="0" w:space="0" w:color="auto"/>
      </w:divBdr>
    </w:div>
    <w:div w:id="7765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ansk.pl/urzad-miejsk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dansk.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dansk.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p.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e471b24-1a2e-4bf0-a271-abd16f6a9fb0" xsi:nil="true"/>
    <lcf76f155ced4ddcb4097134ff3c332f xmlns="6b5fd0d1-f229-47a2-9878-acf8b2df5c9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728BBA25D3754A81BAB2E22EAF4CFE" ma:contentTypeVersion="14" ma:contentTypeDescription="Utwórz nowy dokument." ma:contentTypeScope="" ma:versionID="eb022c603c84f707135166de82408358">
  <xsd:schema xmlns:xsd="http://www.w3.org/2001/XMLSchema" xmlns:xs="http://www.w3.org/2001/XMLSchema" xmlns:p="http://schemas.microsoft.com/office/2006/metadata/properties" xmlns:ns2="6b5fd0d1-f229-47a2-9878-acf8b2df5c91" xmlns:ns3="de471b24-1a2e-4bf0-a271-abd16f6a9fb0" targetNamespace="http://schemas.microsoft.com/office/2006/metadata/properties" ma:root="true" ma:fieldsID="1303573a8008894168f210a13f26ba90" ns2:_="" ns3:_="">
    <xsd:import namespace="6b5fd0d1-f229-47a2-9878-acf8b2df5c91"/>
    <xsd:import namespace="de471b24-1a2e-4bf0-a271-abd16f6a9f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fd0d1-f229-47a2-9878-acf8b2df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492ed91-a7b0-4703-9148-d0f7067db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71b24-1a2e-4bf0-a271-abd16f6a9f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b330c6-d637-439b-b688-de792c61b804}" ma:internalName="TaxCatchAll" ma:showField="CatchAllData" ma:web="de471b24-1a2e-4bf0-a271-abd16f6a9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5A198-B6C4-4BD5-ABA4-EE9FCE68F78B}">
  <ds:schemaRefs>
    <ds:schemaRef ds:uri="http://schemas.openxmlformats.org/officeDocument/2006/bibliography"/>
  </ds:schemaRefs>
</ds:datastoreItem>
</file>

<file path=customXml/itemProps2.xml><?xml version="1.0" encoding="utf-8"?>
<ds:datastoreItem xmlns:ds="http://schemas.openxmlformats.org/officeDocument/2006/customXml" ds:itemID="{007E4847-1DB7-40E4-BB35-9242BD54B988}">
  <ds:schemaRefs>
    <ds:schemaRef ds:uri="http://schemas.microsoft.com/office/2006/metadata/properties"/>
    <ds:schemaRef ds:uri="http://schemas.microsoft.com/office/infopath/2007/PartnerControls"/>
    <ds:schemaRef ds:uri="de471b24-1a2e-4bf0-a271-abd16f6a9fb0"/>
    <ds:schemaRef ds:uri="6b5fd0d1-f229-47a2-9878-acf8b2df5c91"/>
  </ds:schemaRefs>
</ds:datastoreItem>
</file>

<file path=customXml/itemProps3.xml><?xml version="1.0" encoding="utf-8"?>
<ds:datastoreItem xmlns:ds="http://schemas.openxmlformats.org/officeDocument/2006/customXml" ds:itemID="{77EF8329-25C6-456E-B2CD-E497DC8D4D87}">
  <ds:schemaRefs>
    <ds:schemaRef ds:uri="http://schemas.microsoft.com/sharepoint/v3/contenttype/forms"/>
  </ds:schemaRefs>
</ds:datastoreItem>
</file>

<file path=customXml/itemProps4.xml><?xml version="1.0" encoding="utf-8"?>
<ds:datastoreItem xmlns:ds="http://schemas.openxmlformats.org/officeDocument/2006/customXml" ds:itemID="{1B0975D1-A347-4763-866E-EC827B2E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fd0d1-f229-47a2-9878-acf8b2df5c91"/>
    <ds:schemaRef ds:uri="de471b24-1a2e-4bf0-a271-abd16f6a9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145</Pages>
  <Words>42030</Words>
  <Characters>252182</Characters>
  <Application>Microsoft Office Word</Application>
  <DocSecurity>0</DocSecurity>
  <Lines>2101</Lines>
  <Paragraphs>587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Szweda Iwona</dc:creator>
  <cp:lastModifiedBy>Rathnau Joanna</cp:lastModifiedBy>
  <cp:revision>1416</cp:revision>
  <cp:lastPrinted>2022-10-03T13:48:00Z</cp:lastPrinted>
  <dcterms:created xsi:type="dcterms:W3CDTF">2021-06-24T07:47:00Z</dcterms:created>
  <dcterms:modified xsi:type="dcterms:W3CDTF">2022-12-21T10:46:00Z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0x0101001F728BBA25D3754A81BAB2E22EAF4CFE</vt:lpwstr>
  </property>
  <property fmtid="{D5CDD505-2E9C-101B-9397-08002B2CF9AE}" pid="3" name="MediaServiceImageTags">
    <vt:lpwstr/>
  </property>
</Properties>
</file>