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42CE8201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94443">
        <w:rPr>
          <w:rFonts w:ascii="Open Sans" w:hAnsi="Open Sans" w:cs="Open Sans"/>
          <w:b/>
          <w:sz w:val="24"/>
          <w:szCs w:val="24"/>
        </w:rPr>
        <w:t>1</w:t>
      </w:r>
      <w:r w:rsidR="006531FF">
        <w:rPr>
          <w:rFonts w:ascii="Open Sans" w:hAnsi="Open Sans" w:cs="Open Sans"/>
          <w:b/>
          <w:sz w:val="24"/>
          <w:szCs w:val="24"/>
        </w:rPr>
        <w:t>9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F300E8">
        <w:rPr>
          <w:rFonts w:ascii="Open Sans" w:hAnsi="Open Sans" w:cs="Open Sans"/>
          <w:b/>
          <w:sz w:val="24"/>
          <w:szCs w:val="24"/>
        </w:rPr>
        <w:t>9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1A86A7A1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6531FF" w:rsidRPr="006531FF">
        <w:rPr>
          <w:rFonts w:ascii="Open Sans" w:hAnsi="Open Sans" w:cs="Open Sans"/>
          <w:b/>
        </w:rPr>
        <w:t>Gospodarowanie odpadami - usługa skupu złomu</w:t>
      </w:r>
      <w:r w:rsidR="006531FF">
        <w:rPr>
          <w:rFonts w:ascii="Open Sans" w:hAnsi="Open Sans" w:cs="Open Sans"/>
          <w:b/>
        </w:rPr>
        <w:t>” -</w:t>
      </w:r>
      <w:r w:rsidR="006531FF" w:rsidRPr="006531FF">
        <w:rPr>
          <w:rFonts w:ascii="Open Sans" w:hAnsi="Open Sans" w:cs="Open Sans"/>
          <w:b/>
        </w:rPr>
        <w:t xml:space="preserve"> 2 postępowanie</w:t>
      </w:r>
      <w:r w:rsidR="0058134F" w:rsidRPr="0058134F">
        <w:rPr>
          <w:rFonts w:ascii="Open Sans" w:hAnsi="Open Sans" w:cs="Open Sans"/>
          <w:b/>
        </w:rPr>
        <w:t>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5"/>
        <w:gridCol w:w="6337"/>
        <w:gridCol w:w="2495"/>
      </w:tblGrid>
      <w:tr w:rsidR="006531FF" w:rsidRPr="006531FF" w14:paraId="7F1C3050" w14:textId="77777777" w:rsidTr="006531FF">
        <w:trPr>
          <w:trHeight w:val="819"/>
        </w:trPr>
        <w:tc>
          <w:tcPr>
            <w:tcW w:w="905" w:type="dxa"/>
            <w:vAlign w:val="center"/>
          </w:tcPr>
          <w:p w14:paraId="3B8586AD" w14:textId="77777777" w:rsidR="006531FF" w:rsidRPr="006531FF" w:rsidRDefault="006531FF" w:rsidP="006531FF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6531FF">
              <w:rPr>
                <w:rFonts w:ascii="Open Sans" w:eastAsia="Times New Roman" w:hAnsi="Open Sans" w:cs="Open Sans"/>
                <w:b/>
                <w:lang w:eastAsia="pl-PL"/>
              </w:rPr>
              <w:t>L. p.</w:t>
            </w:r>
          </w:p>
        </w:tc>
        <w:tc>
          <w:tcPr>
            <w:tcW w:w="6337" w:type="dxa"/>
            <w:vAlign w:val="center"/>
          </w:tcPr>
          <w:p w14:paraId="0C8C7464" w14:textId="77777777" w:rsidR="006531FF" w:rsidRPr="006531FF" w:rsidRDefault="006531FF" w:rsidP="006531FF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bookmarkStart w:id="0" w:name="_GoBack"/>
            <w:bookmarkEnd w:id="0"/>
            <w:r w:rsidRPr="006531FF">
              <w:rPr>
                <w:rFonts w:ascii="Open Sans" w:eastAsia="Times New Roman" w:hAnsi="Open Sans" w:cs="Open Sans"/>
                <w:b/>
                <w:lang w:eastAsia="pl-PL"/>
              </w:rPr>
              <w:t>Nazwa i adres wykonawcy</w:t>
            </w:r>
          </w:p>
        </w:tc>
        <w:tc>
          <w:tcPr>
            <w:tcW w:w="2495" w:type="dxa"/>
            <w:vAlign w:val="center"/>
          </w:tcPr>
          <w:p w14:paraId="0359D621" w14:textId="77777777" w:rsidR="006531FF" w:rsidRPr="006531FF" w:rsidRDefault="006531FF" w:rsidP="006531FF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6531FF">
              <w:rPr>
                <w:rFonts w:ascii="Open Sans" w:eastAsia="Times New Roman" w:hAnsi="Open Sans" w:cs="Open Sans"/>
                <w:b/>
                <w:lang w:eastAsia="pl-PL"/>
              </w:rPr>
              <w:t>Cena ofertowa brutto (w zł)</w:t>
            </w:r>
          </w:p>
        </w:tc>
      </w:tr>
      <w:tr w:rsidR="006531FF" w:rsidRPr="006531FF" w14:paraId="70098D3B" w14:textId="77777777" w:rsidTr="006531FF">
        <w:trPr>
          <w:trHeight w:val="893"/>
        </w:trPr>
        <w:tc>
          <w:tcPr>
            <w:tcW w:w="905" w:type="dxa"/>
            <w:vAlign w:val="center"/>
          </w:tcPr>
          <w:p w14:paraId="77766CD0" w14:textId="77777777" w:rsidR="006531FF" w:rsidRPr="006531FF" w:rsidRDefault="006531FF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6337" w:type="dxa"/>
            <w:vAlign w:val="center"/>
          </w:tcPr>
          <w:p w14:paraId="286A219E" w14:textId="77777777" w:rsidR="006531FF" w:rsidRPr="006531FF" w:rsidRDefault="006531FF" w:rsidP="00CB35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6531FF">
              <w:rPr>
                <w:rFonts w:ascii="Open Sans" w:eastAsia="Times New Roman" w:hAnsi="Open Sans" w:cs="Open Sans"/>
                <w:lang w:eastAsia="pl-PL"/>
              </w:rPr>
              <w:t>Stal Nowicki Sp. j.</w:t>
            </w:r>
          </w:p>
          <w:p w14:paraId="4A65E679" w14:textId="7881D1ED" w:rsidR="006531FF" w:rsidRPr="006531FF" w:rsidRDefault="006531FF" w:rsidP="00CB35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6531FF">
              <w:rPr>
                <w:rFonts w:ascii="Open Sans" w:eastAsia="Times New Roman" w:hAnsi="Open Sans" w:cs="Open Sans"/>
                <w:lang w:eastAsia="pl-PL"/>
              </w:rPr>
              <w:t xml:space="preserve">Ul. Litewska 6, 80-719 Gdańsk </w:t>
            </w:r>
          </w:p>
        </w:tc>
        <w:tc>
          <w:tcPr>
            <w:tcW w:w="2495" w:type="dxa"/>
            <w:vAlign w:val="center"/>
          </w:tcPr>
          <w:p w14:paraId="42478D18" w14:textId="18FBC8E9" w:rsidR="006531FF" w:rsidRPr="006531FF" w:rsidRDefault="006531FF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6531FF">
              <w:rPr>
                <w:rFonts w:ascii="Open Sans" w:eastAsia="Times New Roman" w:hAnsi="Open Sans" w:cs="Open Sans"/>
                <w:lang w:eastAsia="pl-PL"/>
              </w:rPr>
              <w:t>16 691,10</w:t>
            </w:r>
          </w:p>
        </w:tc>
      </w:tr>
      <w:tr w:rsidR="006531FF" w:rsidRPr="006531FF" w14:paraId="45300CD3" w14:textId="77777777" w:rsidTr="006531FF">
        <w:trPr>
          <w:trHeight w:val="893"/>
        </w:trPr>
        <w:tc>
          <w:tcPr>
            <w:tcW w:w="905" w:type="dxa"/>
            <w:vAlign w:val="center"/>
          </w:tcPr>
          <w:p w14:paraId="397C1582" w14:textId="77777777" w:rsidR="006531FF" w:rsidRPr="006531FF" w:rsidRDefault="006531FF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6337" w:type="dxa"/>
            <w:vAlign w:val="center"/>
          </w:tcPr>
          <w:p w14:paraId="28B5B4A0" w14:textId="77777777" w:rsidR="006531FF" w:rsidRPr="006531FF" w:rsidRDefault="006531FF" w:rsidP="00CB35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6531FF">
              <w:rPr>
                <w:rFonts w:ascii="Open Sans" w:eastAsia="Times New Roman" w:hAnsi="Open Sans" w:cs="Open Sans"/>
                <w:lang w:eastAsia="pl-PL"/>
              </w:rPr>
              <w:t xml:space="preserve">Skup Metali Niezależnych Jan </w:t>
            </w:r>
            <w:proofErr w:type="spellStart"/>
            <w:r w:rsidRPr="006531FF">
              <w:rPr>
                <w:rFonts w:ascii="Open Sans" w:eastAsia="Times New Roman" w:hAnsi="Open Sans" w:cs="Open Sans"/>
                <w:lang w:eastAsia="pl-PL"/>
              </w:rPr>
              <w:t>Miotke</w:t>
            </w:r>
            <w:proofErr w:type="spellEnd"/>
            <w:r w:rsidRPr="006531FF">
              <w:rPr>
                <w:rFonts w:ascii="Open Sans" w:eastAsia="Times New Roman" w:hAnsi="Open Sans" w:cs="Open Sans"/>
                <w:lang w:eastAsia="pl-PL"/>
              </w:rPr>
              <w:t xml:space="preserve"> w spadku</w:t>
            </w:r>
          </w:p>
          <w:p w14:paraId="2903D6C0" w14:textId="1DE1416D" w:rsidR="006531FF" w:rsidRPr="006531FF" w:rsidRDefault="006531FF" w:rsidP="00CB35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6531FF">
              <w:rPr>
                <w:rFonts w:ascii="Open Sans" w:eastAsia="Times New Roman" w:hAnsi="Open Sans" w:cs="Open Sans"/>
                <w:lang w:eastAsia="pl-PL"/>
              </w:rPr>
              <w:t>Ul. Chylońska 50, 81-041 Gdynia</w:t>
            </w:r>
          </w:p>
        </w:tc>
        <w:tc>
          <w:tcPr>
            <w:tcW w:w="2495" w:type="dxa"/>
            <w:vAlign w:val="center"/>
          </w:tcPr>
          <w:p w14:paraId="135243F7" w14:textId="4B1CF380" w:rsidR="006531FF" w:rsidRPr="006531FF" w:rsidRDefault="006531FF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6531FF">
              <w:rPr>
                <w:rFonts w:ascii="Open Sans" w:eastAsia="Times New Roman" w:hAnsi="Open Sans" w:cs="Open Sans"/>
                <w:lang w:eastAsia="pl-PL"/>
              </w:rPr>
              <w:t>23 997,30</w:t>
            </w:r>
          </w:p>
        </w:tc>
      </w:tr>
      <w:tr w:rsidR="006531FF" w:rsidRPr="006531FF" w14:paraId="010C85B1" w14:textId="77777777" w:rsidTr="006531FF">
        <w:trPr>
          <w:trHeight w:val="893"/>
        </w:trPr>
        <w:tc>
          <w:tcPr>
            <w:tcW w:w="905" w:type="dxa"/>
            <w:vAlign w:val="center"/>
          </w:tcPr>
          <w:p w14:paraId="2AD6A319" w14:textId="77777777" w:rsidR="006531FF" w:rsidRPr="006531FF" w:rsidRDefault="006531FF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6337" w:type="dxa"/>
            <w:vAlign w:val="center"/>
          </w:tcPr>
          <w:p w14:paraId="001E8594" w14:textId="77777777" w:rsidR="006531FF" w:rsidRPr="006531FF" w:rsidRDefault="006531FF" w:rsidP="00CB35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proofErr w:type="spellStart"/>
            <w:r w:rsidRPr="006531FF">
              <w:rPr>
                <w:rFonts w:ascii="Open Sans" w:eastAsia="Times New Roman" w:hAnsi="Open Sans" w:cs="Open Sans"/>
                <w:lang w:eastAsia="pl-PL"/>
              </w:rPr>
              <w:t>Rivascrap</w:t>
            </w:r>
            <w:proofErr w:type="spellEnd"/>
            <w:r w:rsidRPr="006531FF">
              <w:rPr>
                <w:rFonts w:ascii="Open Sans" w:eastAsia="Times New Roman" w:hAnsi="Open Sans" w:cs="Open Sans"/>
                <w:lang w:eastAsia="pl-PL"/>
              </w:rPr>
              <w:t xml:space="preserve"> Sp. z o.o. Sp. k.</w:t>
            </w:r>
          </w:p>
          <w:p w14:paraId="073BCE34" w14:textId="289B2F93" w:rsidR="006531FF" w:rsidRPr="006531FF" w:rsidRDefault="006531FF" w:rsidP="00CB35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6531FF">
              <w:rPr>
                <w:rFonts w:ascii="Open Sans" w:eastAsia="Times New Roman" w:hAnsi="Open Sans" w:cs="Open Sans"/>
                <w:lang w:eastAsia="pl-PL"/>
              </w:rPr>
              <w:t>Ul. Portowa 1, 55-200 Oława</w:t>
            </w:r>
          </w:p>
        </w:tc>
        <w:tc>
          <w:tcPr>
            <w:tcW w:w="2495" w:type="dxa"/>
            <w:vAlign w:val="center"/>
          </w:tcPr>
          <w:p w14:paraId="1C624562" w14:textId="2FF2E43A" w:rsidR="006531FF" w:rsidRPr="006531FF" w:rsidRDefault="006531FF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6531FF">
              <w:rPr>
                <w:rFonts w:ascii="Open Sans" w:eastAsia="Times New Roman" w:hAnsi="Open Sans" w:cs="Open Sans"/>
                <w:lang w:eastAsia="pl-PL"/>
              </w:rPr>
              <w:t>13 473,42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31FF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77763D-4780-4410-8E5C-32FE46C780C2}">
  <ds:schemaRefs>
    <ds:schemaRef ds:uri="http://www.w3.org/XML/1998/namespace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dcmitype/"/>
    <ds:schemaRef ds:uri="b354825f-0999-49da-9ce1-353349aabe11"/>
    <ds:schemaRef ds:uri="f4b86557-b6b9-4d61-aca3-5956646c4a8e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775CFC8E-E38E-429E-BA9C-4B5689AEFC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C3EF34-A011-4EBA-85AC-10B3389E2A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AACC81BC-8F87-4128-9548-5621ADF65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1</Pages>
  <Words>72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2025-09-19T09:26:00Z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