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0997BA" w14:textId="6D29690C" w:rsidR="00FB33C1" w:rsidRPr="008A7F63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b w:val="0"/>
          <w:sz w:val="22"/>
          <w:szCs w:val="22"/>
        </w:rPr>
      </w:pPr>
      <w:r w:rsidRPr="008A7F63">
        <w:rPr>
          <w:rFonts w:ascii="Open Sans" w:hAnsi="Open Sans" w:cs="Open Sans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68AFE8DE" wp14:editId="10CDF037">
            <wp:simplePos x="0" y="0"/>
            <wp:positionH relativeFrom="column">
              <wp:posOffset>-9525</wp:posOffset>
            </wp:positionH>
            <wp:positionV relativeFrom="paragraph">
              <wp:posOffset>-409575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9B1259" w14:textId="77777777" w:rsidR="00FB33C1" w:rsidRPr="008A7F63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b w:val="0"/>
          <w:sz w:val="22"/>
          <w:szCs w:val="22"/>
        </w:rPr>
      </w:pPr>
    </w:p>
    <w:p w14:paraId="4D6F46EE" w14:textId="25677E3F" w:rsidR="00FB33C1" w:rsidRPr="008A7F63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sz w:val="22"/>
          <w:szCs w:val="22"/>
        </w:rPr>
      </w:pPr>
      <w:r w:rsidRPr="008A7F63">
        <w:rPr>
          <w:rFonts w:ascii="Open Sans" w:hAnsi="Open Sans" w:cs="Open Sans"/>
          <w:sz w:val="22"/>
          <w:szCs w:val="22"/>
        </w:rPr>
        <w:t xml:space="preserve">Sygn. akt </w:t>
      </w:r>
      <w:r w:rsidR="00530BE6">
        <w:rPr>
          <w:rFonts w:ascii="Open Sans" w:hAnsi="Open Sans" w:cs="Open Sans"/>
          <w:sz w:val="22"/>
          <w:szCs w:val="22"/>
        </w:rPr>
        <w:t>7</w:t>
      </w:r>
      <w:r w:rsidR="00BD4C28">
        <w:rPr>
          <w:rFonts w:ascii="Open Sans" w:hAnsi="Open Sans" w:cs="Open Sans"/>
          <w:sz w:val="22"/>
          <w:szCs w:val="22"/>
        </w:rPr>
        <w:t>1</w:t>
      </w:r>
      <w:r w:rsidRPr="008A7F63">
        <w:rPr>
          <w:rFonts w:ascii="Open Sans" w:hAnsi="Open Sans" w:cs="Open Sans"/>
          <w:sz w:val="22"/>
          <w:szCs w:val="22"/>
        </w:rPr>
        <w:t>/B/</w:t>
      </w:r>
      <w:r w:rsidR="002F3CEA" w:rsidRPr="008A7F63">
        <w:rPr>
          <w:rFonts w:ascii="Open Sans" w:hAnsi="Open Sans" w:cs="Open Sans"/>
          <w:sz w:val="22"/>
          <w:szCs w:val="22"/>
        </w:rPr>
        <w:t>I</w:t>
      </w:r>
      <w:r w:rsidR="00530BE6">
        <w:rPr>
          <w:rFonts w:ascii="Open Sans" w:hAnsi="Open Sans" w:cs="Open Sans"/>
          <w:sz w:val="22"/>
          <w:szCs w:val="22"/>
        </w:rPr>
        <w:t>E</w:t>
      </w:r>
      <w:r w:rsidRPr="008A7F63">
        <w:rPr>
          <w:rFonts w:ascii="Open Sans" w:hAnsi="Open Sans" w:cs="Open Sans"/>
          <w:sz w:val="22"/>
          <w:szCs w:val="22"/>
        </w:rPr>
        <w:t>/202</w:t>
      </w:r>
      <w:r w:rsidR="00764F6E" w:rsidRPr="008A7F63">
        <w:rPr>
          <w:rFonts w:ascii="Open Sans" w:hAnsi="Open Sans" w:cs="Open Sans"/>
          <w:sz w:val="22"/>
          <w:szCs w:val="22"/>
        </w:rPr>
        <w:t>5</w:t>
      </w:r>
      <w:r w:rsidRPr="008A7F63">
        <w:rPr>
          <w:rFonts w:ascii="Open Sans" w:hAnsi="Open Sans" w:cs="Open Sans"/>
          <w:sz w:val="22"/>
          <w:szCs w:val="22"/>
        </w:rPr>
        <w:t xml:space="preserve"> </w:t>
      </w:r>
      <w:r w:rsidRPr="008A7F63">
        <w:rPr>
          <w:rFonts w:ascii="Open Sans" w:hAnsi="Open Sans" w:cs="Open Sans"/>
          <w:sz w:val="22"/>
          <w:szCs w:val="22"/>
        </w:rPr>
        <w:tab/>
      </w:r>
      <w:r w:rsidRPr="008A7F63">
        <w:rPr>
          <w:rFonts w:ascii="Open Sans" w:hAnsi="Open Sans" w:cs="Open Sans"/>
          <w:sz w:val="22"/>
          <w:szCs w:val="22"/>
        </w:rPr>
        <w:tab/>
      </w:r>
      <w:r w:rsidRPr="008A7F63">
        <w:rPr>
          <w:rFonts w:ascii="Open Sans" w:hAnsi="Open Sans" w:cs="Open Sans"/>
          <w:sz w:val="22"/>
          <w:szCs w:val="22"/>
        </w:rPr>
        <w:tab/>
      </w:r>
      <w:r w:rsidRPr="008A7F63">
        <w:rPr>
          <w:rFonts w:ascii="Open Sans" w:hAnsi="Open Sans" w:cs="Open Sans"/>
          <w:sz w:val="22"/>
          <w:szCs w:val="22"/>
        </w:rPr>
        <w:tab/>
      </w:r>
      <w:r w:rsidRPr="008A7F63">
        <w:rPr>
          <w:rFonts w:ascii="Open Sans" w:hAnsi="Open Sans" w:cs="Open Sans"/>
          <w:sz w:val="22"/>
          <w:szCs w:val="22"/>
        </w:rPr>
        <w:tab/>
        <w:t xml:space="preserve">          Gdańsk, dnia </w:t>
      </w:r>
      <w:r w:rsidR="00530BE6">
        <w:rPr>
          <w:rFonts w:ascii="Open Sans" w:hAnsi="Open Sans" w:cs="Open Sans"/>
          <w:sz w:val="22"/>
          <w:szCs w:val="22"/>
        </w:rPr>
        <w:t>8</w:t>
      </w:r>
      <w:r w:rsidR="00BD4C28" w:rsidRPr="004F6ED0">
        <w:rPr>
          <w:rFonts w:ascii="Open Sans" w:hAnsi="Open Sans" w:cs="Open Sans"/>
          <w:sz w:val="22"/>
          <w:szCs w:val="22"/>
        </w:rPr>
        <w:t>.</w:t>
      </w:r>
      <w:r w:rsidR="00530BE6">
        <w:rPr>
          <w:rFonts w:ascii="Open Sans" w:hAnsi="Open Sans" w:cs="Open Sans"/>
          <w:sz w:val="22"/>
          <w:szCs w:val="22"/>
        </w:rPr>
        <w:t>10</w:t>
      </w:r>
      <w:r w:rsidRPr="004F6ED0">
        <w:rPr>
          <w:rFonts w:ascii="Open Sans" w:hAnsi="Open Sans" w:cs="Open Sans"/>
          <w:sz w:val="22"/>
          <w:szCs w:val="22"/>
        </w:rPr>
        <w:t>.</w:t>
      </w:r>
      <w:r w:rsidRPr="008A7F63">
        <w:rPr>
          <w:rFonts w:ascii="Open Sans" w:hAnsi="Open Sans" w:cs="Open Sans"/>
          <w:sz w:val="22"/>
          <w:szCs w:val="22"/>
        </w:rPr>
        <w:t>202</w:t>
      </w:r>
      <w:r w:rsidR="00764F6E" w:rsidRPr="008A7F63">
        <w:rPr>
          <w:rFonts w:ascii="Open Sans" w:hAnsi="Open Sans" w:cs="Open Sans"/>
          <w:sz w:val="22"/>
          <w:szCs w:val="22"/>
        </w:rPr>
        <w:t>5</w:t>
      </w:r>
      <w:r w:rsidR="0073686C" w:rsidRPr="008A7F63">
        <w:rPr>
          <w:rFonts w:ascii="Open Sans" w:hAnsi="Open Sans" w:cs="Open Sans"/>
          <w:sz w:val="22"/>
          <w:szCs w:val="22"/>
        </w:rPr>
        <w:t xml:space="preserve"> </w:t>
      </w:r>
      <w:r w:rsidRPr="008A7F63">
        <w:rPr>
          <w:rFonts w:ascii="Open Sans" w:hAnsi="Open Sans" w:cs="Open Sans"/>
          <w:sz w:val="22"/>
          <w:szCs w:val="22"/>
        </w:rPr>
        <w:t>r.</w:t>
      </w:r>
    </w:p>
    <w:p w14:paraId="4FF1D80C" w14:textId="77777777" w:rsidR="00E63AA8" w:rsidRPr="008A7F63" w:rsidRDefault="00E63AA8" w:rsidP="00B05185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</w:p>
    <w:p w14:paraId="2A87ADD5" w14:textId="77777777" w:rsidR="008A7F63" w:rsidRPr="008A7F63" w:rsidRDefault="008A7F63" w:rsidP="00B05185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</w:p>
    <w:p w14:paraId="5995B6EF" w14:textId="05B5CD0A" w:rsidR="006E1E00" w:rsidRPr="008A7F63" w:rsidRDefault="00E63AA8" w:rsidP="00B05185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8A7F63">
        <w:rPr>
          <w:rFonts w:ascii="Open Sans" w:eastAsia="Calibri" w:hAnsi="Open Sans" w:cs="Open Sans"/>
          <w:b/>
          <w:bCs/>
        </w:rPr>
        <w:t>Strona internetowa</w:t>
      </w:r>
    </w:p>
    <w:p w14:paraId="131DBD6E" w14:textId="77777777" w:rsidR="006E1E00" w:rsidRPr="008A7F63" w:rsidRDefault="006E1E00" w:rsidP="00B05185">
      <w:pPr>
        <w:spacing w:after="0" w:line="240" w:lineRule="auto"/>
        <w:ind w:left="4678"/>
        <w:jc w:val="both"/>
        <w:rPr>
          <w:rFonts w:ascii="Open Sans" w:eastAsia="Calibri" w:hAnsi="Open Sans" w:cs="Open Sans"/>
          <w:b/>
          <w:bCs/>
        </w:rPr>
      </w:pPr>
    </w:p>
    <w:p w14:paraId="0759BB2E" w14:textId="3965BECB" w:rsidR="00344573" w:rsidRPr="008A7F63" w:rsidRDefault="00FB33C1" w:rsidP="00B05185">
      <w:pPr>
        <w:pStyle w:val="Nagwek"/>
        <w:tabs>
          <w:tab w:val="left" w:pos="708"/>
        </w:tabs>
        <w:ind w:left="567" w:hanging="567"/>
        <w:jc w:val="both"/>
        <w:rPr>
          <w:rFonts w:ascii="Open Sans" w:eastAsia="Times New Roman" w:hAnsi="Open Sans" w:cs="Open Sans"/>
          <w:b/>
        </w:rPr>
      </w:pPr>
      <w:r w:rsidRPr="008A7F63">
        <w:rPr>
          <w:rFonts w:ascii="Open Sans" w:hAnsi="Open Sans" w:cs="Open Sans"/>
        </w:rPr>
        <w:t xml:space="preserve">dot.: </w:t>
      </w:r>
      <w:r w:rsidR="00344573" w:rsidRPr="008A7F63">
        <w:rPr>
          <w:rFonts w:ascii="Open Sans" w:eastAsia="Times New Roman" w:hAnsi="Open Sans" w:cs="Open Sans"/>
        </w:rPr>
        <w:t xml:space="preserve">wyjaśnienia treści specyfikacji warunków zamówienia w postępowaniu o udzielenie zamówienia publicznego </w:t>
      </w:r>
      <w:r w:rsidR="0090793B">
        <w:rPr>
          <w:rFonts w:ascii="Open Sans" w:eastAsia="Times New Roman" w:hAnsi="Open Sans" w:cs="Open Sans"/>
        </w:rPr>
        <w:t>pn.</w:t>
      </w:r>
      <w:r w:rsidR="00344573" w:rsidRPr="008A7F63">
        <w:rPr>
          <w:rFonts w:ascii="Open Sans" w:eastAsia="Times New Roman" w:hAnsi="Open Sans" w:cs="Open Sans"/>
        </w:rPr>
        <w:t xml:space="preserve"> </w:t>
      </w:r>
      <w:r w:rsidR="00344573" w:rsidRPr="008A7F63">
        <w:rPr>
          <w:rFonts w:ascii="Open Sans" w:eastAsia="Times New Roman" w:hAnsi="Open Sans" w:cs="Open Sans"/>
          <w:b/>
        </w:rPr>
        <w:t>„</w:t>
      </w:r>
      <w:r w:rsidR="00897506" w:rsidRPr="00897506">
        <w:rPr>
          <w:rFonts w:ascii="Open Sans" w:eastAsia="Times New Roman" w:hAnsi="Open Sans" w:cs="Open Sans"/>
          <w:b/>
        </w:rPr>
        <w:t>Montaż i dostawa elementów iluminacji świątecznej Gminy Miasta Gdańska</w:t>
      </w:r>
      <w:r w:rsidR="00344573" w:rsidRPr="008A7F63">
        <w:rPr>
          <w:rFonts w:ascii="Open Sans" w:eastAsia="Times New Roman" w:hAnsi="Open Sans" w:cs="Open Sans"/>
          <w:b/>
        </w:rPr>
        <w:t>”</w:t>
      </w:r>
    </w:p>
    <w:p w14:paraId="6D2D4DBC" w14:textId="7D9678EE" w:rsidR="00344573" w:rsidRPr="008A7F63" w:rsidRDefault="00344573" w:rsidP="00B05185">
      <w:pPr>
        <w:pStyle w:val="Nagwek"/>
        <w:tabs>
          <w:tab w:val="left" w:pos="708"/>
        </w:tabs>
        <w:ind w:left="567" w:hanging="567"/>
        <w:jc w:val="both"/>
        <w:rPr>
          <w:rFonts w:ascii="Open Sans" w:eastAsia="Times New Roman" w:hAnsi="Open Sans" w:cs="Open Sans"/>
          <w:b/>
        </w:rPr>
      </w:pPr>
    </w:p>
    <w:p w14:paraId="23F7F1B2" w14:textId="147BEF7D" w:rsidR="00344573" w:rsidRPr="008A7F63" w:rsidRDefault="00344573" w:rsidP="00B05185">
      <w:pPr>
        <w:spacing w:after="0" w:line="240" w:lineRule="auto"/>
        <w:ind w:firstLine="567"/>
        <w:jc w:val="both"/>
        <w:rPr>
          <w:rFonts w:ascii="Open Sans" w:eastAsia="Times New Roman" w:hAnsi="Open Sans" w:cs="Open Sans"/>
        </w:rPr>
      </w:pPr>
      <w:r w:rsidRPr="008A7F63">
        <w:rPr>
          <w:rFonts w:ascii="Open Sans" w:eastAsia="Times New Roman" w:hAnsi="Open Sans" w:cs="Open Sans"/>
        </w:rPr>
        <w:t xml:space="preserve">Gdański Zarząd Dróg i Zieleni, informuje, iż na </w:t>
      </w:r>
      <w:r w:rsidRPr="008A7F63">
        <w:rPr>
          <w:rFonts w:ascii="Open Sans" w:eastAsia="Calibri" w:hAnsi="Open Sans" w:cs="Open Sans"/>
        </w:rPr>
        <w:t xml:space="preserve">podstawie </w:t>
      </w:r>
      <w:r w:rsidRPr="008A7F63">
        <w:rPr>
          <w:rFonts w:ascii="Open Sans" w:eastAsia="Times New Roman" w:hAnsi="Open Sans" w:cs="Open Sans"/>
        </w:rPr>
        <w:t xml:space="preserve">art. </w:t>
      </w:r>
      <w:r w:rsidR="003447CA">
        <w:rPr>
          <w:rFonts w:ascii="Open Sans" w:eastAsia="Times New Roman" w:hAnsi="Open Sans" w:cs="Open Sans"/>
        </w:rPr>
        <w:t>284</w:t>
      </w:r>
      <w:r w:rsidRPr="008A7F63">
        <w:rPr>
          <w:rFonts w:ascii="Open Sans" w:eastAsia="Times New Roman" w:hAnsi="Open Sans" w:cs="Open Sans"/>
        </w:rPr>
        <w:t xml:space="preserve"> ust. 2 ustawy z dnia 11 września 2019 r. Prawo zamówień publicznych (</w:t>
      </w:r>
      <w:proofErr w:type="spellStart"/>
      <w:r w:rsidRPr="008A7F63">
        <w:rPr>
          <w:rFonts w:ascii="Open Sans" w:eastAsia="Times New Roman" w:hAnsi="Open Sans" w:cs="Open Sans"/>
        </w:rPr>
        <w:t>t.j</w:t>
      </w:r>
      <w:proofErr w:type="spellEnd"/>
      <w:r w:rsidRPr="008A7F63">
        <w:rPr>
          <w:rFonts w:ascii="Open Sans" w:eastAsia="Times New Roman" w:hAnsi="Open Sans" w:cs="Open Sans"/>
        </w:rPr>
        <w:t>. Dz. U. z 202</w:t>
      </w:r>
      <w:r w:rsidR="00764F6E" w:rsidRPr="008A7F63">
        <w:rPr>
          <w:rFonts w:ascii="Open Sans" w:eastAsia="Times New Roman" w:hAnsi="Open Sans" w:cs="Open Sans"/>
        </w:rPr>
        <w:t>4</w:t>
      </w:r>
      <w:r w:rsidR="0073686C" w:rsidRPr="008A7F63">
        <w:rPr>
          <w:rFonts w:ascii="Open Sans" w:eastAsia="Times New Roman" w:hAnsi="Open Sans" w:cs="Open Sans"/>
        </w:rPr>
        <w:t xml:space="preserve"> </w:t>
      </w:r>
      <w:r w:rsidRPr="008A7F63">
        <w:rPr>
          <w:rFonts w:ascii="Open Sans" w:eastAsia="Times New Roman" w:hAnsi="Open Sans" w:cs="Open Sans"/>
        </w:rPr>
        <w:t xml:space="preserve">r. poz. </w:t>
      </w:r>
      <w:r w:rsidR="00764F6E" w:rsidRPr="008A7F63">
        <w:rPr>
          <w:rFonts w:ascii="Open Sans" w:eastAsia="Times New Roman" w:hAnsi="Open Sans" w:cs="Open Sans"/>
        </w:rPr>
        <w:t>1320</w:t>
      </w:r>
      <w:r w:rsidR="00530BE6">
        <w:rPr>
          <w:rFonts w:ascii="Open Sans" w:eastAsia="Times New Roman" w:hAnsi="Open Sans" w:cs="Open Sans"/>
        </w:rPr>
        <w:t xml:space="preserve"> ze zm. </w:t>
      </w:r>
      <w:r w:rsidRPr="008A7F63">
        <w:rPr>
          <w:rFonts w:ascii="Open Sans" w:eastAsia="Times New Roman" w:hAnsi="Open Sans" w:cs="Open Sans"/>
        </w:rPr>
        <w:t>) udziela odpowiedzi na pytania Wykonawcy:</w:t>
      </w:r>
    </w:p>
    <w:p w14:paraId="3F78029E" w14:textId="2CBC1583" w:rsidR="00490E27" w:rsidRPr="008A7F63" w:rsidRDefault="00490E27" w:rsidP="00B05185">
      <w:pPr>
        <w:pStyle w:val="Zwykytekst"/>
        <w:jc w:val="both"/>
        <w:rPr>
          <w:rFonts w:ascii="Open Sans" w:hAnsi="Open Sans" w:cs="Open Sans"/>
          <w:b/>
          <w:sz w:val="22"/>
          <w:szCs w:val="22"/>
        </w:rPr>
      </w:pPr>
      <w:bookmarkStart w:id="0" w:name="_GoBack"/>
      <w:bookmarkEnd w:id="0"/>
    </w:p>
    <w:p w14:paraId="1AE3CD6E" w14:textId="06D4A5F3" w:rsidR="00B707D2" w:rsidRDefault="00B707D2" w:rsidP="00B707D2">
      <w:pPr>
        <w:spacing w:after="0"/>
        <w:jc w:val="both"/>
        <w:rPr>
          <w:rFonts w:ascii="Open Sans" w:hAnsi="Open Sans" w:cs="Open Sans"/>
          <w:b/>
          <w:bCs/>
        </w:rPr>
      </w:pPr>
      <w:r w:rsidRPr="002A6613">
        <w:rPr>
          <w:rFonts w:ascii="Open Sans" w:hAnsi="Open Sans" w:cs="Open Sans"/>
          <w:b/>
          <w:bCs/>
        </w:rPr>
        <w:t>Pytanie 1</w:t>
      </w:r>
    </w:p>
    <w:p w14:paraId="77F9B2B3" w14:textId="77777777" w:rsidR="00530BE6" w:rsidRPr="00530BE6" w:rsidRDefault="00530BE6" w:rsidP="00530BE6">
      <w:pPr>
        <w:spacing w:after="0"/>
        <w:jc w:val="both"/>
        <w:rPr>
          <w:rFonts w:ascii="Open Sans" w:hAnsi="Open Sans" w:cs="Open Sans"/>
          <w:bCs/>
        </w:rPr>
      </w:pPr>
      <w:r w:rsidRPr="00530BE6">
        <w:rPr>
          <w:rFonts w:ascii="Open Sans" w:hAnsi="Open Sans" w:cs="Open Sans"/>
          <w:bCs/>
        </w:rPr>
        <w:t>Czy dokument Gdańska Karta Drzew dopuszcza możliwość montażu dekoracji świątecznych na drzewach? Jeśli tak, to w jakim konkretnie zakresie Gdańska Karta Drzew ma obowiązywać podczas prac montażowych, eksploatacyjnych i demontażowych i co dopuszcza przy założeniu, że dokument generalnie uniemożliwia przedmiotowe prace.</w:t>
      </w:r>
    </w:p>
    <w:p w14:paraId="3A78BC37" w14:textId="135D386B" w:rsidR="00530BE6" w:rsidRPr="00530BE6" w:rsidRDefault="00530BE6" w:rsidP="00530BE6">
      <w:pPr>
        <w:spacing w:after="0"/>
        <w:jc w:val="both"/>
        <w:rPr>
          <w:rFonts w:ascii="Open Sans" w:hAnsi="Open Sans" w:cs="Open Sans"/>
          <w:b/>
          <w:bCs/>
        </w:rPr>
      </w:pPr>
      <w:r w:rsidRPr="00530BE6">
        <w:rPr>
          <w:rFonts w:ascii="Open Sans" w:hAnsi="Open Sans" w:cs="Open Sans"/>
          <w:b/>
          <w:bCs/>
        </w:rPr>
        <w:t xml:space="preserve">  </w:t>
      </w:r>
    </w:p>
    <w:p w14:paraId="60AC79EB" w14:textId="6AF47C96" w:rsidR="00530BE6" w:rsidRPr="00530BE6" w:rsidRDefault="00530BE6" w:rsidP="00530BE6">
      <w:pPr>
        <w:spacing w:after="0"/>
        <w:jc w:val="both"/>
        <w:rPr>
          <w:rFonts w:ascii="Open Sans" w:hAnsi="Open Sans" w:cs="Open Sans"/>
          <w:b/>
          <w:bCs/>
        </w:rPr>
      </w:pPr>
      <w:r w:rsidRPr="00530BE6">
        <w:rPr>
          <w:rFonts w:ascii="Open Sans" w:hAnsi="Open Sans" w:cs="Open Sans"/>
          <w:b/>
          <w:bCs/>
        </w:rPr>
        <w:t>Odpowiedź:</w:t>
      </w:r>
    </w:p>
    <w:p w14:paraId="26EF0FF4" w14:textId="53CE21DC" w:rsidR="00530BE6" w:rsidRPr="00530BE6" w:rsidRDefault="00530BE6" w:rsidP="00530BE6">
      <w:pPr>
        <w:spacing w:after="0"/>
        <w:jc w:val="both"/>
        <w:rPr>
          <w:rFonts w:ascii="Open Sans" w:hAnsi="Open Sans" w:cs="Open Sans"/>
          <w:bCs/>
        </w:rPr>
      </w:pPr>
      <w:r w:rsidRPr="00530BE6">
        <w:rPr>
          <w:rFonts w:ascii="Open Sans" w:hAnsi="Open Sans" w:cs="Open Sans"/>
          <w:bCs/>
        </w:rPr>
        <w:t>W ramach montażu iluminacji wskazanej zgodnie z umową należy dochować staranności poprzez niezatrzymywanie się pojazdami w strefie ochronnej drzew na powierzchniach nieutwardzonych. Prace w miarę możliwości technicznych przy drzewach należy prowadzić  z podnośnika z nawierzchni utwardzonych.</w:t>
      </w:r>
    </w:p>
    <w:p w14:paraId="3418340A" w14:textId="77777777" w:rsidR="00B707D2" w:rsidRPr="002A6613" w:rsidRDefault="00B707D2" w:rsidP="00050F84">
      <w:pPr>
        <w:spacing w:after="0"/>
        <w:jc w:val="both"/>
        <w:rPr>
          <w:rFonts w:ascii="Open Sans" w:hAnsi="Open Sans" w:cs="Open Sans"/>
        </w:rPr>
      </w:pPr>
    </w:p>
    <w:p w14:paraId="6A58A909" w14:textId="427AEF0F" w:rsidR="0047211B" w:rsidRPr="008A7F63" w:rsidRDefault="0047211B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8A7F63">
        <w:rPr>
          <w:rFonts w:ascii="Open Sans" w:eastAsia="Times New Roman" w:hAnsi="Open Sans" w:cs="Open Sans"/>
        </w:rPr>
        <w:t xml:space="preserve">Powyższe odpowiedzi należy uwzględnić przygotowując ofertę. </w:t>
      </w:r>
    </w:p>
    <w:p w14:paraId="66599CE7" w14:textId="77777777" w:rsidR="0047211B" w:rsidRDefault="0047211B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8A7F63">
        <w:rPr>
          <w:rFonts w:ascii="Open Sans" w:eastAsia="Times New Roman" w:hAnsi="Open Sans" w:cs="Open Sans"/>
        </w:rPr>
        <w:t>Pozostałe zapisy pozostają bez zmian.</w:t>
      </w:r>
    </w:p>
    <w:p w14:paraId="080119C9" w14:textId="77777777" w:rsidR="001845A0" w:rsidRDefault="001845A0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</w:p>
    <w:p w14:paraId="121DBC7A" w14:textId="77777777" w:rsidR="001845A0" w:rsidRDefault="001845A0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</w:p>
    <w:p w14:paraId="35FB3C8B" w14:textId="7555C9EB" w:rsidR="005C091B" w:rsidRPr="001845A0" w:rsidRDefault="005C091B" w:rsidP="000B0169">
      <w:pPr>
        <w:pStyle w:val="Akapitzlist"/>
        <w:spacing w:after="0" w:line="276" w:lineRule="auto"/>
        <w:jc w:val="both"/>
        <w:rPr>
          <w:rFonts w:ascii="Open Sans" w:eastAsia="Times New Roman" w:hAnsi="Open Sans" w:cs="Open Sans"/>
        </w:rPr>
      </w:pPr>
    </w:p>
    <w:p w14:paraId="64D6B1EC" w14:textId="77777777" w:rsidR="0047211B" w:rsidRPr="008A7F63" w:rsidRDefault="0047211B" w:rsidP="00B05185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</w:rPr>
      </w:pPr>
    </w:p>
    <w:p w14:paraId="345695EF" w14:textId="41B09819" w:rsidR="00025D46" w:rsidRPr="008A7F63" w:rsidRDefault="00025D46" w:rsidP="00B05185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</w:rPr>
      </w:pPr>
      <w:r w:rsidRPr="008A7F63">
        <w:rPr>
          <w:rFonts w:ascii="Open Sans" w:eastAsia="Times New Roman" w:hAnsi="Open Sans" w:cs="Open Sans"/>
          <w:b/>
        </w:rPr>
        <w:t xml:space="preserve">   </w:t>
      </w:r>
      <w:r w:rsidR="0047211B" w:rsidRPr="008A7F63">
        <w:rPr>
          <w:rFonts w:ascii="Open Sans" w:eastAsia="Times New Roman" w:hAnsi="Open Sans" w:cs="Open Sans"/>
          <w:b/>
        </w:rPr>
        <w:t xml:space="preserve">        </w:t>
      </w:r>
      <w:r w:rsidRPr="008A7F63">
        <w:rPr>
          <w:rFonts w:ascii="Open Sans" w:eastAsia="Times New Roman" w:hAnsi="Open Sans" w:cs="Open Sans"/>
          <w:b/>
        </w:rPr>
        <w:t xml:space="preserve">  Z-ca Dyrektora</w:t>
      </w:r>
    </w:p>
    <w:p w14:paraId="78C2B1CF" w14:textId="77777777" w:rsidR="00025D46" w:rsidRPr="008A7F63" w:rsidRDefault="00025D46" w:rsidP="00B05185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</w:rPr>
      </w:pPr>
      <w:r w:rsidRPr="008A7F63">
        <w:rPr>
          <w:rFonts w:ascii="Open Sans" w:eastAsia="Times New Roman" w:hAnsi="Open Sans" w:cs="Open Sans"/>
          <w:b/>
        </w:rPr>
        <w:t>Ds. Infrastruktury i Remontów</w:t>
      </w:r>
    </w:p>
    <w:p w14:paraId="43967758" w14:textId="6EC5428D" w:rsidR="00025D46" w:rsidRPr="008A7F63" w:rsidRDefault="00025D46" w:rsidP="00E63AA8">
      <w:pPr>
        <w:tabs>
          <w:tab w:val="left" w:pos="4820"/>
        </w:tabs>
        <w:spacing w:after="0" w:line="276" w:lineRule="auto"/>
        <w:ind w:left="5387"/>
        <w:jc w:val="both"/>
        <w:rPr>
          <w:rFonts w:ascii="Open Sans" w:hAnsi="Open Sans" w:cs="Open Sans"/>
        </w:rPr>
      </w:pPr>
      <w:r w:rsidRPr="008A7F63">
        <w:rPr>
          <w:rFonts w:ascii="Open Sans" w:eastAsia="Times New Roman" w:hAnsi="Open Sans" w:cs="Open Sans"/>
          <w:b/>
        </w:rPr>
        <w:t xml:space="preserve">            Anna Bobrowska</w:t>
      </w:r>
    </w:p>
    <w:sectPr w:rsidR="00025D46" w:rsidRPr="008A7F63" w:rsidSect="000B0950">
      <w:footerReference w:type="default" r:id="rId12"/>
      <w:pgSz w:w="11906" w:h="16838"/>
      <w:pgMar w:top="1107" w:right="849" w:bottom="1276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206D9D" w14:textId="77777777" w:rsidR="00F853B7" w:rsidRDefault="00F853B7" w:rsidP="003B20BC">
      <w:pPr>
        <w:spacing w:after="0" w:line="240" w:lineRule="auto"/>
      </w:pPr>
      <w:r>
        <w:separator/>
      </w:r>
    </w:p>
  </w:endnote>
  <w:endnote w:type="continuationSeparator" w:id="0">
    <w:p w14:paraId="2E1DD1D7" w14:textId="77777777" w:rsidR="00F853B7" w:rsidRDefault="00F853B7" w:rsidP="003B20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6506459"/>
      <w:docPartObj>
        <w:docPartGallery w:val="Page Numbers (Bottom of Page)"/>
        <w:docPartUnique/>
      </w:docPartObj>
    </w:sdtPr>
    <w:sdtEndPr/>
    <w:sdtContent>
      <w:p w14:paraId="028958FC" w14:textId="030F4B0F" w:rsidR="00E722A4" w:rsidRDefault="00E722A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DFCFAE0" w14:textId="77777777" w:rsidR="00E722A4" w:rsidRDefault="00E722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8DF73C" w14:textId="77777777" w:rsidR="00F853B7" w:rsidRDefault="00F853B7" w:rsidP="003B20BC">
      <w:pPr>
        <w:spacing w:after="0" w:line="240" w:lineRule="auto"/>
      </w:pPr>
      <w:r>
        <w:separator/>
      </w:r>
    </w:p>
  </w:footnote>
  <w:footnote w:type="continuationSeparator" w:id="0">
    <w:p w14:paraId="092EA218" w14:textId="77777777" w:rsidR="00F853B7" w:rsidRDefault="00F853B7" w:rsidP="003B20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F64D764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1" w15:restartNumberingAfterBreak="0">
    <w:nsid w:val="0000000C"/>
    <w:multiLevelType w:val="multilevel"/>
    <w:tmpl w:val="BA98F97A"/>
    <w:name w:val="WW8Num12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 w15:restartNumberingAfterBreak="0">
    <w:nsid w:val="00000018"/>
    <w:multiLevelType w:val="multilevel"/>
    <w:tmpl w:val="00000018"/>
    <w:lvl w:ilvl="0">
      <w:start w:val="1"/>
      <w:numFmt w:val="upp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80" w:hanging="180"/>
      </w:pPr>
      <w:rPr>
        <w:rFonts w:ascii="Times New Roman" w:eastAsia="Times New Roman" w:hAnsi="Times New Roman" w:cs="Times New Roman"/>
        <w:b w:val="0"/>
        <w:strike w:val="0"/>
        <w:dstrike w:val="0"/>
        <w:color w:val="auto"/>
        <w:u w:val="none"/>
        <w:effect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1F"/>
    <w:multiLevelType w:val="singleLevel"/>
    <w:tmpl w:val="00000007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color w:val="auto"/>
        <w:sz w:val="22"/>
      </w:rPr>
    </w:lvl>
  </w:abstractNum>
  <w:abstractNum w:abstractNumId="4" w15:restartNumberingAfterBreak="0">
    <w:nsid w:val="040153A0"/>
    <w:multiLevelType w:val="hybridMultilevel"/>
    <w:tmpl w:val="51A21F1E"/>
    <w:lvl w:ilvl="0" w:tplc="D2B4EE2A">
      <w:start w:val="14"/>
      <w:numFmt w:val="decimal"/>
      <w:lvlText w:val="%1."/>
      <w:lvlJc w:val="left"/>
      <w:pPr>
        <w:ind w:left="1086" w:hanging="360"/>
      </w:pPr>
    </w:lvl>
    <w:lvl w:ilvl="1" w:tplc="04150019">
      <w:start w:val="1"/>
      <w:numFmt w:val="lowerLetter"/>
      <w:lvlText w:val="%2."/>
      <w:lvlJc w:val="left"/>
      <w:pPr>
        <w:ind w:left="1806" w:hanging="360"/>
      </w:pPr>
    </w:lvl>
    <w:lvl w:ilvl="2" w:tplc="0415001B">
      <w:start w:val="1"/>
      <w:numFmt w:val="lowerRoman"/>
      <w:lvlText w:val="%3."/>
      <w:lvlJc w:val="right"/>
      <w:pPr>
        <w:ind w:left="2526" w:hanging="180"/>
      </w:pPr>
    </w:lvl>
    <w:lvl w:ilvl="3" w:tplc="0415000F">
      <w:start w:val="1"/>
      <w:numFmt w:val="decimal"/>
      <w:lvlText w:val="%4."/>
      <w:lvlJc w:val="left"/>
      <w:pPr>
        <w:ind w:left="3246" w:hanging="360"/>
      </w:pPr>
    </w:lvl>
    <w:lvl w:ilvl="4" w:tplc="04150019">
      <w:start w:val="1"/>
      <w:numFmt w:val="lowerLetter"/>
      <w:lvlText w:val="%5."/>
      <w:lvlJc w:val="left"/>
      <w:pPr>
        <w:ind w:left="3966" w:hanging="360"/>
      </w:pPr>
    </w:lvl>
    <w:lvl w:ilvl="5" w:tplc="0415001B">
      <w:start w:val="1"/>
      <w:numFmt w:val="lowerRoman"/>
      <w:lvlText w:val="%6."/>
      <w:lvlJc w:val="right"/>
      <w:pPr>
        <w:ind w:left="4686" w:hanging="180"/>
      </w:pPr>
    </w:lvl>
    <w:lvl w:ilvl="6" w:tplc="0415000F">
      <w:start w:val="1"/>
      <w:numFmt w:val="decimal"/>
      <w:lvlText w:val="%7."/>
      <w:lvlJc w:val="left"/>
      <w:pPr>
        <w:ind w:left="5406" w:hanging="360"/>
      </w:pPr>
    </w:lvl>
    <w:lvl w:ilvl="7" w:tplc="04150019">
      <w:start w:val="1"/>
      <w:numFmt w:val="lowerLetter"/>
      <w:lvlText w:val="%8."/>
      <w:lvlJc w:val="left"/>
      <w:pPr>
        <w:ind w:left="6126" w:hanging="360"/>
      </w:pPr>
    </w:lvl>
    <w:lvl w:ilvl="8" w:tplc="0415001B">
      <w:start w:val="1"/>
      <w:numFmt w:val="lowerRoman"/>
      <w:lvlText w:val="%9."/>
      <w:lvlJc w:val="right"/>
      <w:pPr>
        <w:ind w:left="6846" w:hanging="180"/>
      </w:pPr>
    </w:lvl>
  </w:abstractNum>
  <w:abstractNum w:abstractNumId="5" w15:restartNumberingAfterBreak="0">
    <w:nsid w:val="0E895943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5565AB"/>
    <w:multiLevelType w:val="multilevel"/>
    <w:tmpl w:val="CE72A81E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27"/>
      <w:numFmt w:val="lowerLetter"/>
      <w:lvlText w:val="%3)"/>
      <w:lvlJc w:val="left"/>
      <w:pPr>
        <w:tabs>
          <w:tab w:val="num" w:pos="1637"/>
        </w:tabs>
        <w:ind w:left="1637" w:hanging="360"/>
      </w:pPr>
      <w:rPr>
        <w:rFonts w:ascii="Times New Roman" w:hAnsi="Times New Roman" w:cs="Times New Roman"/>
        <w:color w:val="auto"/>
      </w:rPr>
    </w:lvl>
    <w:lvl w:ilvl="3">
      <w:start w:val="1"/>
      <w:numFmt w:val="lowerLetter"/>
      <w:lvlText w:val="(%4)"/>
      <w:lvlJc w:val="right"/>
      <w:pPr>
        <w:tabs>
          <w:tab w:val="num" w:pos="1801"/>
        </w:tabs>
        <w:ind w:left="1801" w:hanging="128"/>
      </w:pPr>
    </w:lvl>
    <w:lvl w:ilvl="4">
      <w:start w:val="1"/>
      <w:numFmt w:val="decimal"/>
      <w:lvlText w:val="%5."/>
      <w:lvlJc w:val="left"/>
      <w:pPr>
        <w:tabs>
          <w:tab w:val="num" w:pos="2161"/>
        </w:tabs>
        <w:ind w:left="2161" w:hanging="360"/>
      </w:pPr>
    </w:lvl>
    <w:lvl w:ilvl="5">
      <w:start w:val="1"/>
      <w:numFmt w:val="decimal"/>
      <w:lvlText w:val="%6."/>
      <w:lvlJc w:val="left"/>
      <w:pPr>
        <w:tabs>
          <w:tab w:val="num" w:pos="2521"/>
        </w:tabs>
        <w:ind w:left="2521" w:hanging="360"/>
      </w:pPr>
    </w:lvl>
    <w:lvl w:ilvl="6">
      <w:start w:val="1"/>
      <w:numFmt w:val="decimal"/>
      <w:lvlText w:val="%7."/>
      <w:lvlJc w:val="left"/>
      <w:pPr>
        <w:tabs>
          <w:tab w:val="num" w:pos="2881"/>
        </w:tabs>
        <w:ind w:left="2881" w:hanging="360"/>
      </w:pPr>
    </w:lvl>
    <w:lvl w:ilvl="7">
      <w:start w:val="1"/>
      <w:numFmt w:val="decimal"/>
      <w:lvlText w:val="%8."/>
      <w:lvlJc w:val="left"/>
      <w:pPr>
        <w:tabs>
          <w:tab w:val="num" w:pos="3241"/>
        </w:tabs>
        <w:ind w:left="3241" w:hanging="360"/>
      </w:pPr>
    </w:lvl>
    <w:lvl w:ilvl="8">
      <w:start w:val="1"/>
      <w:numFmt w:val="decimal"/>
      <w:lvlText w:val="%9."/>
      <w:lvlJc w:val="left"/>
      <w:pPr>
        <w:tabs>
          <w:tab w:val="num" w:pos="3601"/>
        </w:tabs>
        <w:ind w:left="3601" w:hanging="360"/>
      </w:pPr>
    </w:lvl>
  </w:abstractNum>
  <w:abstractNum w:abstractNumId="7" w15:restartNumberingAfterBreak="0">
    <w:nsid w:val="0F794056"/>
    <w:multiLevelType w:val="hybridMultilevel"/>
    <w:tmpl w:val="F378C5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290955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8A0870"/>
    <w:multiLevelType w:val="hybridMultilevel"/>
    <w:tmpl w:val="D7AC6A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4B04E0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1" w15:restartNumberingAfterBreak="0">
    <w:nsid w:val="24446C5D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2" w15:restartNumberingAfterBreak="0">
    <w:nsid w:val="26D87121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72A1E46"/>
    <w:multiLevelType w:val="hybridMultilevel"/>
    <w:tmpl w:val="D1506B9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AF1389"/>
    <w:multiLevelType w:val="hybridMultilevel"/>
    <w:tmpl w:val="602013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5F0FA0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B69245F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F092012"/>
    <w:multiLevelType w:val="hybridMultilevel"/>
    <w:tmpl w:val="7D8CD2D0"/>
    <w:lvl w:ilvl="0" w:tplc="4296FA4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1B77554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4AC55BE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0" w15:restartNumberingAfterBreak="0">
    <w:nsid w:val="377C4807"/>
    <w:multiLevelType w:val="hybridMultilevel"/>
    <w:tmpl w:val="8A008F3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4D27E7"/>
    <w:multiLevelType w:val="hybridMultilevel"/>
    <w:tmpl w:val="F3D6E050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 w15:restartNumberingAfterBreak="0">
    <w:nsid w:val="390242B3"/>
    <w:multiLevelType w:val="hybridMultilevel"/>
    <w:tmpl w:val="38A2FF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FC5218F"/>
    <w:multiLevelType w:val="hybridMultilevel"/>
    <w:tmpl w:val="849853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FF3EA8"/>
    <w:multiLevelType w:val="hybridMultilevel"/>
    <w:tmpl w:val="E424C274"/>
    <w:lvl w:ilvl="0" w:tplc="4E3CB092">
      <w:start w:val="2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206C64"/>
    <w:multiLevelType w:val="hybridMultilevel"/>
    <w:tmpl w:val="B9EAE58E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081C49"/>
    <w:multiLevelType w:val="hybridMultilevel"/>
    <w:tmpl w:val="7A406644"/>
    <w:lvl w:ilvl="0" w:tplc="8A4615D8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5297F39"/>
    <w:multiLevelType w:val="hybridMultilevel"/>
    <w:tmpl w:val="367EDDCA"/>
    <w:lvl w:ilvl="0" w:tplc="FCD2A3D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D93315"/>
    <w:multiLevelType w:val="hybridMultilevel"/>
    <w:tmpl w:val="F3860734"/>
    <w:lvl w:ilvl="0" w:tplc="C128BCA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4E0B31AF"/>
    <w:multiLevelType w:val="hybridMultilevel"/>
    <w:tmpl w:val="619AD338"/>
    <w:lvl w:ilvl="0" w:tplc="FE76BDB6">
      <w:start w:val="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0B604D"/>
    <w:multiLevelType w:val="multilevel"/>
    <w:tmpl w:val="869CAEB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1" w15:restartNumberingAfterBreak="0">
    <w:nsid w:val="538559EF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2521C5"/>
    <w:multiLevelType w:val="hybridMultilevel"/>
    <w:tmpl w:val="88A6E6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3F67C3"/>
    <w:multiLevelType w:val="hybridMultilevel"/>
    <w:tmpl w:val="46327E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140C73"/>
    <w:multiLevelType w:val="multilevel"/>
    <w:tmpl w:val="A9F8F9B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216380E"/>
    <w:multiLevelType w:val="multilevel"/>
    <w:tmpl w:val="0F64D7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36" w15:restartNumberingAfterBreak="0">
    <w:nsid w:val="625D5193"/>
    <w:multiLevelType w:val="hybridMultilevel"/>
    <w:tmpl w:val="E47E70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FD3F82"/>
    <w:multiLevelType w:val="multilevel"/>
    <w:tmpl w:val="56DE0E4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8" w15:restartNumberingAfterBreak="0">
    <w:nsid w:val="6D9B29FE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866E04"/>
    <w:multiLevelType w:val="hybridMultilevel"/>
    <w:tmpl w:val="99D63B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9"/>
  </w:num>
  <w:num w:numId="3">
    <w:abstractNumId w:val="8"/>
  </w:num>
  <w:num w:numId="4">
    <w:abstractNumId w:val="36"/>
  </w:num>
  <w:num w:numId="5">
    <w:abstractNumId w:val="13"/>
  </w:num>
  <w:num w:numId="6">
    <w:abstractNumId w:val="0"/>
  </w:num>
  <w:num w:numId="7">
    <w:abstractNumId w:val="31"/>
  </w:num>
  <w:num w:numId="8">
    <w:abstractNumId w:val="4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8"/>
  </w:num>
  <w:num w:numId="14">
    <w:abstractNumId w:val="35"/>
  </w:num>
  <w:num w:numId="15">
    <w:abstractNumId w:val="15"/>
  </w:num>
  <w:num w:numId="16">
    <w:abstractNumId w:val="4"/>
  </w:num>
  <w:num w:numId="17">
    <w:abstractNumId w:val="18"/>
  </w:num>
  <w:num w:numId="18">
    <w:abstractNumId w:val="27"/>
  </w:num>
  <w:num w:numId="19">
    <w:abstractNumId w:val="24"/>
  </w:num>
  <w:num w:numId="20">
    <w:abstractNumId w:val="29"/>
  </w:num>
  <w:num w:numId="2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</w:num>
  <w:num w:numId="23">
    <w:abstractNumId w:val="2"/>
  </w:num>
  <w:num w:numId="24">
    <w:abstractNumId w:val="10"/>
  </w:num>
  <w:num w:numId="25">
    <w:abstractNumId w:val="3"/>
  </w:num>
  <w:num w:numId="26">
    <w:abstractNumId w:val="34"/>
  </w:num>
  <w:num w:numId="27">
    <w:abstractNumId w:val="6"/>
  </w:num>
  <w:num w:numId="2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7"/>
  </w:num>
  <w:num w:numId="30">
    <w:abstractNumId w:val="11"/>
  </w:num>
  <w:num w:numId="31">
    <w:abstractNumId w:val="19"/>
  </w:num>
  <w:num w:numId="32">
    <w:abstractNumId w:val="14"/>
  </w:num>
  <w:num w:numId="33">
    <w:abstractNumId w:val="25"/>
  </w:num>
  <w:num w:numId="34">
    <w:abstractNumId w:val="12"/>
  </w:num>
  <w:num w:numId="35">
    <w:abstractNumId w:val="32"/>
  </w:num>
  <w:num w:numId="36">
    <w:abstractNumId w:val="22"/>
  </w:num>
  <w:num w:numId="37">
    <w:abstractNumId w:val="28"/>
  </w:num>
  <w:num w:numId="38">
    <w:abstractNumId w:val="21"/>
  </w:num>
  <w:num w:numId="39">
    <w:abstractNumId w:val="33"/>
  </w:num>
  <w:num w:numId="40">
    <w:abstractNumId w:val="20"/>
  </w:num>
  <w:num w:numId="41">
    <w:abstractNumId w:val="9"/>
  </w:num>
  <w:num w:numId="42">
    <w:abstractNumId w:val="17"/>
  </w:num>
  <w:num w:numId="43">
    <w:abstractNumId w:val="26"/>
  </w:num>
  <w:num w:numId="44">
    <w:abstractNumId w:val="23"/>
  </w:num>
  <w:num w:numId="4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260"/>
    <w:rsid w:val="00001151"/>
    <w:rsid w:val="000157AA"/>
    <w:rsid w:val="00025D46"/>
    <w:rsid w:val="0003070B"/>
    <w:rsid w:val="00034B09"/>
    <w:rsid w:val="000509EA"/>
    <w:rsid w:val="00050F84"/>
    <w:rsid w:val="00063B0F"/>
    <w:rsid w:val="00071624"/>
    <w:rsid w:val="000965D4"/>
    <w:rsid w:val="000A6AA0"/>
    <w:rsid w:val="000B0169"/>
    <w:rsid w:val="000B0950"/>
    <w:rsid w:val="000D18CF"/>
    <w:rsid w:val="000E486C"/>
    <w:rsid w:val="000F06EE"/>
    <w:rsid w:val="00107DB1"/>
    <w:rsid w:val="00122F27"/>
    <w:rsid w:val="0013620B"/>
    <w:rsid w:val="00144EC9"/>
    <w:rsid w:val="001529D1"/>
    <w:rsid w:val="00171873"/>
    <w:rsid w:val="001743C8"/>
    <w:rsid w:val="001845A0"/>
    <w:rsid w:val="00185E98"/>
    <w:rsid w:val="00195638"/>
    <w:rsid w:val="001A067B"/>
    <w:rsid w:val="001A194F"/>
    <w:rsid w:val="001B5E80"/>
    <w:rsid w:val="001C5CC9"/>
    <w:rsid w:val="001D6E9A"/>
    <w:rsid w:val="001E0D2A"/>
    <w:rsid w:val="001F18A7"/>
    <w:rsid w:val="002074E4"/>
    <w:rsid w:val="00210802"/>
    <w:rsid w:val="002309AA"/>
    <w:rsid w:val="0027157F"/>
    <w:rsid w:val="002774D8"/>
    <w:rsid w:val="0028003B"/>
    <w:rsid w:val="00283BAA"/>
    <w:rsid w:val="00290C08"/>
    <w:rsid w:val="002A1C90"/>
    <w:rsid w:val="002A6613"/>
    <w:rsid w:val="002A7BE6"/>
    <w:rsid w:val="002B7237"/>
    <w:rsid w:val="002C3CF6"/>
    <w:rsid w:val="002C45C1"/>
    <w:rsid w:val="002C7BD0"/>
    <w:rsid w:val="002E2464"/>
    <w:rsid w:val="002F243B"/>
    <w:rsid w:val="002F3CEA"/>
    <w:rsid w:val="002F7907"/>
    <w:rsid w:val="00320E02"/>
    <w:rsid w:val="0034009E"/>
    <w:rsid w:val="00344573"/>
    <w:rsid w:val="003447CA"/>
    <w:rsid w:val="00365D58"/>
    <w:rsid w:val="003707F5"/>
    <w:rsid w:val="00391773"/>
    <w:rsid w:val="00392761"/>
    <w:rsid w:val="003A0A24"/>
    <w:rsid w:val="003B20BC"/>
    <w:rsid w:val="003B2610"/>
    <w:rsid w:val="003C2C0A"/>
    <w:rsid w:val="003C5F64"/>
    <w:rsid w:val="003C7357"/>
    <w:rsid w:val="003D781B"/>
    <w:rsid w:val="003E4A3B"/>
    <w:rsid w:val="003E4BCC"/>
    <w:rsid w:val="003F2755"/>
    <w:rsid w:val="003F3993"/>
    <w:rsid w:val="00411699"/>
    <w:rsid w:val="00426EBD"/>
    <w:rsid w:val="0043104B"/>
    <w:rsid w:val="00435544"/>
    <w:rsid w:val="00443762"/>
    <w:rsid w:val="00446D27"/>
    <w:rsid w:val="0047211B"/>
    <w:rsid w:val="004739AB"/>
    <w:rsid w:val="004769F6"/>
    <w:rsid w:val="004830A3"/>
    <w:rsid w:val="00490E27"/>
    <w:rsid w:val="004B0982"/>
    <w:rsid w:val="004D26AD"/>
    <w:rsid w:val="004F0256"/>
    <w:rsid w:val="004F5E03"/>
    <w:rsid w:val="004F6ED0"/>
    <w:rsid w:val="00511210"/>
    <w:rsid w:val="0051251A"/>
    <w:rsid w:val="00514266"/>
    <w:rsid w:val="00525B40"/>
    <w:rsid w:val="00530BE6"/>
    <w:rsid w:val="00543D50"/>
    <w:rsid w:val="005552E9"/>
    <w:rsid w:val="00573C18"/>
    <w:rsid w:val="005776D8"/>
    <w:rsid w:val="005926CB"/>
    <w:rsid w:val="005C091B"/>
    <w:rsid w:val="005D0477"/>
    <w:rsid w:val="005E0490"/>
    <w:rsid w:val="00600636"/>
    <w:rsid w:val="006346AE"/>
    <w:rsid w:val="006427BC"/>
    <w:rsid w:val="00652D0F"/>
    <w:rsid w:val="0066084D"/>
    <w:rsid w:val="00667BD8"/>
    <w:rsid w:val="00673EE7"/>
    <w:rsid w:val="006A0016"/>
    <w:rsid w:val="006A132E"/>
    <w:rsid w:val="006B0254"/>
    <w:rsid w:val="006D30EB"/>
    <w:rsid w:val="006E1E00"/>
    <w:rsid w:val="006E60F2"/>
    <w:rsid w:val="006E74E7"/>
    <w:rsid w:val="006F3267"/>
    <w:rsid w:val="00726746"/>
    <w:rsid w:val="0073686C"/>
    <w:rsid w:val="00754C03"/>
    <w:rsid w:val="00764F6E"/>
    <w:rsid w:val="00770326"/>
    <w:rsid w:val="007810E2"/>
    <w:rsid w:val="007857C5"/>
    <w:rsid w:val="00792BDF"/>
    <w:rsid w:val="007A3FB0"/>
    <w:rsid w:val="007C1C76"/>
    <w:rsid w:val="00802DFC"/>
    <w:rsid w:val="00810102"/>
    <w:rsid w:val="008213F2"/>
    <w:rsid w:val="00823E13"/>
    <w:rsid w:val="0083744D"/>
    <w:rsid w:val="008457A2"/>
    <w:rsid w:val="00867B0A"/>
    <w:rsid w:val="00892A99"/>
    <w:rsid w:val="00897506"/>
    <w:rsid w:val="008A7F63"/>
    <w:rsid w:val="008E034B"/>
    <w:rsid w:val="008E0E04"/>
    <w:rsid w:val="009012C5"/>
    <w:rsid w:val="00905774"/>
    <w:rsid w:val="0090793B"/>
    <w:rsid w:val="00914C37"/>
    <w:rsid w:val="00923D05"/>
    <w:rsid w:val="009843EF"/>
    <w:rsid w:val="009C3790"/>
    <w:rsid w:val="009D5617"/>
    <w:rsid w:val="009F5126"/>
    <w:rsid w:val="00A42015"/>
    <w:rsid w:val="00A46091"/>
    <w:rsid w:val="00A6369E"/>
    <w:rsid w:val="00A82D07"/>
    <w:rsid w:val="00AB6D96"/>
    <w:rsid w:val="00AC4B06"/>
    <w:rsid w:val="00AE232B"/>
    <w:rsid w:val="00AE6D58"/>
    <w:rsid w:val="00AF215C"/>
    <w:rsid w:val="00B05185"/>
    <w:rsid w:val="00B30260"/>
    <w:rsid w:val="00B32710"/>
    <w:rsid w:val="00B3537E"/>
    <w:rsid w:val="00B356B2"/>
    <w:rsid w:val="00B40AFF"/>
    <w:rsid w:val="00B4401E"/>
    <w:rsid w:val="00B707D2"/>
    <w:rsid w:val="00B81B11"/>
    <w:rsid w:val="00B964B9"/>
    <w:rsid w:val="00B96CFA"/>
    <w:rsid w:val="00BB679A"/>
    <w:rsid w:val="00BC2781"/>
    <w:rsid w:val="00BD4C28"/>
    <w:rsid w:val="00BD62A6"/>
    <w:rsid w:val="00BE1875"/>
    <w:rsid w:val="00C1324C"/>
    <w:rsid w:val="00C33FE9"/>
    <w:rsid w:val="00C52FF0"/>
    <w:rsid w:val="00C57FD4"/>
    <w:rsid w:val="00C66A45"/>
    <w:rsid w:val="00C86978"/>
    <w:rsid w:val="00C96D88"/>
    <w:rsid w:val="00CB4DCA"/>
    <w:rsid w:val="00D16500"/>
    <w:rsid w:val="00D34CA5"/>
    <w:rsid w:val="00D55547"/>
    <w:rsid w:val="00D55DD0"/>
    <w:rsid w:val="00D84B9B"/>
    <w:rsid w:val="00D90896"/>
    <w:rsid w:val="00DA7D2D"/>
    <w:rsid w:val="00DB42A2"/>
    <w:rsid w:val="00DC100E"/>
    <w:rsid w:val="00DC51E4"/>
    <w:rsid w:val="00DD7083"/>
    <w:rsid w:val="00DE2D56"/>
    <w:rsid w:val="00E05C5A"/>
    <w:rsid w:val="00E07924"/>
    <w:rsid w:val="00E1250E"/>
    <w:rsid w:val="00E15F1C"/>
    <w:rsid w:val="00E248E5"/>
    <w:rsid w:val="00E562E1"/>
    <w:rsid w:val="00E61B20"/>
    <w:rsid w:val="00E63AA8"/>
    <w:rsid w:val="00E722A4"/>
    <w:rsid w:val="00E83218"/>
    <w:rsid w:val="00E91983"/>
    <w:rsid w:val="00E95DC0"/>
    <w:rsid w:val="00EA12A2"/>
    <w:rsid w:val="00EA27B8"/>
    <w:rsid w:val="00EB7823"/>
    <w:rsid w:val="00F24E47"/>
    <w:rsid w:val="00F270C6"/>
    <w:rsid w:val="00F45C4A"/>
    <w:rsid w:val="00F51361"/>
    <w:rsid w:val="00F7038A"/>
    <w:rsid w:val="00F712F6"/>
    <w:rsid w:val="00F72D18"/>
    <w:rsid w:val="00F853B7"/>
    <w:rsid w:val="00F907F4"/>
    <w:rsid w:val="00F930EC"/>
    <w:rsid w:val="00FB0536"/>
    <w:rsid w:val="00FB33C1"/>
    <w:rsid w:val="00FB35C1"/>
    <w:rsid w:val="00FC61C1"/>
    <w:rsid w:val="00FD6992"/>
    <w:rsid w:val="00FF0198"/>
    <w:rsid w:val="00FF10BB"/>
    <w:rsid w:val="00FF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D86FE9"/>
  <w15:chartTrackingRefBased/>
  <w15:docId w15:val="{73A06C55-FC2E-490F-AB75-D72372E2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7211B"/>
  </w:style>
  <w:style w:type="paragraph" w:styleId="Nagwek3">
    <w:name w:val="heading 3"/>
    <w:basedOn w:val="Normalny"/>
    <w:link w:val="Nagwek3Znak"/>
    <w:uiPriority w:val="9"/>
    <w:qFormat/>
    <w:rsid w:val="00B302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Kolorowa lista — akcent 11,L1,Preambuła,Wypunktowanie,T_SZ_List Paragraph,zwykły tekst,BulletC,normalny tekst,Obiekt,CW_Lista,List Paragraph0,Colorful List Accent 1,2 heading,A_wyliczenie,K-P_odwolanie,Odstav"/>
    <w:basedOn w:val="Normalny"/>
    <w:link w:val="AkapitzlistZnak"/>
    <w:uiPriority w:val="34"/>
    <w:qFormat/>
    <w:rsid w:val="00B30260"/>
    <w:pPr>
      <w:ind w:left="720"/>
      <w:contextualSpacing/>
    </w:pPr>
  </w:style>
  <w:style w:type="character" w:styleId="Odwoaniedokomentarza">
    <w:name w:val="annotation reference"/>
    <w:basedOn w:val="Domylnaczcionkaakapitu"/>
    <w:unhideWhenUsed/>
    <w:rsid w:val="00B30260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30260"/>
    <w:pPr>
      <w:spacing w:after="0" w:line="240" w:lineRule="auto"/>
      <w:jc w:val="both"/>
    </w:pPr>
    <w:rPr>
      <w:rFonts w:ascii="Trebuchet MS" w:eastAsia="Times New Roman" w:hAnsi="Trebuchet MS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B30260"/>
    <w:rPr>
      <w:rFonts w:ascii="Trebuchet MS" w:eastAsia="Times New Roman" w:hAnsi="Trebuchet MS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2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260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B3026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Zwykytekst">
    <w:name w:val="Plain Text"/>
    <w:basedOn w:val="Normalny"/>
    <w:link w:val="ZwykytekstZnak"/>
    <w:unhideWhenUsed/>
    <w:rsid w:val="006E60F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6E60F2"/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AkapitzlistZnak">
    <w:name w:val="Akapit z listą Znak"/>
    <w:aliases w:val="Numerowanie Znak,Akapit z listą BS Znak,Kolorowa lista — akcent 11 Znak,L1 Znak,Preambuła Znak,Wypunktowanie Znak,T_SZ_List Paragraph Znak,zwykły tekst Znak,BulletC Znak,normalny tekst Znak,Obiekt Znak,CW_Lista Znak,2 heading Znak"/>
    <w:link w:val="Akapitzlist"/>
    <w:uiPriority w:val="34"/>
    <w:qFormat/>
    <w:locked/>
    <w:rsid w:val="006E60F2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60F2"/>
    <w:pPr>
      <w:spacing w:after="160"/>
      <w:jc w:val="lef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60F2"/>
    <w:rPr>
      <w:rFonts w:ascii="Trebuchet MS" w:eastAsia="Times New Roman" w:hAnsi="Trebuchet MS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20B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20B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B20BC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22A4"/>
  </w:style>
  <w:style w:type="paragraph" w:styleId="Stopka">
    <w:name w:val="footer"/>
    <w:basedOn w:val="Normalny"/>
    <w:link w:val="Stopka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22A4"/>
  </w:style>
  <w:style w:type="paragraph" w:customStyle="1" w:styleId="Default">
    <w:name w:val="Default"/>
    <w:rsid w:val="00B051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14:ligatures w14:val="standardContextual"/>
    </w:rPr>
  </w:style>
  <w:style w:type="paragraph" w:styleId="Tekstpodstawowy">
    <w:name w:val="Body Text"/>
    <w:basedOn w:val="Normalny"/>
    <w:link w:val="TekstpodstawowyZnak"/>
    <w:uiPriority w:val="99"/>
    <w:unhideWhenUsed/>
    <w:rsid w:val="0073686C"/>
    <w:pPr>
      <w:spacing w:after="120" w:line="276" w:lineRule="auto"/>
    </w:pPr>
    <w:rPr>
      <w:rFonts w:ascii="Calibri" w:eastAsia="Calibri" w:hAnsi="Calibri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3686C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8A7F63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90793B"/>
    <w:pPr>
      <w:spacing w:before="100" w:beforeAutospacing="1" w:after="100" w:afterAutospacing="1" w:line="240" w:lineRule="auto"/>
    </w:pPr>
    <w:rPr>
      <w:rFonts w:ascii="Calibri" w:hAnsi="Calibri" w:cs="Calibri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7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E7F883-31E4-4485-B52B-9B97624A3032}">
  <ds:schemaRefs>
    <ds:schemaRef ds:uri="f4b86557-b6b9-4d61-aca3-5956646c4a8e"/>
    <ds:schemaRef ds:uri="http://purl.org/dc/terms/"/>
    <ds:schemaRef ds:uri="http://www.w3.org/XML/1998/namespace"/>
    <ds:schemaRef ds:uri="http://purl.org/dc/elements/1.1/"/>
    <ds:schemaRef ds:uri="b354825f-0999-49da-9ce1-353349aabe11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F5C0506C-60B6-41CD-A25B-ED6649A527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EE53273-BF0D-4D47-8651-B363EAF621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E949C33-C838-4296-8273-29F1E1623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188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Wojtczak Jacek</dc:creator>
  <cp:keywords/>
  <dc:description/>
  <cp:lastModifiedBy>Piotrowski Sławomir</cp:lastModifiedBy>
  <cp:revision>31</cp:revision>
  <cp:lastPrinted>2021-07-15T06:54:00Z</cp:lastPrinted>
  <dcterms:created xsi:type="dcterms:W3CDTF">2025-08-21T06:33:00Z</dcterms:created>
  <dcterms:modified xsi:type="dcterms:W3CDTF">2025-10-08T07:17:00Z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