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3793F5" w14:textId="77777777" w:rsidR="00812F29" w:rsidRDefault="00812F29" w:rsidP="00812F29">
      <w:pPr>
        <w:keepNext/>
        <w:spacing w:after="480"/>
        <w:jc w:val="center"/>
        <w:rPr>
          <w:color w:val="000000"/>
          <w:u w:color="000000"/>
        </w:rPr>
      </w:pPr>
      <w:bookmarkStart w:id="0" w:name="_GoBack"/>
      <w:bookmarkEnd w:id="0"/>
      <w:r>
        <w:rPr>
          <w:b/>
          <w:color w:val="000000"/>
          <w:u w:color="000000"/>
        </w:rPr>
        <w:t>Program współpracy Miasta Gdańska z organizacjami pozarządowymi na 2026 rok</w:t>
      </w:r>
    </w:p>
    <w:p w14:paraId="083407A8" w14:textId="77777777" w:rsidR="00812F29" w:rsidRDefault="00812F29" w:rsidP="00812F29">
      <w:pPr>
        <w:keepNext/>
        <w:jc w:val="center"/>
        <w:rPr>
          <w:color w:val="000000"/>
          <w:u w:color="000000"/>
        </w:rPr>
      </w:pPr>
      <w:r>
        <w:rPr>
          <w:b/>
        </w:rPr>
        <w:t>Rozdział 1.</w:t>
      </w:r>
      <w:r>
        <w:rPr>
          <w:color w:val="000000"/>
          <w:u w:color="000000"/>
        </w:rPr>
        <w:br/>
      </w:r>
      <w:r>
        <w:rPr>
          <w:b/>
          <w:color w:val="000000"/>
          <w:u w:color="000000"/>
        </w:rPr>
        <w:t>Postanowienia ogólne</w:t>
      </w:r>
    </w:p>
    <w:p w14:paraId="4F167001" w14:textId="77777777" w:rsidR="00812F29" w:rsidRDefault="00812F29" w:rsidP="00812F29">
      <w:pPr>
        <w:keepLines/>
        <w:spacing w:before="120" w:after="120"/>
        <w:ind w:firstLine="340"/>
        <w:rPr>
          <w:color w:val="000000"/>
          <w:u w:color="000000"/>
        </w:rPr>
      </w:pPr>
      <w:r>
        <w:rPr>
          <w:b/>
        </w:rPr>
        <w:t>§ 1. </w:t>
      </w:r>
      <w:r>
        <w:rPr>
          <w:color w:val="000000"/>
          <w:u w:color="000000"/>
        </w:rPr>
        <w:t>Ilekroć w niniejszym „Programie współpracy Miasta Gdańska z organizacjami pozarządowymi na rok 2026”, zwanym dalej „Programem”, jest mowa o:</w:t>
      </w:r>
    </w:p>
    <w:p w14:paraId="2AD3A424" w14:textId="77777777" w:rsidR="00812F29" w:rsidRDefault="00812F29" w:rsidP="00812F29">
      <w:pPr>
        <w:keepLines/>
        <w:spacing w:before="120" w:after="120"/>
        <w:ind w:left="340" w:hanging="227"/>
        <w:rPr>
          <w:color w:val="000000"/>
          <w:u w:color="000000"/>
        </w:rPr>
      </w:pPr>
      <w:r>
        <w:t>1) </w:t>
      </w:r>
      <w:r>
        <w:rPr>
          <w:color w:val="000000"/>
          <w:u w:color="000000"/>
        </w:rPr>
        <w:t>Prezydencie – należy przez to rozumieć Prezydenta Miasta Gdańska;</w:t>
      </w:r>
    </w:p>
    <w:p w14:paraId="144CC163" w14:textId="77777777" w:rsidR="00812F29" w:rsidRDefault="00812F29" w:rsidP="00812F29">
      <w:pPr>
        <w:keepLines/>
        <w:spacing w:before="120" w:after="120"/>
        <w:ind w:left="340" w:hanging="227"/>
        <w:rPr>
          <w:color w:val="000000"/>
          <w:u w:color="000000"/>
        </w:rPr>
      </w:pPr>
      <w:r>
        <w:t>2) </w:t>
      </w:r>
      <w:r>
        <w:rPr>
          <w:color w:val="000000"/>
          <w:u w:color="000000"/>
        </w:rPr>
        <w:t>Mieście – należy przez to rozumieć Miasto Gdańsk;</w:t>
      </w:r>
    </w:p>
    <w:p w14:paraId="5FA3B14E" w14:textId="77777777" w:rsidR="00812F29" w:rsidRDefault="00812F29" w:rsidP="00812F29">
      <w:pPr>
        <w:keepLines/>
        <w:spacing w:before="120" w:after="120"/>
        <w:ind w:left="340" w:hanging="227"/>
        <w:rPr>
          <w:color w:val="000000"/>
          <w:u w:color="000000"/>
        </w:rPr>
      </w:pPr>
      <w:r>
        <w:t>3) </w:t>
      </w:r>
      <w:r>
        <w:rPr>
          <w:color w:val="000000"/>
          <w:u w:color="000000"/>
        </w:rPr>
        <w:t>ustawie – należy przez to rozumieć ustawę z dnia 24 kwietnia 2003 roku o działalności pożytku publicznego i o wolontariacie (Dz. U. z 2024 r. poz. 1491);</w:t>
      </w:r>
    </w:p>
    <w:p w14:paraId="25D5DBF9" w14:textId="77777777" w:rsidR="00812F29" w:rsidRDefault="00812F29" w:rsidP="00812F29">
      <w:pPr>
        <w:keepLines/>
        <w:spacing w:before="120" w:after="120"/>
        <w:ind w:left="340" w:hanging="227"/>
        <w:rPr>
          <w:color w:val="000000"/>
          <w:u w:color="000000"/>
        </w:rPr>
      </w:pPr>
      <w:r>
        <w:t>4) </w:t>
      </w:r>
      <w:r>
        <w:rPr>
          <w:color w:val="000000"/>
          <w:u w:color="000000"/>
        </w:rPr>
        <w:t>ustawie o rehabilitacji – należy przez to rozumieć ustawę z dnia 27 sierpnia 1997 roku o rehabilitacji zawodowej i społecznej oraz zatrudnieniu osób niepełnosprawnych (Dz. U. z 2025 r. poz. 913);</w:t>
      </w:r>
    </w:p>
    <w:p w14:paraId="1864A2BF" w14:textId="77777777" w:rsidR="00812F29" w:rsidRDefault="00812F29" w:rsidP="00812F29">
      <w:pPr>
        <w:keepLines/>
        <w:spacing w:before="120" w:after="120"/>
        <w:ind w:left="340" w:hanging="227"/>
        <w:rPr>
          <w:color w:val="000000"/>
          <w:u w:color="000000"/>
        </w:rPr>
      </w:pPr>
      <w:r>
        <w:t>5) </w:t>
      </w:r>
      <w:r>
        <w:rPr>
          <w:color w:val="000000"/>
          <w:u w:color="000000"/>
        </w:rPr>
        <w:t>ustawie o zdrowiu – należy przez to rozumieć ustawę z dnia 11 września 2015 roku o zdrowiu publicznym (Dz. U. z 2024 r. poz. 1670);</w:t>
      </w:r>
    </w:p>
    <w:p w14:paraId="67C43135" w14:textId="77777777" w:rsidR="00812F29" w:rsidRDefault="00812F29" w:rsidP="00812F29">
      <w:pPr>
        <w:keepLines/>
        <w:spacing w:before="120" w:after="120"/>
        <w:ind w:left="340" w:hanging="227"/>
        <w:rPr>
          <w:color w:val="000000"/>
          <w:u w:color="000000"/>
        </w:rPr>
      </w:pPr>
      <w:r>
        <w:t>6) </w:t>
      </w:r>
      <w:r>
        <w:rPr>
          <w:color w:val="000000"/>
          <w:u w:color="000000"/>
        </w:rPr>
        <w:t>ustawie o sporcie – należy przez to rozumieć ustawę z dnia 25 czerwca 2010 roku o sporcie (Dz. U. z 2025 r. poz. 28);</w:t>
      </w:r>
    </w:p>
    <w:p w14:paraId="6CA0A474" w14:textId="77777777" w:rsidR="00812F29" w:rsidRDefault="00812F29" w:rsidP="00812F29">
      <w:pPr>
        <w:keepLines/>
        <w:spacing w:before="120" w:after="120"/>
        <w:ind w:left="340" w:hanging="227"/>
        <w:rPr>
          <w:color w:val="000000"/>
          <w:u w:color="000000"/>
        </w:rPr>
      </w:pPr>
      <w:r>
        <w:t>7) </w:t>
      </w:r>
      <w:r>
        <w:rPr>
          <w:color w:val="000000"/>
          <w:u w:color="000000"/>
        </w:rPr>
        <w:t>ustawie o zatrudnieniu socjalnym – należy przez to rozumieć ustawę z dnia 13 czerwca 2003 roku o zatrudnieniu socjalnym (Dz. U. z 2025 r. poz.83);</w:t>
      </w:r>
    </w:p>
    <w:p w14:paraId="69D1ED0D" w14:textId="77777777" w:rsidR="00812F29" w:rsidRDefault="00812F29" w:rsidP="00812F29">
      <w:pPr>
        <w:keepLines/>
        <w:spacing w:before="120" w:after="120"/>
        <w:ind w:left="340" w:hanging="227"/>
        <w:rPr>
          <w:color w:val="000000"/>
          <w:u w:color="000000"/>
        </w:rPr>
      </w:pPr>
      <w:r>
        <w:t>8) </w:t>
      </w:r>
      <w:r>
        <w:rPr>
          <w:color w:val="000000"/>
          <w:u w:color="000000"/>
        </w:rPr>
        <w:t>ustawie o dostępności – należy przez to rozumieć ustawę z dnia 19 lipca 2019 roku</w:t>
      </w:r>
      <w:r>
        <w:rPr>
          <w:color w:val="000000"/>
          <w:u w:color="000000"/>
        </w:rPr>
        <w:br/>
        <w:t>o zapewnieniu dostępności osobom ze szczególnymi potrzebami (Dz. U. z 2024 r. poz. 1411);</w:t>
      </w:r>
    </w:p>
    <w:p w14:paraId="357FEFC1" w14:textId="77777777" w:rsidR="00812F29" w:rsidRDefault="00812F29" w:rsidP="00812F29">
      <w:pPr>
        <w:keepLines/>
        <w:spacing w:before="120" w:after="120"/>
        <w:ind w:left="340" w:hanging="227"/>
        <w:rPr>
          <w:color w:val="000000"/>
          <w:u w:color="000000"/>
        </w:rPr>
      </w:pPr>
      <w:r>
        <w:t>9) </w:t>
      </w:r>
      <w:r>
        <w:rPr>
          <w:color w:val="000000"/>
          <w:u w:color="000000"/>
        </w:rPr>
        <w:t>ustawie PZP – należy przez to rozumieć ustawę z dnia z dnia 11 września 2019 r. Prawo zamówień publicznych (Dz. U. z 2024 r. poz. 1320);</w:t>
      </w:r>
    </w:p>
    <w:p w14:paraId="081D8566" w14:textId="77777777" w:rsidR="00812F29" w:rsidRDefault="00812F29" w:rsidP="00812F29">
      <w:pPr>
        <w:keepLines/>
        <w:spacing w:before="120" w:after="120"/>
        <w:ind w:left="340" w:hanging="227"/>
        <w:rPr>
          <w:color w:val="000000"/>
          <w:u w:color="000000"/>
        </w:rPr>
      </w:pPr>
      <w:r>
        <w:t>10) </w:t>
      </w:r>
      <w:r>
        <w:rPr>
          <w:color w:val="000000"/>
          <w:u w:color="000000"/>
        </w:rPr>
        <w:t>organizacjach – należy przez to rozumieć organizacje pozarządowe oraz podmioty, o których mowa</w:t>
      </w:r>
      <w:r>
        <w:rPr>
          <w:color w:val="000000"/>
          <w:u w:color="000000"/>
        </w:rPr>
        <w:br/>
        <w:t>w art.3 ust.3 ustawy, działające na rzecz mieszkańców Miasta;</w:t>
      </w:r>
    </w:p>
    <w:p w14:paraId="6F935C10" w14:textId="77777777" w:rsidR="00812F29" w:rsidRDefault="00812F29" w:rsidP="00812F29">
      <w:pPr>
        <w:keepLines/>
        <w:spacing w:before="120" w:after="120"/>
        <w:ind w:left="340" w:hanging="227"/>
        <w:rPr>
          <w:color w:val="000000"/>
          <w:u w:color="000000"/>
        </w:rPr>
      </w:pPr>
      <w:r>
        <w:t>11) </w:t>
      </w:r>
      <w:r>
        <w:rPr>
          <w:color w:val="000000"/>
          <w:u w:color="000000"/>
        </w:rPr>
        <w:t>GROP – należy przez to rozumieć Gdańską Radę Organizacji Pozarządowych jako podmiot, który reprezentuje gdańskie organizacje i jest wyłaniany podczas ich plenarnego spotkania przy udziale przedstawiciela Prezydenta;</w:t>
      </w:r>
    </w:p>
    <w:p w14:paraId="033FD2FE" w14:textId="77777777" w:rsidR="00812F29" w:rsidRDefault="00812F29" w:rsidP="00812F29">
      <w:pPr>
        <w:keepLines/>
        <w:spacing w:before="120" w:after="120"/>
        <w:ind w:left="340" w:hanging="227"/>
        <w:rPr>
          <w:color w:val="000000"/>
          <w:u w:color="000000"/>
        </w:rPr>
      </w:pPr>
      <w:r>
        <w:t>12) </w:t>
      </w:r>
      <w:r>
        <w:rPr>
          <w:color w:val="000000"/>
          <w:u w:color="000000"/>
        </w:rPr>
        <w:t>konkursie – należy przez to rozumieć otwarty konkurs ofert na realizację zadań publicznych, w którym uczestniczą organizacje;</w:t>
      </w:r>
    </w:p>
    <w:p w14:paraId="428E1372" w14:textId="77777777" w:rsidR="00812F29" w:rsidRDefault="00812F29" w:rsidP="00812F29">
      <w:pPr>
        <w:keepLines/>
        <w:spacing w:before="120" w:after="120"/>
        <w:ind w:left="340" w:hanging="227"/>
        <w:rPr>
          <w:color w:val="000000"/>
          <w:u w:color="000000"/>
        </w:rPr>
      </w:pPr>
      <w:r>
        <w:t>13) </w:t>
      </w:r>
      <w:r>
        <w:rPr>
          <w:color w:val="000000"/>
          <w:u w:color="000000"/>
        </w:rPr>
        <w:t>wydziale lub jednostce – należy przez to rozumieć podstawową jednostkę organizacyjną w strukturze Urzędu Miejskiego w Gdańsku lub jednostkę organizacyjną Miasta;</w:t>
      </w:r>
    </w:p>
    <w:p w14:paraId="5F8CC698" w14:textId="77777777" w:rsidR="00812F29" w:rsidRDefault="00812F29" w:rsidP="00812F29">
      <w:pPr>
        <w:keepLines/>
        <w:spacing w:before="120" w:after="120"/>
        <w:ind w:left="340" w:hanging="227"/>
        <w:rPr>
          <w:color w:val="000000"/>
          <w:u w:color="000000"/>
        </w:rPr>
      </w:pPr>
      <w:r>
        <w:t>14) </w:t>
      </w:r>
      <w:r>
        <w:rPr>
          <w:color w:val="000000"/>
          <w:u w:color="000000"/>
        </w:rPr>
        <w:t>trybie pozakonkursowym – należy przez to rozumieć tryb zlecania zadań publicznych poza konkursem określony w art.19a ustawy;</w:t>
      </w:r>
    </w:p>
    <w:p w14:paraId="36AB9F51" w14:textId="77777777" w:rsidR="00812F29" w:rsidRDefault="00812F29" w:rsidP="00812F29">
      <w:pPr>
        <w:keepLines/>
        <w:spacing w:before="120" w:after="120"/>
        <w:ind w:left="340" w:hanging="227"/>
        <w:rPr>
          <w:color w:val="000000"/>
          <w:u w:color="000000"/>
        </w:rPr>
      </w:pPr>
      <w:r>
        <w:t>15) </w:t>
      </w:r>
      <w:r>
        <w:rPr>
          <w:color w:val="000000"/>
          <w:u w:color="000000"/>
        </w:rPr>
        <w:t>PFRON – należy przez to rozumieć Państwowy Fundusz Rehabilitacji Osób Niepełnosprawnych;</w:t>
      </w:r>
    </w:p>
    <w:p w14:paraId="710BC80E" w14:textId="77777777" w:rsidR="00812F29" w:rsidRDefault="00812F29" w:rsidP="00812F29">
      <w:pPr>
        <w:keepLines/>
        <w:spacing w:before="120" w:after="120"/>
        <w:ind w:left="340" w:hanging="227"/>
        <w:rPr>
          <w:color w:val="000000"/>
          <w:u w:color="000000"/>
        </w:rPr>
      </w:pPr>
      <w:r>
        <w:t>16) </w:t>
      </w:r>
      <w:r>
        <w:rPr>
          <w:color w:val="000000"/>
          <w:u w:color="000000"/>
        </w:rPr>
        <w:t>projekcie – należy przez to rozumieć działania realizowane w oparciu o zawartą umowę w ramach zadania publicznego, w tym także zadania realizowane przez organizacje w sposób, o którym mowa w art.16a ustawy;</w:t>
      </w:r>
    </w:p>
    <w:p w14:paraId="6C06B4EC" w14:textId="77777777" w:rsidR="00812F29" w:rsidRDefault="00812F29" w:rsidP="00812F29">
      <w:pPr>
        <w:keepLines/>
        <w:spacing w:before="120" w:after="120"/>
        <w:ind w:left="340" w:hanging="227"/>
        <w:rPr>
          <w:color w:val="000000"/>
          <w:u w:color="000000"/>
        </w:rPr>
      </w:pPr>
      <w:r>
        <w:t>17) </w:t>
      </w:r>
      <w:r>
        <w:rPr>
          <w:color w:val="000000"/>
          <w:u w:color="000000"/>
        </w:rPr>
        <w:t>zespołach wspólnych – należy przez to rozumieć zespoły robocze składające się z przedstawicieli organizacji oraz pracowników wydziałów lub jednostek Miasta, w tym przygotowujące lub realizujące programy i strategie Miasta;</w:t>
      </w:r>
    </w:p>
    <w:p w14:paraId="5857BB0B" w14:textId="77777777" w:rsidR="00812F29" w:rsidRDefault="00812F29" w:rsidP="00812F29">
      <w:pPr>
        <w:keepLines/>
        <w:spacing w:before="120" w:after="120"/>
        <w:ind w:left="340" w:hanging="227"/>
        <w:rPr>
          <w:color w:val="000000"/>
          <w:u w:color="000000"/>
        </w:rPr>
      </w:pPr>
      <w:r>
        <w:t>18) </w:t>
      </w:r>
      <w:r>
        <w:rPr>
          <w:color w:val="000000"/>
          <w:u w:color="000000"/>
        </w:rPr>
        <w:t>MOPR – należy przez to rozumieć Miejski Ośrodek Pomocy Rodzinie w Gdańsku;</w:t>
      </w:r>
    </w:p>
    <w:p w14:paraId="38AF71D5" w14:textId="77777777" w:rsidR="00812F29" w:rsidRDefault="00812F29" w:rsidP="00812F29">
      <w:pPr>
        <w:keepLines/>
        <w:spacing w:before="120" w:after="120"/>
        <w:ind w:left="340" w:hanging="227"/>
        <w:rPr>
          <w:color w:val="000000"/>
          <w:u w:color="000000"/>
        </w:rPr>
      </w:pPr>
      <w:r>
        <w:t>19) </w:t>
      </w:r>
      <w:r>
        <w:rPr>
          <w:color w:val="000000"/>
          <w:u w:color="000000"/>
        </w:rPr>
        <w:t>GPPiRPAoPN – należy przez to rozumieć Gminny Program Profilaktyki i Rozwiązywania Problemów Alkoholowych oraz Przeciwdziałania Narkomanii dla Gminy Miasta Gdańska na lata 2024-2026;</w:t>
      </w:r>
    </w:p>
    <w:p w14:paraId="3DAED43E" w14:textId="77777777" w:rsidR="00812F29" w:rsidRDefault="00812F29" w:rsidP="00812F29">
      <w:pPr>
        <w:keepLines/>
        <w:spacing w:before="120" w:after="120"/>
        <w:ind w:left="340" w:hanging="227"/>
        <w:rPr>
          <w:color w:val="000000"/>
          <w:u w:color="000000"/>
        </w:rPr>
      </w:pPr>
      <w:r>
        <w:t>20) </w:t>
      </w:r>
      <w:r>
        <w:rPr>
          <w:color w:val="000000"/>
          <w:u w:color="000000"/>
        </w:rPr>
        <w:t>GUP – należy przez to rozumieć Gdański Urząd Pracy;</w:t>
      </w:r>
    </w:p>
    <w:p w14:paraId="77111C85" w14:textId="77777777" w:rsidR="00812F29" w:rsidRDefault="00812F29" w:rsidP="00812F29">
      <w:pPr>
        <w:keepLines/>
        <w:spacing w:before="120" w:after="120"/>
        <w:ind w:left="340" w:hanging="227"/>
        <w:rPr>
          <w:color w:val="000000"/>
          <w:u w:color="000000"/>
        </w:rPr>
      </w:pPr>
      <w:r>
        <w:t>21) </w:t>
      </w:r>
      <w:r>
        <w:rPr>
          <w:color w:val="000000"/>
          <w:u w:color="000000"/>
        </w:rPr>
        <w:t>BPS – należy przez to rozumieć Biuro Prezydenta ds. Sportu w Urzędzie Miejskim w Gdańsku;</w:t>
      </w:r>
    </w:p>
    <w:p w14:paraId="66801DE3" w14:textId="77777777" w:rsidR="00812F29" w:rsidRDefault="00812F29" w:rsidP="00812F29">
      <w:pPr>
        <w:keepLines/>
        <w:spacing w:before="120" w:after="120"/>
        <w:ind w:left="340" w:hanging="227"/>
        <w:rPr>
          <w:color w:val="000000"/>
          <w:u w:color="000000"/>
        </w:rPr>
      </w:pPr>
      <w:r>
        <w:t>22) </w:t>
      </w:r>
      <w:r>
        <w:rPr>
          <w:color w:val="000000"/>
          <w:u w:color="000000"/>
        </w:rPr>
        <w:t>KRS – należy przez to rozumieć Krajowy Rejestr Sądowy;</w:t>
      </w:r>
    </w:p>
    <w:p w14:paraId="5C078C2B" w14:textId="77777777" w:rsidR="00812F29" w:rsidRDefault="00812F29" w:rsidP="00812F29">
      <w:pPr>
        <w:keepLines/>
        <w:spacing w:before="120" w:after="120"/>
        <w:ind w:left="340" w:hanging="227"/>
        <w:rPr>
          <w:color w:val="000000"/>
          <w:u w:color="000000"/>
        </w:rPr>
      </w:pPr>
      <w:r>
        <w:lastRenderedPageBreak/>
        <w:t>23) </w:t>
      </w:r>
      <w:r>
        <w:rPr>
          <w:color w:val="000000"/>
          <w:u w:color="000000"/>
        </w:rPr>
        <w:t>WGK – należy przez to rozumieć Wydział Gospodarki Komunalnej Urzędu Miejskiego w Gdańsku;</w:t>
      </w:r>
    </w:p>
    <w:p w14:paraId="28992D62" w14:textId="77777777" w:rsidR="00812F29" w:rsidRDefault="00812F29" w:rsidP="00812F29">
      <w:pPr>
        <w:keepLines/>
        <w:spacing w:before="120" w:after="120"/>
        <w:ind w:left="340" w:hanging="227"/>
        <w:rPr>
          <w:color w:val="000000"/>
          <w:u w:color="000000"/>
        </w:rPr>
      </w:pPr>
      <w:r>
        <w:t>24) </w:t>
      </w:r>
      <w:r>
        <w:rPr>
          <w:color w:val="000000"/>
          <w:u w:color="000000"/>
        </w:rPr>
        <w:t>BRG – należy przez to rozumieć Biuro Rozwoju Gdańska.</w:t>
      </w:r>
    </w:p>
    <w:p w14:paraId="176EC153" w14:textId="77777777" w:rsidR="00812F29" w:rsidRDefault="00812F29" w:rsidP="00812F29">
      <w:pPr>
        <w:keepNext/>
        <w:keepLines/>
        <w:jc w:val="center"/>
        <w:rPr>
          <w:color w:val="000000"/>
          <w:u w:color="000000"/>
        </w:rPr>
      </w:pPr>
      <w:r>
        <w:rPr>
          <w:b/>
        </w:rPr>
        <w:t>Rozdział 2.</w:t>
      </w:r>
      <w:r>
        <w:rPr>
          <w:color w:val="000000"/>
          <w:u w:color="000000"/>
        </w:rPr>
        <w:br/>
      </w:r>
      <w:r>
        <w:rPr>
          <w:b/>
          <w:color w:val="000000"/>
          <w:u w:color="000000"/>
        </w:rPr>
        <w:t>Cele główne i szczegółowe współpracy</w:t>
      </w:r>
    </w:p>
    <w:p w14:paraId="0EFB53E3" w14:textId="77777777" w:rsidR="00812F29" w:rsidRDefault="00812F29" w:rsidP="00812F29">
      <w:pPr>
        <w:keepLines/>
        <w:spacing w:before="120" w:after="120"/>
        <w:ind w:firstLine="340"/>
        <w:rPr>
          <w:color w:val="000000"/>
          <w:u w:color="000000"/>
        </w:rPr>
      </w:pPr>
      <w:r>
        <w:rPr>
          <w:b/>
        </w:rPr>
        <w:t>§ 2. </w:t>
      </w:r>
      <w:r>
        <w:t>1. </w:t>
      </w:r>
      <w:r>
        <w:rPr>
          <w:color w:val="000000"/>
          <w:u w:color="000000"/>
        </w:rPr>
        <w:t>Program służy realizacji celów strategicznych zawartych w dokumencie „Gdańsk 2030 Plus Strategia Rozwoju Miasta”, przyjętym uchwałą Rady Miasta Gdańska nr LIV/1363/22 z dnia 29 września 2022 roku.</w:t>
      </w:r>
    </w:p>
    <w:p w14:paraId="5ACDF0EC" w14:textId="77777777" w:rsidR="00812F29" w:rsidRDefault="00812F29" w:rsidP="00812F29">
      <w:pPr>
        <w:keepLines/>
        <w:spacing w:before="120" w:after="120"/>
        <w:ind w:firstLine="340"/>
        <w:rPr>
          <w:color w:val="000000"/>
          <w:u w:color="000000"/>
        </w:rPr>
      </w:pPr>
      <w:r>
        <w:t>2. </w:t>
      </w:r>
      <w:r>
        <w:rPr>
          <w:color w:val="000000"/>
          <w:u w:color="000000"/>
        </w:rPr>
        <w:t>Celem głównym współpracy Miasta z organizacjami jest wspieranie rozwoju społeczeństwa obywatelskiego i budowanie partnerskich relacji między samorządem a zorganizowanymi grupami mieszkańców przez podniesienie jakości oraz zwiększenie zakresu współpracy sektora pozarządowego z Miastem.</w:t>
      </w:r>
    </w:p>
    <w:p w14:paraId="29A07630" w14:textId="77777777" w:rsidR="00812F29" w:rsidRDefault="00812F29" w:rsidP="00812F29">
      <w:pPr>
        <w:keepLines/>
        <w:spacing w:before="120" w:after="120"/>
        <w:ind w:firstLine="340"/>
        <w:rPr>
          <w:color w:val="000000"/>
          <w:u w:color="000000"/>
        </w:rPr>
      </w:pPr>
      <w:r>
        <w:t>3. </w:t>
      </w:r>
      <w:r>
        <w:rPr>
          <w:color w:val="000000"/>
          <w:u w:color="000000"/>
        </w:rPr>
        <w:t>Celami szczegółowymi współpracy Miasta z organizacjami są:</w:t>
      </w:r>
    </w:p>
    <w:p w14:paraId="0BE2CADC" w14:textId="77777777" w:rsidR="00812F29" w:rsidRDefault="00812F29" w:rsidP="00812F29">
      <w:pPr>
        <w:keepLines/>
        <w:spacing w:before="120" w:after="120"/>
        <w:ind w:left="340" w:hanging="227"/>
        <w:rPr>
          <w:color w:val="000000"/>
          <w:u w:color="000000"/>
        </w:rPr>
      </w:pPr>
      <w:r>
        <w:t>1) </w:t>
      </w:r>
      <w:r>
        <w:rPr>
          <w:color w:val="000000"/>
          <w:u w:color="000000"/>
        </w:rPr>
        <w:t>wzmocnienie jakości i dostępności realizacji zadań publicznych przez poszerzenie obszarów zadań realizowanych przez organizacje pozarządowe, wspieranie rozwoju instytucjonalnego organizacji oraz rozwijanie kompetencji ich liderów, pracowników i wolontariuszy;</w:t>
      </w:r>
    </w:p>
    <w:p w14:paraId="168D0EF9" w14:textId="77777777" w:rsidR="00812F29" w:rsidRDefault="00812F29" w:rsidP="00812F29">
      <w:pPr>
        <w:keepLines/>
        <w:spacing w:before="120" w:after="120"/>
        <w:ind w:left="340" w:hanging="227"/>
        <w:rPr>
          <w:color w:val="000000"/>
          <w:u w:color="000000"/>
        </w:rPr>
      </w:pPr>
      <w:r>
        <w:t>2) </w:t>
      </w:r>
      <w:r>
        <w:rPr>
          <w:color w:val="000000"/>
          <w:u w:color="000000"/>
        </w:rPr>
        <w:t>wzmocnienie istniejących i kształtowanie nowych mechanizmów wsparcia organizacji pozarządowych;</w:t>
      </w:r>
    </w:p>
    <w:p w14:paraId="3C843103" w14:textId="77777777" w:rsidR="00812F29" w:rsidRDefault="00812F29" w:rsidP="00812F29">
      <w:pPr>
        <w:keepLines/>
        <w:spacing w:before="120" w:after="120"/>
        <w:ind w:left="340" w:hanging="227"/>
        <w:rPr>
          <w:color w:val="000000"/>
          <w:u w:color="000000"/>
        </w:rPr>
      </w:pPr>
      <w:r>
        <w:t>3) </w:t>
      </w:r>
      <w:r>
        <w:rPr>
          <w:color w:val="000000"/>
          <w:u w:color="000000"/>
        </w:rPr>
        <w:t>zbudowanie świadomości, poszerzanie wiedzy, współpraca w procesie wdrażania zmieniających się przepisów prawa oraz zbudowanie mechanizmów rozwiązywania nowych wyzwań, w tym sytuacji kryzysowych;</w:t>
      </w:r>
    </w:p>
    <w:p w14:paraId="36590FAA" w14:textId="77777777" w:rsidR="00812F29" w:rsidRDefault="00812F29" w:rsidP="00812F29">
      <w:pPr>
        <w:keepLines/>
        <w:spacing w:before="120" w:after="120"/>
        <w:ind w:left="340" w:hanging="227"/>
        <w:rPr>
          <w:color w:val="000000"/>
          <w:u w:color="000000"/>
        </w:rPr>
      </w:pPr>
      <w:r>
        <w:t>4) </w:t>
      </w:r>
      <w:r>
        <w:rPr>
          <w:color w:val="000000"/>
          <w:u w:color="000000"/>
        </w:rPr>
        <w:t>wzmocnienie działań integrujących i sieciujących organizacje pozarządowe, wymiana doświadczeń</w:t>
      </w:r>
      <w:r>
        <w:rPr>
          <w:color w:val="000000"/>
          <w:u w:color="000000"/>
        </w:rPr>
        <w:br/>
        <w:t>i zasobów przez wzmocnienie partnerstw między organizacjami pozarządowymi, międzysektorowych oraz międzynarodowych.</w:t>
      </w:r>
    </w:p>
    <w:p w14:paraId="11BAC2DB" w14:textId="77777777" w:rsidR="00812F29" w:rsidRDefault="00812F29" w:rsidP="00812F29">
      <w:pPr>
        <w:keepNext/>
        <w:keepLines/>
        <w:jc w:val="center"/>
        <w:rPr>
          <w:color w:val="000000"/>
          <w:u w:color="000000"/>
        </w:rPr>
      </w:pPr>
      <w:r>
        <w:rPr>
          <w:b/>
        </w:rPr>
        <w:t>Rozdział 3.</w:t>
      </w:r>
      <w:r>
        <w:rPr>
          <w:color w:val="000000"/>
          <w:u w:color="000000"/>
        </w:rPr>
        <w:br/>
      </w:r>
      <w:r>
        <w:rPr>
          <w:b/>
          <w:color w:val="000000"/>
          <w:u w:color="000000"/>
        </w:rPr>
        <w:t>Zasady współpracy</w:t>
      </w:r>
    </w:p>
    <w:p w14:paraId="44D1F3B8" w14:textId="77777777" w:rsidR="00812F29" w:rsidRDefault="00812F29" w:rsidP="00812F29">
      <w:pPr>
        <w:keepLines/>
        <w:spacing w:before="120" w:after="120"/>
        <w:ind w:firstLine="340"/>
        <w:rPr>
          <w:color w:val="000000"/>
          <w:u w:color="000000"/>
        </w:rPr>
      </w:pPr>
      <w:r>
        <w:rPr>
          <w:b/>
        </w:rPr>
        <w:t>§ 3. </w:t>
      </w:r>
      <w:r>
        <w:t>1. </w:t>
      </w:r>
      <w:r>
        <w:rPr>
          <w:color w:val="000000"/>
          <w:u w:color="000000"/>
        </w:rPr>
        <w:t xml:space="preserve">Współpraca Miasta z organizacjami odbywa się na zasadach: pomocniczości, suwerenności stron, partnerstwa, efektywności, uczciwej konkurencji, jawności, równości szans, zrównoważonego rozwoju </w:t>
      </w:r>
      <w:r>
        <w:rPr>
          <w:color w:val="000000"/>
          <w:u w:color="000000"/>
        </w:rPr>
        <w:br/>
        <w:t>i elastyczności.</w:t>
      </w:r>
    </w:p>
    <w:p w14:paraId="457FC178" w14:textId="77777777" w:rsidR="00812F29" w:rsidRDefault="00812F29" w:rsidP="00812F29">
      <w:pPr>
        <w:keepLines/>
        <w:spacing w:before="120" w:after="120"/>
        <w:ind w:firstLine="340"/>
        <w:rPr>
          <w:color w:val="000000"/>
          <w:u w:color="000000"/>
        </w:rPr>
      </w:pPr>
      <w:r>
        <w:t>2. </w:t>
      </w:r>
      <w:r>
        <w:rPr>
          <w:color w:val="000000"/>
          <w:u w:color="000000"/>
        </w:rPr>
        <w:t>Zasada pomocniczości jest zasadą o charakterze ustrojowym i oznacza uporządkowanie wzajemnych relacji oraz podziału zadań między sektorem publicznym a sektorem obywatelskim, ukierunkowane na wzmacnianie obywateli, ich wspólnot i organizacji oraz ograniczanie interwencjonizmu państwa i administracji lokalnej.</w:t>
      </w:r>
    </w:p>
    <w:p w14:paraId="512DFA73" w14:textId="77777777" w:rsidR="00812F29" w:rsidRDefault="00812F29" w:rsidP="00812F29">
      <w:pPr>
        <w:keepLines/>
        <w:spacing w:before="120" w:after="120"/>
        <w:ind w:firstLine="340"/>
        <w:rPr>
          <w:color w:val="000000"/>
          <w:u w:color="000000"/>
        </w:rPr>
      </w:pPr>
      <w:r>
        <w:t>3. </w:t>
      </w:r>
      <w:r>
        <w:rPr>
          <w:color w:val="000000"/>
          <w:u w:color="000000"/>
        </w:rPr>
        <w:t>Zasada suwerenności stron polega na tym, że strony mają prawo do niezależności i odrębności w samodzielnym definiowaniu i poszukiwaniu sposobów rozwiązywania problemów i zadań.</w:t>
      </w:r>
    </w:p>
    <w:p w14:paraId="6BEDF028" w14:textId="77777777" w:rsidR="00812F29" w:rsidRDefault="00812F29" w:rsidP="00812F29">
      <w:pPr>
        <w:keepLines/>
        <w:spacing w:before="120" w:after="120"/>
        <w:ind w:firstLine="340"/>
        <w:rPr>
          <w:color w:val="000000"/>
          <w:u w:color="000000"/>
        </w:rPr>
      </w:pPr>
      <w:r>
        <w:t>4. </w:t>
      </w:r>
      <w:r>
        <w:rPr>
          <w:color w:val="000000"/>
          <w:u w:color="000000"/>
        </w:rPr>
        <w:t>Zasada partnerstwa oznacza, że strony w sposób partycypacyjny podejmują współpracę</w:t>
      </w:r>
      <w:r>
        <w:rPr>
          <w:color w:val="000000"/>
          <w:u w:color="000000"/>
        </w:rPr>
        <w:br/>
        <w:t>w identyfikowaniu i definiowaniu problemów i zadań, współdecydowaniu o alokacji środków na ich realizację oraz wypracowywaniu najlepszych sposobów ich realizacji, traktując się wzajemnie jako podmioty równoprawne w tych procesach.</w:t>
      </w:r>
    </w:p>
    <w:p w14:paraId="22231B54" w14:textId="77777777" w:rsidR="00812F29" w:rsidRDefault="00812F29" w:rsidP="00812F29">
      <w:pPr>
        <w:keepLines/>
        <w:spacing w:before="120" w:after="120"/>
        <w:ind w:firstLine="340"/>
        <w:rPr>
          <w:color w:val="000000"/>
          <w:u w:color="000000"/>
        </w:rPr>
      </w:pPr>
      <w:r>
        <w:t>5. </w:t>
      </w:r>
      <w:r>
        <w:rPr>
          <w:color w:val="000000"/>
          <w:u w:color="000000"/>
        </w:rPr>
        <w:t>Zasada efektywności polega na wspólnym dążeniu do osiągnięcia możliwie najlepszych rezultatów w realizacji zadań publicznych przy jak najmniejszych nakładach.</w:t>
      </w:r>
    </w:p>
    <w:p w14:paraId="37DC3577" w14:textId="77777777" w:rsidR="00812F29" w:rsidRDefault="00812F29" w:rsidP="00812F29">
      <w:pPr>
        <w:keepLines/>
        <w:spacing w:before="120" w:after="120"/>
        <w:ind w:firstLine="340"/>
        <w:rPr>
          <w:color w:val="000000"/>
          <w:u w:color="000000"/>
        </w:rPr>
      </w:pPr>
      <w:r>
        <w:t>6. </w:t>
      </w:r>
      <w:r>
        <w:rPr>
          <w:color w:val="000000"/>
          <w:u w:color="000000"/>
        </w:rPr>
        <w:t>Zasada uczciwej konkurencji oraz zasada jawności zakładają kształtowanie przejrzystych zasad współpracy, opartych na równych i jawnych kryteriach wyboru realizatora zadania publicznego oraz na zapewnieniu równego dostępu do informacji.</w:t>
      </w:r>
    </w:p>
    <w:p w14:paraId="15FBE8CE" w14:textId="77777777" w:rsidR="00812F29" w:rsidRDefault="00812F29" w:rsidP="00812F29">
      <w:pPr>
        <w:keepLines/>
        <w:spacing w:before="120" w:after="120"/>
        <w:ind w:firstLine="340"/>
        <w:rPr>
          <w:color w:val="000000"/>
          <w:u w:color="000000"/>
        </w:rPr>
      </w:pPr>
      <w:r>
        <w:t>7. </w:t>
      </w:r>
      <w:r>
        <w:rPr>
          <w:color w:val="000000"/>
          <w:u w:color="000000"/>
        </w:rPr>
        <w:t>Zasada równości szans rozumiana jest jako uznanie różnic i różnorodności mieszkańców i mieszkanek Gdańska oraz stworzenie równych warunków rozwoju dla każdej osoby w mieście w oparciu o prawa człowieka.</w:t>
      </w:r>
    </w:p>
    <w:p w14:paraId="7C1EE0C1" w14:textId="77777777" w:rsidR="00812F29" w:rsidRDefault="00812F29" w:rsidP="00812F29">
      <w:pPr>
        <w:keepLines/>
        <w:spacing w:before="120" w:after="120"/>
        <w:ind w:firstLine="340"/>
        <w:rPr>
          <w:color w:val="000000"/>
          <w:u w:color="000000"/>
        </w:rPr>
      </w:pPr>
      <w:r>
        <w:t>8. </w:t>
      </w:r>
      <w:r>
        <w:rPr>
          <w:color w:val="000000"/>
          <w:u w:color="000000"/>
        </w:rPr>
        <w:t>Zasada zrównoważonego rozwoju odnosi się do różnicowania i integrowania działań w trzech kluczowych obszarach: ekonomicznym, środowiskowym i społecznym, tak by zaspokajanie potrzeb społeczeństwa następowało w sposób niezmniejszający możliwości zaspokajania potrzeb przez przyszłe pokolenia.</w:t>
      </w:r>
    </w:p>
    <w:p w14:paraId="47A1359D" w14:textId="77777777" w:rsidR="00812F29" w:rsidRDefault="00812F29" w:rsidP="00812F29">
      <w:pPr>
        <w:keepLines/>
        <w:spacing w:before="120" w:after="120"/>
        <w:ind w:firstLine="340"/>
        <w:rPr>
          <w:color w:val="000000"/>
          <w:u w:color="000000"/>
        </w:rPr>
      </w:pPr>
      <w:r>
        <w:t>9. </w:t>
      </w:r>
      <w:r>
        <w:rPr>
          <w:color w:val="000000"/>
          <w:u w:color="000000"/>
        </w:rPr>
        <w:t>Zasada elastyczności rozumiana jest jako wdrażanie rozwiązań tworzonych w odpowiedzi na wyzwania</w:t>
      </w:r>
      <w:r>
        <w:rPr>
          <w:color w:val="000000"/>
          <w:u w:color="000000"/>
        </w:rPr>
        <w:br/>
        <w:t>i sytuacje kryzysowe.</w:t>
      </w:r>
    </w:p>
    <w:p w14:paraId="0E929849" w14:textId="77777777" w:rsidR="00812F29" w:rsidRDefault="00812F29" w:rsidP="00812F29">
      <w:pPr>
        <w:keepNext/>
        <w:keepLines/>
        <w:jc w:val="center"/>
        <w:rPr>
          <w:color w:val="000000"/>
          <w:u w:color="000000"/>
        </w:rPr>
      </w:pPr>
      <w:r>
        <w:rPr>
          <w:b/>
        </w:rPr>
        <w:lastRenderedPageBreak/>
        <w:t>Rozdział 4.</w:t>
      </w:r>
      <w:r>
        <w:rPr>
          <w:color w:val="000000"/>
          <w:u w:color="000000"/>
        </w:rPr>
        <w:br/>
      </w:r>
      <w:r>
        <w:rPr>
          <w:b/>
          <w:color w:val="000000"/>
          <w:u w:color="000000"/>
        </w:rPr>
        <w:t>Formy współpracy</w:t>
      </w:r>
    </w:p>
    <w:p w14:paraId="28E8F09A" w14:textId="77777777" w:rsidR="00812F29" w:rsidRDefault="00812F29" w:rsidP="00812F29">
      <w:pPr>
        <w:keepLines/>
        <w:spacing w:before="120" w:after="120"/>
        <w:ind w:firstLine="340"/>
        <w:rPr>
          <w:color w:val="000000"/>
          <w:u w:color="000000"/>
        </w:rPr>
      </w:pPr>
      <w:r>
        <w:rPr>
          <w:b/>
        </w:rPr>
        <w:t>§ 4. </w:t>
      </w:r>
      <w:r>
        <w:rPr>
          <w:color w:val="000000"/>
          <w:u w:color="000000"/>
        </w:rPr>
        <w:t>Współpraca Miasta z organizacjami odbywać się będzie głównie w formie:</w:t>
      </w:r>
    </w:p>
    <w:p w14:paraId="0B6313BF" w14:textId="77777777" w:rsidR="00812F29" w:rsidRDefault="00812F29" w:rsidP="00812F29">
      <w:pPr>
        <w:keepLines/>
        <w:spacing w:before="120" w:after="120"/>
        <w:ind w:left="340" w:hanging="227"/>
        <w:rPr>
          <w:color w:val="000000"/>
          <w:u w:color="000000"/>
        </w:rPr>
      </w:pPr>
      <w:r>
        <w:t>1) </w:t>
      </w:r>
      <w:r>
        <w:rPr>
          <w:color w:val="000000"/>
          <w:u w:color="000000"/>
        </w:rPr>
        <w:t>finansowej:</w:t>
      </w:r>
    </w:p>
    <w:p w14:paraId="72F94B05" w14:textId="77777777" w:rsidR="00812F29" w:rsidRDefault="00812F29" w:rsidP="00812F29">
      <w:pPr>
        <w:keepLines/>
        <w:spacing w:before="120" w:after="120"/>
        <w:ind w:left="567" w:hanging="227"/>
        <w:rPr>
          <w:color w:val="000000"/>
          <w:u w:color="000000"/>
        </w:rPr>
      </w:pPr>
      <w:r>
        <w:t>a) </w:t>
      </w:r>
      <w:r>
        <w:rPr>
          <w:color w:val="000000"/>
          <w:u w:color="000000"/>
        </w:rPr>
        <w:t>zlecania organizacjom realizacji zadań finansowanych ze środków publicznych, w tym ze środków PFRON, na zasadach określonych w ustawie oraz w trybach określonych w odrębnych przepisach prawa,</w:t>
      </w:r>
    </w:p>
    <w:p w14:paraId="60BFE757" w14:textId="77777777" w:rsidR="00812F29" w:rsidRDefault="00812F29" w:rsidP="00812F29">
      <w:pPr>
        <w:keepLines/>
        <w:spacing w:before="120" w:after="120"/>
        <w:ind w:left="567" w:hanging="227"/>
        <w:rPr>
          <w:color w:val="000000"/>
          <w:u w:color="000000"/>
        </w:rPr>
      </w:pPr>
      <w:r>
        <w:t>b) </w:t>
      </w:r>
      <w:r>
        <w:rPr>
          <w:color w:val="000000"/>
          <w:u w:color="000000"/>
        </w:rPr>
        <w:t>udzielania dotacji na wkłady własne w projektach finansowanych z innych źródeł na podstawie otwartych konkursów ofert,</w:t>
      </w:r>
    </w:p>
    <w:p w14:paraId="3D1ADD6E" w14:textId="77777777" w:rsidR="00812F29" w:rsidRDefault="00812F29" w:rsidP="00812F29">
      <w:pPr>
        <w:keepLines/>
        <w:spacing w:before="120" w:after="120"/>
        <w:ind w:left="567" w:hanging="227"/>
        <w:rPr>
          <w:color w:val="000000"/>
          <w:u w:color="000000"/>
        </w:rPr>
      </w:pPr>
      <w:r>
        <w:t>c) </w:t>
      </w:r>
      <w:r>
        <w:rPr>
          <w:color w:val="000000"/>
          <w:u w:color="000000"/>
        </w:rPr>
        <w:t>udzielania pożyczek, gwarancji i zabezpieczeń na wniosek organizacji,</w:t>
      </w:r>
    </w:p>
    <w:p w14:paraId="4AADA338" w14:textId="77777777" w:rsidR="00812F29" w:rsidRDefault="00812F29" w:rsidP="00812F29">
      <w:pPr>
        <w:keepLines/>
        <w:spacing w:before="120" w:after="120"/>
        <w:ind w:left="567" w:hanging="227"/>
        <w:rPr>
          <w:color w:val="000000"/>
          <w:u w:color="000000"/>
        </w:rPr>
      </w:pPr>
      <w:r>
        <w:t>d) </w:t>
      </w:r>
      <w:r>
        <w:rPr>
          <w:color w:val="000000"/>
          <w:u w:color="000000"/>
        </w:rPr>
        <w:t>udzielania zamówień publicznych na zasadach oraz w trybach określonych w odrębnych przepisach prawa, w szczególności ustawy PZP;</w:t>
      </w:r>
    </w:p>
    <w:p w14:paraId="025B8885" w14:textId="77777777" w:rsidR="00812F29" w:rsidRDefault="00812F29" w:rsidP="00812F29">
      <w:pPr>
        <w:keepLines/>
        <w:spacing w:before="120" w:after="120"/>
        <w:ind w:left="340" w:hanging="227"/>
        <w:rPr>
          <w:color w:val="000000"/>
          <w:u w:color="000000"/>
        </w:rPr>
      </w:pPr>
      <w:r>
        <w:t>2) </w:t>
      </w:r>
      <w:r>
        <w:rPr>
          <w:color w:val="000000"/>
          <w:u w:color="000000"/>
        </w:rPr>
        <w:t>pozafinansowej:</w:t>
      </w:r>
    </w:p>
    <w:p w14:paraId="0C90FC62" w14:textId="77777777" w:rsidR="00812F29" w:rsidRDefault="00812F29" w:rsidP="00812F29">
      <w:pPr>
        <w:keepLines/>
        <w:spacing w:before="120" w:after="120"/>
        <w:ind w:left="567" w:hanging="227"/>
        <w:rPr>
          <w:color w:val="000000"/>
          <w:u w:color="000000"/>
        </w:rPr>
      </w:pPr>
      <w:r>
        <w:t>a) </w:t>
      </w:r>
      <w:r>
        <w:rPr>
          <w:color w:val="000000"/>
          <w:u w:color="000000"/>
        </w:rPr>
        <w:t>wzajemnego informowania o bieżących i planowanych kierunkach działalności i realizowanych zadaniach, w szczególności w formie newsletterów oraz kontaktów telefonicznych i bezpośrednich,</w:t>
      </w:r>
    </w:p>
    <w:p w14:paraId="312EF992" w14:textId="77777777" w:rsidR="00812F29" w:rsidRDefault="00812F29" w:rsidP="00812F29">
      <w:pPr>
        <w:keepLines/>
        <w:spacing w:before="120" w:after="120"/>
        <w:ind w:left="567" w:hanging="227"/>
        <w:rPr>
          <w:color w:val="000000"/>
          <w:u w:color="000000"/>
        </w:rPr>
      </w:pPr>
      <w:r>
        <w:t>b) </w:t>
      </w:r>
      <w:r>
        <w:rPr>
          <w:color w:val="000000"/>
          <w:u w:color="000000"/>
        </w:rPr>
        <w:t>budowania partnerstw w celu realizacji wspólnych projektów i inicjatyw lokalnych, w tym określonych w ustawie z dnia 6 grudnia 2006 roku o zasadach prowadzenia polityki rozwoju (Dz.U. z 2023 r. poz. 1259, 1273),</w:t>
      </w:r>
    </w:p>
    <w:p w14:paraId="722928D3" w14:textId="77777777" w:rsidR="00812F29" w:rsidRDefault="00812F29" w:rsidP="00812F29">
      <w:pPr>
        <w:keepLines/>
        <w:spacing w:before="120" w:after="120"/>
        <w:ind w:left="567" w:hanging="227"/>
        <w:rPr>
          <w:color w:val="000000"/>
          <w:u w:color="000000"/>
        </w:rPr>
      </w:pPr>
      <w:r>
        <w:t>c) </w:t>
      </w:r>
      <w:r>
        <w:rPr>
          <w:color w:val="000000"/>
          <w:u w:color="000000"/>
        </w:rPr>
        <w:t>współdziałania w pozyskiwaniu środków finansowych z innych źródeł, w szczególności</w:t>
      </w:r>
      <w:r>
        <w:rPr>
          <w:color w:val="000000"/>
          <w:u w:color="000000"/>
        </w:rPr>
        <w:br/>
        <w:t>z funduszy Unii Europejskiej,</w:t>
      </w:r>
    </w:p>
    <w:p w14:paraId="30100C98" w14:textId="77777777" w:rsidR="00812F29" w:rsidRDefault="00812F29" w:rsidP="00812F29">
      <w:pPr>
        <w:keepLines/>
        <w:spacing w:before="120" w:after="120"/>
        <w:ind w:left="567" w:hanging="227"/>
        <w:rPr>
          <w:color w:val="000000"/>
          <w:u w:color="000000"/>
        </w:rPr>
      </w:pPr>
      <w:r>
        <w:t>d) </w:t>
      </w:r>
      <w:r>
        <w:rPr>
          <w:color w:val="000000"/>
          <w:u w:color="000000"/>
        </w:rPr>
        <w:t>włączania organizacji do współpracy regionalnej, ponadregionalnej i międzynarodowej, w szczególności miast partnerskich,</w:t>
      </w:r>
    </w:p>
    <w:p w14:paraId="72BFEEAB" w14:textId="77777777" w:rsidR="00812F29" w:rsidRDefault="00812F29" w:rsidP="00812F29">
      <w:pPr>
        <w:keepLines/>
        <w:spacing w:before="120" w:after="120"/>
        <w:ind w:left="567" w:hanging="227"/>
        <w:rPr>
          <w:color w:val="000000"/>
          <w:u w:color="000000"/>
        </w:rPr>
      </w:pPr>
      <w:r>
        <w:t>e) </w:t>
      </w:r>
      <w:r>
        <w:rPr>
          <w:color w:val="000000"/>
          <w:u w:color="000000"/>
        </w:rPr>
        <w:t>udostępniania sal, pomieszczeń i sprzętu technicznego w celu realizacji zadań statutowych organizacji,</w:t>
      </w:r>
    </w:p>
    <w:p w14:paraId="483412F4" w14:textId="77777777" w:rsidR="00812F29" w:rsidRDefault="00812F29" w:rsidP="00812F29">
      <w:pPr>
        <w:keepLines/>
        <w:spacing w:before="120" w:after="120"/>
        <w:ind w:left="567" w:hanging="227"/>
        <w:rPr>
          <w:color w:val="000000"/>
          <w:u w:color="000000"/>
        </w:rPr>
      </w:pPr>
      <w:r>
        <w:t>f) </w:t>
      </w:r>
      <w:r>
        <w:rPr>
          <w:color w:val="000000"/>
          <w:u w:color="000000"/>
        </w:rPr>
        <w:t>udostępniania na preferencyjnych zasadach lokali, budynków i gruntów komunalnych,</w:t>
      </w:r>
    </w:p>
    <w:p w14:paraId="10C7E5CC" w14:textId="77777777" w:rsidR="00812F29" w:rsidRDefault="00812F29" w:rsidP="00812F29">
      <w:pPr>
        <w:keepLines/>
        <w:spacing w:before="120" w:after="120"/>
        <w:ind w:left="567" w:hanging="227"/>
        <w:rPr>
          <w:color w:val="000000"/>
          <w:u w:color="000000"/>
        </w:rPr>
      </w:pPr>
      <w:r>
        <w:t>g) </w:t>
      </w:r>
      <w:r>
        <w:rPr>
          <w:color w:val="000000"/>
          <w:u w:color="000000"/>
        </w:rPr>
        <w:t>popularyzacji działalności organizacji w mediach i na stronie internetowej Miasta www.gdansk.pl,</w:t>
      </w:r>
    </w:p>
    <w:p w14:paraId="5FC77DB4" w14:textId="77777777" w:rsidR="00812F29" w:rsidRDefault="00812F29" w:rsidP="00812F29">
      <w:pPr>
        <w:keepLines/>
        <w:spacing w:before="120" w:after="120"/>
        <w:ind w:left="567" w:hanging="227"/>
        <w:rPr>
          <w:color w:val="000000"/>
          <w:u w:color="000000"/>
        </w:rPr>
      </w:pPr>
      <w:r>
        <w:t>h) </w:t>
      </w:r>
      <w:r>
        <w:rPr>
          <w:color w:val="000000"/>
          <w:u w:color="000000"/>
        </w:rPr>
        <w:t>konsultacji z organizacjami projektów aktów normatywnych i dokumentów o charakterze programowym i strategicznym, mających wpływ na działania sektora pozarządowego, przez:</w:t>
      </w:r>
    </w:p>
    <w:p w14:paraId="032E3DE2" w14:textId="77777777" w:rsidR="00812F29" w:rsidRDefault="00812F29" w:rsidP="00812F29">
      <w:pPr>
        <w:keepLines/>
        <w:spacing w:before="120" w:after="120"/>
        <w:ind w:left="794" w:hanging="113"/>
        <w:rPr>
          <w:color w:val="000000"/>
          <w:u w:color="000000"/>
        </w:rPr>
      </w:pPr>
      <w:r>
        <w:t>- </w:t>
      </w:r>
      <w:r>
        <w:rPr>
          <w:color w:val="000000"/>
          <w:u w:color="000000"/>
        </w:rPr>
        <w:t>plenarne spotkania z organizacjami,</w:t>
      </w:r>
    </w:p>
    <w:p w14:paraId="2008B243" w14:textId="77777777" w:rsidR="00812F29" w:rsidRDefault="00812F29" w:rsidP="00812F29">
      <w:pPr>
        <w:keepLines/>
        <w:spacing w:before="120" w:after="120"/>
        <w:ind w:left="794" w:hanging="113"/>
        <w:rPr>
          <w:color w:val="000000"/>
          <w:u w:color="000000"/>
        </w:rPr>
      </w:pPr>
      <w:r>
        <w:t>- </w:t>
      </w:r>
      <w:r>
        <w:rPr>
          <w:color w:val="000000"/>
          <w:u w:color="000000"/>
        </w:rPr>
        <w:t>posiedzenia Gdańskiej Rady Działalności Pożytku Publicznego,</w:t>
      </w:r>
    </w:p>
    <w:p w14:paraId="08AB7FCC" w14:textId="77777777" w:rsidR="00812F29" w:rsidRDefault="00812F29" w:rsidP="00812F29">
      <w:pPr>
        <w:keepLines/>
        <w:spacing w:before="120" w:after="120"/>
        <w:ind w:left="794" w:hanging="113"/>
        <w:rPr>
          <w:color w:val="000000"/>
          <w:u w:color="000000"/>
        </w:rPr>
      </w:pPr>
      <w:r>
        <w:t>- </w:t>
      </w:r>
      <w:r>
        <w:rPr>
          <w:color w:val="000000"/>
          <w:u w:color="000000"/>
        </w:rPr>
        <w:t>stronę internetową Miasta,</w:t>
      </w:r>
    </w:p>
    <w:p w14:paraId="36527C38" w14:textId="77777777" w:rsidR="00812F29" w:rsidRDefault="00812F29" w:rsidP="00812F29">
      <w:pPr>
        <w:keepLines/>
        <w:spacing w:before="120" w:after="120"/>
        <w:ind w:left="794" w:hanging="113"/>
        <w:rPr>
          <w:color w:val="000000"/>
          <w:u w:color="000000"/>
        </w:rPr>
      </w:pPr>
      <w:r>
        <w:t>- </w:t>
      </w:r>
      <w:r>
        <w:rPr>
          <w:color w:val="000000"/>
          <w:u w:color="000000"/>
        </w:rPr>
        <w:t>zbieranie opinii i uwag organizacji w przedmiocie współpracy,</w:t>
      </w:r>
    </w:p>
    <w:p w14:paraId="15743249" w14:textId="77777777" w:rsidR="00812F29" w:rsidRDefault="00812F29" w:rsidP="00812F29">
      <w:pPr>
        <w:keepLines/>
        <w:spacing w:before="120" w:after="120"/>
        <w:ind w:left="794" w:hanging="113"/>
        <w:rPr>
          <w:color w:val="000000"/>
          <w:u w:color="000000"/>
        </w:rPr>
      </w:pPr>
      <w:r>
        <w:t>- </w:t>
      </w:r>
      <w:r>
        <w:rPr>
          <w:color w:val="000000"/>
          <w:u w:color="000000"/>
        </w:rPr>
        <w:t>robocze spotkania organizacji z przedstawicielami Prezydenta odpowiedzialnymi za poszczególne obszary zadaniowe i problemowe,</w:t>
      </w:r>
    </w:p>
    <w:p w14:paraId="25B9C801" w14:textId="77777777" w:rsidR="00812F29" w:rsidRDefault="00812F29" w:rsidP="00812F29">
      <w:pPr>
        <w:keepLines/>
        <w:spacing w:before="120" w:after="120"/>
        <w:ind w:left="794" w:hanging="113"/>
        <w:rPr>
          <w:color w:val="000000"/>
          <w:u w:color="000000"/>
        </w:rPr>
      </w:pPr>
      <w:r>
        <w:t>- </w:t>
      </w:r>
      <w:r>
        <w:rPr>
          <w:color w:val="000000"/>
          <w:u w:color="000000"/>
        </w:rPr>
        <w:t>pracę wspólnych roboczych zespołów tematycznych o charakterze doradczym i inicjatywnym,</w:t>
      </w:r>
    </w:p>
    <w:p w14:paraId="633A8BA7" w14:textId="77777777" w:rsidR="00812F29" w:rsidRDefault="00812F29" w:rsidP="00812F29">
      <w:pPr>
        <w:keepLines/>
        <w:spacing w:before="120" w:after="120"/>
        <w:ind w:left="567" w:hanging="227"/>
        <w:rPr>
          <w:color w:val="000000"/>
          <w:u w:color="000000"/>
        </w:rPr>
      </w:pPr>
      <w:r>
        <w:t>i) </w:t>
      </w:r>
      <w:r>
        <w:rPr>
          <w:color w:val="000000"/>
          <w:u w:color="000000"/>
        </w:rPr>
        <w:t>udzielania wsparcia technicznego, organizacyjnego i merytorycznego, w szczególności poradnictwa i doradztwa,</w:t>
      </w:r>
    </w:p>
    <w:p w14:paraId="580C75D6" w14:textId="77777777" w:rsidR="00812F29" w:rsidRDefault="00812F29" w:rsidP="00812F29">
      <w:pPr>
        <w:keepLines/>
        <w:spacing w:before="120" w:after="120"/>
        <w:ind w:left="567" w:hanging="227"/>
        <w:rPr>
          <w:color w:val="000000"/>
          <w:u w:color="000000"/>
        </w:rPr>
      </w:pPr>
      <w:r>
        <w:t>j) </w:t>
      </w:r>
      <w:r>
        <w:rPr>
          <w:color w:val="000000"/>
          <w:u w:color="000000"/>
        </w:rPr>
        <w:t>wspieranie rozwoju wolontariatu,</w:t>
      </w:r>
    </w:p>
    <w:p w14:paraId="7111695B" w14:textId="77777777" w:rsidR="00812F29" w:rsidRDefault="00812F29" w:rsidP="00812F29">
      <w:pPr>
        <w:keepLines/>
        <w:spacing w:before="120" w:after="120"/>
        <w:ind w:left="567" w:hanging="227"/>
        <w:rPr>
          <w:color w:val="000000"/>
          <w:u w:color="000000"/>
        </w:rPr>
      </w:pPr>
      <w:r>
        <w:t>k) </w:t>
      </w:r>
      <w:r>
        <w:rPr>
          <w:color w:val="000000"/>
          <w:u w:color="000000"/>
        </w:rPr>
        <w:t>wspieranie rozwoju animacji społecznej,</w:t>
      </w:r>
    </w:p>
    <w:p w14:paraId="4403C75D" w14:textId="77777777" w:rsidR="00812F29" w:rsidRDefault="00812F29" w:rsidP="00812F29">
      <w:pPr>
        <w:keepLines/>
        <w:spacing w:before="120" w:after="120"/>
        <w:ind w:left="567" w:hanging="227"/>
        <w:rPr>
          <w:color w:val="000000"/>
          <w:u w:color="000000"/>
        </w:rPr>
      </w:pPr>
      <w:r>
        <w:t>l) </w:t>
      </w:r>
      <w:r>
        <w:rPr>
          <w:color w:val="000000"/>
          <w:u w:color="000000"/>
        </w:rPr>
        <w:t>wspieranie ekonomii społecznej i innowacji społecznych, w tym realizacji zamówień publicznych</w:t>
      </w:r>
      <w:r>
        <w:rPr>
          <w:color w:val="000000"/>
          <w:u w:color="000000"/>
        </w:rPr>
        <w:br/>
        <w:t>z klauzulami społecznymi,</w:t>
      </w:r>
    </w:p>
    <w:p w14:paraId="600405A3" w14:textId="77777777" w:rsidR="00812F29" w:rsidRDefault="00812F29" w:rsidP="00812F29">
      <w:pPr>
        <w:keepLines/>
        <w:spacing w:before="120" w:after="120"/>
        <w:ind w:left="567" w:hanging="227"/>
        <w:rPr>
          <w:color w:val="000000"/>
          <w:u w:color="000000"/>
        </w:rPr>
      </w:pPr>
      <w:r>
        <w:t>m) </w:t>
      </w:r>
      <w:r>
        <w:rPr>
          <w:color w:val="000000"/>
          <w:u w:color="000000"/>
        </w:rPr>
        <w:t>działalności Gdańskiej Rady Działalności Pożytku Publicznego, innych rad społecznych</w:t>
      </w:r>
      <w:r>
        <w:rPr>
          <w:color w:val="000000"/>
          <w:u w:color="000000"/>
        </w:rPr>
        <w:br/>
        <w:t>o charakterze doradczo-opiniotwórczym, wspólnych zespołów o charakterze doradczym</w:t>
      </w:r>
      <w:r>
        <w:rPr>
          <w:color w:val="000000"/>
          <w:u w:color="000000"/>
        </w:rPr>
        <w:br/>
        <w:t>i inicjatywnym oraz zespołów dialogu obywatelskiego,</w:t>
      </w:r>
    </w:p>
    <w:p w14:paraId="155929AA" w14:textId="77777777" w:rsidR="00812F29" w:rsidRDefault="00812F29" w:rsidP="00812F29">
      <w:pPr>
        <w:keepLines/>
        <w:spacing w:before="120" w:after="120"/>
        <w:ind w:left="567" w:hanging="227"/>
        <w:rPr>
          <w:color w:val="000000"/>
          <w:u w:color="000000"/>
        </w:rPr>
      </w:pPr>
      <w:r>
        <w:t>n) </w:t>
      </w:r>
      <w:r>
        <w:rPr>
          <w:color w:val="000000"/>
          <w:u w:color="000000"/>
        </w:rPr>
        <w:t>nieodpłatnego przekazywania organizacjom zamortyzowanych środków trwałych, sprzętu</w:t>
      </w:r>
      <w:r>
        <w:rPr>
          <w:color w:val="000000"/>
          <w:u w:color="000000"/>
        </w:rPr>
        <w:br/>
        <w:t>i wyposażenia biurowego,</w:t>
      </w:r>
    </w:p>
    <w:p w14:paraId="18A0245E" w14:textId="77777777" w:rsidR="00812F29" w:rsidRDefault="00812F29" w:rsidP="00812F29">
      <w:pPr>
        <w:keepLines/>
        <w:spacing w:before="120" w:after="120"/>
        <w:ind w:left="567" w:hanging="227"/>
        <w:rPr>
          <w:color w:val="000000"/>
          <w:u w:color="000000"/>
        </w:rPr>
      </w:pPr>
      <w:r>
        <w:lastRenderedPageBreak/>
        <w:t>o) </w:t>
      </w:r>
      <w:r>
        <w:rPr>
          <w:color w:val="000000"/>
          <w:u w:color="000000"/>
        </w:rPr>
        <w:t>przekazywania materiałów promocyjnych,</w:t>
      </w:r>
    </w:p>
    <w:p w14:paraId="529FFA2C" w14:textId="77777777" w:rsidR="00812F29" w:rsidRDefault="00812F29" w:rsidP="00812F29">
      <w:pPr>
        <w:keepLines/>
        <w:spacing w:before="120" w:after="120"/>
        <w:ind w:left="567" w:hanging="227"/>
        <w:rPr>
          <w:color w:val="000000"/>
          <w:u w:color="000000"/>
        </w:rPr>
      </w:pPr>
      <w:r>
        <w:t>p) </w:t>
      </w:r>
      <w:r>
        <w:rPr>
          <w:color w:val="000000"/>
          <w:u w:color="000000"/>
        </w:rPr>
        <w:t>promowania i udzielania pomocy w tworzeniu dobrego wizerunku organizacji,</w:t>
      </w:r>
    </w:p>
    <w:p w14:paraId="5E4D4386" w14:textId="77777777" w:rsidR="00812F29" w:rsidRDefault="00812F29" w:rsidP="00812F29">
      <w:pPr>
        <w:keepLines/>
        <w:spacing w:before="120" w:after="120"/>
        <w:ind w:left="567" w:hanging="227"/>
        <w:rPr>
          <w:color w:val="000000"/>
          <w:u w:color="000000"/>
        </w:rPr>
      </w:pPr>
      <w:r>
        <w:t>r) </w:t>
      </w:r>
      <w:r>
        <w:rPr>
          <w:color w:val="000000"/>
          <w:u w:color="000000"/>
        </w:rPr>
        <w:t>upowszechniania postanowień Konwencji ONZ o Prawach Osób Niepełnosprawnych,</w:t>
      </w:r>
    </w:p>
    <w:p w14:paraId="552447D7" w14:textId="77777777" w:rsidR="00812F29" w:rsidRDefault="00812F29" w:rsidP="00812F29">
      <w:pPr>
        <w:keepLines/>
        <w:spacing w:before="120" w:after="120"/>
        <w:ind w:left="567" w:hanging="227"/>
        <w:rPr>
          <w:color w:val="000000"/>
          <w:u w:color="000000"/>
        </w:rPr>
      </w:pPr>
      <w:r>
        <w:t>s) </w:t>
      </w:r>
      <w:r>
        <w:rPr>
          <w:color w:val="000000"/>
          <w:u w:color="000000"/>
        </w:rPr>
        <w:t>współpracy międzysektorowej w ramach realizacji celów strategicznych Strategia Rozwoju Miasta,</w:t>
      </w:r>
    </w:p>
    <w:p w14:paraId="6BE4ECFA" w14:textId="77777777" w:rsidR="00812F29" w:rsidRDefault="00812F29" w:rsidP="00812F29">
      <w:pPr>
        <w:keepLines/>
        <w:spacing w:before="120" w:after="120"/>
        <w:ind w:left="567" w:hanging="227"/>
        <w:rPr>
          <w:color w:val="000000"/>
          <w:u w:color="000000"/>
        </w:rPr>
      </w:pPr>
      <w:r>
        <w:t>t) </w:t>
      </w:r>
      <w:r>
        <w:rPr>
          <w:color w:val="000000"/>
          <w:u w:color="000000"/>
        </w:rPr>
        <w:t>inicjatywy lokalnej,</w:t>
      </w:r>
    </w:p>
    <w:p w14:paraId="486425E9" w14:textId="77777777" w:rsidR="00812F29" w:rsidRDefault="00812F29" w:rsidP="00812F29">
      <w:pPr>
        <w:keepLines/>
        <w:spacing w:before="120" w:after="120"/>
        <w:ind w:left="567" w:hanging="227"/>
        <w:rPr>
          <w:color w:val="000000"/>
          <w:u w:color="000000"/>
        </w:rPr>
      </w:pPr>
      <w:r>
        <w:t>u) </w:t>
      </w:r>
      <w:r>
        <w:rPr>
          <w:color w:val="000000"/>
          <w:u w:color="000000"/>
        </w:rPr>
        <w:t>mediacji, w szczególności w sytuacji konfliktu pomiędzy organizacją/organizacjami a Miastem,</w:t>
      </w:r>
    </w:p>
    <w:p w14:paraId="450F357C" w14:textId="77777777" w:rsidR="00812F29" w:rsidRDefault="00812F29" w:rsidP="00812F29">
      <w:pPr>
        <w:keepLines/>
        <w:spacing w:before="120" w:after="120"/>
        <w:ind w:left="567" w:hanging="227"/>
        <w:rPr>
          <w:color w:val="000000"/>
          <w:u w:color="000000"/>
        </w:rPr>
      </w:pPr>
      <w:r>
        <w:t>w) </w:t>
      </w:r>
      <w:r>
        <w:rPr>
          <w:color w:val="000000"/>
          <w:u w:color="000000"/>
        </w:rPr>
        <w:t>wspierania edukacji osób dorosłych przez całe życie,</w:t>
      </w:r>
    </w:p>
    <w:p w14:paraId="7383A7B7" w14:textId="77777777" w:rsidR="00812F29" w:rsidRDefault="00812F29" w:rsidP="00812F29">
      <w:pPr>
        <w:keepLines/>
        <w:spacing w:before="120" w:after="120"/>
        <w:ind w:left="567" w:hanging="227"/>
        <w:rPr>
          <w:color w:val="000000"/>
          <w:u w:color="000000"/>
        </w:rPr>
      </w:pPr>
      <w:r>
        <w:t>x) </w:t>
      </w:r>
      <w:r>
        <w:rPr>
          <w:color w:val="000000"/>
          <w:u w:color="000000"/>
        </w:rPr>
        <w:t>wymiany zasobów.</w:t>
      </w:r>
    </w:p>
    <w:p w14:paraId="1CC6173C" w14:textId="77777777" w:rsidR="00812F29" w:rsidRDefault="00812F29" w:rsidP="00812F29">
      <w:pPr>
        <w:keepNext/>
        <w:keepLines/>
        <w:jc w:val="center"/>
        <w:rPr>
          <w:color w:val="000000"/>
          <w:u w:color="000000"/>
        </w:rPr>
      </w:pPr>
      <w:r>
        <w:rPr>
          <w:b/>
        </w:rPr>
        <w:t>Rozdział 5.</w:t>
      </w:r>
      <w:r>
        <w:rPr>
          <w:color w:val="000000"/>
          <w:u w:color="000000"/>
        </w:rPr>
        <w:br/>
      </w:r>
      <w:r>
        <w:rPr>
          <w:b/>
          <w:color w:val="000000"/>
          <w:u w:color="000000"/>
        </w:rPr>
        <w:t>Przedmiot współpracy – priorytetowe zadania realizowane w ramach współpracy finansowej</w:t>
      </w:r>
    </w:p>
    <w:p w14:paraId="76762718" w14:textId="77777777" w:rsidR="00812F29" w:rsidRDefault="00812F29" w:rsidP="00812F29">
      <w:pPr>
        <w:keepLines/>
        <w:spacing w:before="120" w:after="120"/>
        <w:ind w:firstLine="340"/>
        <w:rPr>
          <w:color w:val="000000"/>
          <w:u w:color="000000"/>
        </w:rPr>
      </w:pPr>
      <w:r>
        <w:rPr>
          <w:b/>
        </w:rPr>
        <w:t>§ 5. </w:t>
      </w:r>
      <w:r>
        <w:t>1. </w:t>
      </w:r>
      <w:r>
        <w:rPr>
          <w:color w:val="000000"/>
          <w:u w:color="000000"/>
        </w:rPr>
        <w:t xml:space="preserve">Na realizację zadań publicznych zlecanych organizacjom w 2026 roku Miasto przeznacza 150.597.237,00 złotych. </w:t>
      </w:r>
    </w:p>
    <w:p w14:paraId="2DC6BCCE" w14:textId="77777777" w:rsidR="00812F29" w:rsidRDefault="00812F29" w:rsidP="00812F29">
      <w:pPr>
        <w:keepLines/>
        <w:spacing w:before="120" w:after="120"/>
        <w:ind w:firstLine="340"/>
        <w:rPr>
          <w:color w:val="000000"/>
          <w:u w:color="000000"/>
        </w:rPr>
      </w:pPr>
      <w:r>
        <w:t>2. </w:t>
      </w:r>
      <w:r>
        <w:rPr>
          <w:color w:val="000000"/>
          <w:u w:color="000000"/>
        </w:rPr>
        <w:t>Współpraca finansowa Miasta z organizacjami w trybie ustawy obejmować będzie w 2026 roku zadania w następujących zakresach:</w:t>
      </w:r>
    </w:p>
    <w:p w14:paraId="3C45F2B1" w14:textId="77777777" w:rsidR="00812F29" w:rsidRDefault="00812F29" w:rsidP="00812F29">
      <w:pPr>
        <w:keepLines/>
        <w:spacing w:before="120" w:after="120"/>
        <w:ind w:left="340" w:hanging="227"/>
        <w:rPr>
          <w:color w:val="000000"/>
          <w:u w:color="000000"/>
        </w:rPr>
      </w:pPr>
      <w:r>
        <w:t>1) </w:t>
      </w:r>
      <w:r>
        <w:rPr>
          <w:color w:val="000000"/>
          <w:u w:color="000000"/>
        </w:rPr>
        <w:t>pomoc społeczna, w tym pomoc rodzinom i osobom w trudnej sytuacji życiowej oraz wyrównywanie szans tych rodzin i osób (MOPR) – 70.044.000,00 złotych:</w:t>
      </w:r>
    </w:p>
    <w:p w14:paraId="627C518E" w14:textId="77777777" w:rsidR="00812F29" w:rsidRDefault="00812F29" w:rsidP="00812F29">
      <w:pPr>
        <w:keepLines/>
        <w:spacing w:before="120" w:after="120"/>
        <w:ind w:left="567" w:hanging="227"/>
        <w:rPr>
          <w:color w:val="000000"/>
          <w:u w:color="000000"/>
        </w:rPr>
      </w:pPr>
      <w:r>
        <w:t>a) </w:t>
      </w:r>
      <w:r>
        <w:rPr>
          <w:color w:val="000000"/>
          <w:u w:color="000000"/>
        </w:rPr>
        <w:t>świadczenie usług opiekuńczych i specjalistycznych usług opiekuńczych,</w:t>
      </w:r>
    </w:p>
    <w:p w14:paraId="5651ABF2" w14:textId="77777777" w:rsidR="00812F29" w:rsidRDefault="00812F29" w:rsidP="00812F29">
      <w:pPr>
        <w:keepLines/>
        <w:spacing w:before="120" w:after="120"/>
        <w:ind w:left="567" w:hanging="227"/>
        <w:rPr>
          <w:color w:val="000000"/>
          <w:u w:color="000000"/>
        </w:rPr>
      </w:pPr>
      <w:r>
        <w:t>b) </w:t>
      </w:r>
      <w:r>
        <w:rPr>
          <w:color w:val="000000"/>
          <w:u w:color="000000"/>
        </w:rPr>
        <w:t>realizacja usług asystenckich i wytchnieniowych,</w:t>
      </w:r>
    </w:p>
    <w:p w14:paraId="163E4A51" w14:textId="77777777" w:rsidR="00812F29" w:rsidRDefault="00812F29" w:rsidP="00812F29">
      <w:pPr>
        <w:keepLines/>
        <w:spacing w:before="120" w:after="120"/>
        <w:ind w:left="567" w:hanging="227"/>
        <w:rPr>
          <w:color w:val="000000"/>
          <w:u w:color="000000"/>
        </w:rPr>
      </w:pPr>
      <w:r>
        <w:t>c) </w:t>
      </w:r>
      <w:r>
        <w:rPr>
          <w:color w:val="000000"/>
          <w:u w:color="000000"/>
        </w:rPr>
        <w:t>zapewnienie posiłków oraz artykułów żywnościowych,</w:t>
      </w:r>
    </w:p>
    <w:p w14:paraId="6EB5D260" w14:textId="77777777" w:rsidR="00812F29" w:rsidRDefault="00812F29" w:rsidP="00812F29">
      <w:pPr>
        <w:keepLines/>
        <w:spacing w:before="120" w:after="120"/>
        <w:ind w:left="567" w:hanging="227"/>
        <w:rPr>
          <w:color w:val="000000"/>
          <w:u w:color="000000"/>
        </w:rPr>
      </w:pPr>
      <w:r>
        <w:t>d) </w:t>
      </w:r>
      <w:r>
        <w:rPr>
          <w:color w:val="000000"/>
          <w:u w:color="000000"/>
        </w:rPr>
        <w:t>prowadzenie działań w zakresie przeciwdziałania przemocy w rodzinie,</w:t>
      </w:r>
    </w:p>
    <w:p w14:paraId="50549B9E" w14:textId="77777777" w:rsidR="00812F29" w:rsidRDefault="00812F29" w:rsidP="00812F29">
      <w:pPr>
        <w:keepLines/>
        <w:spacing w:before="120" w:after="120"/>
        <w:ind w:left="567" w:hanging="227"/>
        <w:rPr>
          <w:color w:val="000000"/>
          <w:u w:color="000000"/>
        </w:rPr>
      </w:pPr>
      <w:r>
        <w:t>e) </w:t>
      </w:r>
      <w:r>
        <w:rPr>
          <w:color w:val="000000"/>
          <w:u w:color="000000"/>
        </w:rPr>
        <w:t>prowadzenie ośrodków wsparcia i innych placówek dla osób z niepełnosprawnościami </w:t>
      </w:r>
      <w:r>
        <w:rPr>
          <w:color w:val="000000"/>
          <w:u w:color="000000"/>
        </w:rPr>
        <w:br/>
        <w:t>i osób w podeszłym wieku,</w:t>
      </w:r>
    </w:p>
    <w:p w14:paraId="58E2E838" w14:textId="77777777" w:rsidR="00812F29" w:rsidRDefault="00812F29" w:rsidP="00812F29">
      <w:pPr>
        <w:keepLines/>
        <w:spacing w:before="120" w:after="120"/>
        <w:ind w:left="567" w:hanging="227"/>
        <w:rPr>
          <w:color w:val="000000"/>
          <w:u w:color="000000"/>
        </w:rPr>
      </w:pPr>
      <w:r>
        <w:t>f) </w:t>
      </w:r>
      <w:r>
        <w:rPr>
          <w:color w:val="000000"/>
          <w:u w:color="000000"/>
        </w:rPr>
        <w:t>zapewnienie miejsc w domach pomocy społecznej,</w:t>
      </w:r>
    </w:p>
    <w:p w14:paraId="13F394CC" w14:textId="77777777" w:rsidR="00812F29" w:rsidRDefault="00812F29" w:rsidP="00812F29">
      <w:pPr>
        <w:keepLines/>
        <w:spacing w:before="120" w:after="120"/>
        <w:ind w:left="567" w:hanging="227"/>
        <w:rPr>
          <w:color w:val="000000"/>
          <w:u w:color="000000"/>
        </w:rPr>
      </w:pPr>
      <w:r>
        <w:t>g) </w:t>
      </w:r>
      <w:r>
        <w:rPr>
          <w:color w:val="000000"/>
          <w:u w:color="000000"/>
        </w:rPr>
        <w:t>zorganizowanie kompleksowego wsparcia dla osób w bezdomności (w tym schronisk, ogrzewalni, łaźni, świetlicy),</w:t>
      </w:r>
    </w:p>
    <w:p w14:paraId="02A01188" w14:textId="77777777" w:rsidR="00812F29" w:rsidRDefault="00812F29" w:rsidP="00812F29">
      <w:pPr>
        <w:keepLines/>
        <w:spacing w:before="120" w:after="120"/>
        <w:ind w:left="567" w:hanging="227"/>
        <w:rPr>
          <w:color w:val="000000"/>
          <w:u w:color="000000"/>
        </w:rPr>
      </w:pPr>
      <w:r>
        <w:t>h) </w:t>
      </w:r>
      <w:r>
        <w:rPr>
          <w:color w:val="000000"/>
          <w:u w:color="000000"/>
        </w:rPr>
        <w:t>zapewnienie miejsc w domach dla matek z małoletnimi dziećmi i kobiet w ciąży,</w:t>
      </w:r>
    </w:p>
    <w:p w14:paraId="51CD4374" w14:textId="77777777" w:rsidR="00812F29" w:rsidRDefault="00812F29" w:rsidP="00812F29">
      <w:pPr>
        <w:keepLines/>
        <w:spacing w:before="120" w:after="120"/>
        <w:ind w:left="567" w:hanging="227"/>
        <w:rPr>
          <w:color w:val="000000"/>
          <w:u w:color="000000"/>
        </w:rPr>
      </w:pPr>
      <w:r>
        <w:t>i) </w:t>
      </w:r>
      <w:r>
        <w:rPr>
          <w:color w:val="000000"/>
          <w:u w:color="000000"/>
        </w:rPr>
        <w:t>prowadzenie punktów informacji i wsparcia,</w:t>
      </w:r>
    </w:p>
    <w:p w14:paraId="4AA1AA0F" w14:textId="77777777" w:rsidR="00812F29" w:rsidRDefault="00812F29" w:rsidP="00812F29">
      <w:pPr>
        <w:keepLines/>
        <w:spacing w:before="120" w:after="120"/>
        <w:ind w:left="567" w:hanging="227"/>
        <w:rPr>
          <w:color w:val="000000"/>
          <w:u w:color="000000"/>
        </w:rPr>
      </w:pPr>
      <w:r>
        <w:t>j) </w:t>
      </w:r>
      <w:r>
        <w:rPr>
          <w:color w:val="000000"/>
          <w:u w:color="000000"/>
        </w:rPr>
        <w:t>prowadzenie wypożyczalni sprzętu rehabilitacyjnego,</w:t>
      </w:r>
    </w:p>
    <w:p w14:paraId="3705E807" w14:textId="77777777" w:rsidR="00812F29" w:rsidRDefault="00812F29" w:rsidP="00812F29">
      <w:pPr>
        <w:keepLines/>
        <w:spacing w:before="120" w:after="120"/>
        <w:ind w:left="567" w:hanging="227"/>
        <w:rPr>
          <w:color w:val="000000"/>
          <w:u w:color="000000"/>
        </w:rPr>
      </w:pPr>
      <w:r>
        <w:t>k) </w:t>
      </w:r>
      <w:r>
        <w:rPr>
          <w:color w:val="000000"/>
          <w:u w:color="000000"/>
        </w:rPr>
        <w:t>prowadzenie mieszkań wspomaganych i mieszkań ze wsparciem (zadanie dofinansowane ze środków GPPiRPAoPN);</w:t>
      </w:r>
    </w:p>
    <w:p w14:paraId="78A32191" w14:textId="77777777" w:rsidR="00812F29" w:rsidRDefault="00812F29" w:rsidP="00812F29">
      <w:pPr>
        <w:keepLines/>
        <w:spacing w:before="120" w:after="120"/>
        <w:ind w:left="340" w:hanging="227"/>
        <w:rPr>
          <w:color w:val="000000"/>
          <w:u w:color="000000"/>
        </w:rPr>
      </w:pPr>
      <w:r>
        <w:t>2) </w:t>
      </w:r>
      <w:r>
        <w:rPr>
          <w:color w:val="000000"/>
          <w:u w:color="000000"/>
        </w:rPr>
        <w:t>wspieranie rodziny i systemu pieczy zastępczej (MOPR) – 16.962.800,00 złotych:</w:t>
      </w:r>
    </w:p>
    <w:p w14:paraId="254BAD64" w14:textId="77777777" w:rsidR="00812F29" w:rsidRDefault="00812F29" w:rsidP="00812F29">
      <w:pPr>
        <w:keepLines/>
        <w:spacing w:before="120" w:after="120"/>
        <w:ind w:left="567" w:hanging="227"/>
        <w:rPr>
          <w:color w:val="000000"/>
          <w:u w:color="000000"/>
        </w:rPr>
      </w:pPr>
      <w:r>
        <w:t>a) </w:t>
      </w:r>
      <w:r>
        <w:rPr>
          <w:color w:val="000000"/>
          <w:u w:color="000000"/>
        </w:rPr>
        <w:t>prowadzenie specjalistycznego, interdyscyplinarnego poradnictwa dla rodzin z dziećmi (zadanie dofinansowane ze środków GPPiRPAoPN),</w:t>
      </w:r>
    </w:p>
    <w:p w14:paraId="63479697" w14:textId="77777777" w:rsidR="00812F29" w:rsidRDefault="00812F29" w:rsidP="00812F29">
      <w:pPr>
        <w:keepLines/>
        <w:spacing w:before="120" w:after="120"/>
        <w:ind w:left="567" w:hanging="227"/>
        <w:rPr>
          <w:color w:val="000000"/>
          <w:u w:color="000000"/>
        </w:rPr>
      </w:pPr>
      <w:r>
        <w:t>b) </w:t>
      </w:r>
      <w:r>
        <w:rPr>
          <w:color w:val="000000"/>
          <w:u w:color="000000"/>
        </w:rPr>
        <w:t>prowadzenie placówek opiekuńczo-wychowawczych,</w:t>
      </w:r>
    </w:p>
    <w:p w14:paraId="4C6900B6" w14:textId="77777777" w:rsidR="00812F29" w:rsidRDefault="00812F29" w:rsidP="00812F29">
      <w:pPr>
        <w:keepLines/>
        <w:spacing w:before="120" w:after="120"/>
        <w:ind w:left="567" w:hanging="227"/>
        <w:rPr>
          <w:color w:val="000000"/>
          <w:u w:color="000000"/>
        </w:rPr>
      </w:pPr>
      <w:r>
        <w:t>c) </w:t>
      </w:r>
      <w:r>
        <w:rPr>
          <w:color w:val="000000"/>
          <w:u w:color="000000"/>
        </w:rPr>
        <w:t>prowadzenie mieszkań treningowych oraz wsparcie dla osób usamodzielnianych,</w:t>
      </w:r>
    </w:p>
    <w:p w14:paraId="734D287F" w14:textId="77777777" w:rsidR="00812F29" w:rsidRDefault="00812F29" w:rsidP="00812F29">
      <w:pPr>
        <w:keepLines/>
        <w:spacing w:before="120" w:after="120"/>
        <w:ind w:left="567" w:hanging="227"/>
        <w:rPr>
          <w:color w:val="000000"/>
          <w:u w:color="000000"/>
        </w:rPr>
      </w:pPr>
      <w:r>
        <w:t>d) </w:t>
      </w:r>
      <w:r>
        <w:rPr>
          <w:color w:val="000000"/>
          <w:u w:color="000000"/>
        </w:rPr>
        <w:t>prowadzenie działań wspierających środowisko rodzin zastępczych;</w:t>
      </w:r>
    </w:p>
    <w:p w14:paraId="72177CEE" w14:textId="77777777" w:rsidR="00812F29" w:rsidRDefault="00812F29" w:rsidP="00812F29">
      <w:pPr>
        <w:keepLines/>
        <w:spacing w:before="120" w:after="120"/>
        <w:ind w:left="340" w:hanging="227"/>
        <w:rPr>
          <w:color w:val="000000"/>
          <w:u w:color="000000"/>
        </w:rPr>
      </w:pPr>
      <w:r>
        <w:t>3) </w:t>
      </w:r>
      <w:r>
        <w:rPr>
          <w:color w:val="000000"/>
          <w:u w:color="000000"/>
        </w:rPr>
        <w:t>udzielanie nieodpłatnej pomocy prawnej, nieodpłatnego poradnictwa obywatelskiego oraz zwiększanie świadomości prawnej społeczeństwa (MOPR) – 708.308,00 złotych:</w:t>
      </w:r>
    </w:p>
    <w:p w14:paraId="0A20ACC7" w14:textId="77777777" w:rsidR="00812F29" w:rsidRDefault="00812F29" w:rsidP="00812F29">
      <w:pPr>
        <w:keepLines/>
        <w:spacing w:before="120" w:after="120"/>
        <w:ind w:left="567" w:hanging="227"/>
        <w:rPr>
          <w:color w:val="000000"/>
          <w:u w:color="000000"/>
        </w:rPr>
      </w:pPr>
      <w:r>
        <w:t>a) </w:t>
      </w:r>
      <w:r>
        <w:rPr>
          <w:color w:val="000000"/>
          <w:u w:color="000000"/>
        </w:rPr>
        <w:t>prowadzenie punktów nieodpłatnej pomocy prawnej wraz z mediacją oraz realizacją edukacji,</w:t>
      </w:r>
    </w:p>
    <w:p w14:paraId="2290FA94" w14:textId="77777777" w:rsidR="00812F29" w:rsidRDefault="00812F29" w:rsidP="00812F29">
      <w:pPr>
        <w:keepLines/>
        <w:spacing w:before="120" w:after="120"/>
        <w:ind w:left="567" w:hanging="227"/>
        <w:rPr>
          <w:color w:val="000000"/>
          <w:u w:color="000000"/>
        </w:rPr>
      </w:pPr>
      <w:r>
        <w:t>b) </w:t>
      </w:r>
      <w:r>
        <w:rPr>
          <w:color w:val="000000"/>
          <w:u w:color="000000"/>
        </w:rPr>
        <w:t>prowadzenie punktów nieodpłatnego poradnictwa obywatelskiego wraz z mediacją i realizacją edukacji prawnej;</w:t>
      </w:r>
    </w:p>
    <w:p w14:paraId="2EE9C0A8" w14:textId="77777777" w:rsidR="00812F29" w:rsidRDefault="00812F29" w:rsidP="00812F29">
      <w:pPr>
        <w:keepLines/>
        <w:spacing w:before="120" w:after="120"/>
        <w:ind w:left="340" w:hanging="227"/>
        <w:rPr>
          <w:color w:val="000000"/>
          <w:u w:color="000000"/>
        </w:rPr>
      </w:pPr>
      <w:r>
        <w:t>4) </w:t>
      </w:r>
      <w:r>
        <w:rPr>
          <w:color w:val="000000"/>
          <w:u w:color="000000"/>
        </w:rPr>
        <w:t>działalność na rzecz mniejszości narodowych i etnicznych oraz języka regionalnego – 32.000,00 złotych;</w:t>
      </w:r>
    </w:p>
    <w:p w14:paraId="5890AC0B" w14:textId="77777777" w:rsidR="00812F29" w:rsidRDefault="00812F29" w:rsidP="00812F29">
      <w:pPr>
        <w:keepLines/>
        <w:spacing w:before="120" w:after="120"/>
        <w:ind w:left="340" w:hanging="227"/>
        <w:rPr>
          <w:color w:val="000000"/>
          <w:u w:color="000000"/>
        </w:rPr>
      </w:pPr>
      <w:r>
        <w:lastRenderedPageBreak/>
        <w:t>5) </w:t>
      </w:r>
      <w:r>
        <w:rPr>
          <w:color w:val="000000"/>
          <w:u w:color="000000"/>
        </w:rPr>
        <w:t>działalność na rzecz integracji cudzoziemców – 1.250.000,00 złotych:</w:t>
      </w:r>
    </w:p>
    <w:p w14:paraId="412518FC" w14:textId="77777777" w:rsidR="00812F29" w:rsidRDefault="00812F29" w:rsidP="00812F29">
      <w:pPr>
        <w:keepLines/>
        <w:spacing w:before="120" w:after="120"/>
        <w:ind w:left="567" w:hanging="227"/>
        <w:rPr>
          <w:color w:val="000000"/>
          <w:u w:color="000000"/>
        </w:rPr>
      </w:pPr>
      <w:r>
        <w:t>a) </w:t>
      </w:r>
      <w:r>
        <w:rPr>
          <w:color w:val="000000"/>
          <w:u w:color="000000"/>
        </w:rPr>
        <w:t>prowadzenie miejskiego centrum informacji i wsparcia imigrantów w Gdańsku – 600.000,00 złotych (kontynuacja umowy wieloletniej),</w:t>
      </w:r>
    </w:p>
    <w:p w14:paraId="473C401B" w14:textId="77777777" w:rsidR="00812F29" w:rsidRDefault="00812F29" w:rsidP="00812F29">
      <w:pPr>
        <w:keepLines/>
        <w:spacing w:before="120" w:after="120"/>
        <w:ind w:left="567" w:hanging="227"/>
        <w:rPr>
          <w:color w:val="000000"/>
          <w:u w:color="000000"/>
        </w:rPr>
      </w:pPr>
      <w:r>
        <w:t>b) </w:t>
      </w:r>
      <w:r>
        <w:rPr>
          <w:color w:val="000000"/>
          <w:u w:color="000000"/>
        </w:rPr>
        <w:t>kompleksowe wsparcie dzieci romskich we włączeniu w system edukacji formalnej – 350 000,00 złotych,</w:t>
      </w:r>
    </w:p>
    <w:p w14:paraId="6D742D5D" w14:textId="77777777" w:rsidR="00812F29" w:rsidRDefault="00812F29" w:rsidP="00812F29">
      <w:pPr>
        <w:keepLines/>
        <w:spacing w:before="120" w:after="120"/>
        <w:ind w:left="567" w:hanging="227"/>
        <w:rPr>
          <w:color w:val="000000"/>
          <w:u w:color="000000"/>
        </w:rPr>
      </w:pPr>
      <w:r>
        <w:t>c) </w:t>
      </w:r>
      <w:r>
        <w:rPr>
          <w:color w:val="000000"/>
          <w:u w:color="000000"/>
        </w:rPr>
        <w:t>animacja lokalnej integracji imigrantów –200.000,00 złotych,</w:t>
      </w:r>
    </w:p>
    <w:p w14:paraId="1CFD35A9" w14:textId="77777777" w:rsidR="00812F29" w:rsidRDefault="00812F29" w:rsidP="00812F29">
      <w:pPr>
        <w:keepLines/>
        <w:spacing w:before="120" w:after="120"/>
        <w:ind w:left="567" w:hanging="227"/>
        <w:rPr>
          <w:color w:val="000000"/>
          <w:u w:color="000000"/>
        </w:rPr>
      </w:pPr>
      <w:r>
        <w:t>d) </w:t>
      </w:r>
      <w:r>
        <w:rPr>
          <w:color w:val="000000"/>
          <w:u w:color="000000"/>
        </w:rPr>
        <w:t>wspieranie integracji w obszarze edukacji – 100.000,00 złotych;</w:t>
      </w:r>
    </w:p>
    <w:p w14:paraId="39004506" w14:textId="77777777" w:rsidR="00812F29" w:rsidRDefault="00812F29" w:rsidP="00812F29">
      <w:pPr>
        <w:keepLines/>
        <w:spacing w:before="120" w:after="120"/>
        <w:ind w:left="340" w:hanging="227"/>
        <w:rPr>
          <w:color w:val="000000"/>
          <w:u w:color="000000"/>
        </w:rPr>
      </w:pPr>
      <w:r>
        <w:t>6) </w:t>
      </w:r>
      <w:r>
        <w:rPr>
          <w:color w:val="000000"/>
          <w:u w:color="000000"/>
        </w:rPr>
        <w:t>działalność na rzecz osób z niepełnosprawnościami – środki z Państwowego Funduszu Rehabilitacji Osób Niepełnosprawnych – 900.000,00 złotych:</w:t>
      </w:r>
    </w:p>
    <w:p w14:paraId="5A64CC99" w14:textId="77777777" w:rsidR="00812F29" w:rsidRDefault="00812F29" w:rsidP="00812F29">
      <w:pPr>
        <w:keepLines/>
        <w:spacing w:before="120" w:after="120"/>
        <w:ind w:left="567" w:hanging="227"/>
        <w:rPr>
          <w:color w:val="000000"/>
          <w:u w:color="000000"/>
        </w:rPr>
      </w:pPr>
      <w:r>
        <w:t>a) </w:t>
      </w:r>
      <w:r>
        <w:rPr>
          <w:color w:val="000000"/>
          <w:u w:color="000000"/>
        </w:rPr>
        <w:t>rehabilitacja społeczna osób z niepełnosprawnością.</w:t>
      </w:r>
    </w:p>
    <w:p w14:paraId="6809E61E" w14:textId="77777777" w:rsidR="00812F29" w:rsidRDefault="00812F29" w:rsidP="00812F29">
      <w:pPr>
        <w:keepLines/>
        <w:spacing w:before="120" w:after="120"/>
        <w:ind w:left="340" w:hanging="227"/>
        <w:rPr>
          <w:color w:val="000000"/>
          <w:u w:color="000000"/>
        </w:rPr>
      </w:pPr>
      <w:r>
        <w:t>7) </w:t>
      </w:r>
      <w:r>
        <w:rPr>
          <w:color w:val="000000"/>
          <w:u w:color="000000"/>
        </w:rPr>
        <w:t>promocja zatrudnienia i aktywizacja zawodowa osób pozostających bez pracy i zagrożonych zwolnieniem z pracy – 647 700,00 złotych:</w:t>
      </w:r>
    </w:p>
    <w:p w14:paraId="5ECDF340" w14:textId="77777777" w:rsidR="00812F29" w:rsidRDefault="00812F29" w:rsidP="00812F29">
      <w:pPr>
        <w:keepLines/>
        <w:spacing w:before="120" w:after="120"/>
        <w:ind w:left="567" w:hanging="227"/>
        <w:rPr>
          <w:color w:val="000000"/>
          <w:u w:color="000000"/>
        </w:rPr>
      </w:pPr>
      <w:r>
        <w:t>a) </w:t>
      </w:r>
      <w:r>
        <w:rPr>
          <w:color w:val="000000"/>
          <w:u w:color="000000"/>
        </w:rPr>
        <w:t>prowadzenie działań z zakresu ekonomii społecznej,</w:t>
      </w:r>
    </w:p>
    <w:p w14:paraId="1DF9BCBD" w14:textId="77777777" w:rsidR="00812F29" w:rsidRDefault="00812F29" w:rsidP="00812F29">
      <w:pPr>
        <w:keepLines/>
        <w:spacing w:before="120" w:after="120"/>
        <w:ind w:left="567" w:hanging="227"/>
        <w:rPr>
          <w:color w:val="000000"/>
          <w:u w:color="000000"/>
        </w:rPr>
      </w:pPr>
      <w:r>
        <w:t>b) </w:t>
      </w:r>
      <w:r>
        <w:rPr>
          <w:color w:val="000000"/>
          <w:u w:color="000000"/>
        </w:rPr>
        <w:t>prowadzenie klubów integracji społecznej (zadanie dofinansowane ze środków GPPiRPAoPN),</w:t>
      </w:r>
    </w:p>
    <w:p w14:paraId="10CA5403" w14:textId="77777777" w:rsidR="00812F29" w:rsidRDefault="00812F29" w:rsidP="00812F29">
      <w:pPr>
        <w:keepLines/>
        <w:spacing w:before="120" w:after="120"/>
        <w:ind w:left="567" w:hanging="227"/>
        <w:rPr>
          <w:color w:val="000000"/>
          <w:u w:color="000000"/>
        </w:rPr>
      </w:pPr>
      <w:r>
        <w:t>c) </w:t>
      </w:r>
      <w:r>
        <w:rPr>
          <w:color w:val="000000"/>
          <w:u w:color="000000"/>
        </w:rPr>
        <w:t>specjalistyczne poradnictwo zawodowe dla osób bezrobotnych i poszukujących pracy z orzeczoną niepełnosprawnością zarejestrowanych w Gdańskim Urzędzie Pracy – 130.000,00 złotych;</w:t>
      </w:r>
    </w:p>
    <w:p w14:paraId="3D05B727" w14:textId="77777777" w:rsidR="00812F29" w:rsidRDefault="00812F29" w:rsidP="00812F29">
      <w:pPr>
        <w:keepLines/>
        <w:spacing w:before="120" w:after="120"/>
        <w:ind w:left="340" w:hanging="227"/>
        <w:rPr>
          <w:color w:val="000000"/>
          <w:u w:color="000000"/>
        </w:rPr>
      </w:pPr>
      <w:r>
        <w:t>8) </w:t>
      </w:r>
      <w:r>
        <w:rPr>
          <w:color w:val="000000"/>
          <w:u w:color="000000"/>
        </w:rPr>
        <w:t>działalność na rzecz równych praw kobiet i mężczyzn – 380.000,00 złotych:</w:t>
      </w:r>
    </w:p>
    <w:p w14:paraId="1F5038A0" w14:textId="77777777" w:rsidR="00812F29" w:rsidRDefault="00812F29" w:rsidP="00812F29">
      <w:pPr>
        <w:keepLines/>
        <w:spacing w:before="120" w:after="120"/>
        <w:ind w:left="567" w:hanging="227"/>
        <w:rPr>
          <w:color w:val="000000"/>
          <w:u w:color="000000"/>
        </w:rPr>
      </w:pPr>
      <w:r>
        <w:t>a) </w:t>
      </w:r>
      <w:r>
        <w:rPr>
          <w:color w:val="000000"/>
          <w:u w:color="000000"/>
        </w:rPr>
        <w:t>wsparcie osób doświadczających przemocy ze względu na płeć i tożsamość płciową (kontynuacja umowy wieloletniej) - 350.000,00 zł,</w:t>
      </w:r>
    </w:p>
    <w:p w14:paraId="6399035A" w14:textId="77777777" w:rsidR="00812F29" w:rsidRDefault="00812F29" w:rsidP="00812F29">
      <w:pPr>
        <w:keepLines/>
        <w:spacing w:before="120" w:after="120"/>
        <w:ind w:left="567" w:hanging="227"/>
        <w:rPr>
          <w:color w:val="000000"/>
          <w:u w:color="000000"/>
        </w:rPr>
      </w:pPr>
      <w:r>
        <w:t>b) </w:t>
      </w:r>
      <w:r>
        <w:rPr>
          <w:color w:val="000000"/>
          <w:u w:color="000000"/>
        </w:rPr>
        <w:t>działalność na rzecz rodziny, macierzyństwa, tacierzyństwa, rodzicielstwa oraz upowszechnienia</w:t>
      </w:r>
      <w:r>
        <w:rPr>
          <w:color w:val="000000"/>
          <w:u w:color="000000"/>
        </w:rPr>
        <w:br/>
        <w:t>i ochrony praw dziecka – 30.000,00 zł;</w:t>
      </w:r>
    </w:p>
    <w:p w14:paraId="00227A80" w14:textId="77777777" w:rsidR="00812F29" w:rsidRDefault="00812F29" w:rsidP="00812F29">
      <w:pPr>
        <w:keepLines/>
        <w:spacing w:before="120" w:after="120"/>
        <w:ind w:left="340" w:hanging="227"/>
        <w:rPr>
          <w:color w:val="000000"/>
          <w:u w:color="000000"/>
        </w:rPr>
      </w:pPr>
      <w:r>
        <w:t>9) </w:t>
      </w:r>
      <w:r>
        <w:rPr>
          <w:color w:val="000000"/>
          <w:u w:color="000000"/>
        </w:rPr>
        <w:t>działalność na rzecz osób w wieku emerytalnym – 1.579.960,00 złotych:</w:t>
      </w:r>
    </w:p>
    <w:p w14:paraId="45C23C11" w14:textId="77777777" w:rsidR="00812F29" w:rsidRDefault="00812F29" w:rsidP="00812F29">
      <w:pPr>
        <w:keepLines/>
        <w:spacing w:before="120" w:after="120"/>
        <w:ind w:left="567" w:hanging="227"/>
        <w:rPr>
          <w:color w:val="000000"/>
          <w:u w:color="000000"/>
        </w:rPr>
      </w:pPr>
      <w:r>
        <w:t>a) </w:t>
      </w:r>
      <w:r>
        <w:rPr>
          <w:color w:val="000000"/>
          <w:u w:color="000000"/>
        </w:rPr>
        <w:t>Gdański Fundusz Senioralny – w formie regrantingu – 370.000,00 złotych,</w:t>
      </w:r>
    </w:p>
    <w:p w14:paraId="47874187" w14:textId="77777777" w:rsidR="00812F29" w:rsidRDefault="00812F29" w:rsidP="00812F29">
      <w:pPr>
        <w:keepLines/>
        <w:spacing w:before="120" w:after="120"/>
        <w:ind w:left="567" w:hanging="227"/>
        <w:rPr>
          <w:color w:val="000000"/>
          <w:u w:color="000000"/>
        </w:rPr>
      </w:pPr>
      <w:r>
        <w:t>b) </w:t>
      </w:r>
      <w:r>
        <w:rPr>
          <w:color w:val="000000"/>
          <w:u w:color="000000"/>
        </w:rPr>
        <w:t>organizacja dorocznego pikniku senioralnego – 200.000,00 złotych,</w:t>
      </w:r>
    </w:p>
    <w:p w14:paraId="2AE9A8BE" w14:textId="77777777" w:rsidR="00812F29" w:rsidRDefault="00812F29" w:rsidP="00812F29">
      <w:pPr>
        <w:keepLines/>
        <w:spacing w:before="120" w:after="120"/>
        <w:ind w:left="567" w:hanging="227"/>
        <w:rPr>
          <w:color w:val="000000"/>
          <w:u w:color="000000"/>
        </w:rPr>
      </w:pPr>
      <w:r>
        <w:t>c) </w:t>
      </w:r>
      <w:r>
        <w:rPr>
          <w:color w:val="000000"/>
          <w:u w:color="000000"/>
        </w:rPr>
        <w:t>Gdański Samorządowy Model Systemu Teleopieki Domowej – 600.000,00 złotych,</w:t>
      </w:r>
    </w:p>
    <w:p w14:paraId="60FB4C8D" w14:textId="77777777" w:rsidR="00812F29" w:rsidRDefault="00812F29" w:rsidP="00812F29">
      <w:pPr>
        <w:keepLines/>
        <w:spacing w:before="120" w:after="120"/>
        <w:ind w:left="567" w:hanging="227"/>
        <w:rPr>
          <w:color w:val="000000"/>
          <w:u w:color="000000"/>
        </w:rPr>
      </w:pPr>
      <w:r>
        <w:t>d) </w:t>
      </w:r>
      <w:r>
        <w:rPr>
          <w:color w:val="000000"/>
          <w:u w:color="000000"/>
        </w:rPr>
        <w:t>zapewnienie drobnych usług naprawczych w miejscu zamieszkania seniorów (MOPR) – 159.960,00</w:t>
      </w:r>
      <w:r>
        <w:rPr>
          <w:color w:val="000000"/>
          <w:u w:color="000000"/>
        </w:rPr>
        <w:br/>
        <w:t>złotych,</w:t>
      </w:r>
    </w:p>
    <w:p w14:paraId="23B49AA9" w14:textId="77777777" w:rsidR="00812F29" w:rsidRDefault="00812F29" w:rsidP="00812F29">
      <w:pPr>
        <w:keepLines/>
        <w:spacing w:before="120" w:after="120"/>
        <w:ind w:left="567" w:hanging="227"/>
        <w:rPr>
          <w:color w:val="000000"/>
          <w:u w:color="000000"/>
        </w:rPr>
      </w:pPr>
      <w:r>
        <w:t>e) </w:t>
      </w:r>
      <w:r>
        <w:rPr>
          <w:color w:val="000000"/>
          <w:u w:color="000000"/>
        </w:rPr>
        <w:t>wsparcie aktywności seniorek i seniorów w procesie uczenia się przez całe życie oraz współpracy międzypokoleniowej w cyklicznej formule – 200.000,00 złotych,</w:t>
      </w:r>
    </w:p>
    <w:p w14:paraId="629E0C46" w14:textId="77777777" w:rsidR="00812F29" w:rsidRDefault="00812F29" w:rsidP="00812F29">
      <w:pPr>
        <w:keepLines/>
        <w:spacing w:before="120" w:after="120"/>
        <w:ind w:left="567" w:hanging="227"/>
        <w:rPr>
          <w:color w:val="000000"/>
          <w:u w:color="000000"/>
        </w:rPr>
      </w:pPr>
      <w:r>
        <w:t>f) </w:t>
      </w:r>
      <w:r>
        <w:rPr>
          <w:color w:val="000000"/>
          <w:u w:color="000000"/>
        </w:rPr>
        <w:t>akademia liderek i liderów - cykl wykładów dla liderek i liderów klubów i kół seniora z Gdańska - 50.000,00 złotych;</w:t>
      </w:r>
    </w:p>
    <w:p w14:paraId="6449D330" w14:textId="77777777" w:rsidR="00812F29" w:rsidRDefault="00812F29" w:rsidP="00812F29">
      <w:pPr>
        <w:keepLines/>
        <w:spacing w:before="120" w:after="120"/>
        <w:ind w:left="340" w:hanging="227"/>
        <w:rPr>
          <w:color w:val="000000"/>
          <w:u w:color="000000"/>
        </w:rPr>
      </w:pPr>
      <w:r>
        <w:t>10) </w:t>
      </w:r>
      <w:r>
        <w:rPr>
          <w:color w:val="000000"/>
          <w:u w:color="000000"/>
        </w:rPr>
        <w:t>działalność wspomagająca rozwój wspólnot i społeczności lokalnych – 8.030.133,00 złotych:</w:t>
      </w:r>
    </w:p>
    <w:p w14:paraId="7F37B8A4" w14:textId="77777777" w:rsidR="00812F29" w:rsidRDefault="00812F29" w:rsidP="00812F29">
      <w:pPr>
        <w:keepLines/>
        <w:spacing w:before="120" w:after="120"/>
        <w:ind w:left="567" w:hanging="227"/>
        <w:rPr>
          <w:color w:val="000000"/>
          <w:u w:color="000000"/>
        </w:rPr>
      </w:pPr>
      <w:r>
        <w:t>a) </w:t>
      </w:r>
      <w:r>
        <w:rPr>
          <w:color w:val="000000"/>
          <w:u w:color="000000"/>
        </w:rPr>
        <w:t>Gdański Fundusz Sąsiedzki (w formie regrantingu) – 300.000,00 złotych,</w:t>
      </w:r>
    </w:p>
    <w:p w14:paraId="17B3747A" w14:textId="77777777" w:rsidR="00812F29" w:rsidRDefault="00812F29" w:rsidP="00812F29">
      <w:pPr>
        <w:keepLines/>
        <w:spacing w:before="120" w:after="120"/>
        <w:ind w:left="567" w:hanging="227"/>
        <w:rPr>
          <w:color w:val="000000"/>
          <w:u w:color="000000"/>
        </w:rPr>
      </w:pPr>
      <w:r>
        <w:t>b) </w:t>
      </w:r>
      <w:r>
        <w:rPr>
          <w:color w:val="000000"/>
          <w:u w:color="000000"/>
        </w:rPr>
        <w:t>Gdański Fundusz Rekreacyjno-Sportowy (w formie regrantingu) – 300.000,00 złotych,</w:t>
      </w:r>
    </w:p>
    <w:p w14:paraId="5A881A66" w14:textId="77777777" w:rsidR="00812F29" w:rsidRDefault="00812F29" w:rsidP="00812F29">
      <w:pPr>
        <w:keepLines/>
        <w:spacing w:before="120" w:after="120"/>
        <w:ind w:left="567" w:hanging="227"/>
        <w:rPr>
          <w:color w:val="000000"/>
          <w:u w:color="000000"/>
        </w:rPr>
      </w:pPr>
      <w:r>
        <w:t>c) </w:t>
      </w:r>
      <w:r>
        <w:rPr>
          <w:color w:val="000000"/>
          <w:u w:color="000000"/>
        </w:rPr>
        <w:t>Klub Kibica z niepełnosprawnością – 50.000,00 złotych,</w:t>
      </w:r>
    </w:p>
    <w:p w14:paraId="3269B018" w14:textId="77777777" w:rsidR="00812F29" w:rsidRDefault="00812F29" w:rsidP="00812F29">
      <w:pPr>
        <w:keepLines/>
        <w:spacing w:before="120" w:after="120"/>
        <w:ind w:left="567" w:hanging="227"/>
        <w:rPr>
          <w:color w:val="000000"/>
          <w:u w:color="000000"/>
        </w:rPr>
      </w:pPr>
      <w:r>
        <w:t>d) </w:t>
      </w:r>
      <w:r>
        <w:rPr>
          <w:color w:val="000000"/>
          <w:u w:color="000000"/>
        </w:rPr>
        <w:t>prowadzenie dzielnicowych portali społecznościowych w Gdańsku – 50.000,00 złotych,</w:t>
      </w:r>
    </w:p>
    <w:p w14:paraId="1B9557EC" w14:textId="77777777" w:rsidR="00812F29" w:rsidRDefault="00812F29" w:rsidP="00812F29">
      <w:pPr>
        <w:keepLines/>
        <w:spacing w:before="120" w:after="120"/>
        <w:ind w:left="567" w:hanging="227"/>
        <w:rPr>
          <w:color w:val="000000"/>
          <w:u w:color="000000"/>
        </w:rPr>
      </w:pPr>
      <w:r>
        <w:t>e) </w:t>
      </w:r>
      <w:r>
        <w:rPr>
          <w:color w:val="000000"/>
          <w:u w:color="000000"/>
        </w:rPr>
        <w:t>wspieranie mieszkańców w zakresie bezpieczeństwa ekonomicznego i zapobiegania zadłużeniom - Prowadzenie Centrum Bezpieczeństwa Ekonomicznego i Wsparcia Osób Zadłużonych – 450.000,00 złotych,</w:t>
      </w:r>
    </w:p>
    <w:p w14:paraId="4B5AABFC" w14:textId="77777777" w:rsidR="00812F29" w:rsidRDefault="00812F29" w:rsidP="00812F29">
      <w:pPr>
        <w:keepLines/>
        <w:spacing w:before="120" w:after="120"/>
        <w:ind w:left="567" w:hanging="227"/>
        <w:rPr>
          <w:color w:val="000000"/>
          <w:u w:color="000000"/>
        </w:rPr>
      </w:pPr>
      <w:r>
        <w:t>f) </w:t>
      </w:r>
      <w:r>
        <w:rPr>
          <w:color w:val="000000"/>
          <w:u w:color="000000"/>
        </w:rPr>
        <w:t>integracja wspólnot w dzielnicach Gdańska przez prowadzenie centrów lokalnych, w tym domów i klubów sąsiedzkich oraz podnoszenie kompetencji personelu centrów – 5.800.000,00 złotych,</w:t>
      </w:r>
    </w:p>
    <w:p w14:paraId="7084C5AD" w14:textId="77777777" w:rsidR="00812F29" w:rsidRDefault="00812F29" w:rsidP="00812F29">
      <w:pPr>
        <w:keepLines/>
        <w:spacing w:before="120" w:after="120"/>
        <w:ind w:left="567" w:hanging="227"/>
        <w:rPr>
          <w:color w:val="000000"/>
          <w:u w:color="000000"/>
        </w:rPr>
      </w:pPr>
      <w:r>
        <w:t>g) </w:t>
      </w:r>
      <w:r>
        <w:rPr>
          <w:color w:val="000000"/>
          <w:u w:color="000000"/>
        </w:rPr>
        <w:t>wspieranie partnerstw o charakterze lokalnym i branżowym w dzielnicach oraz działania wspomagające rozwój demokracji i dialogu obywatelskiego – 100.000,00 złotych,</w:t>
      </w:r>
    </w:p>
    <w:p w14:paraId="30A0639A" w14:textId="77777777" w:rsidR="00812F29" w:rsidRDefault="00812F29" w:rsidP="00812F29">
      <w:pPr>
        <w:keepLines/>
        <w:spacing w:before="120" w:after="120"/>
        <w:ind w:left="567" w:hanging="227"/>
        <w:rPr>
          <w:color w:val="000000"/>
          <w:u w:color="000000"/>
        </w:rPr>
      </w:pPr>
      <w:r>
        <w:t>h) </w:t>
      </w:r>
      <w:r>
        <w:rPr>
          <w:color w:val="000000"/>
          <w:u w:color="000000"/>
        </w:rPr>
        <w:t>wspieranie inicjatyw w zakresie współpracy międzysektorowej – 50.000,00 złotych,</w:t>
      </w:r>
    </w:p>
    <w:p w14:paraId="1419D833" w14:textId="77777777" w:rsidR="00812F29" w:rsidRDefault="00812F29" w:rsidP="00812F29">
      <w:pPr>
        <w:keepLines/>
        <w:spacing w:before="120" w:after="120"/>
        <w:ind w:left="567" w:hanging="227"/>
        <w:rPr>
          <w:color w:val="000000"/>
          <w:u w:color="000000"/>
        </w:rPr>
      </w:pPr>
      <w:r>
        <w:lastRenderedPageBreak/>
        <w:t>i) </w:t>
      </w:r>
      <w:r>
        <w:rPr>
          <w:color w:val="000000"/>
          <w:u w:color="000000"/>
        </w:rPr>
        <w:t>animacja społeczności lokalnych w ramach utrzymania trwałości projektu „System Aktywizacji Społeczno-Zawodowej w Gdańsku – komponent usług społecznych” – 180.133,00 złotych,</w:t>
      </w:r>
    </w:p>
    <w:p w14:paraId="3E87DA6B" w14:textId="77777777" w:rsidR="00812F29" w:rsidRDefault="00812F29" w:rsidP="00812F29">
      <w:pPr>
        <w:keepLines/>
        <w:spacing w:before="120" w:after="120"/>
        <w:ind w:left="567" w:hanging="227"/>
        <w:rPr>
          <w:color w:val="000000"/>
          <w:u w:color="000000"/>
        </w:rPr>
      </w:pPr>
      <w:r>
        <w:t>j) </w:t>
      </w:r>
      <w:r>
        <w:rPr>
          <w:color w:val="000000"/>
          <w:u w:color="000000"/>
        </w:rPr>
        <w:t>Gdański Fundusz Innowacji Społecznych - 200.000,00 złotych,</w:t>
      </w:r>
    </w:p>
    <w:p w14:paraId="7CD3160E" w14:textId="77777777" w:rsidR="00812F29" w:rsidRDefault="00812F29" w:rsidP="00812F29">
      <w:pPr>
        <w:keepLines/>
        <w:spacing w:before="120" w:after="120"/>
        <w:ind w:left="567" w:hanging="227"/>
        <w:rPr>
          <w:color w:val="000000"/>
          <w:u w:color="000000"/>
        </w:rPr>
      </w:pPr>
      <w:r>
        <w:t>k) </w:t>
      </w:r>
      <w:r>
        <w:rPr>
          <w:color w:val="000000"/>
          <w:u w:color="000000"/>
        </w:rPr>
        <w:t>oddolne inicjatywy w zakresie wspierania społeczności lokalnych – 500.000,00 złotych,</w:t>
      </w:r>
    </w:p>
    <w:p w14:paraId="49021976" w14:textId="77777777" w:rsidR="00812F29" w:rsidRDefault="00812F29" w:rsidP="00812F29">
      <w:pPr>
        <w:keepLines/>
        <w:spacing w:before="120" w:after="120"/>
        <w:ind w:left="567" w:hanging="227"/>
        <w:rPr>
          <w:color w:val="000000"/>
          <w:u w:color="000000"/>
        </w:rPr>
      </w:pPr>
      <w:r>
        <w:t>l) </w:t>
      </w:r>
      <w:r>
        <w:rPr>
          <w:color w:val="000000"/>
          <w:u w:color="000000"/>
        </w:rPr>
        <w:t>szkolenia z zakresu mediacji społecznych - 50 000,00 zł;</w:t>
      </w:r>
    </w:p>
    <w:p w14:paraId="70979FCD" w14:textId="77777777" w:rsidR="00812F29" w:rsidRDefault="00812F29" w:rsidP="00812F29">
      <w:pPr>
        <w:keepLines/>
        <w:spacing w:before="120" w:after="120"/>
        <w:ind w:left="340" w:hanging="227"/>
        <w:rPr>
          <w:color w:val="000000"/>
          <w:u w:color="000000"/>
        </w:rPr>
      </w:pPr>
      <w:r>
        <w:t>11) </w:t>
      </w:r>
      <w:r>
        <w:rPr>
          <w:color w:val="000000"/>
          <w:u w:color="000000"/>
        </w:rPr>
        <w:t>edukacja, oświata i wychowanie – 550.000,00 złotych:</w:t>
      </w:r>
    </w:p>
    <w:p w14:paraId="03DA76CF" w14:textId="77777777" w:rsidR="00812F29" w:rsidRDefault="00812F29" w:rsidP="00812F29">
      <w:pPr>
        <w:keepLines/>
        <w:spacing w:before="120" w:after="120"/>
        <w:ind w:left="567" w:hanging="227"/>
        <w:rPr>
          <w:color w:val="000000"/>
          <w:u w:color="000000"/>
        </w:rPr>
      </w:pPr>
      <w:r>
        <w:t>a) </w:t>
      </w:r>
      <w:r>
        <w:rPr>
          <w:color w:val="000000"/>
          <w:u w:color="000000"/>
        </w:rPr>
        <w:t>Gdański Fundusz Młodzieżowy (w formie regrantingu) – 300.000,00 złotych,</w:t>
      </w:r>
    </w:p>
    <w:p w14:paraId="6F0C9613" w14:textId="77777777" w:rsidR="00812F29" w:rsidRDefault="00812F29" w:rsidP="00812F29">
      <w:pPr>
        <w:keepLines/>
        <w:spacing w:before="120" w:after="120"/>
        <w:ind w:left="567" w:hanging="227"/>
        <w:rPr>
          <w:color w:val="000000"/>
          <w:u w:color="000000"/>
        </w:rPr>
      </w:pPr>
      <w:r>
        <w:t>b) </w:t>
      </w:r>
      <w:r>
        <w:rPr>
          <w:color w:val="000000"/>
          <w:u w:color="000000"/>
        </w:rPr>
        <w:t>organizacja przedsięwzięcia podsumowującego kolejną edycję Akademii Gdańskich Lwiątek – 30.000,00 złotych,</w:t>
      </w:r>
    </w:p>
    <w:p w14:paraId="50E63D8E" w14:textId="77777777" w:rsidR="00812F29" w:rsidRDefault="00812F29" w:rsidP="00812F29">
      <w:pPr>
        <w:keepLines/>
        <w:spacing w:before="120" w:after="120"/>
        <w:ind w:left="567" w:hanging="227"/>
        <w:rPr>
          <w:color w:val="000000"/>
          <w:u w:color="000000"/>
        </w:rPr>
      </w:pPr>
      <w:r>
        <w:t>c) </w:t>
      </w:r>
      <w:r>
        <w:rPr>
          <w:color w:val="000000"/>
          <w:u w:color="000000"/>
        </w:rPr>
        <w:t>podniesienie kompetencji uczniów w zakresie debatowania i wystąpień publicznych - 80.000,00 zł,</w:t>
      </w:r>
    </w:p>
    <w:p w14:paraId="2BD444BB" w14:textId="77777777" w:rsidR="00812F29" w:rsidRDefault="00812F29" w:rsidP="00812F29">
      <w:pPr>
        <w:keepLines/>
        <w:spacing w:before="120" w:after="120"/>
        <w:ind w:left="567" w:hanging="227"/>
        <w:rPr>
          <w:color w:val="000000"/>
          <w:u w:color="000000"/>
        </w:rPr>
      </w:pPr>
      <w:r>
        <w:t>d) </w:t>
      </w:r>
      <w:r>
        <w:rPr>
          <w:color w:val="000000"/>
          <w:u w:color="000000"/>
        </w:rPr>
        <w:t>organizacja ekologicznej przestrzeni edukacyjnej do swobodnej zabawy na świeżym powietrzu</w:t>
      </w:r>
      <w:r>
        <w:rPr>
          <w:color w:val="000000"/>
          <w:u w:color="000000"/>
        </w:rPr>
        <w:br/>
        <w:t>w publicznych placówkach oświatowych w ramach „Programu Zielonej Edukacji. Gdańsk” – 100.000,00 złotych,</w:t>
      </w:r>
    </w:p>
    <w:p w14:paraId="095D931A" w14:textId="77777777" w:rsidR="00812F29" w:rsidRDefault="00812F29" w:rsidP="00812F29">
      <w:pPr>
        <w:keepLines/>
        <w:spacing w:before="120" w:after="120"/>
        <w:ind w:left="567" w:hanging="227"/>
        <w:rPr>
          <w:color w:val="000000"/>
          <w:u w:color="000000"/>
        </w:rPr>
      </w:pPr>
      <w:r>
        <w:t>e) </w:t>
      </w:r>
      <w:r>
        <w:rPr>
          <w:color w:val="000000"/>
          <w:u w:color="000000"/>
        </w:rPr>
        <w:t>bezpieczeństwo w edukacji – kształtowanie kompetencji dla przyszłości – 40.000,00 złotych;</w:t>
      </w:r>
    </w:p>
    <w:p w14:paraId="65E105C3" w14:textId="77777777" w:rsidR="00812F29" w:rsidRDefault="00812F29" w:rsidP="00812F29">
      <w:pPr>
        <w:keepLines/>
        <w:spacing w:before="120" w:after="120"/>
        <w:ind w:left="340" w:hanging="227"/>
        <w:rPr>
          <w:color w:val="000000"/>
          <w:u w:color="000000"/>
        </w:rPr>
      </w:pPr>
      <w:r>
        <w:t>12) </w:t>
      </w:r>
      <w:r>
        <w:rPr>
          <w:color w:val="000000"/>
          <w:u w:color="000000"/>
        </w:rPr>
        <w:t>działalność na rzecz dzieci i młodzieży, w tym organizacja wypoczynku letniego dla dzieci i młodzieży</w:t>
      </w:r>
      <w:r>
        <w:rPr>
          <w:color w:val="000000"/>
          <w:u w:color="000000"/>
        </w:rPr>
        <w:br/>
        <w:t>w formie stacjonarnej i wyjazdowej – 1.300.000,00 złotych;</w:t>
      </w:r>
    </w:p>
    <w:p w14:paraId="04A70853" w14:textId="77777777" w:rsidR="00812F29" w:rsidRDefault="00812F29" w:rsidP="00812F29">
      <w:pPr>
        <w:keepLines/>
        <w:spacing w:before="120" w:after="120"/>
        <w:ind w:left="340" w:hanging="227"/>
        <w:rPr>
          <w:color w:val="000000"/>
          <w:u w:color="000000"/>
        </w:rPr>
      </w:pPr>
      <w:r>
        <w:t>13) </w:t>
      </w:r>
      <w:r>
        <w:rPr>
          <w:color w:val="000000"/>
          <w:u w:color="000000"/>
        </w:rPr>
        <w:t>kultura, sztuka, ochrona dóbr kultury i dziedzictwa narodowego – 7.000.000,00 złotych. Wspieranie inicjatyw kulturalnych i artystycznych w przestrzeni Gdańska zgodnie z priorytetami:</w:t>
      </w:r>
    </w:p>
    <w:p w14:paraId="16F6FCA5" w14:textId="77777777" w:rsidR="00812F29" w:rsidRDefault="00812F29" w:rsidP="00812F29">
      <w:pPr>
        <w:keepLines/>
        <w:spacing w:before="120" w:after="120"/>
        <w:ind w:left="567" w:hanging="227"/>
        <w:rPr>
          <w:color w:val="000000"/>
          <w:u w:color="000000"/>
        </w:rPr>
      </w:pPr>
      <w:r>
        <w:t>a) </w:t>
      </w:r>
      <w:r>
        <w:rPr>
          <w:color w:val="000000"/>
          <w:u w:color="000000"/>
        </w:rPr>
        <w:t>festiwale i wydarzenia o zasięgu krajowym i międzynarodowym, wzmacniające wizerunek Gdańska jako miasta kultury,</w:t>
      </w:r>
    </w:p>
    <w:p w14:paraId="1C470B07" w14:textId="77777777" w:rsidR="00812F29" w:rsidRDefault="00812F29" w:rsidP="00812F29">
      <w:pPr>
        <w:keepLines/>
        <w:spacing w:before="120" w:after="120"/>
        <w:ind w:left="567" w:hanging="227"/>
        <w:rPr>
          <w:color w:val="000000"/>
          <w:u w:color="000000"/>
        </w:rPr>
      </w:pPr>
      <w:r>
        <w:t>b) </w:t>
      </w:r>
      <w:r>
        <w:rPr>
          <w:color w:val="000000"/>
          <w:u w:color="000000"/>
        </w:rPr>
        <w:t>festiwale i wydarzenia o zasięgu lokalnym,</w:t>
      </w:r>
    </w:p>
    <w:p w14:paraId="6C7ED126" w14:textId="77777777" w:rsidR="00812F29" w:rsidRDefault="00812F29" w:rsidP="00812F29">
      <w:pPr>
        <w:keepLines/>
        <w:spacing w:before="120" w:after="120"/>
        <w:ind w:left="567" w:hanging="227"/>
        <w:rPr>
          <w:color w:val="000000"/>
          <w:u w:color="000000"/>
        </w:rPr>
      </w:pPr>
      <w:r>
        <w:t>c) </w:t>
      </w:r>
      <w:r>
        <w:rPr>
          <w:color w:val="000000"/>
          <w:u w:color="000000"/>
        </w:rPr>
        <w:t>działania integrujące społeczność lokalną, wyrównujące dostęp do oferty kulturalnej oraz wzbogacające życie kulturalne wszystkich dzielnic Gdańska,</w:t>
      </w:r>
    </w:p>
    <w:p w14:paraId="582A9531" w14:textId="77777777" w:rsidR="00812F29" w:rsidRDefault="00812F29" w:rsidP="00812F29">
      <w:pPr>
        <w:keepLines/>
        <w:spacing w:before="120" w:after="120"/>
        <w:ind w:left="567" w:hanging="227"/>
        <w:rPr>
          <w:color w:val="000000"/>
          <w:u w:color="000000"/>
        </w:rPr>
      </w:pPr>
      <w:r>
        <w:t>d) </w:t>
      </w:r>
      <w:r>
        <w:rPr>
          <w:color w:val="000000"/>
          <w:u w:color="000000"/>
        </w:rPr>
        <w:t>działania z zakresu edukacji do kultury w Gdańsku,</w:t>
      </w:r>
    </w:p>
    <w:p w14:paraId="74AA5256" w14:textId="77777777" w:rsidR="00812F29" w:rsidRDefault="00812F29" w:rsidP="00812F29">
      <w:pPr>
        <w:keepLines/>
        <w:spacing w:before="120" w:after="120"/>
        <w:ind w:left="567" w:hanging="227"/>
        <w:rPr>
          <w:color w:val="000000"/>
          <w:u w:color="000000"/>
        </w:rPr>
      </w:pPr>
      <w:r>
        <w:t>e) </w:t>
      </w:r>
      <w:r>
        <w:rPr>
          <w:color w:val="000000"/>
          <w:u w:color="000000"/>
        </w:rPr>
        <w:t>upowszechnianie materialnego i niematerialnego dziedzictwa kulturowego Gdańska i jego mieszkańców,</w:t>
      </w:r>
    </w:p>
    <w:p w14:paraId="4525AFC4" w14:textId="77777777" w:rsidR="00812F29" w:rsidRDefault="00812F29" w:rsidP="00812F29">
      <w:pPr>
        <w:keepLines/>
        <w:spacing w:before="120" w:after="120"/>
        <w:ind w:left="567" w:hanging="227"/>
        <w:rPr>
          <w:color w:val="000000"/>
          <w:u w:color="000000"/>
        </w:rPr>
      </w:pPr>
      <w:r>
        <w:t>f) </w:t>
      </w:r>
      <w:r>
        <w:rPr>
          <w:color w:val="000000"/>
          <w:u w:color="000000"/>
        </w:rPr>
        <w:t>realizacja projektów pielęgnujących literackie dziedzictwo Gdańska i wzmacniających jego współczesny potencjał literacki,</w:t>
      </w:r>
    </w:p>
    <w:p w14:paraId="51D4DC3A" w14:textId="77777777" w:rsidR="00812F29" w:rsidRDefault="00812F29" w:rsidP="00812F29">
      <w:pPr>
        <w:keepLines/>
        <w:spacing w:before="120" w:after="120"/>
        <w:ind w:left="567" w:hanging="227"/>
        <w:rPr>
          <w:color w:val="000000"/>
          <w:u w:color="000000"/>
        </w:rPr>
      </w:pPr>
      <w:r>
        <w:t>g) </w:t>
      </w:r>
      <w:r>
        <w:rPr>
          <w:color w:val="000000"/>
          <w:u w:color="000000"/>
        </w:rPr>
        <w:t>upamiętnienie rocznic, wydarzeń oraz osób istotnych dla Gdańska;</w:t>
      </w:r>
    </w:p>
    <w:p w14:paraId="6E1177BB" w14:textId="77777777" w:rsidR="00812F29" w:rsidRDefault="00812F29" w:rsidP="00812F29">
      <w:pPr>
        <w:keepLines/>
        <w:spacing w:before="120" w:after="120"/>
        <w:ind w:left="340" w:hanging="227"/>
        <w:rPr>
          <w:color w:val="000000"/>
          <w:u w:color="000000"/>
        </w:rPr>
      </w:pPr>
      <w:r>
        <w:t>14) </w:t>
      </w:r>
      <w:r>
        <w:rPr>
          <w:color w:val="000000"/>
          <w:u w:color="000000"/>
        </w:rPr>
        <w:t>ekologia i ochrona zwierząt oraz ochrona dziedzictwa przyrodniczego – 360.000.00 złotych:</w:t>
      </w:r>
    </w:p>
    <w:p w14:paraId="2F2B38E5" w14:textId="77777777" w:rsidR="00812F29" w:rsidRDefault="00812F29" w:rsidP="00812F29">
      <w:pPr>
        <w:keepLines/>
        <w:spacing w:before="120" w:after="120"/>
        <w:ind w:left="567" w:hanging="227"/>
        <w:rPr>
          <w:color w:val="000000"/>
          <w:u w:color="000000"/>
        </w:rPr>
      </w:pPr>
      <w:r>
        <w:t>a) </w:t>
      </w:r>
      <w:r>
        <w:rPr>
          <w:color w:val="000000"/>
          <w:u w:color="000000"/>
        </w:rPr>
        <w:t>ochrona płazów – działania edukacyjne i przenoszenie płazów - 160,000.00 złotych,</w:t>
      </w:r>
    </w:p>
    <w:p w14:paraId="28327BB0" w14:textId="77777777" w:rsidR="00812F29" w:rsidRDefault="00812F29" w:rsidP="00812F29">
      <w:pPr>
        <w:keepLines/>
        <w:spacing w:before="120" w:after="120"/>
        <w:ind w:left="567" w:hanging="227"/>
        <w:rPr>
          <w:color w:val="000000"/>
          <w:u w:color="000000"/>
        </w:rPr>
      </w:pPr>
      <w:r>
        <w:t>b) </w:t>
      </w:r>
      <w:r>
        <w:rPr>
          <w:color w:val="000000"/>
          <w:u w:color="000000"/>
        </w:rPr>
        <w:t>działania z zakresu edukacji ekologicznej (w tym kampania edukacyjna, gry i warsztaty terenowe)</w:t>
      </w:r>
      <w:r>
        <w:rPr>
          <w:color w:val="000000"/>
          <w:u w:color="000000"/>
        </w:rPr>
        <w:br/>
        <w:t>- 200.000.00 złotych;</w:t>
      </w:r>
    </w:p>
    <w:p w14:paraId="33BFE841" w14:textId="77777777" w:rsidR="00812F29" w:rsidRDefault="00812F29" w:rsidP="00812F29">
      <w:pPr>
        <w:keepLines/>
        <w:spacing w:before="120" w:after="120"/>
        <w:ind w:left="340" w:hanging="227"/>
        <w:rPr>
          <w:color w:val="000000"/>
          <w:u w:color="000000"/>
        </w:rPr>
      </w:pPr>
      <w:r>
        <w:t>15) </w:t>
      </w:r>
      <w:r>
        <w:rPr>
          <w:color w:val="000000"/>
          <w:u w:color="000000"/>
        </w:rPr>
        <w:t>porządek i bezpieczeństwo publiczne, w tym prowadzenie Pogotowia Socjalnego dla Osób Nietrzeźwych  – 2.930.000,00 złotych (w ramach przedmiotowej kwoty ujęte są środki przeznaczone na realizację zadań z obszaru przeciwdziałania alkoholizmowi Gminnego Programu Profilaktyki i Rozwiązywania Problemów Alkoholowych oraz Przeciwdziałania Narkomanii dla Gminy Miasta Gdańska na lata 2024-2026);</w:t>
      </w:r>
    </w:p>
    <w:p w14:paraId="643DCCDE" w14:textId="77777777" w:rsidR="00812F29" w:rsidRDefault="00812F29" w:rsidP="00812F29">
      <w:pPr>
        <w:keepLines/>
        <w:spacing w:before="120" w:after="120"/>
        <w:ind w:left="340" w:hanging="227"/>
        <w:rPr>
          <w:color w:val="000000"/>
          <w:u w:color="000000"/>
        </w:rPr>
      </w:pPr>
      <w:r>
        <w:t>16) </w:t>
      </w:r>
      <w:r>
        <w:rPr>
          <w:color w:val="000000"/>
          <w:u w:color="000000"/>
        </w:rPr>
        <w:t>upowszechnianie i ochrona wolności i praw człowieka oraz swobód obywatelskich, a także działania wspomagające rozwój demokracji – 800.000,00 złotych:</w:t>
      </w:r>
    </w:p>
    <w:p w14:paraId="31E956E3" w14:textId="77777777" w:rsidR="00812F29" w:rsidRDefault="00812F29" w:rsidP="00812F29">
      <w:pPr>
        <w:keepLines/>
        <w:spacing w:before="120" w:after="120"/>
        <w:ind w:left="567" w:hanging="227"/>
        <w:rPr>
          <w:color w:val="000000"/>
          <w:u w:color="000000"/>
        </w:rPr>
      </w:pPr>
      <w:r>
        <w:t>a) </w:t>
      </w:r>
      <w:r>
        <w:rPr>
          <w:color w:val="000000"/>
          <w:u w:color="000000"/>
        </w:rPr>
        <w:t>prowadzenie punktów wspierających osoby doświadczające dyskryminacji (kontynuacja umowy wieloletniej) – 500.000,00 złotych,</w:t>
      </w:r>
    </w:p>
    <w:p w14:paraId="5FB70E11" w14:textId="77777777" w:rsidR="00812F29" w:rsidRDefault="00812F29" w:rsidP="00812F29">
      <w:pPr>
        <w:keepLines/>
        <w:spacing w:before="120" w:after="120"/>
        <w:ind w:left="567" w:hanging="227"/>
        <w:rPr>
          <w:color w:val="000000"/>
          <w:u w:color="000000"/>
        </w:rPr>
      </w:pPr>
      <w:r>
        <w:t>b) </w:t>
      </w:r>
      <w:r>
        <w:rPr>
          <w:color w:val="000000"/>
          <w:u w:color="000000"/>
        </w:rPr>
        <w:t>projekty edukacyjne z zakresu równego traktowania, przeciwdziałania dyskryminacji i radykalizacji</w:t>
      </w:r>
      <w:r>
        <w:rPr>
          <w:color w:val="000000"/>
          <w:u w:color="000000"/>
        </w:rPr>
        <w:br/>
        <w:t>– 200.000,00 złotych,</w:t>
      </w:r>
    </w:p>
    <w:p w14:paraId="0CA38695" w14:textId="77777777" w:rsidR="00812F29" w:rsidRDefault="00812F29" w:rsidP="00812F29">
      <w:pPr>
        <w:keepLines/>
        <w:spacing w:before="120" w:after="120"/>
        <w:ind w:left="567" w:hanging="227"/>
        <w:rPr>
          <w:color w:val="000000"/>
          <w:u w:color="000000"/>
        </w:rPr>
      </w:pPr>
      <w:r>
        <w:t>c) </w:t>
      </w:r>
      <w:r>
        <w:rPr>
          <w:color w:val="000000"/>
          <w:u w:color="000000"/>
        </w:rPr>
        <w:t>Gdański Fundusz Równości (kontynuacja umowy wieloletniej) – 100.000,00 złotych;</w:t>
      </w:r>
    </w:p>
    <w:p w14:paraId="786EC4E3" w14:textId="77777777" w:rsidR="00812F29" w:rsidRDefault="00812F29" w:rsidP="00812F29">
      <w:pPr>
        <w:keepLines/>
        <w:spacing w:before="120" w:after="120"/>
        <w:ind w:left="340" w:hanging="227"/>
        <w:rPr>
          <w:color w:val="000000"/>
          <w:u w:color="000000"/>
        </w:rPr>
      </w:pPr>
      <w:r>
        <w:t>17) </w:t>
      </w:r>
      <w:r>
        <w:rPr>
          <w:color w:val="000000"/>
          <w:u w:color="000000"/>
        </w:rPr>
        <w:t>promocja i organizacja wolontariatu – 1.220.000,00 złotych:</w:t>
      </w:r>
    </w:p>
    <w:p w14:paraId="4C843299" w14:textId="77777777" w:rsidR="00812F29" w:rsidRDefault="00812F29" w:rsidP="00812F29">
      <w:pPr>
        <w:keepLines/>
        <w:spacing w:before="120" w:after="120"/>
        <w:ind w:left="567" w:hanging="227"/>
        <w:rPr>
          <w:color w:val="000000"/>
          <w:u w:color="000000"/>
        </w:rPr>
      </w:pPr>
      <w:r>
        <w:lastRenderedPageBreak/>
        <w:t>a) </w:t>
      </w:r>
      <w:r>
        <w:rPr>
          <w:color w:val="000000"/>
          <w:u w:color="000000"/>
        </w:rPr>
        <w:t>prowadzenie miejskiego centrum wolontariatu w Gdańsku; promocja wolontariatu w szkołach</w:t>
      </w:r>
      <w:r>
        <w:rPr>
          <w:color w:val="000000"/>
          <w:u w:color="000000"/>
        </w:rPr>
        <w:br/>
        <w:t>– 500.000,00 złotych,</w:t>
      </w:r>
    </w:p>
    <w:p w14:paraId="0695F46C" w14:textId="77777777" w:rsidR="00812F29" w:rsidRDefault="00812F29" w:rsidP="00812F29">
      <w:pPr>
        <w:keepLines/>
        <w:spacing w:before="120" w:after="120"/>
        <w:ind w:left="567" w:hanging="227"/>
        <w:rPr>
          <w:color w:val="000000"/>
          <w:u w:color="000000"/>
        </w:rPr>
      </w:pPr>
      <w:r>
        <w:t>b) </w:t>
      </w:r>
      <w:r>
        <w:rPr>
          <w:color w:val="000000"/>
          <w:u w:color="000000"/>
        </w:rPr>
        <w:t>przygotowanie wolontariuszy na potrzeby własne organizacji – 400.000,00 złotych,</w:t>
      </w:r>
    </w:p>
    <w:p w14:paraId="41CE88BC" w14:textId="77777777" w:rsidR="00812F29" w:rsidRDefault="00812F29" w:rsidP="00812F29">
      <w:pPr>
        <w:keepLines/>
        <w:spacing w:before="120" w:after="120"/>
        <w:ind w:left="567" w:hanging="227"/>
        <w:rPr>
          <w:color w:val="000000"/>
          <w:u w:color="000000"/>
        </w:rPr>
      </w:pPr>
      <w:r>
        <w:t>c) </w:t>
      </w:r>
      <w:r>
        <w:rPr>
          <w:color w:val="000000"/>
          <w:u w:color="000000"/>
        </w:rPr>
        <w:t>realizacja inicjatyw związanych z dziedzictwem Europejskiej Stolicy Wolontariatu Gdańsk 2022</w:t>
      </w:r>
      <w:r>
        <w:rPr>
          <w:color w:val="000000"/>
          <w:u w:color="000000"/>
        </w:rPr>
        <w:br/>
        <w:t>– 150.000,00 złotych,</w:t>
      </w:r>
    </w:p>
    <w:p w14:paraId="2B60624C" w14:textId="77777777" w:rsidR="00812F29" w:rsidRDefault="00812F29" w:rsidP="00812F29">
      <w:pPr>
        <w:keepLines/>
        <w:spacing w:before="120" w:after="120"/>
        <w:ind w:left="567" w:hanging="227"/>
        <w:rPr>
          <w:color w:val="000000"/>
          <w:u w:color="000000"/>
        </w:rPr>
      </w:pPr>
      <w:r>
        <w:t>d) </w:t>
      </w:r>
      <w:r>
        <w:rPr>
          <w:color w:val="000000"/>
          <w:u w:color="000000"/>
        </w:rPr>
        <w:t>organizacja Gdańskiego Tygodnia Wolontariatu – 120.000,00 złotych,</w:t>
      </w:r>
    </w:p>
    <w:p w14:paraId="2BA7DAD2" w14:textId="77777777" w:rsidR="00812F29" w:rsidRDefault="00812F29" w:rsidP="00812F29">
      <w:pPr>
        <w:keepLines/>
        <w:spacing w:before="120" w:after="120"/>
        <w:ind w:left="567" w:hanging="227"/>
        <w:rPr>
          <w:color w:val="000000"/>
          <w:u w:color="000000"/>
        </w:rPr>
      </w:pPr>
      <w:r>
        <w:t>e) </w:t>
      </w:r>
      <w:r>
        <w:rPr>
          <w:color w:val="000000"/>
          <w:u w:color="000000"/>
        </w:rPr>
        <w:t>przygotowanie wolontariuszy_ek do działań przestrzeni miejskiej w ramach organizacji Światowego Jamboree Skautowego 2027 – 50.000,00 złotych;</w:t>
      </w:r>
    </w:p>
    <w:p w14:paraId="618282A1" w14:textId="77777777" w:rsidR="00812F29" w:rsidRDefault="00812F29" w:rsidP="00812F29">
      <w:pPr>
        <w:keepLines/>
        <w:spacing w:before="120" w:after="120"/>
        <w:ind w:left="340" w:hanging="227"/>
        <w:rPr>
          <w:color w:val="000000"/>
          <w:u w:color="000000"/>
        </w:rPr>
      </w:pPr>
      <w:r>
        <w:t>18) </w:t>
      </w:r>
      <w:r>
        <w:rPr>
          <w:color w:val="000000"/>
          <w:u w:color="000000"/>
        </w:rPr>
        <w:t>działalność na rzecz rodziny, macierzyństwa, rodzicielstwa, upowszechniania i ochrony praw dziecka (MOPR) – 384.600,00 złotych:</w:t>
      </w:r>
    </w:p>
    <w:p w14:paraId="66DA3A3F" w14:textId="77777777" w:rsidR="00812F29" w:rsidRDefault="00812F29" w:rsidP="00812F29">
      <w:pPr>
        <w:keepLines/>
        <w:spacing w:before="120" w:after="120"/>
        <w:ind w:left="567" w:hanging="227"/>
        <w:rPr>
          <w:color w:val="000000"/>
          <w:u w:color="000000"/>
        </w:rPr>
      </w:pPr>
      <w:r>
        <w:t>a) </w:t>
      </w:r>
      <w:r>
        <w:rPr>
          <w:color w:val="000000"/>
          <w:u w:color="000000"/>
        </w:rPr>
        <w:t>Kompleksowe Wsparcie Dziecka (zadanie dofinansowane ze środków GPPiRPAoPN);</w:t>
      </w:r>
    </w:p>
    <w:p w14:paraId="5CF961F8" w14:textId="77777777" w:rsidR="00812F29" w:rsidRDefault="00812F29" w:rsidP="00812F29">
      <w:pPr>
        <w:keepLines/>
        <w:spacing w:before="120" w:after="120"/>
        <w:ind w:left="340" w:hanging="227"/>
        <w:rPr>
          <w:color w:val="000000"/>
          <w:u w:color="000000"/>
        </w:rPr>
      </w:pPr>
      <w:r>
        <w:t>19) </w:t>
      </w:r>
      <w:r>
        <w:rPr>
          <w:color w:val="000000"/>
          <w:u w:color="000000"/>
        </w:rPr>
        <w:t>rewitalizacja – 8 229 400,00 złotych:</w:t>
      </w:r>
    </w:p>
    <w:p w14:paraId="66305430" w14:textId="77777777" w:rsidR="00812F29" w:rsidRDefault="00812F29" w:rsidP="00812F29">
      <w:pPr>
        <w:keepLines/>
        <w:spacing w:before="120" w:after="120"/>
        <w:ind w:left="567" w:hanging="227"/>
        <w:rPr>
          <w:color w:val="000000"/>
          <w:u w:color="000000"/>
        </w:rPr>
      </w:pPr>
      <w:r>
        <w:t>a) </w:t>
      </w:r>
      <w:r>
        <w:rPr>
          <w:color w:val="000000"/>
          <w:u w:color="000000"/>
        </w:rPr>
        <w:t>aktywne włączenie społeczne oraz usługi społeczne i zdrowotne, w ramach realizacji projektów rewitalizacyjnych współfinansowanych z programu regionalnego Fundusze Europejskie dla Pomorza na lata 2021-2027 – 7 659 400,00 złotych,</w:t>
      </w:r>
    </w:p>
    <w:p w14:paraId="671AA142" w14:textId="77777777" w:rsidR="00812F29" w:rsidRDefault="00812F29" w:rsidP="00812F29">
      <w:pPr>
        <w:keepLines/>
        <w:spacing w:before="120" w:after="120"/>
        <w:ind w:left="567" w:hanging="227"/>
        <w:rPr>
          <w:color w:val="000000"/>
          <w:u w:color="000000"/>
        </w:rPr>
      </w:pPr>
      <w:r>
        <w:t>b) </w:t>
      </w:r>
      <w:r>
        <w:rPr>
          <w:color w:val="000000"/>
          <w:u w:color="000000"/>
        </w:rPr>
        <w:t>wspieranie działań społecznych w obszarach rewitalizacji – 570 000,00 złotych;</w:t>
      </w:r>
    </w:p>
    <w:p w14:paraId="03A9496E" w14:textId="77777777" w:rsidR="00812F29" w:rsidRDefault="00812F29" w:rsidP="00812F29">
      <w:pPr>
        <w:keepLines/>
        <w:spacing w:before="120" w:after="120"/>
        <w:ind w:left="340" w:hanging="227"/>
        <w:rPr>
          <w:color w:val="000000"/>
          <w:u w:color="000000"/>
        </w:rPr>
      </w:pPr>
      <w:r>
        <w:t>20) </w:t>
      </w:r>
      <w:r>
        <w:rPr>
          <w:color w:val="000000"/>
          <w:u w:color="000000"/>
        </w:rPr>
        <w:t>działalność na rzecz organizacji pozarządowych – 720.000,00 złotych:</w:t>
      </w:r>
    </w:p>
    <w:p w14:paraId="1072BC62" w14:textId="77777777" w:rsidR="00812F29" w:rsidRDefault="00812F29" w:rsidP="00812F29">
      <w:pPr>
        <w:keepLines/>
        <w:spacing w:before="120" w:after="120"/>
        <w:ind w:left="567" w:hanging="227"/>
        <w:rPr>
          <w:color w:val="000000"/>
          <w:u w:color="000000"/>
        </w:rPr>
      </w:pPr>
      <w:r>
        <w:t>a) </w:t>
      </w:r>
      <w:r>
        <w:rPr>
          <w:color w:val="000000"/>
          <w:u w:color="000000"/>
        </w:rPr>
        <w:t>wsparcie działalności organizacji wspomagających technicznie, szkoleniowo i informacyjnie inne organizacje – 650.000,00 złotych:</w:t>
      </w:r>
    </w:p>
    <w:p w14:paraId="1CB1B0A7" w14:textId="77777777" w:rsidR="00812F29" w:rsidRDefault="00812F29" w:rsidP="00812F29">
      <w:pPr>
        <w:keepLines/>
        <w:spacing w:before="120" w:after="120"/>
        <w:ind w:left="794" w:hanging="113"/>
        <w:rPr>
          <w:color w:val="000000"/>
          <w:u w:color="000000"/>
        </w:rPr>
      </w:pPr>
      <w:r>
        <w:t>- </w:t>
      </w:r>
      <w:r>
        <w:rPr>
          <w:color w:val="000000"/>
          <w:u w:color="000000"/>
        </w:rPr>
        <w:t>prowadzenie Gdańskiego Centrum Organizacji Pozarządowych: inkubacja, wielobranżowe doradztwo dla organizacji,</w:t>
      </w:r>
    </w:p>
    <w:p w14:paraId="67D2C138" w14:textId="77777777" w:rsidR="00812F29" w:rsidRDefault="00812F29" w:rsidP="00812F29">
      <w:pPr>
        <w:keepLines/>
        <w:spacing w:before="120" w:after="120"/>
        <w:ind w:left="794" w:hanging="113"/>
        <w:rPr>
          <w:color w:val="000000"/>
          <w:u w:color="000000"/>
        </w:rPr>
      </w:pPr>
      <w:r>
        <w:t>- </w:t>
      </w:r>
      <w:r>
        <w:rPr>
          <w:color w:val="000000"/>
          <w:u w:color="000000"/>
        </w:rPr>
        <w:t>organizacja działań podnoszących kwalifikacje liderów i osób działających w organizacjach pozarządowych,</w:t>
      </w:r>
    </w:p>
    <w:p w14:paraId="1B4B7749" w14:textId="77777777" w:rsidR="00812F29" w:rsidRDefault="00812F29" w:rsidP="00812F29">
      <w:pPr>
        <w:keepLines/>
        <w:spacing w:before="120" w:after="120"/>
        <w:ind w:left="794" w:hanging="113"/>
        <w:rPr>
          <w:color w:val="000000"/>
          <w:u w:color="000000"/>
        </w:rPr>
      </w:pPr>
      <w:r>
        <w:t>- </w:t>
      </w:r>
      <w:r>
        <w:rPr>
          <w:color w:val="000000"/>
          <w:u w:color="000000"/>
        </w:rPr>
        <w:t>wspieranie organizacji w zakresie fundraisingu,</w:t>
      </w:r>
    </w:p>
    <w:p w14:paraId="392BDB40" w14:textId="77777777" w:rsidR="00812F29" w:rsidRDefault="00812F29" w:rsidP="00812F29">
      <w:pPr>
        <w:keepLines/>
        <w:spacing w:before="120" w:after="120"/>
        <w:ind w:left="794" w:hanging="113"/>
        <w:rPr>
          <w:color w:val="000000"/>
          <w:u w:color="000000"/>
        </w:rPr>
      </w:pPr>
      <w:r>
        <w:t>- </w:t>
      </w:r>
      <w:r>
        <w:rPr>
          <w:color w:val="000000"/>
          <w:u w:color="000000"/>
        </w:rPr>
        <w:t>podnoszenie kompetencji i wspieranie organizacji w zakresie zapewnienia dostępności w realizowanych zadaniach – Lider Dostępności,</w:t>
      </w:r>
    </w:p>
    <w:p w14:paraId="6286F4C6" w14:textId="77777777" w:rsidR="00812F29" w:rsidRDefault="00812F29" w:rsidP="00812F29">
      <w:pPr>
        <w:keepLines/>
        <w:spacing w:before="120" w:after="120"/>
        <w:ind w:left="794" w:hanging="113"/>
        <w:rPr>
          <w:color w:val="000000"/>
          <w:u w:color="000000"/>
        </w:rPr>
      </w:pPr>
      <w:r>
        <w:t>- </w:t>
      </w:r>
      <w:r>
        <w:rPr>
          <w:color w:val="000000"/>
          <w:u w:color="000000"/>
        </w:rPr>
        <w:t>działania wzmacniające potencjał organizacji, w tym wymiany zasobów,</w:t>
      </w:r>
    </w:p>
    <w:p w14:paraId="6E69378E" w14:textId="77777777" w:rsidR="00812F29" w:rsidRDefault="00812F29" w:rsidP="00812F29">
      <w:pPr>
        <w:keepLines/>
        <w:spacing w:before="120" w:after="120"/>
        <w:ind w:left="567" w:hanging="227"/>
        <w:rPr>
          <w:color w:val="000000"/>
          <w:u w:color="000000"/>
        </w:rPr>
      </w:pPr>
      <w:r>
        <w:t>b) </w:t>
      </w:r>
      <w:r>
        <w:rPr>
          <w:color w:val="000000"/>
          <w:u w:color="000000"/>
        </w:rPr>
        <w:t>prowadzenie sekretariatu GROP – 20.000,00 złotych,</w:t>
      </w:r>
    </w:p>
    <w:p w14:paraId="55852471" w14:textId="77777777" w:rsidR="00812F29" w:rsidRDefault="00812F29" w:rsidP="00812F29">
      <w:pPr>
        <w:keepLines/>
        <w:spacing w:before="120" w:after="120"/>
        <w:ind w:left="567" w:hanging="227"/>
        <w:rPr>
          <w:color w:val="000000"/>
          <w:u w:color="000000"/>
        </w:rPr>
      </w:pPr>
      <w:r>
        <w:t>c) </w:t>
      </w:r>
      <w:r>
        <w:rPr>
          <w:color w:val="000000"/>
          <w:u w:color="000000"/>
        </w:rPr>
        <w:t>wsparcie organizacji pozarządowych we współpracy międzynarodowej - 50.000,00 złotych.</w:t>
      </w:r>
    </w:p>
    <w:p w14:paraId="6FD3E594" w14:textId="77777777" w:rsidR="00812F29" w:rsidRDefault="00812F29" w:rsidP="00812F29">
      <w:pPr>
        <w:keepLines/>
        <w:spacing w:before="120" w:after="120"/>
        <w:ind w:firstLine="340"/>
        <w:rPr>
          <w:color w:val="000000"/>
          <w:u w:color="000000"/>
        </w:rPr>
      </w:pPr>
      <w:r>
        <w:t>3. </w:t>
      </w:r>
      <w:r>
        <w:rPr>
          <w:color w:val="000000"/>
          <w:u w:color="000000"/>
        </w:rPr>
        <w:t>Współpraca finansowa Miasta z organizacjami w trybie ustawy o zdrowiu publicznym – 5.948.250,00 złotych:</w:t>
      </w:r>
    </w:p>
    <w:p w14:paraId="2F1B5980" w14:textId="77777777" w:rsidR="00812F29" w:rsidRDefault="00812F29" w:rsidP="00812F29">
      <w:pPr>
        <w:keepLines/>
        <w:spacing w:before="120" w:after="120"/>
        <w:ind w:left="340" w:hanging="227"/>
        <w:rPr>
          <w:color w:val="000000"/>
          <w:u w:color="000000"/>
        </w:rPr>
      </w:pPr>
      <w:r>
        <w:t>1) </w:t>
      </w:r>
      <w:r>
        <w:rPr>
          <w:color w:val="000000"/>
          <w:u w:color="000000"/>
        </w:rPr>
        <w:t>prowadzenie placówek wsparcia dziennego (MOPR, zadanie dofinansowane m.in. ze środków GPPiRPAoPN);</w:t>
      </w:r>
    </w:p>
    <w:p w14:paraId="47454B5B" w14:textId="77777777" w:rsidR="00812F29" w:rsidRDefault="00812F29" w:rsidP="00812F29">
      <w:pPr>
        <w:keepLines/>
        <w:spacing w:before="120" w:after="120"/>
        <w:ind w:left="340" w:hanging="227"/>
        <w:rPr>
          <w:color w:val="000000"/>
          <w:u w:color="000000"/>
        </w:rPr>
      </w:pPr>
      <w:r>
        <w:t>2) </w:t>
      </w:r>
      <w:r>
        <w:rPr>
          <w:color w:val="000000"/>
          <w:u w:color="000000"/>
        </w:rPr>
        <w:t>prowadzenie działań profilaktycznych opartych na metodzie pracy ulicznej (MOPR, zadanie dofinansowane m.in. ze środków GPPiRPAoPN);</w:t>
      </w:r>
    </w:p>
    <w:p w14:paraId="4868C351" w14:textId="77777777" w:rsidR="00812F29" w:rsidRDefault="00812F29" w:rsidP="00812F29">
      <w:pPr>
        <w:keepLines/>
        <w:spacing w:before="120" w:after="120"/>
        <w:ind w:left="340" w:hanging="227"/>
        <w:rPr>
          <w:color w:val="000000"/>
          <w:u w:color="000000"/>
        </w:rPr>
      </w:pPr>
      <w:r>
        <w:t>3) </w:t>
      </w:r>
      <w:r>
        <w:rPr>
          <w:color w:val="000000"/>
          <w:u w:color="000000"/>
        </w:rPr>
        <w:t>organizacja wypoczynku letniego dla dzieci i młodzieży (MOPR, zadanie finansowane ze środków GPPiRPAoPN);</w:t>
      </w:r>
    </w:p>
    <w:p w14:paraId="7619CB6C" w14:textId="77777777" w:rsidR="00812F29" w:rsidRDefault="00812F29" w:rsidP="00812F29">
      <w:pPr>
        <w:keepLines/>
        <w:spacing w:before="120" w:after="120"/>
        <w:ind w:left="340" w:hanging="227"/>
        <w:rPr>
          <w:color w:val="000000"/>
          <w:u w:color="000000"/>
        </w:rPr>
      </w:pPr>
      <w:r>
        <w:t>4) </w:t>
      </w:r>
      <w:r>
        <w:rPr>
          <w:color w:val="000000"/>
          <w:u w:color="000000"/>
        </w:rPr>
        <w:t>zapewnienie pomocy specjalistycznej – terapeutycznej/psychologicznej w obszarze wspierania rodziny</w:t>
      </w:r>
      <w:r>
        <w:rPr>
          <w:color w:val="000000"/>
          <w:u w:color="000000"/>
        </w:rPr>
        <w:br/>
        <w:t>i systemu pieczy zastępczej (MOPR, zadanie dofinansowane m.in. ze środków GPPiRPAoPN);</w:t>
      </w:r>
    </w:p>
    <w:p w14:paraId="569DD5A2" w14:textId="77777777" w:rsidR="00812F29" w:rsidRDefault="00812F29" w:rsidP="00812F29">
      <w:pPr>
        <w:keepLines/>
        <w:spacing w:before="120" w:after="120"/>
        <w:ind w:left="340" w:hanging="227"/>
        <w:rPr>
          <w:color w:val="000000"/>
          <w:u w:color="000000"/>
        </w:rPr>
      </w:pPr>
      <w:r>
        <w:t>5) </w:t>
      </w:r>
      <w:r>
        <w:rPr>
          <w:color w:val="000000"/>
          <w:u w:color="000000"/>
        </w:rPr>
        <w:t>ochrona i promocja zdrowia – 8.524.272,00 złotych:</w:t>
      </w:r>
    </w:p>
    <w:p w14:paraId="00199B2C" w14:textId="77777777" w:rsidR="00812F29" w:rsidRDefault="00812F29" w:rsidP="00812F29">
      <w:pPr>
        <w:keepLines/>
        <w:spacing w:before="120" w:after="120"/>
        <w:ind w:left="567" w:hanging="227"/>
        <w:rPr>
          <w:color w:val="000000"/>
          <w:u w:color="000000"/>
        </w:rPr>
      </w:pPr>
      <w:r>
        <w:t>a) </w:t>
      </w:r>
      <w:r>
        <w:rPr>
          <w:color w:val="000000"/>
          <w:u w:color="000000"/>
        </w:rPr>
        <w:t xml:space="preserve">finansowanie działań w ramach Gdańskiego Programu Ochrony Zdrowia Psychicznego na lata 2024–2026 </w:t>
      </w:r>
      <w:r>
        <w:rPr>
          <w:b/>
          <w:color w:val="000000"/>
          <w:u w:color="000000"/>
        </w:rPr>
        <w:t xml:space="preserve">– </w:t>
      </w:r>
      <w:r>
        <w:rPr>
          <w:color w:val="000000"/>
          <w:u w:color="000000"/>
        </w:rPr>
        <w:t>5.434.236,00 złotych,</w:t>
      </w:r>
    </w:p>
    <w:p w14:paraId="71628900" w14:textId="77777777" w:rsidR="00812F29" w:rsidRDefault="00812F29" w:rsidP="00812F29">
      <w:pPr>
        <w:keepLines/>
        <w:spacing w:before="120" w:after="120"/>
        <w:ind w:left="567" w:hanging="227"/>
        <w:rPr>
          <w:color w:val="000000"/>
          <w:u w:color="000000"/>
        </w:rPr>
      </w:pPr>
      <w:r>
        <w:lastRenderedPageBreak/>
        <w:t>b) </w:t>
      </w:r>
      <w:r>
        <w:rPr>
          <w:color w:val="000000"/>
          <w:u w:color="000000"/>
        </w:rPr>
        <w:t>finansowanie działań w ramach Gdańskiego Programu Promocji Zdrowia i Przeciwdziałania Chorobom Cywilizacyjnym na lata 2021–2025 (w tym działań profilaktycznych w zakresie HIV/AIDS) – 3.090.036,00 złotych;</w:t>
      </w:r>
    </w:p>
    <w:p w14:paraId="6C2EB0AC" w14:textId="77777777" w:rsidR="00812F29" w:rsidRDefault="00812F29" w:rsidP="00812F29">
      <w:pPr>
        <w:keepLines/>
        <w:spacing w:before="120" w:after="120"/>
        <w:ind w:left="340" w:hanging="227"/>
        <w:rPr>
          <w:color w:val="000000"/>
          <w:u w:color="000000"/>
        </w:rPr>
      </w:pPr>
      <w:r>
        <w:t>6) </w:t>
      </w:r>
      <w:r>
        <w:rPr>
          <w:color w:val="000000"/>
          <w:u w:color="000000"/>
        </w:rPr>
        <w:t>Przeciwdziałanie uzależnieniom i patologiom społecznym realizowane w ramach Gminnego Programu Profilaktyki i Rozwiązywania Problemów Alkoholowych oraz Przeciwdziałania Narkomanii dla Gminy Miasta Gdańska na lata 2024-2026 – 3.095.914,00 złotych.</w:t>
      </w:r>
    </w:p>
    <w:p w14:paraId="563C9EB5" w14:textId="77777777" w:rsidR="00812F29" w:rsidRDefault="00812F29" w:rsidP="00812F29">
      <w:pPr>
        <w:keepLines/>
        <w:spacing w:before="120" w:after="120"/>
        <w:ind w:firstLine="340"/>
        <w:rPr>
          <w:color w:val="000000"/>
          <w:u w:color="000000"/>
        </w:rPr>
      </w:pPr>
      <w:r>
        <w:t>4. </w:t>
      </w:r>
      <w:r>
        <w:rPr>
          <w:color w:val="000000"/>
          <w:u w:color="000000"/>
        </w:rPr>
        <w:t>Współpraca finansowa Miasta z organizacjami w trybie ustawy o sporcie oraz uchwały Rady Miasta Gdańska Nr V/28/10 z dnia 23 grudnia 2010 roku w sprawie warunków i trybu wspierania finansowego rozwoju sportu na terenie Gminy Miasta Gdańska obejmować będzie w 2026 roku zadania w zakresie wspierania</w:t>
      </w:r>
      <w:r>
        <w:rPr>
          <w:color w:val="000000"/>
          <w:u w:color="000000"/>
        </w:rPr>
        <w:br/>
        <w:t>i upowszechniania kultury fizycznej (BPS) – 9.000.000,00 złotych:</w:t>
      </w:r>
    </w:p>
    <w:p w14:paraId="6EA17911" w14:textId="77777777" w:rsidR="00812F29" w:rsidRDefault="00812F29" w:rsidP="00812F29">
      <w:pPr>
        <w:keepLines/>
        <w:spacing w:before="120" w:after="120"/>
        <w:ind w:left="340" w:hanging="227"/>
        <w:rPr>
          <w:color w:val="000000"/>
          <w:u w:color="000000"/>
        </w:rPr>
      </w:pPr>
      <w:r>
        <w:t>1) </w:t>
      </w:r>
      <w:r>
        <w:rPr>
          <w:color w:val="000000"/>
          <w:u w:color="000000"/>
        </w:rPr>
        <w:t>szkolenia sportowe wraz z prowadzeniem działań z zakresu profilaktyki uzależnień;</w:t>
      </w:r>
    </w:p>
    <w:p w14:paraId="43AE6FEB" w14:textId="77777777" w:rsidR="00812F29" w:rsidRDefault="00812F29" w:rsidP="00812F29">
      <w:pPr>
        <w:keepLines/>
        <w:spacing w:before="120" w:after="120"/>
        <w:ind w:left="340" w:hanging="227"/>
        <w:rPr>
          <w:color w:val="000000"/>
          <w:u w:color="000000"/>
        </w:rPr>
      </w:pPr>
      <w:r>
        <w:t>2) </w:t>
      </w:r>
      <w:r>
        <w:rPr>
          <w:color w:val="000000"/>
          <w:u w:color="000000"/>
        </w:rPr>
        <w:t>organizacja i uczestnictwo w zawodach sportowych wraz z zadaniami wspierającymi rozwój indywidualny utalentowanych zawodniczek/zawodników.</w:t>
      </w:r>
    </w:p>
    <w:p w14:paraId="16087632" w14:textId="77777777" w:rsidR="00812F29" w:rsidRDefault="00812F29" w:rsidP="00812F29">
      <w:pPr>
        <w:keepLines/>
        <w:spacing w:before="120" w:after="120"/>
        <w:ind w:firstLine="340"/>
        <w:rPr>
          <w:color w:val="000000"/>
          <w:u w:color="000000"/>
        </w:rPr>
      </w:pPr>
      <w:r>
        <w:t>5. </w:t>
      </w:r>
      <w:r>
        <w:rPr>
          <w:color w:val="000000"/>
          <w:u w:color="000000"/>
        </w:rPr>
        <w:t>Środki finansowe zaplanowane na realizację poszczególnych zadań publicznych wymienionych w ust. 2</w:t>
      </w:r>
      <w:r>
        <w:rPr>
          <w:color w:val="000000"/>
          <w:u w:color="000000"/>
        </w:rPr>
        <w:br/>
        <w:t>– 4 zawierają również kwoty wynikające z kontraktów wieloletnich.</w:t>
      </w:r>
    </w:p>
    <w:p w14:paraId="5DAB1E40" w14:textId="77777777" w:rsidR="00812F29" w:rsidRDefault="00812F29" w:rsidP="00812F29">
      <w:pPr>
        <w:keepLines/>
        <w:spacing w:before="120" w:after="120"/>
        <w:ind w:firstLine="340"/>
        <w:rPr>
          <w:color w:val="000000"/>
          <w:u w:color="000000"/>
        </w:rPr>
      </w:pPr>
      <w:r>
        <w:t>6. </w:t>
      </w:r>
      <w:r>
        <w:rPr>
          <w:color w:val="000000"/>
          <w:u w:color="000000"/>
        </w:rPr>
        <w:t>Nowe zadania oraz zmiany wysokości środków na zadania określone Programem w trakcie roku budżetowego nie wymagają zmiany niniejszej uchwały, a poziom ich finansowania określa uchwała budżetowa.</w:t>
      </w:r>
    </w:p>
    <w:p w14:paraId="08B45F09" w14:textId="77777777" w:rsidR="00812F29" w:rsidRDefault="00812F29" w:rsidP="00812F29">
      <w:pPr>
        <w:keepNext/>
        <w:keepLines/>
        <w:jc w:val="center"/>
        <w:rPr>
          <w:color w:val="000000"/>
          <w:u w:color="000000"/>
        </w:rPr>
      </w:pPr>
      <w:r>
        <w:rPr>
          <w:b/>
        </w:rPr>
        <w:t>Rozdział 6.</w:t>
      </w:r>
      <w:r>
        <w:rPr>
          <w:color w:val="000000"/>
          <w:u w:color="000000"/>
        </w:rPr>
        <w:br/>
      </w:r>
      <w:r>
        <w:rPr>
          <w:b/>
          <w:color w:val="000000"/>
          <w:u w:color="000000"/>
        </w:rPr>
        <w:t>Zasady i tryb organizacji konkursów</w:t>
      </w:r>
    </w:p>
    <w:p w14:paraId="0AAE9153" w14:textId="77777777" w:rsidR="00812F29" w:rsidRDefault="00812F29" w:rsidP="00812F29">
      <w:pPr>
        <w:keepLines/>
        <w:spacing w:before="120" w:after="120"/>
        <w:ind w:firstLine="340"/>
        <w:rPr>
          <w:color w:val="000000"/>
          <w:u w:color="000000"/>
        </w:rPr>
      </w:pPr>
      <w:r>
        <w:rPr>
          <w:b/>
        </w:rPr>
        <w:t>§ 6. </w:t>
      </w:r>
      <w:r>
        <w:t>1. </w:t>
      </w:r>
      <w:r>
        <w:rPr>
          <w:color w:val="000000"/>
          <w:u w:color="000000"/>
        </w:rPr>
        <w:t>W celu realizacji zadań, o których mowa w § 5, Prezydent wskazuje wydziały, biura i jednostki odpowiedzialne za organizację konkursów oraz powołuje komisje konkursowe i określa warunki konkursów w drodze zarządzeń.</w:t>
      </w:r>
    </w:p>
    <w:p w14:paraId="6609C157" w14:textId="77777777" w:rsidR="00812F29" w:rsidRDefault="00812F29" w:rsidP="00812F29">
      <w:pPr>
        <w:keepLines/>
        <w:spacing w:before="120" w:after="120"/>
        <w:ind w:firstLine="340"/>
        <w:rPr>
          <w:color w:val="000000"/>
          <w:u w:color="000000"/>
        </w:rPr>
      </w:pPr>
      <w:r>
        <w:t>2. </w:t>
      </w:r>
      <w:r>
        <w:rPr>
          <w:color w:val="000000"/>
          <w:u w:color="000000"/>
        </w:rPr>
        <w:t>Szczegółowe warunki konkursów zawierają wymagania wskazujące sposób uwzględniania w składanych ofertach zasad równych szans i zrównoważonego rozwoju.</w:t>
      </w:r>
    </w:p>
    <w:p w14:paraId="1F4B1C8B" w14:textId="77777777" w:rsidR="00812F29" w:rsidRDefault="00812F29" w:rsidP="00812F29">
      <w:pPr>
        <w:keepLines/>
        <w:spacing w:before="120" w:after="120"/>
        <w:ind w:firstLine="340"/>
        <w:rPr>
          <w:color w:val="000000"/>
          <w:u w:color="000000"/>
        </w:rPr>
      </w:pPr>
      <w:r>
        <w:t>3. </w:t>
      </w:r>
      <w:r>
        <w:rPr>
          <w:color w:val="000000"/>
          <w:u w:color="000000"/>
        </w:rPr>
        <w:t>Szczegółowe warunki konkursów zawierają wymagania dotyczące sposobu zagwarantowania dostępności w realizowanych zadaniach, w szczególności zaś określają dochodzenie do standardu minimum oraz kwalifikowalność wydatków ponoszonych na zapewnienie dostępności.</w:t>
      </w:r>
    </w:p>
    <w:p w14:paraId="1F92D697" w14:textId="77777777" w:rsidR="00812F29" w:rsidRDefault="00812F29" w:rsidP="00812F29">
      <w:pPr>
        <w:keepLines/>
        <w:spacing w:before="120" w:after="120"/>
        <w:ind w:firstLine="340"/>
        <w:rPr>
          <w:color w:val="000000"/>
          <w:u w:color="000000"/>
        </w:rPr>
      </w:pPr>
      <w:r>
        <w:t>4. </w:t>
      </w:r>
      <w:r>
        <w:rPr>
          <w:color w:val="000000"/>
          <w:u w:color="000000"/>
        </w:rPr>
        <w:t>Projekty zarządzeń określających szczegółowe warunki konkursów są przedkładane do zaopiniowania Radzie.</w:t>
      </w:r>
    </w:p>
    <w:p w14:paraId="5F3F2D61" w14:textId="77777777" w:rsidR="00812F29" w:rsidRDefault="00812F29" w:rsidP="00812F29">
      <w:pPr>
        <w:keepLines/>
        <w:spacing w:before="120" w:after="120"/>
        <w:ind w:firstLine="340"/>
        <w:rPr>
          <w:color w:val="000000"/>
          <w:u w:color="000000"/>
        </w:rPr>
      </w:pPr>
      <w:r>
        <w:t>5. </w:t>
      </w:r>
      <w:r>
        <w:rPr>
          <w:color w:val="000000"/>
          <w:u w:color="000000"/>
        </w:rPr>
        <w:t>Konkursy procedowane są za pośrednictwem elektronicznego generatora ofert.</w:t>
      </w:r>
    </w:p>
    <w:p w14:paraId="15BCC9DE" w14:textId="77777777" w:rsidR="00812F29" w:rsidRDefault="00812F29" w:rsidP="00812F29">
      <w:pPr>
        <w:keepLines/>
        <w:spacing w:before="120" w:after="120"/>
        <w:ind w:firstLine="340"/>
        <w:rPr>
          <w:color w:val="000000"/>
          <w:u w:color="000000"/>
        </w:rPr>
      </w:pPr>
      <w:r>
        <w:t>6. </w:t>
      </w:r>
      <w:r>
        <w:rPr>
          <w:color w:val="000000"/>
          <w:u w:color="000000"/>
        </w:rPr>
        <w:t>W skład komisji konkursowych opiniujących oferty składane w odpowiedzi na konkursy ogłaszane w trybie ustawy wchodzą:</w:t>
      </w:r>
    </w:p>
    <w:p w14:paraId="06990525" w14:textId="77777777" w:rsidR="00812F29" w:rsidRDefault="00812F29" w:rsidP="00812F29">
      <w:pPr>
        <w:keepLines/>
        <w:spacing w:before="120" w:after="120"/>
        <w:ind w:left="340" w:hanging="227"/>
        <w:rPr>
          <w:color w:val="000000"/>
          <w:u w:color="000000"/>
        </w:rPr>
      </w:pPr>
      <w:r>
        <w:t>1) </w:t>
      </w:r>
      <w:r>
        <w:rPr>
          <w:color w:val="000000"/>
          <w:u w:color="000000"/>
        </w:rPr>
        <w:t>3 przedstawiciele Prezydenta,</w:t>
      </w:r>
    </w:p>
    <w:p w14:paraId="37671876" w14:textId="77777777" w:rsidR="00812F29" w:rsidRDefault="00812F29" w:rsidP="00812F29">
      <w:pPr>
        <w:keepLines/>
        <w:spacing w:before="120" w:after="120"/>
        <w:ind w:left="340" w:hanging="227"/>
        <w:rPr>
          <w:color w:val="000000"/>
          <w:u w:color="000000"/>
        </w:rPr>
      </w:pPr>
      <w:r>
        <w:t>2) </w:t>
      </w:r>
      <w:r>
        <w:rPr>
          <w:color w:val="000000"/>
          <w:u w:color="000000"/>
        </w:rPr>
        <w:t>do 3 przedstawicieli organizacji pozarządowych.</w:t>
      </w:r>
    </w:p>
    <w:p w14:paraId="09222D4E" w14:textId="77777777" w:rsidR="00812F29" w:rsidRDefault="00812F29" w:rsidP="00812F29">
      <w:pPr>
        <w:keepLines/>
        <w:spacing w:before="120" w:after="120"/>
        <w:ind w:firstLine="340"/>
        <w:rPr>
          <w:color w:val="000000"/>
          <w:u w:color="000000"/>
        </w:rPr>
      </w:pPr>
      <w:r>
        <w:t>7. </w:t>
      </w:r>
      <w:r>
        <w:rPr>
          <w:color w:val="000000"/>
          <w:u w:color="000000"/>
        </w:rPr>
        <w:t>W skład komisji konkursowych opiniujących oferty składane w odpowiedzi na konkursy ogłaszane w trybie ustawy o zdrowiu wchodzą:</w:t>
      </w:r>
    </w:p>
    <w:p w14:paraId="7F30B2EB" w14:textId="77777777" w:rsidR="00812F29" w:rsidRDefault="00812F29" w:rsidP="00812F29">
      <w:pPr>
        <w:keepLines/>
        <w:spacing w:before="120" w:after="120"/>
        <w:ind w:left="227" w:hanging="227"/>
        <w:rPr>
          <w:color w:val="000000"/>
          <w:u w:color="000000"/>
        </w:rPr>
      </w:pPr>
      <w:r>
        <w:t>a) </w:t>
      </w:r>
      <w:r>
        <w:rPr>
          <w:color w:val="000000"/>
          <w:u w:color="000000"/>
        </w:rPr>
        <w:t>nie mniej niż 3 przedstawicieli Prezydenta,</w:t>
      </w:r>
    </w:p>
    <w:p w14:paraId="0A4CDA4F" w14:textId="77777777" w:rsidR="00812F29" w:rsidRDefault="00812F29" w:rsidP="00812F29">
      <w:pPr>
        <w:keepLines/>
        <w:spacing w:before="120" w:after="120"/>
        <w:ind w:left="227" w:hanging="227"/>
        <w:rPr>
          <w:color w:val="000000"/>
          <w:u w:color="000000"/>
        </w:rPr>
      </w:pPr>
      <w:r>
        <w:t>b) </w:t>
      </w:r>
      <w:r>
        <w:rPr>
          <w:color w:val="000000"/>
          <w:u w:color="000000"/>
        </w:rPr>
        <w:t>nie mniej niż 3 przedstawicieli podmiotów, których cele statutowe lub przedmiot działalności dotyczą spraw objętych zadaniami z zakresu zdrowia publicznego, określonymi w art. 2 ustawy o zdrowiu publicznym, w tym organizacje pozarządowe i podmioty, o których mowa w art. 3 ust. 2 i 3 ustawy.</w:t>
      </w:r>
    </w:p>
    <w:p w14:paraId="415FC2C5" w14:textId="77777777" w:rsidR="00812F29" w:rsidRDefault="00812F29" w:rsidP="00812F29">
      <w:pPr>
        <w:keepLines/>
        <w:spacing w:before="120" w:after="120"/>
        <w:ind w:firstLine="340"/>
        <w:rPr>
          <w:color w:val="000000"/>
          <w:u w:color="000000"/>
        </w:rPr>
      </w:pPr>
      <w:r>
        <w:t>8. </w:t>
      </w:r>
      <w:r>
        <w:rPr>
          <w:color w:val="000000"/>
          <w:u w:color="000000"/>
        </w:rPr>
        <w:t>Przedstawicieli organizacji w komisjach konkursowych wskazuje GROP z listy osób rekomendowanych corocznie podczas plenarnego spotkania przy udziale przedstawiciela Prezydenta.</w:t>
      </w:r>
    </w:p>
    <w:p w14:paraId="11BFD0A4" w14:textId="77777777" w:rsidR="00812F29" w:rsidRDefault="00812F29" w:rsidP="00812F29">
      <w:pPr>
        <w:keepLines/>
        <w:spacing w:before="120" w:after="120"/>
        <w:ind w:firstLine="340"/>
        <w:rPr>
          <w:color w:val="000000"/>
          <w:u w:color="000000"/>
        </w:rPr>
      </w:pPr>
      <w:r>
        <w:t>9. </w:t>
      </w:r>
      <w:r>
        <w:rPr>
          <w:color w:val="000000"/>
          <w:u w:color="000000"/>
        </w:rPr>
        <w:t>Wydział, biuro lub jednostka odpowiedzialna za organizację konkursu zwraca się z wnioskiem do GROP o wytypowanie przedstawicieli nie wcześniej niż w dniu ogłoszenia konkursu, a GROP wskazuje kandydatów w terminie wskazanym we wniosku, nie krótszym niż 3 dni robocze.</w:t>
      </w:r>
    </w:p>
    <w:p w14:paraId="06B3EB97" w14:textId="77777777" w:rsidR="00812F29" w:rsidRDefault="00812F29" w:rsidP="00812F29">
      <w:pPr>
        <w:keepLines/>
        <w:spacing w:before="120" w:after="120"/>
        <w:ind w:firstLine="340"/>
        <w:rPr>
          <w:color w:val="000000"/>
          <w:u w:color="000000"/>
        </w:rPr>
      </w:pPr>
      <w:r>
        <w:t>10. </w:t>
      </w:r>
      <w:r>
        <w:rPr>
          <w:color w:val="000000"/>
          <w:u w:color="000000"/>
        </w:rPr>
        <w:t>Przewodniczącym komisji konkursowej jest wskazany przez Prezydenta przedstawiciel wydziału, biura lub jednostki organizującej konkurs.</w:t>
      </w:r>
    </w:p>
    <w:p w14:paraId="3F61A253" w14:textId="77777777" w:rsidR="00812F29" w:rsidRDefault="00812F29" w:rsidP="00812F29">
      <w:pPr>
        <w:keepLines/>
        <w:spacing w:before="120" w:after="120"/>
        <w:ind w:firstLine="340"/>
        <w:rPr>
          <w:color w:val="000000"/>
          <w:u w:color="000000"/>
        </w:rPr>
      </w:pPr>
      <w:r>
        <w:lastRenderedPageBreak/>
        <w:t>11. </w:t>
      </w:r>
      <w:r>
        <w:rPr>
          <w:color w:val="000000"/>
          <w:u w:color="000000"/>
        </w:rPr>
        <w:t>Do członków komisji konkursowej biorących udział w opiniowaniu ofert stosuje się przepisy ustawy z dnia 14 czerwca 1960 roku kodeks postępowania administracyjnego dotyczące wyłączenia pracownika.</w:t>
      </w:r>
    </w:p>
    <w:p w14:paraId="1F9D12E9" w14:textId="77777777" w:rsidR="00812F29" w:rsidRDefault="00812F29" w:rsidP="00812F29">
      <w:pPr>
        <w:keepLines/>
        <w:spacing w:before="120" w:after="120"/>
        <w:ind w:firstLine="340"/>
        <w:rPr>
          <w:color w:val="000000"/>
          <w:u w:color="000000"/>
        </w:rPr>
      </w:pPr>
      <w:r>
        <w:t>12. </w:t>
      </w:r>
      <w:r>
        <w:rPr>
          <w:color w:val="000000"/>
          <w:u w:color="000000"/>
        </w:rPr>
        <w:t>Członkom komisji konkursowych innym niż przedstawiciele Prezydenta może przysługiwać wynagrodzenie określone przez organizatora konkursu.</w:t>
      </w:r>
    </w:p>
    <w:p w14:paraId="67EB366E" w14:textId="77777777" w:rsidR="00812F29" w:rsidRDefault="00812F29" w:rsidP="00812F29">
      <w:pPr>
        <w:keepLines/>
        <w:spacing w:before="120" w:after="120"/>
        <w:ind w:firstLine="340"/>
        <w:rPr>
          <w:color w:val="000000"/>
          <w:u w:color="000000"/>
        </w:rPr>
      </w:pPr>
      <w:r>
        <w:t>13. </w:t>
      </w:r>
      <w:r>
        <w:rPr>
          <w:color w:val="000000"/>
          <w:u w:color="000000"/>
        </w:rPr>
        <w:t>Prezydent w trybie zarządzeń określa składy i regulaminy prac komisji konkursowych oraz wysokość ewentualnych wynagrodzeń członków komisji.</w:t>
      </w:r>
    </w:p>
    <w:p w14:paraId="4594063B" w14:textId="77777777" w:rsidR="00812F29" w:rsidRDefault="00812F29" w:rsidP="00812F29">
      <w:pPr>
        <w:keepLines/>
        <w:spacing w:before="120" w:after="120"/>
        <w:ind w:firstLine="340"/>
        <w:rPr>
          <w:color w:val="000000"/>
          <w:u w:color="000000"/>
        </w:rPr>
      </w:pPr>
      <w:r>
        <w:rPr>
          <w:b/>
        </w:rPr>
        <w:t>§ 7. </w:t>
      </w:r>
      <w:r>
        <w:t>1. </w:t>
      </w:r>
      <w:r>
        <w:rPr>
          <w:color w:val="000000"/>
          <w:u w:color="000000"/>
        </w:rPr>
        <w:t>Konkursy organizowane w trybie ustawy o pożytku publicznym i wolontariacie ogłasza się przez wywieszenie informacji na tablicy ogłoszeń Urzędu Miejskiego w Gdańsku oraz zamieszczenie ogłoszenia</w:t>
      </w:r>
      <w:r>
        <w:rPr>
          <w:color w:val="000000"/>
          <w:u w:color="000000"/>
        </w:rPr>
        <w:br/>
        <w:t xml:space="preserve">w Biuletynie Informacji Publicznej www.bip.gdansk.pl i na stronach internetowych Miasta zgodnie z art. 13 ustawy. </w:t>
      </w:r>
    </w:p>
    <w:p w14:paraId="5ABFF154" w14:textId="77777777" w:rsidR="00812F29" w:rsidRDefault="00812F29" w:rsidP="00812F29">
      <w:pPr>
        <w:keepLines/>
        <w:spacing w:before="120" w:after="120"/>
        <w:ind w:firstLine="340"/>
        <w:rPr>
          <w:color w:val="000000"/>
          <w:u w:color="000000"/>
        </w:rPr>
      </w:pPr>
      <w:r>
        <w:t>2. </w:t>
      </w:r>
      <w:r>
        <w:rPr>
          <w:color w:val="000000"/>
          <w:u w:color="000000"/>
        </w:rPr>
        <w:t>Konkursy organizowane w trybie ustawy o zdrowiu ogłasza się przez wywieszenie informacji na tablicy ogłoszeń Urzędu Miejskiego w Gdańsku oraz zamieszczenie ogłoszenia w Biuletynie Informacji Publicznej www.bip.gdansk.pl i na na stronach internetowych Miasta zgodnie z art. 15 ustawy o zdrowiu.</w:t>
      </w:r>
    </w:p>
    <w:p w14:paraId="109A12F0" w14:textId="77777777" w:rsidR="00812F29" w:rsidRDefault="00812F29" w:rsidP="00812F29">
      <w:pPr>
        <w:keepLines/>
        <w:spacing w:before="120" w:after="120"/>
        <w:ind w:firstLine="340"/>
        <w:rPr>
          <w:color w:val="000000"/>
          <w:u w:color="000000"/>
        </w:rPr>
      </w:pPr>
      <w:r>
        <w:t>3. </w:t>
      </w:r>
      <w:r>
        <w:rPr>
          <w:color w:val="000000"/>
          <w:u w:color="000000"/>
        </w:rPr>
        <w:t>Konkursy organizowane w trybie uchwały Nr V/28/10 Rady Miasta Gdańska z dnia 23 grudnia 2010 roku w sprawie określenia warunków i trybu wspierania finansowego rozwoju sportu na terenie Gminy Miasta Gdańsk ogłasza się zgodnie z art. 7 uchwały.</w:t>
      </w:r>
    </w:p>
    <w:p w14:paraId="01D5387D" w14:textId="77777777" w:rsidR="00812F29" w:rsidRDefault="00812F29" w:rsidP="00812F29">
      <w:pPr>
        <w:keepLines/>
        <w:spacing w:before="120" w:after="120"/>
        <w:ind w:firstLine="340"/>
        <w:rPr>
          <w:color w:val="000000"/>
          <w:u w:color="000000"/>
        </w:rPr>
      </w:pPr>
      <w:r>
        <w:rPr>
          <w:b/>
        </w:rPr>
        <w:t>§ 8. </w:t>
      </w:r>
      <w:r>
        <w:t>1. </w:t>
      </w:r>
      <w:r>
        <w:rPr>
          <w:color w:val="000000"/>
          <w:u w:color="000000"/>
        </w:rPr>
        <w:t>Zlecanie realizacji zadań publicznych może mieć formę:</w:t>
      </w:r>
    </w:p>
    <w:p w14:paraId="6BE4C8D5" w14:textId="77777777" w:rsidR="00812F29" w:rsidRDefault="00812F29" w:rsidP="00812F29">
      <w:pPr>
        <w:keepLines/>
        <w:spacing w:before="120" w:after="120"/>
        <w:ind w:left="340" w:hanging="227"/>
        <w:rPr>
          <w:color w:val="000000"/>
          <w:u w:color="000000"/>
        </w:rPr>
      </w:pPr>
      <w:r>
        <w:t>1) </w:t>
      </w:r>
      <w:r>
        <w:rPr>
          <w:color w:val="000000"/>
          <w:u w:color="000000"/>
        </w:rPr>
        <w:t>powierzania wykonywania zadań publicznych wraz z udzieleniem dotacji na finansowanie ich realizacji;</w:t>
      </w:r>
    </w:p>
    <w:p w14:paraId="42F980C7" w14:textId="77777777" w:rsidR="00812F29" w:rsidRDefault="00812F29" w:rsidP="00812F29">
      <w:pPr>
        <w:keepLines/>
        <w:spacing w:before="120" w:after="120"/>
        <w:ind w:left="340" w:hanging="227"/>
        <w:rPr>
          <w:color w:val="000000"/>
          <w:u w:color="000000"/>
        </w:rPr>
      </w:pPr>
      <w:r>
        <w:t>2) </w:t>
      </w:r>
      <w:r>
        <w:rPr>
          <w:color w:val="000000"/>
          <w:u w:color="000000"/>
        </w:rPr>
        <w:t>wspierania wykonywania zadań publicznych wraz z udzieleniem dotacji na dofinansowanie ich realizacji.</w:t>
      </w:r>
    </w:p>
    <w:p w14:paraId="78CE2456" w14:textId="77777777" w:rsidR="00812F29" w:rsidRDefault="00812F29" w:rsidP="00812F29">
      <w:pPr>
        <w:keepLines/>
        <w:spacing w:before="120" w:after="120"/>
        <w:ind w:firstLine="340"/>
        <w:rPr>
          <w:color w:val="000000"/>
          <w:u w:color="000000"/>
        </w:rPr>
      </w:pPr>
      <w:r>
        <w:t>2. </w:t>
      </w:r>
      <w:r>
        <w:rPr>
          <w:color w:val="000000"/>
          <w:u w:color="000000"/>
        </w:rPr>
        <w:t>Powierzenie i wsparcie przez Miasto realizacji zadań publicznych przez organizacje może mieć charakter umowy wieloletniej zawartej na czas określony nie dłuższy niż 5 lat.</w:t>
      </w:r>
    </w:p>
    <w:p w14:paraId="1754F37A" w14:textId="77777777" w:rsidR="00812F29" w:rsidRDefault="00812F29" w:rsidP="00812F29">
      <w:pPr>
        <w:keepLines/>
        <w:spacing w:before="120" w:after="120"/>
        <w:ind w:firstLine="340"/>
        <w:rPr>
          <w:color w:val="000000"/>
          <w:u w:color="000000"/>
        </w:rPr>
      </w:pPr>
      <w:r>
        <w:t>3. </w:t>
      </w:r>
      <w:r>
        <w:rPr>
          <w:color w:val="000000"/>
          <w:u w:color="000000"/>
        </w:rPr>
        <w:t>Organizacje mogą z własnej inicjatywy składać oferty realizacji zadań publicznych zgodnie</w:t>
      </w:r>
      <w:r>
        <w:rPr>
          <w:color w:val="000000"/>
          <w:u w:color="000000"/>
        </w:rPr>
        <w:br/>
        <w:t>z art.12 ustawy.</w:t>
      </w:r>
    </w:p>
    <w:p w14:paraId="310D4917" w14:textId="77777777" w:rsidR="00812F29" w:rsidRDefault="00812F29" w:rsidP="00812F29">
      <w:pPr>
        <w:keepLines/>
        <w:spacing w:before="120" w:after="120"/>
        <w:ind w:firstLine="340"/>
        <w:rPr>
          <w:color w:val="000000"/>
          <w:u w:color="000000"/>
        </w:rPr>
      </w:pPr>
      <w:r>
        <w:t>4. </w:t>
      </w:r>
      <w:r>
        <w:rPr>
          <w:color w:val="000000"/>
          <w:u w:color="000000"/>
        </w:rPr>
        <w:t>Na wniosek organizacji Miasto może zlecić wykonanie realizacji zadania publicznego o charakterze lokalnym z pominięciem konkursu w trybie określonym w ustawie, jeżeli spełnione są warunki wskazane w art.19a ustawy.</w:t>
      </w:r>
    </w:p>
    <w:p w14:paraId="65B9D2EA" w14:textId="77777777" w:rsidR="00812F29" w:rsidRDefault="00812F29" w:rsidP="00812F29">
      <w:pPr>
        <w:keepLines/>
        <w:spacing w:before="120" w:after="120"/>
        <w:ind w:firstLine="340"/>
        <w:rPr>
          <w:color w:val="000000"/>
          <w:u w:color="000000"/>
        </w:rPr>
      </w:pPr>
      <w:r>
        <w:rPr>
          <w:b/>
        </w:rPr>
        <w:t>§ 9. </w:t>
      </w:r>
      <w:r>
        <w:t>1. </w:t>
      </w:r>
      <w:r>
        <w:rPr>
          <w:color w:val="000000"/>
          <w:u w:color="000000"/>
        </w:rPr>
        <w:t>Konkurs przeprowadzany w trybie ustawy składa się z następujących etapów:</w:t>
      </w:r>
    </w:p>
    <w:p w14:paraId="24DD59DD" w14:textId="77777777" w:rsidR="00812F29" w:rsidRDefault="00812F29" w:rsidP="00812F29">
      <w:pPr>
        <w:keepLines/>
        <w:spacing w:before="120" w:after="120"/>
        <w:ind w:left="340" w:hanging="227"/>
        <w:rPr>
          <w:color w:val="000000"/>
          <w:u w:color="000000"/>
        </w:rPr>
      </w:pPr>
      <w:r>
        <w:t>1) </w:t>
      </w:r>
      <w:r>
        <w:rPr>
          <w:color w:val="000000"/>
          <w:u w:color="000000"/>
        </w:rPr>
        <w:t>w pierwszym etapie następuje ocena formalna dokonywana przez pracowników wydziałów</w:t>
      </w:r>
      <w:r>
        <w:rPr>
          <w:color w:val="000000"/>
          <w:u w:color="000000"/>
        </w:rPr>
        <w:br/>
        <w:t>i jednostek organizujących konkurs lub przez komisję konkursową. Wyniki oceny formalnej publikowane</w:t>
      </w:r>
      <w:r>
        <w:rPr>
          <w:color w:val="000000"/>
          <w:u w:color="000000"/>
        </w:rPr>
        <w:br/>
        <w:t>są przez wywieszenie informacji na tablicy ogłoszeń Urzędu Miejskiego w Gdańsku oraz zamieszczenie ogłoszenia w Biuletynie Informacji Publicznej www.bip.gdansk.pl i na stronach internetowych Miasta. Oferty podlegają procedurze uzupełnienia braków formalnych na zasadach określonych w szczegółowych warunkach konkursu;</w:t>
      </w:r>
    </w:p>
    <w:p w14:paraId="5ACD3A9E" w14:textId="77777777" w:rsidR="00812F29" w:rsidRDefault="00812F29" w:rsidP="00812F29">
      <w:pPr>
        <w:keepLines/>
        <w:spacing w:before="120" w:after="120"/>
        <w:ind w:left="340" w:hanging="227"/>
        <w:rPr>
          <w:color w:val="000000"/>
          <w:u w:color="000000"/>
        </w:rPr>
      </w:pPr>
      <w:r>
        <w:t>2) </w:t>
      </w:r>
      <w:r>
        <w:rPr>
          <w:color w:val="000000"/>
          <w:u w:color="000000"/>
        </w:rPr>
        <w:t>w drugim etapie komisja konkursowa dokonuje oceny merytorycznej, wybiera najkorzystniejsze oferty, proponuje podział środków i przedkłada propozycję do zatwierdzenia Prezydentowi. Komisja konkursowa może doprosić przedstawicieli wszystkich oferentów, którzy złożyli ofertę na dane zadanie w danym konkursie w celu złożenia wyjaśnień lub prezentacji oferty;</w:t>
      </w:r>
    </w:p>
    <w:p w14:paraId="0E4E963E" w14:textId="77777777" w:rsidR="00812F29" w:rsidRDefault="00812F29" w:rsidP="00812F29">
      <w:pPr>
        <w:keepLines/>
        <w:spacing w:before="120" w:after="120"/>
        <w:ind w:left="340" w:hanging="227"/>
        <w:rPr>
          <w:color w:val="000000"/>
          <w:u w:color="000000"/>
        </w:rPr>
      </w:pPr>
      <w:r>
        <w:t>3) </w:t>
      </w:r>
      <w:r>
        <w:rPr>
          <w:color w:val="000000"/>
          <w:u w:color="000000"/>
        </w:rPr>
        <w:t>ostatecznego wyboru ofert, wraz z decyzją o wysokości kwoty przyznanej dotacji, dokonuje Prezydent.</w:t>
      </w:r>
    </w:p>
    <w:p w14:paraId="77E69000" w14:textId="77777777" w:rsidR="00812F29" w:rsidRDefault="00812F29" w:rsidP="00812F29">
      <w:pPr>
        <w:keepLines/>
        <w:spacing w:before="120" w:after="120"/>
        <w:ind w:firstLine="340"/>
        <w:rPr>
          <w:color w:val="000000"/>
          <w:u w:color="000000"/>
        </w:rPr>
      </w:pPr>
      <w:r>
        <w:t>2. </w:t>
      </w:r>
      <w:r>
        <w:rPr>
          <w:color w:val="000000"/>
          <w:u w:color="000000"/>
        </w:rPr>
        <w:t>Konkurs przeprowadzany w trybie ustawy o zdrowiu publicznym składa się z następujących etapów:</w:t>
      </w:r>
    </w:p>
    <w:p w14:paraId="632F5B24" w14:textId="77777777" w:rsidR="00812F29" w:rsidRDefault="00812F29" w:rsidP="00812F29">
      <w:pPr>
        <w:keepLines/>
        <w:spacing w:before="120" w:after="120"/>
        <w:ind w:left="340" w:hanging="227"/>
        <w:rPr>
          <w:color w:val="000000"/>
          <w:u w:color="000000"/>
        </w:rPr>
      </w:pPr>
      <w:r>
        <w:t>1) </w:t>
      </w:r>
      <w:r>
        <w:rPr>
          <w:color w:val="000000"/>
          <w:u w:color="000000"/>
        </w:rPr>
        <w:t>w pierwszym etapie dokonuje się oceny formalnej przez komisję konkursową oraz publikuje się informacje o brakach formalnych, które oferent powinien uzupełnić w terminie wskazanym w ogłoszeniu o konkursie;</w:t>
      </w:r>
    </w:p>
    <w:p w14:paraId="2AC859C2" w14:textId="77777777" w:rsidR="00812F29" w:rsidRDefault="00812F29" w:rsidP="00812F29">
      <w:pPr>
        <w:keepLines/>
        <w:spacing w:before="120" w:after="120"/>
        <w:ind w:left="340" w:hanging="227"/>
        <w:rPr>
          <w:color w:val="000000"/>
          <w:u w:color="000000"/>
        </w:rPr>
      </w:pPr>
      <w:r>
        <w:t>2) </w:t>
      </w:r>
      <w:r>
        <w:rPr>
          <w:color w:val="000000"/>
          <w:u w:color="000000"/>
        </w:rPr>
        <w:t>w drugim etapie komisja konkursowa dokonuje oceny merytorycznej, wybiera najkorzystniejsze oferty oraz publikuje treść rozstrzygnięcia konkursu zatwierdzonego przez Prezydenta. Komisja konkursowa może doprosić przedstawicieli wszystkich oferentów, którzy złożyli ofertę na dane zadanie w danym konkursie</w:t>
      </w:r>
      <w:r>
        <w:rPr>
          <w:color w:val="000000"/>
          <w:u w:color="000000"/>
        </w:rPr>
        <w:br/>
        <w:t>w celu złożenia wyjaśnień lub prezentacji oferty;</w:t>
      </w:r>
    </w:p>
    <w:p w14:paraId="63282D9C" w14:textId="77777777" w:rsidR="00812F29" w:rsidRDefault="00812F29" w:rsidP="00812F29">
      <w:pPr>
        <w:keepLines/>
        <w:spacing w:before="120" w:after="120"/>
        <w:ind w:left="340" w:hanging="227"/>
        <w:rPr>
          <w:color w:val="000000"/>
          <w:u w:color="000000"/>
        </w:rPr>
      </w:pPr>
      <w:r>
        <w:t>3) </w:t>
      </w:r>
      <w:r>
        <w:rPr>
          <w:color w:val="000000"/>
          <w:u w:color="000000"/>
        </w:rPr>
        <w:t>następnie oferenci mogą w czasie określonym w ogłoszeniu odwołać się od rozstrzygnięcia konkursu;</w:t>
      </w:r>
    </w:p>
    <w:p w14:paraId="176A941D" w14:textId="77777777" w:rsidR="00812F29" w:rsidRDefault="00812F29" w:rsidP="00812F29">
      <w:pPr>
        <w:keepLines/>
        <w:spacing w:before="120" w:after="120"/>
        <w:ind w:left="340" w:hanging="227"/>
        <w:rPr>
          <w:color w:val="000000"/>
          <w:u w:color="000000"/>
        </w:rPr>
      </w:pPr>
      <w:r>
        <w:lastRenderedPageBreak/>
        <w:t>4) </w:t>
      </w:r>
      <w:r>
        <w:rPr>
          <w:color w:val="000000"/>
          <w:u w:color="000000"/>
        </w:rPr>
        <w:t>po rozpatrzeniu ewentualnych odwołań lub po upływie terminu składania odwołań komisja konkursowa przedkłada propozycję ostatecznych wyników konkursu do zatwierdzenia Prezydentowi;</w:t>
      </w:r>
    </w:p>
    <w:p w14:paraId="6EC0D939" w14:textId="77777777" w:rsidR="00812F29" w:rsidRDefault="00812F29" w:rsidP="00812F29">
      <w:pPr>
        <w:keepLines/>
        <w:spacing w:before="120" w:after="120"/>
        <w:ind w:left="340" w:hanging="227"/>
        <w:rPr>
          <w:color w:val="000000"/>
          <w:u w:color="000000"/>
        </w:rPr>
      </w:pPr>
      <w:r>
        <w:t>5) </w:t>
      </w:r>
      <w:r>
        <w:rPr>
          <w:color w:val="000000"/>
          <w:u w:color="000000"/>
        </w:rPr>
        <w:t>termin ostatecznych wyników konkursu podany jest w ogłoszeniu o konkursie.</w:t>
      </w:r>
    </w:p>
    <w:p w14:paraId="775A64DA" w14:textId="77777777" w:rsidR="00812F29" w:rsidRDefault="00812F29" w:rsidP="00812F29">
      <w:pPr>
        <w:keepLines/>
        <w:spacing w:before="120" w:after="120"/>
        <w:ind w:firstLine="340"/>
        <w:rPr>
          <w:color w:val="000000"/>
          <w:u w:color="000000"/>
        </w:rPr>
      </w:pPr>
      <w:r>
        <w:t>3. </w:t>
      </w:r>
      <w:r>
        <w:rPr>
          <w:color w:val="000000"/>
          <w:u w:color="000000"/>
        </w:rPr>
        <w:t>Wzory dokumentów związanych ze zlecaniem zadań publicznych w trybie ustawy o zdrowiu określa zarządzenie Prezydenta w sprawie ogłoszenia otwartego konkursu ofert.</w:t>
      </w:r>
    </w:p>
    <w:p w14:paraId="61DBF6DB" w14:textId="77777777" w:rsidR="00812F29" w:rsidRDefault="00812F29" w:rsidP="00812F29">
      <w:pPr>
        <w:keepLines/>
        <w:spacing w:before="120" w:after="120"/>
        <w:ind w:firstLine="340"/>
        <w:rPr>
          <w:color w:val="000000"/>
          <w:u w:color="000000"/>
        </w:rPr>
      </w:pPr>
      <w:r>
        <w:t>4. </w:t>
      </w:r>
      <w:r>
        <w:rPr>
          <w:color w:val="000000"/>
          <w:u w:color="000000"/>
        </w:rPr>
        <w:t>Konkursy przeprowadzane w trybie ustawy o sporcie odbywają się na podstawie odrębnej uchwały Rady Miasta Gdańska.</w:t>
      </w:r>
    </w:p>
    <w:p w14:paraId="4E9A0C8B" w14:textId="77777777" w:rsidR="00812F29" w:rsidRDefault="00812F29" w:rsidP="00812F29">
      <w:pPr>
        <w:keepLines/>
        <w:spacing w:before="120" w:after="120"/>
        <w:ind w:firstLine="340"/>
        <w:rPr>
          <w:color w:val="000000"/>
          <w:u w:color="000000"/>
        </w:rPr>
      </w:pPr>
      <w:r>
        <w:rPr>
          <w:b/>
        </w:rPr>
        <w:t>§ 10. </w:t>
      </w:r>
      <w:r>
        <w:t>1. </w:t>
      </w:r>
      <w:r>
        <w:rPr>
          <w:color w:val="000000"/>
          <w:u w:color="000000"/>
        </w:rPr>
        <w:t>Wykaz organizacji, którym przyznano dotacje, rodzaj zadań i kwotę przyznaną na ich realizację ogłasza Prezydent przez ogłoszenie w Biuletynie Informacji Publicznej, wywieszenie ogłoszenia na tablicy ogłoszeń Urzędu Miejskiego oraz jego publikację na stronach internetowych Miasta niezwłocznie po wyborze ofert.</w:t>
      </w:r>
    </w:p>
    <w:p w14:paraId="06E01A4C" w14:textId="77777777" w:rsidR="00812F29" w:rsidRDefault="00812F29" w:rsidP="00812F29">
      <w:pPr>
        <w:keepLines/>
        <w:spacing w:before="120" w:after="120"/>
        <w:ind w:firstLine="340"/>
        <w:rPr>
          <w:color w:val="000000"/>
          <w:u w:color="000000"/>
        </w:rPr>
      </w:pPr>
      <w:r>
        <w:t>2. </w:t>
      </w:r>
      <w:r>
        <w:rPr>
          <w:color w:val="000000"/>
          <w:u w:color="000000"/>
        </w:rPr>
        <w:t>Po ogłoszeniu wyników konkursu Miasto zawiera umowę o wsparcie lub powierzenie realizacji zadania publicznego z organizacją lub organizacjami w przypadku oferty wspólnej.</w:t>
      </w:r>
    </w:p>
    <w:p w14:paraId="5E5D9B5E" w14:textId="77777777" w:rsidR="00812F29" w:rsidRDefault="00812F29" w:rsidP="00812F29">
      <w:pPr>
        <w:keepLines/>
        <w:spacing w:before="120" w:after="120"/>
        <w:ind w:firstLine="340"/>
        <w:rPr>
          <w:color w:val="000000"/>
          <w:u w:color="000000"/>
        </w:rPr>
      </w:pPr>
      <w:r>
        <w:t>3. </w:t>
      </w:r>
      <w:r>
        <w:rPr>
          <w:color w:val="000000"/>
          <w:u w:color="000000"/>
        </w:rPr>
        <w:t>Organizacje, którym nie przyznano dotacji, mogą w terminie 30 dni od dnia ogłoszenia wyników konkursu przeprowadzanego w trybie ustawy żądać uzasadnienia wyboru lub odrzucenia oferty.</w:t>
      </w:r>
    </w:p>
    <w:p w14:paraId="481E431C" w14:textId="77777777" w:rsidR="00812F29" w:rsidRDefault="00812F29" w:rsidP="00812F29">
      <w:pPr>
        <w:keepLines/>
        <w:spacing w:before="120" w:after="120"/>
        <w:ind w:firstLine="340"/>
        <w:rPr>
          <w:color w:val="000000"/>
          <w:u w:color="000000"/>
        </w:rPr>
      </w:pPr>
      <w:r>
        <w:rPr>
          <w:b/>
        </w:rPr>
        <w:t>§ 11. </w:t>
      </w:r>
      <w:r>
        <w:rPr>
          <w:color w:val="000000"/>
          <w:u w:color="000000"/>
        </w:rPr>
        <w:t>Zawarcie umowy o wsparcie lub powierzenie realizacji zadania publicznego wymaga – w przypadku wyboru innego sposobu reprezentacji podmiotu składającego ofertę niż wynikający z KRS lub innego, właściwego rejestru – uzupełnienia dokumentu potwierdzającego upoważnienie do działania w imieniu oferenta (pełnomocnictwo, którego udzielenie wiąże się z obowiązkiem uiszczenia opłaty skarbowej).</w:t>
      </w:r>
    </w:p>
    <w:p w14:paraId="4C015A78" w14:textId="77777777" w:rsidR="00812F29" w:rsidRDefault="00812F29" w:rsidP="00812F29">
      <w:pPr>
        <w:keepLines/>
        <w:spacing w:before="120" w:after="120"/>
        <w:ind w:firstLine="340"/>
        <w:rPr>
          <w:color w:val="000000"/>
          <w:u w:color="000000"/>
        </w:rPr>
      </w:pPr>
      <w:r>
        <w:rPr>
          <w:b/>
        </w:rPr>
        <w:t>§ 12. </w:t>
      </w:r>
      <w:r>
        <w:rPr>
          <w:color w:val="000000"/>
          <w:u w:color="000000"/>
        </w:rPr>
        <w:t>Dotacje nie mogą być udzielone na:</w:t>
      </w:r>
    </w:p>
    <w:p w14:paraId="6AF88A81" w14:textId="77777777" w:rsidR="00812F29" w:rsidRDefault="00812F29" w:rsidP="00812F29">
      <w:pPr>
        <w:keepLines/>
        <w:spacing w:before="120" w:after="120"/>
        <w:ind w:left="340" w:hanging="227"/>
        <w:rPr>
          <w:color w:val="000000"/>
          <w:u w:color="000000"/>
        </w:rPr>
      </w:pPr>
      <w:r>
        <w:t>1) </w:t>
      </w:r>
      <w:r>
        <w:rPr>
          <w:color w:val="000000"/>
          <w:u w:color="000000"/>
        </w:rPr>
        <w:t>realizację tego samego projektu, na który organizacja uzyskała dofinansowanie z innych środków budżetu Miasta;</w:t>
      </w:r>
    </w:p>
    <w:p w14:paraId="5BE659B1" w14:textId="77777777" w:rsidR="00812F29" w:rsidRDefault="00812F29" w:rsidP="00812F29">
      <w:pPr>
        <w:keepLines/>
        <w:spacing w:before="120" w:after="120"/>
        <w:ind w:left="340" w:hanging="227"/>
        <w:rPr>
          <w:color w:val="000000"/>
          <w:u w:color="000000"/>
        </w:rPr>
      </w:pPr>
      <w:r>
        <w:t>2) </w:t>
      </w:r>
      <w:r>
        <w:rPr>
          <w:color w:val="000000"/>
          <w:u w:color="000000"/>
        </w:rPr>
        <w:t>działalność gospodarczą, polityczną lub religijną;</w:t>
      </w:r>
    </w:p>
    <w:p w14:paraId="2F0BCB9F" w14:textId="77777777" w:rsidR="00812F29" w:rsidRDefault="00812F29" w:rsidP="00812F29">
      <w:pPr>
        <w:keepLines/>
        <w:spacing w:before="120" w:after="120"/>
        <w:ind w:left="340" w:hanging="227"/>
        <w:rPr>
          <w:color w:val="000000"/>
          <w:u w:color="000000"/>
        </w:rPr>
      </w:pPr>
      <w:r>
        <w:t>3) </w:t>
      </w:r>
      <w:r>
        <w:rPr>
          <w:color w:val="000000"/>
          <w:u w:color="000000"/>
        </w:rPr>
        <w:t>udzielanie pomocy finansowej osobom fizycznym lub prawnym.</w:t>
      </w:r>
    </w:p>
    <w:p w14:paraId="728F50F3" w14:textId="77777777" w:rsidR="00812F29" w:rsidRDefault="00812F29" w:rsidP="00812F29">
      <w:pPr>
        <w:keepNext/>
        <w:keepLines/>
        <w:jc w:val="center"/>
        <w:rPr>
          <w:color w:val="000000"/>
          <w:u w:color="000000"/>
        </w:rPr>
      </w:pPr>
      <w:r>
        <w:rPr>
          <w:b/>
        </w:rPr>
        <w:t>Rozdział 7.</w:t>
      </w:r>
      <w:r>
        <w:rPr>
          <w:color w:val="000000"/>
          <w:u w:color="000000"/>
        </w:rPr>
        <w:br/>
      </w:r>
      <w:r>
        <w:rPr>
          <w:b/>
          <w:color w:val="000000"/>
          <w:u w:color="000000"/>
        </w:rPr>
        <w:t>Partnerstwa Miasta z organizacjami pozarządowymi</w:t>
      </w:r>
    </w:p>
    <w:p w14:paraId="7F217156" w14:textId="77777777" w:rsidR="00812F29" w:rsidRDefault="00812F29" w:rsidP="00812F29">
      <w:pPr>
        <w:keepLines/>
        <w:spacing w:before="120" w:after="120"/>
        <w:ind w:firstLine="340"/>
        <w:rPr>
          <w:color w:val="000000"/>
          <w:u w:color="000000"/>
        </w:rPr>
      </w:pPr>
      <w:r>
        <w:rPr>
          <w:b/>
        </w:rPr>
        <w:t>§ 13. </w:t>
      </w:r>
      <w:r>
        <w:t>1. </w:t>
      </w:r>
      <w:r>
        <w:rPr>
          <w:color w:val="000000"/>
          <w:u w:color="000000"/>
        </w:rPr>
        <w:t>Miasto jako partner publiczny może utworzyć partnerstwo w celu realizacji określonego zadania publicznego wspólnie z organizacjami pozarządowymi.</w:t>
      </w:r>
    </w:p>
    <w:p w14:paraId="4105E235" w14:textId="77777777" w:rsidR="00812F29" w:rsidRDefault="00812F29" w:rsidP="00812F29">
      <w:pPr>
        <w:keepLines/>
        <w:spacing w:before="120" w:after="120"/>
        <w:ind w:firstLine="340"/>
        <w:rPr>
          <w:color w:val="000000"/>
          <w:u w:color="000000"/>
        </w:rPr>
      </w:pPr>
      <w:r>
        <w:t>2. </w:t>
      </w:r>
      <w:r>
        <w:rPr>
          <w:color w:val="000000"/>
          <w:u w:color="000000"/>
        </w:rPr>
        <w:t>Realizując współpracę z organizacjami pozarządowymi, Miasto może tworzyć różne rodzaje partnerstw, w tym terytorialne, projektowe czy branżowe oraz tworzyć zespoły dialogu obywatelskiego.</w:t>
      </w:r>
    </w:p>
    <w:p w14:paraId="19C3EFBC" w14:textId="77777777" w:rsidR="00812F29" w:rsidRDefault="00812F29" w:rsidP="00812F29">
      <w:pPr>
        <w:keepLines/>
        <w:spacing w:before="120" w:after="120"/>
        <w:ind w:firstLine="340"/>
        <w:rPr>
          <w:color w:val="000000"/>
          <w:u w:color="000000"/>
        </w:rPr>
      </w:pPr>
      <w:r>
        <w:t>3. </w:t>
      </w:r>
      <w:r>
        <w:rPr>
          <w:color w:val="000000"/>
          <w:u w:color="000000"/>
        </w:rPr>
        <w:t>Szczegółowy tryb powoływania i zasady pracy zespołów dialogu obywatelskiego określa Prezydent.</w:t>
      </w:r>
    </w:p>
    <w:p w14:paraId="0CD0C908" w14:textId="77777777" w:rsidR="00812F29" w:rsidRDefault="00812F29" w:rsidP="00812F29">
      <w:pPr>
        <w:keepLines/>
        <w:spacing w:before="120" w:after="120"/>
        <w:ind w:firstLine="340"/>
        <w:rPr>
          <w:color w:val="000000"/>
          <w:u w:color="000000"/>
        </w:rPr>
      </w:pPr>
      <w:r>
        <w:t>4. </w:t>
      </w:r>
      <w:r>
        <w:rPr>
          <w:color w:val="000000"/>
          <w:u w:color="000000"/>
        </w:rPr>
        <w:t>Powstanie partnerstwa może nastąpić wówczas, gdy planowane zadania będą realizacją celów strategicznych Miasta, w szczególności służących zrównoważonemu rozwojowi lokalnemu.</w:t>
      </w:r>
    </w:p>
    <w:p w14:paraId="40BCE131" w14:textId="77777777" w:rsidR="00812F29" w:rsidRDefault="00812F29" w:rsidP="00812F29">
      <w:pPr>
        <w:keepLines/>
        <w:spacing w:before="120" w:after="120"/>
        <w:ind w:firstLine="340"/>
        <w:rPr>
          <w:color w:val="000000"/>
          <w:u w:color="000000"/>
        </w:rPr>
      </w:pPr>
      <w:r>
        <w:rPr>
          <w:b/>
        </w:rPr>
        <w:t>§ 14. </w:t>
      </w:r>
      <w:r>
        <w:rPr>
          <w:color w:val="000000"/>
          <w:u w:color="000000"/>
        </w:rPr>
        <w:t>W odniesieniu do partnerstw, których celem jest realizacja projektów finansowanych ze środków zewnętrznych, Miasto ogłasza nabór na partnerów na zasadach opisanych w Programie lub na zasadach wskazanych przez instytucję finansującą.</w:t>
      </w:r>
    </w:p>
    <w:p w14:paraId="2917F1DD" w14:textId="77777777" w:rsidR="00812F29" w:rsidRDefault="00812F29" w:rsidP="00812F29">
      <w:pPr>
        <w:keepLines/>
        <w:spacing w:before="120" w:after="120"/>
        <w:ind w:firstLine="340"/>
        <w:rPr>
          <w:color w:val="000000"/>
          <w:u w:color="000000"/>
        </w:rPr>
      </w:pPr>
      <w:r>
        <w:rPr>
          <w:b/>
        </w:rPr>
        <w:t>§ 15. </w:t>
      </w:r>
      <w:r>
        <w:t>1. </w:t>
      </w:r>
      <w:r>
        <w:rPr>
          <w:color w:val="000000"/>
          <w:u w:color="000000"/>
        </w:rPr>
        <w:t>Inicjatorem partnerstwa może być organizacja lub Miasto.</w:t>
      </w:r>
    </w:p>
    <w:p w14:paraId="16A675B1" w14:textId="77777777" w:rsidR="00812F29" w:rsidRDefault="00812F29" w:rsidP="00812F29">
      <w:pPr>
        <w:keepLines/>
        <w:spacing w:before="120" w:after="120"/>
        <w:ind w:firstLine="340"/>
        <w:rPr>
          <w:color w:val="000000"/>
          <w:u w:color="000000"/>
        </w:rPr>
      </w:pPr>
      <w:r>
        <w:t>2. </w:t>
      </w:r>
      <w:r>
        <w:rPr>
          <w:color w:val="000000"/>
          <w:u w:color="000000"/>
        </w:rPr>
        <w:t>W przypadku, gdy z inicjatywą występuje Miasto, ogłasza ono nabór na partnerów na stronie internetowej Miasta i w Biuletynie Informacji Publicznej w celu umożliwienia potencjalnym partnerom zapoznanie się z inicjatywą i zgłoszenie zamiaru wspólnego działania.</w:t>
      </w:r>
    </w:p>
    <w:p w14:paraId="0AFDC8F1" w14:textId="77777777" w:rsidR="00812F29" w:rsidRDefault="00812F29" w:rsidP="00812F29">
      <w:pPr>
        <w:keepLines/>
        <w:spacing w:before="120" w:after="120"/>
        <w:ind w:firstLine="340"/>
        <w:rPr>
          <w:color w:val="000000"/>
          <w:u w:color="000000"/>
        </w:rPr>
      </w:pPr>
      <w:r>
        <w:rPr>
          <w:b/>
        </w:rPr>
        <w:t>§ 16. </w:t>
      </w:r>
      <w:r>
        <w:t>1. </w:t>
      </w:r>
      <w:r>
        <w:rPr>
          <w:color w:val="000000"/>
          <w:u w:color="000000"/>
        </w:rPr>
        <w:t>Organizacje zgłaszają zamiar uczestnictwa w realizacji zadania publicznego w terminie wskazanym w ogłoszeniu o naborze.</w:t>
      </w:r>
    </w:p>
    <w:p w14:paraId="45127D86" w14:textId="77777777" w:rsidR="00812F29" w:rsidRDefault="00812F29" w:rsidP="00812F29">
      <w:pPr>
        <w:keepLines/>
        <w:spacing w:before="120" w:after="120"/>
        <w:ind w:firstLine="340"/>
        <w:rPr>
          <w:color w:val="000000"/>
          <w:u w:color="000000"/>
        </w:rPr>
      </w:pPr>
      <w:r>
        <w:t>2. </w:t>
      </w:r>
      <w:r>
        <w:rPr>
          <w:color w:val="000000"/>
          <w:u w:color="000000"/>
        </w:rPr>
        <w:t>Zgłoszenie powinno zawierać informację o zasobach i doświadczeniu organizacji w zakresie realizacji zadania, które ma zostać zrealizowane w partnerstwie. Do zgłoszenia należy dołączyć aktualny odpis z właściwego rejestru, o ile jest inny niż KRS. Wzór zgłoszenia określi Prezydent w drodze zarządzenia.</w:t>
      </w:r>
    </w:p>
    <w:p w14:paraId="71664B74" w14:textId="77777777" w:rsidR="00812F29" w:rsidRDefault="00812F29" w:rsidP="00812F29">
      <w:pPr>
        <w:keepLines/>
        <w:spacing w:before="120" w:after="120"/>
        <w:ind w:firstLine="340"/>
        <w:rPr>
          <w:color w:val="000000"/>
          <w:u w:color="000000"/>
        </w:rPr>
      </w:pPr>
      <w:r>
        <w:rPr>
          <w:b/>
        </w:rPr>
        <w:lastRenderedPageBreak/>
        <w:t>§ 17. </w:t>
      </w:r>
      <w:r>
        <w:t>1. </w:t>
      </w:r>
      <w:r>
        <w:rPr>
          <w:color w:val="000000"/>
          <w:u w:color="000000"/>
        </w:rPr>
        <w:t>Oceny zgłoszeń dokonują zespoły oceniające powołane przez Prezydenta na wniosek merytorycznych wydziałów Urzędu Miejskiego w Gdańsku i jednostek organizacyjnych Miasta, zgodnie z zakresem zadań.</w:t>
      </w:r>
    </w:p>
    <w:p w14:paraId="7C698FCE" w14:textId="77777777" w:rsidR="00812F29" w:rsidRDefault="00812F29" w:rsidP="00812F29">
      <w:pPr>
        <w:keepLines/>
        <w:spacing w:before="120" w:after="120"/>
        <w:ind w:firstLine="340"/>
        <w:rPr>
          <w:color w:val="000000"/>
          <w:u w:color="000000"/>
        </w:rPr>
      </w:pPr>
      <w:r>
        <w:t>2. </w:t>
      </w:r>
      <w:r>
        <w:rPr>
          <w:color w:val="000000"/>
          <w:u w:color="000000"/>
        </w:rPr>
        <w:t>W skład zespołu wchodzi 3 przedstawicieli Prezydenta oraz 3 przedstawicieli wskazanych przez GROP na wniosek podmiotu określonego w ust.1. Tryb wyłaniania składu zespołu określony w §7 ust.9 stosuje</w:t>
      </w:r>
      <w:r>
        <w:rPr>
          <w:color w:val="000000"/>
          <w:u w:color="000000"/>
        </w:rPr>
        <w:br/>
        <w:t>się odpowiednio.</w:t>
      </w:r>
    </w:p>
    <w:p w14:paraId="78BEDCFA" w14:textId="77777777" w:rsidR="00812F29" w:rsidRDefault="00812F29" w:rsidP="00812F29">
      <w:pPr>
        <w:keepLines/>
        <w:spacing w:before="120" w:after="120"/>
        <w:ind w:firstLine="340"/>
        <w:rPr>
          <w:color w:val="000000"/>
          <w:u w:color="000000"/>
        </w:rPr>
      </w:pPr>
      <w:r>
        <w:t>3. </w:t>
      </w:r>
      <w:r>
        <w:rPr>
          <w:color w:val="000000"/>
          <w:u w:color="000000"/>
        </w:rPr>
        <w:t>Przy dokonywaniu wyboru partnerów uwzględnia się poniższe kryteria:</w:t>
      </w:r>
    </w:p>
    <w:p w14:paraId="4D30487F" w14:textId="77777777" w:rsidR="00812F29" w:rsidRDefault="00812F29" w:rsidP="00812F29">
      <w:pPr>
        <w:keepLines/>
        <w:spacing w:before="120" w:after="120"/>
        <w:ind w:left="340" w:hanging="227"/>
        <w:rPr>
          <w:color w:val="000000"/>
          <w:u w:color="000000"/>
        </w:rPr>
      </w:pPr>
      <w:r>
        <w:t>1) </w:t>
      </w:r>
      <w:r>
        <w:rPr>
          <w:color w:val="000000"/>
          <w:u w:color="000000"/>
        </w:rPr>
        <w:t>opis zakresu i metod realizacji zadania, kalkulacji jego kosztów, przewidywanych rezultatów oraz roli organizacji w partnerstwie;</w:t>
      </w:r>
    </w:p>
    <w:p w14:paraId="505A1CB5" w14:textId="77777777" w:rsidR="00812F29" w:rsidRDefault="00812F29" w:rsidP="00812F29">
      <w:pPr>
        <w:keepLines/>
        <w:spacing w:before="120" w:after="120"/>
        <w:ind w:left="340" w:hanging="227"/>
        <w:rPr>
          <w:color w:val="000000"/>
          <w:u w:color="000000"/>
        </w:rPr>
      </w:pPr>
      <w:r>
        <w:t>2) </w:t>
      </w:r>
      <w:r>
        <w:rPr>
          <w:color w:val="000000"/>
          <w:u w:color="000000"/>
        </w:rPr>
        <w:t>możliwość realizacji zadania lub jego części przez organizację dążącą do zawarcia partnerstwa (elementy takie, jak m.in. baza lokalowa, zasoby rzeczowe, kadrowe i finansowe, doświadczenie i kwalifikacje kadry);</w:t>
      </w:r>
    </w:p>
    <w:p w14:paraId="2C0C2D2A" w14:textId="77777777" w:rsidR="00812F29" w:rsidRDefault="00812F29" w:rsidP="00812F29">
      <w:pPr>
        <w:keepLines/>
        <w:spacing w:before="120" w:after="120"/>
        <w:ind w:left="340" w:hanging="227"/>
        <w:rPr>
          <w:color w:val="000000"/>
          <w:u w:color="000000"/>
        </w:rPr>
      </w:pPr>
      <w:r>
        <w:t>3) </w:t>
      </w:r>
      <w:r>
        <w:rPr>
          <w:color w:val="000000"/>
          <w:u w:color="000000"/>
        </w:rPr>
        <w:t>dotychczasowa współpraca organizacji z organami administracji publicznej, w szczególności</w:t>
      </w:r>
      <w:r>
        <w:rPr>
          <w:color w:val="000000"/>
          <w:u w:color="000000"/>
        </w:rPr>
        <w:br/>
        <w:t>z Miastem Gdańsk;</w:t>
      </w:r>
    </w:p>
    <w:p w14:paraId="6A2D5CD4" w14:textId="77777777" w:rsidR="00812F29" w:rsidRDefault="00812F29" w:rsidP="00812F29">
      <w:pPr>
        <w:keepLines/>
        <w:spacing w:before="120" w:after="120"/>
        <w:ind w:left="340" w:hanging="227"/>
        <w:rPr>
          <w:color w:val="000000"/>
          <w:u w:color="000000"/>
        </w:rPr>
      </w:pPr>
      <w:r>
        <w:t>4) </w:t>
      </w:r>
      <w:r>
        <w:rPr>
          <w:color w:val="000000"/>
          <w:u w:color="000000"/>
        </w:rPr>
        <w:t>doświadczenie organizacji w realizacji podobnych zadań;</w:t>
      </w:r>
    </w:p>
    <w:p w14:paraId="694F102C" w14:textId="77777777" w:rsidR="00812F29" w:rsidRDefault="00812F29" w:rsidP="00812F29">
      <w:pPr>
        <w:keepLines/>
        <w:spacing w:before="120" w:after="120"/>
        <w:ind w:left="340" w:hanging="227"/>
        <w:rPr>
          <w:color w:val="000000"/>
          <w:u w:color="000000"/>
        </w:rPr>
      </w:pPr>
      <w:r>
        <w:t>5) </w:t>
      </w:r>
      <w:r>
        <w:rPr>
          <w:color w:val="000000"/>
          <w:u w:color="000000"/>
        </w:rPr>
        <w:t>inne, wskazane przez instytucję finansującą.</w:t>
      </w:r>
    </w:p>
    <w:p w14:paraId="192C5C0D" w14:textId="77777777" w:rsidR="00812F29" w:rsidRDefault="00812F29" w:rsidP="00812F29">
      <w:pPr>
        <w:keepLines/>
        <w:spacing w:before="120" w:after="120"/>
        <w:ind w:firstLine="340"/>
        <w:rPr>
          <w:color w:val="000000"/>
          <w:u w:color="000000"/>
        </w:rPr>
      </w:pPr>
      <w:r>
        <w:t>4. </w:t>
      </w:r>
      <w:r>
        <w:rPr>
          <w:color w:val="000000"/>
          <w:u w:color="000000"/>
        </w:rPr>
        <w:t>W wyniku prac zespołu sporządza się pisemne uzasadnienie rekomendacji wyboru partnera</w:t>
      </w:r>
      <w:r>
        <w:rPr>
          <w:color w:val="000000"/>
          <w:u w:color="000000"/>
        </w:rPr>
        <w:br/>
        <w:t>i odrzuconych ofert.</w:t>
      </w:r>
    </w:p>
    <w:p w14:paraId="55D4200F" w14:textId="77777777" w:rsidR="00812F29" w:rsidRDefault="00812F29" w:rsidP="00812F29">
      <w:pPr>
        <w:keepLines/>
        <w:spacing w:before="120" w:after="120"/>
        <w:ind w:firstLine="340"/>
        <w:rPr>
          <w:color w:val="000000"/>
          <w:u w:color="000000"/>
        </w:rPr>
      </w:pPr>
      <w:r>
        <w:rPr>
          <w:b/>
        </w:rPr>
        <w:t>§ 18. </w:t>
      </w:r>
      <w:r>
        <w:t>1. </w:t>
      </w:r>
      <w:r>
        <w:rPr>
          <w:color w:val="000000"/>
          <w:u w:color="000000"/>
        </w:rPr>
        <w:t>Prezydent, po dokonaniu przez zespół oceniający wyboru ofert, zaprasza do negocjacji wybrane organizacje, które zgłosiły zamiar uczestnictwa w realizacji zadania publicznego.</w:t>
      </w:r>
    </w:p>
    <w:p w14:paraId="45DEC846" w14:textId="77777777" w:rsidR="00812F29" w:rsidRDefault="00812F29" w:rsidP="00812F29">
      <w:pPr>
        <w:keepLines/>
        <w:spacing w:before="120" w:after="120"/>
        <w:ind w:firstLine="340"/>
        <w:rPr>
          <w:color w:val="000000"/>
          <w:u w:color="000000"/>
        </w:rPr>
      </w:pPr>
      <w:r>
        <w:t>2. </w:t>
      </w:r>
      <w:r>
        <w:rPr>
          <w:color w:val="000000"/>
          <w:u w:color="000000"/>
        </w:rPr>
        <w:t>W trakcie negocjacji ustalony zostaje zakres udziału poszczególnych partnerów w realizowanym zadaniu. Po zakończeniu negocjacji Prezydent składa wybranym organizacjom propozycję utworzenia partnerstwa, podpisując list intencyjny. Projekt listu intencyjnego stanowi załącznik do ogłoszenia o zamiarze zawarcia partnerstwa.</w:t>
      </w:r>
    </w:p>
    <w:p w14:paraId="0EB603B1" w14:textId="77777777" w:rsidR="00812F29" w:rsidRDefault="00812F29" w:rsidP="00812F29">
      <w:pPr>
        <w:keepLines/>
        <w:spacing w:before="120" w:after="120"/>
        <w:ind w:firstLine="340"/>
        <w:rPr>
          <w:color w:val="000000"/>
          <w:u w:color="000000"/>
        </w:rPr>
      </w:pPr>
      <w:r>
        <w:rPr>
          <w:b/>
        </w:rPr>
        <w:t>§ 19. </w:t>
      </w:r>
      <w:r>
        <w:rPr>
          <w:color w:val="000000"/>
          <w:u w:color="000000"/>
        </w:rPr>
        <w:t>Przed przystąpieniem do realizacji zadania zawiera się umowę partnerską. Projekt umowy partnerskiej stanowi załącznik do ogłoszenia.</w:t>
      </w:r>
    </w:p>
    <w:p w14:paraId="77B8641B" w14:textId="77777777" w:rsidR="00812F29" w:rsidRDefault="00812F29" w:rsidP="00812F29">
      <w:pPr>
        <w:keepLines/>
        <w:spacing w:before="120" w:after="120"/>
        <w:ind w:firstLine="340"/>
        <w:rPr>
          <w:color w:val="000000"/>
          <w:u w:color="000000"/>
        </w:rPr>
      </w:pPr>
      <w:r>
        <w:rPr>
          <w:b/>
        </w:rPr>
        <w:t>§ 20. </w:t>
      </w:r>
      <w:r>
        <w:t>1. </w:t>
      </w:r>
      <w:r>
        <w:rPr>
          <w:color w:val="000000"/>
          <w:u w:color="000000"/>
        </w:rPr>
        <w:t>Miasto może przystąpić do partnerstwa zainicjowanego przez organizacje.</w:t>
      </w:r>
    </w:p>
    <w:p w14:paraId="77E55298" w14:textId="77777777" w:rsidR="00812F29" w:rsidRDefault="00812F29" w:rsidP="00812F29">
      <w:pPr>
        <w:keepLines/>
        <w:spacing w:before="120" w:after="120"/>
        <w:ind w:firstLine="340"/>
        <w:rPr>
          <w:color w:val="000000"/>
          <w:u w:color="000000"/>
        </w:rPr>
      </w:pPr>
      <w:r>
        <w:t>2. </w:t>
      </w:r>
      <w:r>
        <w:rPr>
          <w:color w:val="000000"/>
          <w:u w:color="000000"/>
        </w:rPr>
        <w:t>Decyzję o przystąpieniu do takiego partnerstwa podejmuje Prezydent po rozpatrzeniu zasadności udziału Miasta w partnerstwie.</w:t>
      </w:r>
    </w:p>
    <w:p w14:paraId="339E9BE9" w14:textId="77777777" w:rsidR="00812F29" w:rsidRDefault="00812F29" w:rsidP="00812F29">
      <w:pPr>
        <w:keepLines/>
        <w:spacing w:before="120" w:after="120"/>
        <w:ind w:firstLine="340"/>
        <w:rPr>
          <w:color w:val="000000"/>
          <w:u w:color="000000"/>
        </w:rPr>
      </w:pPr>
      <w:r>
        <w:t>3. </w:t>
      </w:r>
      <w:r>
        <w:rPr>
          <w:color w:val="000000"/>
          <w:u w:color="000000"/>
        </w:rPr>
        <w:t>W 2026 roku Miasto z własnej inicjatywy będzie realizowało w partnerstwie z organizacjami pozarządowymi następujące zadania publiczne dofinansowane ze środków zewnętrznych:</w:t>
      </w:r>
    </w:p>
    <w:p w14:paraId="66D01BE0" w14:textId="77777777" w:rsidR="00812F29" w:rsidRDefault="00812F29" w:rsidP="00812F29">
      <w:pPr>
        <w:keepLines/>
        <w:spacing w:before="120" w:after="120"/>
        <w:ind w:left="227" w:hanging="227"/>
        <w:rPr>
          <w:color w:val="000000"/>
          <w:u w:color="000000"/>
        </w:rPr>
      </w:pPr>
      <w:r>
        <w:t>a) </w:t>
      </w:r>
      <w:r>
        <w:rPr>
          <w:color w:val="000000"/>
          <w:u w:color="000000"/>
        </w:rPr>
        <w:t>kompleksowe wsparcie integracji migrantów w Mieście Gdańsku – szacowana wartość 15 566 047,40 złotych,</w:t>
      </w:r>
    </w:p>
    <w:p w14:paraId="58CA3F3C" w14:textId="77777777" w:rsidR="00812F29" w:rsidRDefault="00812F29" w:rsidP="00812F29">
      <w:pPr>
        <w:keepLines/>
        <w:spacing w:before="120" w:after="120"/>
        <w:ind w:left="227" w:hanging="227"/>
        <w:rPr>
          <w:color w:val="000000"/>
          <w:u w:color="000000"/>
        </w:rPr>
      </w:pPr>
      <w:r>
        <w:t>b) </w:t>
      </w:r>
      <w:r>
        <w:rPr>
          <w:color w:val="000000"/>
          <w:u w:color="000000"/>
        </w:rPr>
        <w:t>„Kobieta w Równowadze: Zdrowie i Rozwój Zawodowy” – 600 000,00 złotych,</w:t>
      </w:r>
    </w:p>
    <w:p w14:paraId="61E8B8FC" w14:textId="77777777" w:rsidR="00812F29" w:rsidRDefault="00812F29" w:rsidP="00812F29">
      <w:pPr>
        <w:keepLines/>
        <w:spacing w:before="120" w:after="120"/>
        <w:ind w:left="227" w:hanging="227"/>
        <w:rPr>
          <w:color w:val="000000"/>
          <w:u w:color="000000"/>
        </w:rPr>
      </w:pPr>
      <w:r>
        <w:t>c) </w:t>
      </w:r>
      <w:r>
        <w:rPr>
          <w:color w:val="000000"/>
          <w:u w:color="000000"/>
        </w:rPr>
        <w:t>rozwój i deinstytucjonalizacja usług społecznych – komponent usługi społeczne – szacowana wartość</w:t>
      </w:r>
      <w:r>
        <w:rPr>
          <w:color w:val="000000"/>
          <w:u w:color="000000"/>
        </w:rPr>
        <w:br/>
        <w:t>15 389 644,58 złotych,</w:t>
      </w:r>
    </w:p>
    <w:p w14:paraId="380D93BC" w14:textId="77777777" w:rsidR="00812F29" w:rsidRDefault="00812F29" w:rsidP="00812F29">
      <w:pPr>
        <w:keepLines/>
        <w:spacing w:before="120" w:after="120"/>
        <w:ind w:left="227" w:hanging="227"/>
        <w:rPr>
          <w:color w:val="000000"/>
          <w:u w:color="000000"/>
        </w:rPr>
      </w:pPr>
      <w:r>
        <w:t>d) </w:t>
      </w:r>
      <w:r>
        <w:rPr>
          <w:color w:val="000000"/>
          <w:u w:color="000000"/>
        </w:rPr>
        <w:t>rozwój i deinstytucjonalizacja usług społecznych – komponent infrastruktura społeczna - szacowana wartość 60 534 100,00 złotych,</w:t>
      </w:r>
    </w:p>
    <w:p w14:paraId="7BE95442" w14:textId="77777777" w:rsidR="00812F29" w:rsidRDefault="00812F29" w:rsidP="00812F29">
      <w:pPr>
        <w:keepLines/>
        <w:spacing w:before="120" w:after="120"/>
        <w:ind w:left="227" w:hanging="227"/>
        <w:rPr>
          <w:color w:val="000000"/>
          <w:u w:color="000000"/>
        </w:rPr>
      </w:pPr>
      <w:r>
        <w:t>e) </w:t>
      </w:r>
      <w:r>
        <w:rPr>
          <w:color w:val="000000"/>
          <w:u w:color="000000"/>
        </w:rPr>
        <w:t>„Wygrana rodzina” – gdański model przeciwdziałania dziedziczeniu biedy.</w:t>
      </w:r>
    </w:p>
    <w:p w14:paraId="41525453" w14:textId="77777777" w:rsidR="00812F29" w:rsidRDefault="00812F29" w:rsidP="00812F29">
      <w:pPr>
        <w:keepNext/>
        <w:keepLines/>
        <w:jc w:val="center"/>
        <w:rPr>
          <w:color w:val="000000"/>
          <w:u w:color="000000"/>
        </w:rPr>
      </w:pPr>
      <w:r>
        <w:rPr>
          <w:b/>
        </w:rPr>
        <w:t>Rozdział 8.</w:t>
      </w:r>
      <w:r>
        <w:rPr>
          <w:color w:val="000000"/>
          <w:u w:color="000000"/>
        </w:rPr>
        <w:br/>
      </w:r>
      <w:r>
        <w:rPr>
          <w:b/>
          <w:color w:val="000000"/>
          <w:u w:color="000000"/>
        </w:rPr>
        <w:t>Realizacja wspólnych inicjatyw na rzecz społeczności lokalnych</w:t>
      </w:r>
    </w:p>
    <w:p w14:paraId="0E79C0CF" w14:textId="77777777" w:rsidR="00812F29" w:rsidRDefault="00812F29" w:rsidP="00812F29">
      <w:pPr>
        <w:keepLines/>
        <w:spacing w:before="120" w:after="120"/>
        <w:ind w:firstLine="340"/>
        <w:rPr>
          <w:color w:val="000000"/>
          <w:u w:color="000000"/>
        </w:rPr>
      </w:pPr>
      <w:r>
        <w:rPr>
          <w:b/>
        </w:rPr>
        <w:t>§ 22. </w:t>
      </w:r>
      <w:r>
        <w:rPr>
          <w:color w:val="000000"/>
          <w:u w:color="000000"/>
        </w:rPr>
        <w:t>Szczegółowy tryb i kryteria oceny wniosków o realizację zadań publicznych w ramach inicjatyw lokalnych określa odrębna uchwała Rady Miasta Gdańska.</w:t>
      </w:r>
    </w:p>
    <w:p w14:paraId="6FE671B4" w14:textId="77777777" w:rsidR="00812F29" w:rsidRDefault="00812F29" w:rsidP="00812F29">
      <w:pPr>
        <w:keepNext/>
        <w:keepLines/>
        <w:jc w:val="center"/>
        <w:rPr>
          <w:color w:val="000000"/>
          <w:u w:color="000000"/>
        </w:rPr>
      </w:pPr>
      <w:r>
        <w:rPr>
          <w:b/>
        </w:rPr>
        <w:t>Rozdział 9.</w:t>
      </w:r>
      <w:r>
        <w:rPr>
          <w:color w:val="000000"/>
          <w:u w:color="000000"/>
        </w:rPr>
        <w:br/>
      </w:r>
      <w:r>
        <w:rPr>
          <w:b/>
          <w:color w:val="000000"/>
          <w:u w:color="000000"/>
        </w:rPr>
        <w:t>Konsultowanie i współtworzenie z organizacjami projektów aktów normatywnych</w:t>
      </w:r>
    </w:p>
    <w:p w14:paraId="76A5028B" w14:textId="77777777" w:rsidR="00812F29" w:rsidRDefault="00812F29" w:rsidP="00812F29">
      <w:pPr>
        <w:keepLines/>
        <w:spacing w:before="120" w:after="120"/>
        <w:ind w:firstLine="340"/>
        <w:rPr>
          <w:color w:val="000000"/>
          <w:u w:color="000000"/>
        </w:rPr>
      </w:pPr>
      <w:r>
        <w:rPr>
          <w:b/>
        </w:rPr>
        <w:t>§ 23. </w:t>
      </w:r>
      <w:r>
        <w:rPr>
          <w:color w:val="000000"/>
          <w:u w:color="000000"/>
        </w:rPr>
        <w:t>Biuro Rady Miasta Gdańska umieszcza na stronie internetowej projekty uchwał wraz z porządkiem sesji Rady Miasta.</w:t>
      </w:r>
    </w:p>
    <w:p w14:paraId="335F8DF3" w14:textId="77777777" w:rsidR="00812F29" w:rsidRDefault="00812F29" w:rsidP="00812F29">
      <w:pPr>
        <w:keepLines/>
        <w:spacing w:before="120" w:after="120"/>
        <w:ind w:firstLine="340"/>
        <w:rPr>
          <w:color w:val="000000"/>
          <w:u w:color="000000"/>
        </w:rPr>
      </w:pPr>
      <w:r>
        <w:rPr>
          <w:b/>
        </w:rPr>
        <w:lastRenderedPageBreak/>
        <w:t>§ 24. </w:t>
      </w:r>
      <w:r>
        <w:t>1. </w:t>
      </w:r>
      <w:r>
        <w:rPr>
          <w:color w:val="000000"/>
          <w:u w:color="000000"/>
        </w:rPr>
        <w:t>Projekty dokumentów o charakterze programowym i strategicznym dla rozwoju Miasta oraz mające wpływ na działalność organizacji i współpracę z organizacjami pozarządowymi są każdorazowo konsultowane z organizacjami w formie:</w:t>
      </w:r>
    </w:p>
    <w:p w14:paraId="73D57C11" w14:textId="77777777" w:rsidR="00812F29" w:rsidRDefault="00812F29" w:rsidP="00812F29">
      <w:pPr>
        <w:keepLines/>
        <w:spacing w:before="120" w:after="120"/>
        <w:ind w:left="340" w:hanging="227"/>
        <w:rPr>
          <w:color w:val="000000"/>
          <w:u w:color="000000"/>
        </w:rPr>
      </w:pPr>
      <w:r>
        <w:t>1) </w:t>
      </w:r>
      <w:r>
        <w:rPr>
          <w:color w:val="000000"/>
          <w:u w:color="000000"/>
        </w:rPr>
        <w:t>przedłożenia do konsultacji Radzie w trybie określonym regulaminem pracy Rady;</w:t>
      </w:r>
    </w:p>
    <w:p w14:paraId="60057B61" w14:textId="77777777" w:rsidR="00812F29" w:rsidRDefault="00812F29" w:rsidP="00812F29">
      <w:pPr>
        <w:keepLines/>
        <w:spacing w:before="120" w:after="120"/>
        <w:ind w:left="340" w:hanging="227"/>
        <w:rPr>
          <w:color w:val="000000"/>
          <w:u w:color="000000"/>
        </w:rPr>
      </w:pPr>
      <w:r>
        <w:t>2) </w:t>
      </w:r>
      <w:r>
        <w:rPr>
          <w:color w:val="000000"/>
          <w:u w:color="000000"/>
        </w:rPr>
        <w:t>ogłoszenia na stronie internetowej Urzędu Miejskiego w Gdańsku przez okres 14 dni od daty zamieszczenia na stronie;</w:t>
      </w:r>
    </w:p>
    <w:p w14:paraId="4D5B24F5" w14:textId="77777777" w:rsidR="00812F29" w:rsidRDefault="00812F29" w:rsidP="00812F29">
      <w:pPr>
        <w:keepLines/>
        <w:spacing w:before="120" w:after="120"/>
        <w:ind w:left="340" w:hanging="227"/>
        <w:rPr>
          <w:color w:val="000000"/>
          <w:u w:color="000000"/>
        </w:rPr>
      </w:pPr>
      <w:r>
        <w:t>3) </w:t>
      </w:r>
      <w:r>
        <w:rPr>
          <w:color w:val="000000"/>
          <w:u w:color="000000"/>
        </w:rPr>
        <w:t>w innej formie właściwej dla przedmiotu konsultacji, w tym w szczególności na podstawie przepisów uchwały Nr XVI/494/15 Rady Miasta Gdańska z dnia 26 listopada 2015 roku w sprawie określenia zasad</w:t>
      </w:r>
      <w:r>
        <w:rPr>
          <w:color w:val="000000"/>
          <w:u w:color="000000"/>
        </w:rPr>
        <w:br/>
        <w:t>i trybu przeprowadzania konsultacji społecznych z mieszkańcami miasta Gdańska ( Dz.Urz.Woj.Pomorskiego  z 2016 r. poz. 63 z późn. zm.).</w:t>
      </w:r>
    </w:p>
    <w:p w14:paraId="3CA5BA59" w14:textId="77777777" w:rsidR="00812F29" w:rsidRDefault="00812F29" w:rsidP="00812F29">
      <w:pPr>
        <w:keepLines/>
        <w:spacing w:before="120" w:after="120"/>
        <w:ind w:firstLine="340"/>
        <w:rPr>
          <w:color w:val="000000"/>
          <w:u w:color="000000"/>
        </w:rPr>
      </w:pPr>
      <w:r>
        <w:t>2. </w:t>
      </w:r>
      <w:r>
        <w:rPr>
          <w:color w:val="000000"/>
          <w:u w:color="000000"/>
        </w:rPr>
        <w:t>Ogłoszenie powinno w szczególności określać:</w:t>
      </w:r>
    </w:p>
    <w:p w14:paraId="3CEABF06" w14:textId="77777777" w:rsidR="00812F29" w:rsidRDefault="00812F29" w:rsidP="00812F29">
      <w:pPr>
        <w:keepLines/>
        <w:spacing w:before="120" w:after="120"/>
        <w:ind w:left="340" w:hanging="227"/>
        <w:rPr>
          <w:color w:val="000000"/>
          <w:u w:color="000000"/>
        </w:rPr>
      </w:pPr>
      <w:r>
        <w:t>1) </w:t>
      </w:r>
      <w:r>
        <w:rPr>
          <w:color w:val="000000"/>
          <w:u w:color="000000"/>
        </w:rPr>
        <w:t>przedmiot konsultacji;</w:t>
      </w:r>
    </w:p>
    <w:p w14:paraId="14AF2917" w14:textId="77777777" w:rsidR="00812F29" w:rsidRDefault="00812F29" w:rsidP="00812F29">
      <w:pPr>
        <w:keepLines/>
        <w:spacing w:before="120" w:after="120"/>
        <w:ind w:left="340" w:hanging="227"/>
        <w:rPr>
          <w:color w:val="000000"/>
          <w:u w:color="000000"/>
        </w:rPr>
      </w:pPr>
      <w:r>
        <w:t>2) </w:t>
      </w:r>
      <w:r>
        <w:rPr>
          <w:color w:val="000000"/>
          <w:u w:color="000000"/>
        </w:rPr>
        <w:t>datę zakończenia konsultacji;</w:t>
      </w:r>
    </w:p>
    <w:p w14:paraId="1EC81E04" w14:textId="77777777" w:rsidR="00812F29" w:rsidRDefault="00812F29" w:rsidP="00812F29">
      <w:pPr>
        <w:keepLines/>
        <w:spacing w:before="120" w:after="120"/>
        <w:ind w:left="340" w:hanging="227"/>
        <w:rPr>
          <w:color w:val="000000"/>
          <w:u w:color="000000"/>
        </w:rPr>
      </w:pPr>
      <w:r>
        <w:t>3) </w:t>
      </w:r>
      <w:r>
        <w:rPr>
          <w:color w:val="000000"/>
          <w:u w:color="000000"/>
        </w:rPr>
        <w:t>sposób przekazywania opinii;</w:t>
      </w:r>
    </w:p>
    <w:p w14:paraId="7E343DF1" w14:textId="77777777" w:rsidR="00812F29" w:rsidRDefault="00812F29" w:rsidP="00812F29">
      <w:pPr>
        <w:keepLines/>
        <w:spacing w:before="120" w:after="120"/>
        <w:ind w:firstLine="340"/>
        <w:rPr>
          <w:color w:val="000000"/>
          <w:u w:color="000000"/>
        </w:rPr>
      </w:pPr>
      <w:r>
        <w:t>3. </w:t>
      </w:r>
      <w:r>
        <w:rPr>
          <w:color w:val="000000"/>
          <w:u w:color="000000"/>
        </w:rPr>
        <w:t>Prezydent przedstawia wyniki konsultacji Radzie Miasta Gdańska w uzasadnieniu do projektów dokumentów, o których mowa w ust.1.</w:t>
      </w:r>
    </w:p>
    <w:p w14:paraId="3539331F" w14:textId="77777777" w:rsidR="00812F29" w:rsidRDefault="00812F29" w:rsidP="00812F29">
      <w:pPr>
        <w:keepLines/>
        <w:spacing w:before="120" w:after="120"/>
        <w:ind w:firstLine="340"/>
        <w:rPr>
          <w:color w:val="000000"/>
          <w:u w:color="000000"/>
        </w:rPr>
      </w:pPr>
      <w:r>
        <w:t>4. </w:t>
      </w:r>
      <w:r>
        <w:rPr>
          <w:color w:val="000000"/>
          <w:u w:color="000000"/>
        </w:rPr>
        <w:t>Nieprzedstawienie opinii oznacza rezygnację organizacji z prawa jej wyrażenia.</w:t>
      </w:r>
    </w:p>
    <w:p w14:paraId="6E6B0DBE" w14:textId="77777777" w:rsidR="00812F29" w:rsidRDefault="00812F29" w:rsidP="00812F29">
      <w:pPr>
        <w:keepLines/>
        <w:spacing w:before="120" w:after="120"/>
        <w:ind w:firstLine="340"/>
        <w:rPr>
          <w:color w:val="000000"/>
          <w:u w:color="000000"/>
        </w:rPr>
      </w:pPr>
      <w:r>
        <w:t>5. </w:t>
      </w:r>
      <w:r>
        <w:rPr>
          <w:color w:val="000000"/>
          <w:u w:color="000000"/>
        </w:rPr>
        <w:t>Wyniki konsultacji nie są wiążące dla organów Miasta.</w:t>
      </w:r>
    </w:p>
    <w:p w14:paraId="1BFB17EE" w14:textId="77777777" w:rsidR="00812F29" w:rsidRDefault="00812F29" w:rsidP="00812F29">
      <w:pPr>
        <w:keepNext/>
        <w:keepLines/>
        <w:jc w:val="center"/>
        <w:rPr>
          <w:color w:val="000000"/>
          <w:u w:color="000000"/>
        </w:rPr>
      </w:pPr>
      <w:r>
        <w:rPr>
          <w:b/>
        </w:rPr>
        <w:t>Rozdział 10.</w:t>
      </w:r>
      <w:r>
        <w:rPr>
          <w:color w:val="000000"/>
          <w:u w:color="000000"/>
        </w:rPr>
        <w:br/>
      </w:r>
      <w:r>
        <w:rPr>
          <w:b/>
          <w:color w:val="000000"/>
          <w:u w:color="000000"/>
        </w:rPr>
        <w:t>Tryb tworzenia rocznego programu współpracy i jego konsultacji</w:t>
      </w:r>
    </w:p>
    <w:p w14:paraId="0AD1BA24" w14:textId="77777777" w:rsidR="00812F29" w:rsidRDefault="00812F29" w:rsidP="00812F29">
      <w:pPr>
        <w:keepLines/>
        <w:spacing w:before="120" w:after="120"/>
        <w:ind w:firstLine="340"/>
        <w:rPr>
          <w:color w:val="000000"/>
          <w:u w:color="000000"/>
        </w:rPr>
      </w:pPr>
      <w:r>
        <w:rPr>
          <w:b/>
        </w:rPr>
        <w:t>§ 25. </w:t>
      </w:r>
      <w:r>
        <w:t>1. </w:t>
      </w:r>
      <w:r>
        <w:rPr>
          <w:color w:val="000000"/>
          <w:u w:color="000000"/>
        </w:rPr>
        <w:t xml:space="preserve">Projekty rocznych programów współpracy Miasta Gdańska z organizacjami pozarządowymi </w:t>
      </w:r>
      <w:r>
        <w:rPr>
          <w:color w:val="000000"/>
          <w:u w:color="000000"/>
        </w:rPr>
        <w:br/>
        <w:t>są przygotowywane przez Prezydenta we współpracy z organizacjami i przedkładane Radzie do zaopiniowania i przedłożenia tej opinii – za pośrednictwem Prezydenta – Radzie Miasta Gdańska.</w:t>
      </w:r>
    </w:p>
    <w:p w14:paraId="2ADE9ECB" w14:textId="77777777" w:rsidR="00812F29" w:rsidRDefault="00812F29" w:rsidP="00812F29">
      <w:pPr>
        <w:keepLines/>
        <w:spacing w:before="120" w:after="120"/>
        <w:ind w:firstLine="340"/>
        <w:rPr>
          <w:color w:val="000000"/>
          <w:u w:color="000000"/>
        </w:rPr>
      </w:pPr>
      <w:r>
        <w:t>2. </w:t>
      </w:r>
      <w:r>
        <w:rPr>
          <w:color w:val="000000"/>
          <w:u w:color="000000"/>
        </w:rPr>
        <w:t>Projekty rocznych programów współpracy Miasta Gdańska z organizacjami pozarządowymi podlegają konsultacji z organizacjami przez zamieszczenie ich na stronie internetowej Urzędu Miejskiego w Gdańsku przez okres 14 dni. W okresie tym istnieje możliwość wyrażania opinii w formie elektronicznej. Zgłoszone uwagi nie są wiążące.</w:t>
      </w:r>
    </w:p>
    <w:p w14:paraId="397E8F90" w14:textId="77777777" w:rsidR="00812F29" w:rsidRDefault="00812F29" w:rsidP="00812F29">
      <w:pPr>
        <w:keepLines/>
        <w:spacing w:before="120" w:after="120"/>
        <w:ind w:firstLine="340"/>
        <w:rPr>
          <w:color w:val="000000"/>
          <w:u w:color="000000"/>
        </w:rPr>
      </w:pPr>
      <w:r>
        <w:t>3. </w:t>
      </w:r>
      <w:r>
        <w:rPr>
          <w:color w:val="000000"/>
          <w:u w:color="000000"/>
        </w:rPr>
        <w:t>O zamieszczaniu projektów programów na stronach internetowych Miasta oraz o możliwości wnoszenia do nich uwag w terminie 14 dni od daty publikacji organizacje są powiadamiane newsletterem rozsyłanym przez Referat Współpracy z Organizacjami Pozarządowymi Wydziału Rozwoju Społecznego Urzędu Miejskiego w Gdańsku.</w:t>
      </w:r>
    </w:p>
    <w:p w14:paraId="47565B88" w14:textId="77777777" w:rsidR="00812F29" w:rsidRDefault="00812F29" w:rsidP="00812F29">
      <w:pPr>
        <w:keepNext/>
        <w:keepLines/>
        <w:jc w:val="center"/>
        <w:rPr>
          <w:color w:val="000000"/>
          <w:u w:color="000000"/>
        </w:rPr>
      </w:pPr>
      <w:r>
        <w:rPr>
          <w:b/>
        </w:rPr>
        <w:t>Rozdział 11.</w:t>
      </w:r>
      <w:r>
        <w:rPr>
          <w:color w:val="000000"/>
          <w:u w:color="000000"/>
        </w:rPr>
        <w:br/>
      </w:r>
      <w:r>
        <w:rPr>
          <w:b/>
          <w:color w:val="000000"/>
          <w:u w:color="000000"/>
        </w:rPr>
        <w:t>Autoewaluacja i monitoring programu współpracy</w:t>
      </w:r>
    </w:p>
    <w:p w14:paraId="5702508A" w14:textId="77777777" w:rsidR="00812F29" w:rsidRDefault="00812F29" w:rsidP="00812F29">
      <w:pPr>
        <w:keepLines/>
        <w:spacing w:before="120" w:after="120"/>
        <w:ind w:firstLine="340"/>
        <w:rPr>
          <w:color w:val="000000"/>
          <w:u w:color="000000"/>
        </w:rPr>
      </w:pPr>
      <w:r>
        <w:rPr>
          <w:b/>
        </w:rPr>
        <w:t>§ 26. </w:t>
      </w:r>
      <w:r>
        <w:t>1. </w:t>
      </w:r>
      <w:r>
        <w:rPr>
          <w:color w:val="000000"/>
          <w:u w:color="000000"/>
        </w:rPr>
        <w:t>Realizacja Programu jest poddawana autoewaluacji przeprowadzonej przez Wydział Rozwoju Społecznego we współpracy z GROP.</w:t>
      </w:r>
    </w:p>
    <w:p w14:paraId="0ED899B3" w14:textId="77777777" w:rsidR="00812F29" w:rsidRDefault="00812F29" w:rsidP="00812F29">
      <w:pPr>
        <w:keepLines/>
        <w:spacing w:before="120" w:after="120"/>
        <w:ind w:firstLine="340"/>
        <w:rPr>
          <w:color w:val="000000"/>
          <w:u w:color="000000"/>
        </w:rPr>
      </w:pPr>
      <w:r>
        <w:t>2. </w:t>
      </w:r>
      <w:r>
        <w:rPr>
          <w:color w:val="000000"/>
          <w:u w:color="000000"/>
        </w:rPr>
        <w:t>Celem autoewaluacji jest ocena stopnia realizacji celu głównego i szczegółowego Programu.</w:t>
      </w:r>
    </w:p>
    <w:p w14:paraId="268D1A28" w14:textId="77777777" w:rsidR="00812F29" w:rsidRDefault="00812F29" w:rsidP="00812F29">
      <w:pPr>
        <w:keepLines/>
        <w:spacing w:before="120" w:after="120"/>
        <w:ind w:firstLine="340"/>
        <w:rPr>
          <w:color w:val="000000"/>
          <w:u w:color="000000"/>
        </w:rPr>
      </w:pPr>
      <w:r>
        <w:t>3. </w:t>
      </w:r>
      <w:r>
        <w:rPr>
          <w:color w:val="000000"/>
          <w:u w:color="000000"/>
        </w:rPr>
        <w:t>Monitoring realizacji Programu przebiegać będzie w oparciu o wskaźniki określone w dokumencie „Gdańsk 2030 Plus Strategia Rozwoju Miasta” w zakresie obszarów współpracy objętych Programem.</w:t>
      </w:r>
    </w:p>
    <w:p w14:paraId="0E3137DE" w14:textId="77777777" w:rsidR="00812F29" w:rsidRDefault="00812F29" w:rsidP="00812F29">
      <w:pPr>
        <w:keepNext/>
        <w:keepLines/>
        <w:jc w:val="center"/>
        <w:rPr>
          <w:color w:val="000000"/>
          <w:u w:color="000000"/>
        </w:rPr>
      </w:pPr>
      <w:r>
        <w:rPr>
          <w:b/>
        </w:rPr>
        <w:t>Rozdział 12.</w:t>
      </w:r>
      <w:r>
        <w:rPr>
          <w:color w:val="000000"/>
          <w:u w:color="000000"/>
        </w:rPr>
        <w:br/>
      </w:r>
      <w:r>
        <w:rPr>
          <w:b/>
          <w:color w:val="000000"/>
          <w:u w:color="000000"/>
        </w:rPr>
        <w:t>Postanowienia końcowe</w:t>
      </w:r>
    </w:p>
    <w:p w14:paraId="1138F021" w14:textId="77777777" w:rsidR="00812F29" w:rsidRDefault="00812F29" w:rsidP="00812F29">
      <w:pPr>
        <w:keepLines/>
        <w:spacing w:before="120" w:after="120"/>
        <w:ind w:firstLine="340"/>
        <w:rPr>
          <w:color w:val="000000"/>
          <w:u w:color="000000"/>
        </w:rPr>
      </w:pPr>
      <w:r>
        <w:rPr>
          <w:b/>
        </w:rPr>
        <w:t>§ 27. </w:t>
      </w:r>
      <w:r>
        <w:t>1. </w:t>
      </w:r>
      <w:r>
        <w:rPr>
          <w:color w:val="000000"/>
          <w:u w:color="000000"/>
        </w:rPr>
        <w:t>Wysokość środków budżetowych na realizację zadań określonych w niniejszym Programie pozostanie niezmieniona pod warunkiem przyjęcia ich w tej wysokości w uchwale w sprawie przyjęcia budżetu Miasta na rok 2026 oraz uchwale w sprawie podziału środków PFRON, z uwzględnieniem treści § 5 ust. 6.</w:t>
      </w:r>
    </w:p>
    <w:p w14:paraId="5060E978" w14:textId="77777777" w:rsidR="00812F29" w:rsidRDefault="00812F29" w:rsidP="00812F29">
      <w:pPr>
        <w:keepLines/>
        <w:spacing w:before="120" w:after="120"/>
        <w:ind w:firstLine="340"/>
        <w:rPr>
          <w:color w:val="000000"/>
          <w:u w:color="000000"/>
        </w:rPr>
      </w:pPr>
      <w:r>
        <w:t>2. </w:t>
      </w:r>
      <w:r>
        <w:rPr>
          <w:color w:val="000000"/>
          <w:u w:color="000000"/>
        </w:rPr>
        <w:t>Sprawozdanie z realizacji Programu na 2026 rok Prezydent przedłoży Radzie Miasta Gdańska do dnia 31 maja 2027 roku.</w:t>
      </w:r>
    </w:p>
    <w:p w14:paraId="30E98560" w14:textId="77777777" w:rsidR="00812F29" w:rsidRDefault="00812F29" w:rsidP="00812F29">
      <w:pPr>
        <w:keepLines/>
        <w:spacing w:before="120" w:after="120"/>
        <w:ind w:firstLine="340"/>
        <w:rPr>
          <w:color w:val="000000"/>
          <w:u w:color="000000"/>
        </w:rPr>
      </w:pPr>
      <w:r>
        <w:lastRenderedPageBreak/>
        <w:t>3. </w:t>
      </w:r>
      <w:r>
        <w:rPr>
          <w:color w:val="000000"/>
          <w:u w:color="000000"/>
        </w:rPr>
        <w:t>Na podstawie wyników autoewaluacji Programu i po zebraniu uwag o jego realizacji Prezydent przygotuje projekt kolejnego programu rocznego w sposób określony niniejszym Programem.</w:t>
      </w:r>
    </w:p>
    <w:p w14:paraId="09AE731E" w14:textId="77777777" w:rsidR="00636DA2" w:rsidRDefault="00134F1A"/>
    <w:sectPr w:rsidR="00636DA2">
      <w:endnotePr>
        <w:numFmt w:val="decimal"/>
      </w:endnotePr>
      <w:pgSz w:w="11906" w:h="16838"/>
      <w:pgMar w:top="1417" w:right="1020" w:bottom="992" w:left="10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82DB55" w14:textId="77777777" w:rsidR="00812F29" w:rsidRDefault="00812F29" w:rsidP="00812F29">
      <w:r>
        <w:separator/>
      </w:r>
    </w:p>
  </w:endnote>
  <w:endnote w:type="continuationSeparator" w:id="0">
    <w:p w14:paraId="55835A3A" w14:textId="77777777" w:rsidR="00812F29" w:rsidRDefault="00812F29" w:rsidP="00812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Open Sans">
    <w:altName w:val="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6BDCE" w14:textId="77777777" w:rsidR="00812F29" w:rsidRDefault="00812F29" w:rsidP="00812F29">
      <w:r>
        <w:separator/>
      </w:r>
    </w:p>
  </w:footnote>
  <w:footnote w:type="continuationSeparator" w:id="0">
    <w:p w14:paraId="11ED3058" w14:textId="77777777" w:rsidR="00812F29" w:rsidRDefault="00812F29" w:rsidP="00812F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7B3"/>
    <w:rsid w:val="00531964"/>
    <w:rsid w:val="00783759"/>
    <w:rsid w:val="00812F29"/>
    <w:rsid w:val="009561F4"/>
    <w:rsid w:val="009A2666"/>
    <w:rsid w:val="009B27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C259C"/>
  <w15:chartTrackingRefBased/>
  <w15:docId w15:val="{768F01E9-248D-468F-98EE-9D09327E8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12F29"/>
    <w:pPr>
      <w:spacing w:after="0" w:line="240" w:lineRule="auto"/>
      <w:jc w:val="both"/>
    </w:pPr>
    <w:rPr>
      <w:rFonts w:ascii="Times New Roman" w:eastAsia="Times New Roman" w:hAnsi="Times New Roman" w:cs="Times New Roman"/>
      <w:szCs w:val="24"/>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YTU">
    <w:name w:val="TYTUŁ"/>
    <w:basedOn w:val="Tytu0"/>
    <w:link w:val="TYTUZnak"/>
    <w:qFormat/>
    <w:rsid w:val="009561F4"/>
    <w:pPr>
      <w:jc w:val="center"/>
    </w:pPr>
    <w:rPr>
      <w:rFonts w:ascii="Open Sans" w:hAnsi="Open Sans" w:cs="Open Sans"/>
      <w:b/>
      <w:spacing w:val="10"/>
      <w:sz w:val="24"/>
      <w:szCs w:val="24"/>
    </w:rPr>
  </w:style>
  <w:style w:type="character" w:customStyle="1" w:styleId="TYTUZnak">
    <w:name w:val="TYTUŁ Znak"/>
    <w:basedOn w:val="TytuZnak0"/>
    <w:link w:val="TYTU"/>
    <w:rsid w:val="009561F4"/>
    <w:rPr>
      <w:rFonts w:ascii="Open Sans" w:eastAsiaTheme="majorEastAsia" w:hAnsi="Open Sans" w:cs="Open Sans"/>
      <w:b/>
      <w:spacing w:val="10"/>
      <w:kern w:val="28"/>
      <w:sz w:val="24"/>
      <w:szCs w:val="24"/>
    </w:rPr>
  </w:style>
  <w:style w:type="paragraph" w:styleId="Tytu0">
    <w:name w:val="Title"/>
    <w:basedOn w:val="Normalny"/>
    <w:next w:val="Normalny"/>
    <w:link w:val="TytuZnak0"/>
    <w:uiPriority w:val="10"/>
    <w:qFormat/>
    <w:rsid w:val="009561F4"/>
    <w:pPr>
      <w:contextualSpacing/>
      <w:jc w:val="left"/>
    </w:pPr>
    <w:rPr>
      <w:rFonts w:asciiTheme="majorHAnsi" w:eastAsiaTheme="majorEastAsia" w:hAnsiTheme="majorHAnsi" w:cstheme="majorBidi"/>
      <w:spacing w:val="-10"/>
      <w:kern w:val="28"/>
      <w:sz w:val="56"/>
      <w:szCs w:val="56"/>
      <w:lang w:eastAsia="en-US" w:bidi="ar-SA"/>
    </w:rPr>
  </w:style>
  <w:style w:type="character" w:customStyle="1" w:styleId="TytuZnak0">
    <w:name w:val="Tytuł Znak"/>
    <w:basedOn w:val="Domylnaczcionkaakapitu"/>
    <w:link w:val="Tytu0"/>
    <w:uiPriority w:val="10"/>
    <w:rsid w:val="009561F4"/>
    <w:rPr>
      <w:rFonts w:asciiTheme="majorHAnsi" w:eastAsiaTheme="majorEastAsia" w:hAnsiTheme="majorHAnsi" w:cstheme="majorBidi"/>
      <w:spacing w:val="-10"/>
      <w:kern w:val="28"/>
      <w:sz w:val="56"/>
      <w:szCs w:val="56"/>
    </w:rPr>
  </w:style>
  <w:style w:type="paragraph" w:styleId="Nagwek">
    <w:name w:val="header"/>
    <w:basedOn w:val="Normalny"/>
    <w:link w:val="NagwekZnak"/>
    <w:uiPriority w:val="99"/>
    <w:unhideWhenUsed/>
    <w:rsid w:val="00812F29"/>
    <w:pPr>
      <w:tabs>
        <w:tab w:val="center" w:pos="4536"/>
        <w:tab w:val="right" w:pos="9072"/>
      </w:tabs>
    </w:pPr>
  </w:style>
  <w:style w:type="character" w:customStyle="1" w:styleId="NagwekZnak">
    <w:name w:val="Nagłówek Znak"/>
    <w:basedOn w:val="Domylnaczcionkaakapitu"/>
    <w:link w:val="Nagwek"/>
    <w:uiPriority w:val="99"/>
    <w:rsid w:val="00812F29"/>
    <w:rPr>
      <w:rFonts w:ascii="Times New Roman" w:eastAsia="Times New Roman" w:hAnsi="Times New Roman" w:cs="Times New Roman"/>
      <w:szCs w:val="24"/>
      <w:lang w:eastAsia="pl-PL" w:bidi="pl-PL"/>
    </w:rPr>
  </w:style>
  <w:style w:type="paragraph" w:styleId="Stopka">
    <w:name w:val="footer"/>
    <w:basedOn w:val="Normalny"/>
    <w:link w:val="StopkaZnak"/>
    <w:uiPriority w:val="99"/>
    <w:unhideWhenUsed/>
    <w:rsid w:val="00812F29"/>
    <w:pPr>
      <w:tabs>
        <w:tab w:val="center" w:pos="4536"/>
        <w:tab w:val="right" w:pos="9072"/>
      </w:tabs>
    </w:pPr>
  </w:style>
  <w:style w:type="character" w:customStyle="1" w:styleId="StopkaZnak">
    <w:name w:val="Stopka Znak"/>
    <w:basedOn w:val="Domylnaczcionkaakapitu"/>
    <w:link w:val="Stopka"/>
    <w:uiPriority w:val="99"/>
    <w:rsid w:val="00812F29"/>
    <w:rPr>
      <w:rFonts w:ascii="Times New Roman" w:eastAsia="Times New Roman" w:hAnsi="Times New Roman" w:cs="Times New Roman"/>
      <w:szCs w:val="24"/>
      <w:lang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0DAF3A2CA2F3F4891C5931DFB587016" ma:contentTypeVersion="18" ma:contentTypeDescription="Utwórz nowy dokument." ma:contentTypeScope="" ma:versionID="073d1be926347097a523bee61170bdf4">
  <xsd:schema xmlns:xsd="http://www.w3.org/2001/XMLSchema" xmlns:xs="http://www.w3.org/2001/XMLSchema" xmlns:p="http://schemas.microsoft.com/office/2006/metadata/properties" xmlns:ns3="af53cf4b-6252-435a-8f87-53eba2d1ae54" xmlns:ns4="6e2a1def-ff89-4994-93d0-3bf29dc89f30" targetNamespace="http://schemas.microsoft.com/office/2006/metadata/properties" ma:root="true" ma:fieldsID="b33ef147215c8f51a134bee0b293abee" ns3:_="" ns4:_="">
    <xsd:import namespace="af53cf4b-6252-435a-8f87-53eba2d1ae54"/>
    <xsd:import namespace="6e2a1def-ff89-4994-93d0-3bf29dc89f3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53cf4b-6252-435a-8f87-53eba2d1ae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e2a1def-ff89-4994-93d0-3bf29dc89f30"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f53cf4b-6252-435a-8f87-53eba2d1ae54" xsi:nil="true"/>
  </documentManagement>
</p:properties>
</file>

<file path=customXml/itemProps1.xml><?xml version="1.0" encoding="utf-8"?>
<ds:datastoreItem xmlns:ds="http://schemas.openxmlformats.org/officeDocument/2006/customXml" ds:itemID="{37B80E66-FB2B-4D2D-A248-6520BE03A8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53cf4b-6252-435a-8f87-53eba2d1ae54"/>
    <ds:schemaRef ds:uri="6e2a1def-ff89-4994-93d0-3bf29dc89f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113787-1F1D-4006-8EAA-918889BE1A4F}">
  <ds:schemaRefs>
    <ds:schemaRef ds:uri="http://schemas.microsoft.com/sharepoint/v3/contenttype/forms"/>
  </ds:schemaRefs>
</ds:datastoreItem>
</file>

<file path=customXml/itemProps3.xml><?xml version="1.0" encoding="utf-8"?>
<ds:datastoreItem xmlns:ds="http://schemas.openxmlformats.org/officeDocument/2006/customXml" ds:itemID="{EDC30CCB-73D2-4DA5-96C8-5C75B3EC6E51}">
  <ds:schemaRefs>
    <ds:schemaRef ds:uri="http://schemas.microsoft.com/office/2006/metadata/properties"/>
    <ds:schemaRef ds:uri="http://schemas.openxmlformats.org/package/2006/metadata/core-properties"/>
    <ds:schemaRef ds:uri="http://purl.org/dc/dcmitype/"/>
    <ds:schemaRef ds:uri="http://purl.org/dc/elements/1.1/"/>
    <ds:schemaRef ds:uri="http://purl.org/dc/terms/"/>
    <ds:schemaRef ds:uri="http://schemas.microsoft.com/office/2006/documentManagement/types"/>
    <ds:schemaRef ds:uri="6e2a1def-ff89-4994-93d0-3bf29dc89f30"/>
    <ds:schemaRef ds:uri="http://www.w3.org/XML/1998/namespace"/>
    <ds:schemaRef ds:uri="http://schemas.microsoft.com/office/infopath/2007/PartnerControls"/>
    <ds:schemaRef ds:uri="af53cf4b-6252-435a-8f87-53eba2d1ae54"/>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5580</Words>
  <Characters>33486</Characters>
  <Application>Microsoft Office Word</Application>
  <DocSecurity>4</DocSecurity>
  <Lines>279</Lines>
  <Paragraphs>77</Paragraphs>
  <ScaleCrop>false</ScaleCrop>
  <Company/>
  <LinksUpToDate>false</LinksUpToDate>
  <CharactersWithSpaces>38989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Cichoń Zuzanna</dc:creator>
  <cp:keywords/>
  <dc:description/>
  <cp:lastModifiedBy>Cichoń Zuzanna</cp:lastModifiedBy>
  <cp:revision>2</cp:revision>
  <dcterms:created xsi:type="dcterms:W3CDTF">2025-11-27T12:48:00Z</dcterms:created>
  <dcterms:modified xsi:type="dcterms:W3CDTF">2025-11-27T12:48:00Z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0x010100E0DAF3A2CA2F3F4891C5931DFB587016</vt:lpwstr>
  </property>
</Properties>
</file>