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6B93138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D1E69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D1E69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203097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726AEF" w:rsidRPr="00726AEF">
        <w:rPr>
          <w:rFonts w:ascii="Open Sans" w:hAnsi="Open Sans" w:cs="Open Sans"/>
          <w:b/>
        </w:rPr>
        <w:t>Usługa przeprowadzki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6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386"/>
        <w:gridCol w:w="1823"/>
        <w:gridCol w:w="1699"/>
      </w:tblGrid>
      <w:tr w:rsidR="003D1E69" w:rsidRPr="003D1E69" w14:paraId="56CB2EEC" w14:textId="77777777" w:rsidTr="003D1E69">
        <w:trPr>
          <w:trHeight w:val="535"/>
        </w:trPr>
        <w:tc>
          <w:tcPr>
            <w:tcW w:w="709" w:type="dxa"/>
            <w:vAlign w:val="center"/>
          </w:tcPr>
          <w:p w14:paraId="04022ECB" w14:textId="77777777" w:rsidR="003D1E69" w:rsidRPr="003D1E69" w:rsidRDefault="003D1E69" w:rsidP="003D1E69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bookmarkStart w:id="0" w:name="_GoBack"/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5386" w:type="dxa"/>
            <w:vAlign w:val="center"/>
          </w:tcPr>
          <w:p w14:paraId="62C9D9B7" w14:textId="77777777" w:rsidR="003D1E69" w:rsidRPr="003D1E69" w:rsidRDefault="003D1E69" w:rsidP="003D1E69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823" w:type="dxa"/>
            <w:vAlign w:val="center"/>
          </w:tcPr>
          <w:p w14:paraId="74B2359E" w14:textId="77777777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ofertowa brutto (w zł)</w:t>
            </w:r>
          </w:p>
        </w:tc>
        <w:tc>
          <w:tcPr>
            <w:tcW w:w="1699" w:type="dxa"/>
            <w:vAlign w:val="center"/>
          </w:tcPr>
          <w:p w14:paraId="2290B9F5" w14:textId="5203DB2E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Inne kryterium</w:t>
            </w:r>
          </w:p>
          <w:p w14:paraId="253AAB52" w14:textId="77777777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(jeżeli dotyczy)</w:t>
            </w:r>
          </w:p>
        </w:tc>
      </w:tr>
      <w:tr w:rsidR="003D1E69" w:rsidRPr="003D1E69" w14:paraId="4322F159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4BD3EE2C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3974C1A2" w14:textId="77777777" w:rsidR="00726AEF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Achilles Usługi Transportowe Tomasz Wądołowski</w:t>
            </w:r>
          </w:p>
          <w:p w14:paraId="677FEB6A" w14:textId="37B7F038" w:rsidR="00726AEF" w:rsidRPr="003D1E69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Ul. Walecznych 7a, 80-513 Gdańsk</w:t>
            </w:r>
          </w:p>
        </w:tc>
        <w:tc>
          <w:tcPr>
            <w:tcW w:w="1823" w:type="dxa"/>
            <w:vAlign w:val="center"/>
          </w:tcPr>
          <w:p w14:paraId="31773918" w14:textId="4FD4D058" w:rsidR="003D1E69" w:rsidRPr="003D1E69" w:rsidRDefault="00726AEF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45 387,00</w:t>
            </w:r>
          </w:p>
        </w:tc>
        <w:tc>
          <w:tcPr>
            <w:tcW w:w="1699" w:type="dxa"/>
            <w:vAlign w:val="center"/>
          </w:tcPr>
          <w:p w14:paraId="45D623A9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3D1E69" w:rsidRPr="003D1E69" w14:paraId="1A076D23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2E91ACD7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76C0B148" w14:textId="77777777" w:rsidR="003D1E69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lang w:eastAsia="pl-PL"/>
              </w:rPr>
              <w:t>Wamako</w:t>
            </w:r>
            <w:proofErr w:type="spellEnd"/>
            <w:r>
              <w:rPr>
                <w:rFonts w:ascii="Open Sans" w:eastAsia="Times New Roman" w:hAnsi="Open Sans" w:cs="Open Sans"/>
                <w:lang w:eastAsia="pl-PL"/>
              </w:rPr>
              <w:t xml:space="preserve"> sp. z o.o.</w:t>
            </w:r>
          </w:p>
          <w:p w14:paraId="16C96442" w14:textId="52EFD633" w:rsidR="00726AEF" w:rsidRPr="003D1E69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Ul. Gdańska 27k, 83-034 Trąbki Wielkie</w:t>
            </w:r>
          </w:p>
        </w:tc>
        <w:tc>
          <w:tcPr>
            <w:tcW w:w="1823" w:type="dxa"/>
            <w:vAlign w:val="center"/>
          </w:tcPr>
          <w:p w14:paraId="47180142" w14:textId="4DF18A00" w:rsidR="003D1E69" w:rsidRPr="003D1E69" w:rsidRDefault="00726AEF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34 440,00</w:t>
            </w:r>
          </w:p>
        </w:tc>
        <w:tc>
          <w:tcPr>
            <w:tcW w:w="1699" w:type="dxa"/>
            <w:vAlign w:val="center"/>
          </w:tcPr>
          <w:p w14:paraId="7EF50D2D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3D1E69" w:rsidRPr="003D1E69" w14:paraId="6BACEF8B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29F29FDF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40B07155" w14:textId="77777777" w:rsidR="003D1E69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Skinder Global Service s.j.</w:t>
            </w:r>
          </w:p>
          <w:p w14:paraId="08802D2C" w14:textId="3A7213B4" w:rsidR="00726AEF" w:rsidRPr="003D1E69" w:rsidRDefault="00726AEF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Ul. Piastowska 7, 80-332 Gdańsk</w:t>
            </w:r>
          </w:p>
        </w:tc>
        <w:tc>
          <w:tcPr>
            <w:tcW w:w="1823" w:type="dxa"/>
            <w:vAlign w:val="center"/>
          </w:tcPr>
          <w:p w14:paraId="3851B386" w14:textId="0A0A645A" w:rsidR="003D1E69" w:rsidRPr="003D1E69" w:rsidRDefault="00726AEF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36 838,50</w:t>
            </w:r>
          </w:p>
        </w:tc>
        <w:tc>
          <w:tcPr>
            <w:tcW w:w="1699" w:type="dxa"/>
            <w:vAlign w:val="center"/>
          </w:tcPr>
          <w:p w14:paraId="3160DA8C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bookmarkEnd w:id="0"/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700"/>
        </w:tabs>
        <w:ind w:left="17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1E6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26AEF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A7D043E5-8C8F-481C-9441-7D744A3150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E146C7-DEEC-46D9-9CB4-0F41A7BB64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094332-DC34-4D15-9C5E-3B39B6C423B9}">
  <ds:schemaRefs>
    <ds:schemaRef ds:uri="http://purl.org/dc/elements/1.1/"/>
    <ds:schemaRef ds:uri="b354825f-0999-49da-9ce1-353349aabe11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f4b86557-b6b9-4d61-aca3-5956646c4a8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1CEA62E7-AF3A-4E73-89D7-ED14766BA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74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2025-12-03T10:01:00Z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