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288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Uchwa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a Nr XI/25/2026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312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z dnia 21 stycznia 2025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 sprawie przeznaczenia </w:t>
      </w:r>
      <w:r>
        <w:rPr>
          <w:b w:val="1"/>
          <w:bCs w:val="1"/>
          <w:rtl w:val="0"/>
          <w:lang w:val="de-DE"/>
        </w:rPr>
        <w:t>ś</w:t>
      </w:r>
      <w:r>
        <w:rPr>
          <w:b w:val="1"/>
          <w:bCs w:val="1"/>
          <w:rtl w:val="0"/>
          <w:lang w:val="de-DE"/>
        </w:rPr>
        <w:t>rodk</w:t>
      </w:r>
      <w:r>
        <w:rPr>
          <w:b w:val="1"/>
          <w:bCs w:val="1"/>
          <w:rtl w:val="0"/>
          <w:lang w:val="de-DE"/>
        </w:rPr>
        <w:t>ó</w:t>
      </w:r>
      <w:r>
        <w:rPr>
          <w:b w:val="1"/>
          <w:bCs w:val="1"/>
          <w:rtl w:val="0"/>
          <w:lang w:val="de-DE"/>
        </w:rPr>
        <w:t>w finansowych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( rezerwy bud</w:t>
      </w:r>
      <w:r>
        <w:rPr>
          <w:b w:val="1"/>
          <w:bCs w:val="1"/>
          <w:rtl w:val="0"/>
          <w:lang w:val="de-DE"/>
        </w:rPr>
        <w:t>ż</w:t>
      </w:r>
      <w:r>
        <w:rPr>
          <w:b w:val="1"/>
          <w:bCs w:val="1"/>
          <w:rtl w:val="0"/>
          <w:lang w:val="de-DE"/>
        </w:rPr>
        <w:t>etowej w kwocie 39 500</w:t>
      </w:r>
      <w:r>
        <w:rPr>
          <w:b w:val="1"/>
          <w:bCs w:val="1"/>
          <w:rtl w:val="0"/>
        </w:rPr>
        <w:t xml:space="preserve"> </w:t>
      </w:r>
      <w:r>
        <w:rPr>
          <w:b w:val="1"/>
          <w:bCs w:val="1"/>
          <w:rtl w:val="0"/>
          <w:lang w:val="de-DE"/>
        </w:rPr>
        <w:t>z</w:t>
      </w:r>
      <w:r>
        <w:rPr>
          <w:b w:val="1"/>
          <w:bCs w:val="1"/>
          <w:rtl w:val="0"/>
          <w:lang w:val="de-DE"/>
        </w:rPr>
        <w:t xml:space="preserve">ł </w:t>
      </w:r>
      <w:r>
        <w:rPr>
          <w:b w:val="1"/>
          <w:bCs w:val="1"/>
          <w:rtl w:val="0"/>
          <w:lang w:val="de-DE"/>
        </w:rPr>
        <w:t>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sz w:val="16"/>
          <w:szCs w:val="16"/>
          <w:rtl w:val="0"/>
          <w:lang w:val="de-DE"/>
        </w:rPr>
        <w:t xml:space="preserve">Na podstawie </w:t>
      </w:r>
      <w:r>
        <w:rPr>
          <w:sz w:val="16"/>
          <w:szCs w:val="16"/>
          <w:rtl w:val="0"/>
          <w:lang w:val="de-DE"/>
        </w:rPr>
        <w:t xml:space="preserve">§ </w:t>
      </w:r>
      <w:r>
        <w:rPr>
          <w:sz w:val="16"/>
          <w:szCs w:val="16"/>
          <w:rtl w:val="0"/>
          <w:lang w:val="de-DE"/>
        </w:rPr>
        <w:t xml:space="preserve">15 ust. 1. pkt 21) i </w:t>
      </w:r>
      <w:r>
        <w:rPr>
          <w:sz w:val="16"/>
          <w:szCs w:val="16"/>
          <w:rtl w:val="0"/>
          <w:lang w:val="de-DE"/>
        </w:rPr>
        <w:t xml:space="preserve">§ </w:t>
      </w:r>
      <w:r>
        <w:rPr>
          <w:sz w:val="16"/>
          <w:szCs w:val="16"/>
          <w:rtl w:val="0"/>
          <w:lang w:val="de-DE"/>
        </w:rPr>
        <w:t>34 ust. 1 Statutu Dzielnicy M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yniska stanowi</w:t>
      </w:r>
      <w:r>
        <w:rPr>
          <w:sz w:val="16"/>
          <w:szCs w:val="16"/>
          <w:rtl w:val="0"/>
          <w:lang w:val="de-DE"/>
        </w:rPr>
        <w:t>ą</w:t>
      </w:r>
      <w:r>
        <w:rPr>
          <w:sz w:val="16"/>
          <w:szCs w:val="16"/>
          <w:rtl w:val="0"/>
          <w:lang w:val="de-DE"/>
        </w:rPr>
        <w:t>cego za</w:t>
      </w:r>
      <w:r>
        <w:rPr>
          <w:sz w:val="16"/>
          <w:szCs w:val="16"/>
          <w:rtl w:val="0"/>
          <w:lang w:val="de-DE"/>
        </w:rPr>
        <w:t>łą</w:t>
      </w:r>
      <w:r>
        <w:rPr>
          <w:sz w:val="16"/>
          <w:szCs w:val="16"/>
          <w:rtl w:val="0"/>
          <w:lang w:val="de-DE"/>
        </w:rPr>
        <w:t>cznik do Uchwa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 xml:space="preserve">y nr </w:t>
      </w:r>
      <w:r>
        <w:rPr>
          <w:sz w:val="16"/>
          <w:szCs w:val="16"/>
          <w:shd w:val="clear" w:color="auto" w:fill="ffffff"/>
          <w:rtl w:val="0"/>
          <w:lang w:val="de-DE"/>
        </w:rPr>
        <w:t>LII/1167/14 Rady Miasta Gda</w:t>
      </w:r>
      <w:r>
        <w:rPr>
          <w:sz w:val="16"/>
          <w:szCs w:val="16"/>
          <w:shd w:val="clear" w:color="auto" w:fill="ffffff"/>
          <w:rtl w:val="0"/>
          <w:lang w:val="de-DE"/>
        </w:rPr>
        <w:t>ń</w:t>
      </w:r>
      <w:r>
        <w:rPr>
          <w:sz w:val="16"/>
          <w:szCs w:val="16"/>
          <w:shd w:val="clear" w:color="auto" w:fill="ffffff"/>
          <w:rtl w:val="0"/>
          <w:lang w:val="de-DE"/>
        </w:rPr>
        <w:t>ska z dnia 24 kwietnia 2014 r. w sprawie uchwalenia Statutu Dzielnicy M</w:t>
      </w:r>
      <w:r>
        <w:rPr>
          <w:sz w:val="16"/>
          <w:szCs w:val="16"/>
          <w:shd w:val="clear" w:color="auto" w:fill="ffffff"/>
          <w:rtl w:val="0"/>
          <w:lang w:val="de-DE"/>
        </w:rPr>
        <w:t>ł</w:t>
      </w:r>
      <w:r>
        <w:rPr>
          <w:sz w:val="16"/>
          <w:szCs w:val="16"/>
          <w:shd w:val="clear" w:color="auto" w:fill="ffffff"/>
          <w:rtl w:val="0"/>
          <w:lang w:val="de-DE"/>
        </w:rPr>
        <w:t>yniska (Dz. Urz. Woj. Pom. z 2014 r., poz. 1952, z 2015 r., poz. 641, poz. 688, z 2017 r.,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Uchwala si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, co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Przeznacza si</w:t>
      </w:r>
      <w:r>
        <w:rPr>
          <w:b w:val="1"/>
          <w:bCs w:val="1"/>
          <w:sz w:val="18"/>
          <w:szCs w:val="18"/>
          <w:rtl w:val="0"/>
          <w:lang w:val="de-DE"/>
        </w:rPr>
        <w:t>ę ś</w:t>
      </w:r>
      <w:r>
        <w:rPr>
          <w:b w:val="1"/>
          <w:bCs w:val="1"/>
          <w:sz w:val="18"/>
          <w:szCs w:val="18"/>
          <w:rtl w:val="0"/>
          <w:lang w:val="de-DE"/>
        </w:rPr>
        <w:t>rodki finansowe w kwocie 39 500</w:t>
      </w:r>
      <w:r>
        <w:rPr>
          <w:b w:val="1"/>
          <w:bCs w:val="1"/>
          <w:sz w:val="20"/>
          <w:szCs w:val="20"/>
          <w:rtl w:val="0"/>
          <w:lang w:val="de-DE"/>
        </w:rPr>
        <w:t>,00</w:t>
      </w:r>
      <w:r>
        <w:rPr>
          <w:b w:val="1"/>
          <w:bCs w:val="1"/>
          <w:sz w:val="18"/>
          <w:szCs w:val="18"/>
          <w:rtl w:val="0"/>
          <w:lang w:val="de-DE"/>
        </w:rPr>
        <w:t xml:space="preserve"> z</w:t>
      </w:r>
      <w:r>
        <w:rPr>
          <w:b w:val="1"/>
          <w:bCs w:val="1"/>
          <w:sz w:val="18"/>
          <w:szCs w:val="18"/>
          <w:rtl w:val="0"/>
          <w:lang w:val="de-DE"/>
        </w:rPr>
        <w:t xml:space="preserve">ł </w:t>
      </w:r>
      <w:r>
        <w:rPr>
          <w:b w:val="1"/>
          <w:bCs w:val="1"/>
          <w:sz w:val="18"/>
          <w:szCs w:val="18"/>
          <w:rtl w:val="0"/>
          <w:lang w:val="de-DE"/>
        </w:rPr>
        <w:t>przydzielone przez Rade Miasta Gda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b w:val="1"/>
          <w:bCs w:val="1"/>
          <w:sz w:val="18"/>
          <w:szCs w:val="18"/>
          <w:rtl w:val="0"/>
          <w:lang w:val="de-DE"/>
        </w:rPr>
        <w:t>na rok 2026 do dyspozycji Rady Dzielnicy M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yniska na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</w:t>
      </w:r>
      <w:r>
        <w:rPr>
          <w:b w:val="1"/>
          <w:bCs w:val="1"/>
          <w:sz w:val="18"/>
          <w:szCs w:val="18"/>
          <w:rtl w:val="0"/>
          <w:lang w:val="de-DE"/>
        </w:rPr>
        <w:t>ą</w:t>
      </w:r>
      <w:r>
        <w:rPr>
          <w:b w:val="1"/>
          <w:bCs w:val="1"/>
          <w:sz w:val="18"/>
          <w:szCs w:val="18"/>
          <w:rtl w:val="0"/>
          <w:lang w:val="de-DE"/>
        </w:rPr>
        <w:t>ce cele: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tbl>
      <w:tblPr>
        <w:tblW w:w="9519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309"/>
        <w:gridCol w:w="7569"/>
        <w:gridCol w:w="1641"/>
      </w:tblGrid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Edukacja / O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ś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wiata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</w:rPr>
              <w:t>1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  <w:lang w:val="it-IT"/>
              </w:rPr>
              <w:t>Doposa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ż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  <w:lang w:val="de-DE"/>
              </w:rPr>
              <w:t>enie Zespo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u Szk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 xml:space="preserve">ół 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Energetycznych w Gda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sku ul. Miko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aja Reja 25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</w:rPr>
              <w:t>12 000 ty</w:t>
            </w:r>
            <w:r>
              <w:rPr>
                <w:sz w:val="20"/>
                <w:szCs w:val="20"/>
                <w:shd w:val="nil" w:color="auto" w:fill="auto"/>
                <w:rtl w:val="0"/>
              </w:rPr>
              <w:t xml:space="preserve">ś </w:t>
            </w:r>
            <w:r>
              <w:rPr>
                <w:sz w:val="20"/>
                <w:szCs w:val="20"/>
                <w:shd w:val="nil" w:color="auto" w:fill="auto"/>
                <w:rtl w:val="0"/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  <w:lang w:val="it-IT"/>
              </w:rPr>
              <w:t>Doposa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ż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enie Szko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y Podstawowej nr 69 im. gen. St. Sosabowskiego w Gda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sku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5 000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ś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</w:rPr>
              <w:t>Zakup i monta</w:t>
            </w: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 xml:space="preserve">ż </w:t>
            </w: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</w:rPr>
              <w:t>urz</w:t>
            </w: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ą</w:t>
            </w: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</w:rPr>
              <w:t>dze</w:t>
            </w: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 xml:space="preserve">ń </w:t>
            </w: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</w:rPr>
              <w:t>ma</w:t>
            </w: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</w:rPr>
              <w:t>ej architektury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 xml:space="preserve">Tablica Historyczna 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‚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Zielony Tr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  <w:lang w:val="nl-NL"/>
              </w:rPr>
              <w:t>jk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ą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t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1"/>
              </w:rPr>
              <w:t>’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5 000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ś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  <w:lang w:val="de-DE"/>
              </w:rPr>
              <w:t>Monta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 xml:space="preserve">ż 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s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upk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w odgradzaj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ą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cych chodnik od ulicy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5 000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ś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Dzia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ł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ania w zakresie kultury, wypoczynku, rekreacji, integracji mieszka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ń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c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w dzielnicy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„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Basen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 xml:space="preserve">”  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dla mieszka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w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5 000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ś 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Wynajem sali - zaj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ę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cia dla mieszka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w, spotkania z mieszka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cami, konsultacje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3 000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ś 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5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</w:t>
            </w:r>
          </w:p>
        </w:tc>
        <w:tc>
          <w:tcPr>
            <w:tcW w:type="dxa" w:w="7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„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Dzia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ł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ania artystyczne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 xml:space="preserve">” 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dla mieszka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</w:rPr>
              <w:t>ń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c</w:t>
            </w:r>
            <w:r>
              <w:rPr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Fonts w:ascii="Calibri" w:hAnsi="Calibri"/>
                <w:i w:val="1"/>
                <w:iCs w:val="1"/>
                <w:shd w:val="nil" w:color="auto" w:fill="auto"/>
                <w:rtl w:val="0"/>
              </w:rPr>
              <w:t>w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4 500 ty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ś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z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ł</w:t>
            </w:r>
          </w:p>
        </w:tc>
      </w:tr>
    </w:tbl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216" w:hanging="216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Wykonanie 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 powierza si</w:t>
      </w:r>
      <w:r>
        <w:rPr>
          <w:b w:val="1"/>
          <w:bCs w:val="1"/>
          <w:sz w:val="18"/>
          <w:szCs w:val="18"/>
          <w:rtl w:val="0"/>
          <w:lang w:val="de-DE"/>
        </w:rPr>
        <w:t xml:space="preserve">ę </w:t>
      </w:r>
      <w:r>
        <w:rPr>
          <w:b w:val="1"/>
          <w:bCs w:val="1"/>
          <w:sz w:val="18"/>
          <w:szCs w:val="18"/>
          <w:rtl w:val="0"/>
          <w:lang w:val="de-DE"/>
        </w:rPr>
        <w:t>Zarz</w:t>
      </w:r>
      <w:r>
        <w:rPr>
          <w:b w:val="1"/>
          <w:bCs w:val="1"/>
          <w:sz w:val="18"/>
          <w:szCs w:val="18"/>
          <w:rtl w:val="0"/>
          <w:lang w:val="de-DE"/>
        </w:rPr>
        <w:t>ą</w:t>
      </w:r>
      <w:r>
        <w:rPr>
          <w:b w:val="1"/>
          <w:bCs w:val="1"/>
          <w:sz w:val="18"/>
          <w:szCs w:val="18"/>
          <w:rtl w:val="0"/>
          <w:lang w:val="de-DE"/>
        </w:rPr>
        <w:t>dowi Dzielnicy M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yniska.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3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 xml:space="preserve">a wchodzi w </w:t>
      </w:r>
      <w:r>
        <w:rPr>
          <w:b w:val="1"/>
          <w:bCs w:val="1"/>
          <w:sz w:val="18"/>
          <w:szCs w:val="18"/>
          <w:rtl w:val="0"/>
          <w:lang w:val="de-DE"/>
        </w:rPr>
        <w:t>ż</w:t>
      </w:r>
      <w:r>
        <w:rPr>
          <w:b w:val="1"/>
          <w:bCs w:val="1"/>
          <w:sz w:val="18"/>
          <w:szCs w:val="18"/>
          <w:rtl w:val="0"/>
          <w:lang w:val="de-DE"/>
        </w:rPr>
        <w:t>ycie z dniem podj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Tomasz Larczy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</w:pPr>
      <w:r>
        <w:rPr>
          <w:sz w:val="18"/>
          <w:szCs w:val="18"/>
          <w:rtl w:val="0"/>
          <w:lang w:val="de-DE"/>
        </w:rPr>
        <w:t>Przewodnicz</w:t>
      </w:r>
      <w:r>
        <w:rPr>
          <w:sz w:val="18"/>
          <w:szCs w:val="18"/>
          <w:rtl w:val="0"/>
          <w:lang w:val="de-DE"/>
        </w:rPr>
        <w:t>ą</w:t>
      </w:r>
      <w:r>
        <w:rPr>
          <w:sz w:val="18"/>
          <w:szCs w:val="18"/>
          <w:rtl w:val="0"/>
          <w:lang w:val="de-DE"/>
        </w:rPr>
        <w:t>cy Rady Dzielnicy M</w:t>
      </w:r>
      <w:r>
        <w:rPr>
          <w:sz w:val="18"/>
          <w:szCs w:val="18"/>
          <w:rtl w:val="0"/>
          <w:lang w:val="de-DE"/>
        </w:rPr>
        <w:t>ł</w:t>
      </w:r>
      <w:r>
        <w:rPr>
          <w:sz w:val="18"/>
          <w:szCs w:val="18"/>
          <w:rtl w:val="0"/>
          <w:lang w:val="de-DE"/>
        </w:rPr>
        <w:t>yniska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