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50B7A3" w14:textId="77777777" w:rsidR="00991805" w:rsidRDefault="00991805" w:rsidP="5A3AC504">
      <w:pPr>
        <w:pStyle w:val="Nagwek1"/>
        <w:numPr>
          <w:ilvl w:val="0"/>
          <w:numId w:val="0"/>
        </w:numPr>
        <w:spacing w:before="0"/>
        <w:jc w:val="center"/>
        <w:rPr>
          <w:rFonts w:eastAsia="Open Sans"/>
          <w:sz w:val="20"/>
          <w:szCs w:val="20"/>
        </w:rPr>
      </w:pPr>
    </w:p>
    <w:p w14:paraId="524FEEC6" w14:textId="77777777" w:rsidR="00991805" w:rsidRDefault="00991805" w:rsidP="5A3AC504">
      <w:pPr>
        <w:pStyle w:val="Nagwek1"/>
        <w:numPr>
          <w:ilvl w:val="0"/>
          <w:numId w:val="0"/>
        </w:numPr>
        <w:spacing w:before="0"/>
        <w:jc w:val="center"/>
        <w:rPr>
          <w:rFonts w:eastAsia="Open Sans"/>
          <w:sz w:val="20"/>
          <w:szCs w:val="20"/>
        </w:rPr>
      </w:pPr>
    </w:p>
    <w:p w14:paraId="005F3465" w14:textId="77777777" w:rsidR="00991805" w:rsidRDefault="00991805" w:rsidP="5A3AC504">
      <w:pPr>
        <w:pStyle w:val="Nagwek1"/>
        <w:numPr>
          <w:ilvl w:val="0"/>
          <w:numId w:val="0"/>
        </w:numPr>
        <w:spacing w:before="0"/>
        <w:jc w:val="center"/>
        <w:rPr>
          <w:rFonts w:eastAsia="Open Sans"/>
          <w:sz w:val="20"/>
          <w:szCs w:val="20"/>
        </w:rPr>
      </w:pPr>
    </w:p>
    <w:p w14:paraId="77094A6E" w14:textId="77777777" w:rsidR="00991805" w:rsidRDefault="00991805" w:rsidP="5A3AC504">
      <w:pPr>
        <w:pStyle w:val="Nagwek1"/>
        <w:numPr>
          <w:ilvl w:val="0"/>
          <w:numId w:val="0"/>
        </w:numPr>
        <w:spacing w:before="0"/>
        <w:jc w:val="center"/>
        <w:rPr>
          <w:rFonts w:eastAsia="Open Sans"/>
          <w:sz w:val="20"/>
          <w:szCs w:val="20"/>
        </w:rPr>
      </w:pPr>
    </w:p>
    <w:p w14:paraId="62C25449" w14:textId="5F69C076" w:rsidR="00094C78" w:rsidRPr="00867FC6" w:rsidRDefault="00094C78" w:rsidP="5A3AC504">
      <w:pPr>
        <w:pStyle w:val="Nagwek1"/>
        <w:numPr>
          <w:ilvl w:val="0"/>
          <w:numId w:val="0"/>
        </w:numPr>
        <w:spacing w:before="0"/>
        <w:jc w:val="center"/>
        <w:rPr>
          <w:rFonts w:eastAsia="Open Sans"/>
          <w:sz w:val="22"/>
        </w:rPr>
      </w:pPr>
      <w:r w:rsidRPr="00867FC6">
        <w:rPr>
          <w:rFonts w:eastAsia="Open Sans"/>
          <w:sz w:val="22"/>
        </w:rPr>
        <w:t>PYTANIA POMOCNICZE DO OPISU POZIOMU DOSTĘPNOŚCI</w:t>
      </w:r>
    </w:p>
    <w:p w14:paraId="542852A1" w14:textId="77777777" w:rsidR="00094C78" w:rsidRPr="00867FC6" w:rsidRDefault="00094C78" w:rsidP="5A3AC504">
      <w:pPr>
        <w:pStyle w:val="Nagwek1"/>
        <w:numPr>
          <w:ilvl w:val="0"/>
          <w:numId w:val="0"/>
        </w:numPr>
        <w:spacing w:before="0"/>
        <w:jc w:val="center"/>
        <w:rPr>
          <w:rFonts w:eastAsia="Open Sans"/>
          <w:sz w:val="22"/>
        </w:rPr>
      </w:pPr>
      <w:r w:rsidRPr="00867FC6">
        <w:rPr>
          <w:rFonts w:eastAsia="Open Sans"/>
          <w:sz w:val="22"/>
        </w:rPr>
        <w:t>PODCZAS REALIZACJI ZADANIA PUBLICZNEGO</w:t>
      </w:r>
    </w:p>
    <w:p w14:paraId="29F6C9B9" w14:textId="77777777" w:rsidR="00094C78" w:rsidRPr="00867FC6" w:rsidRDefault="00094C78" w:rsidP="00094C78">
      <w:pPr>
        <w:spacing w:after="0"/>
        <w:rPr>
          <w:rFonts w:ascii="Open Sans" w:eastAsia="Open Sans" w:hAnsi="Open Sans" w:cs="Open Sans"/>
        </w:rPr>
      </w:pPr>
      <w:r w:rsidRPr="00867FC6">
        <w:rPr>
          <w:rFonts w:ascii="Open Sans" w:eastAsia="Open Sans" w:hAnsi="Open Sans" w:cs="Open Sans"/>
        </w:rPr>
        <w:t xml:space="preserve"> </w:t>
      </w:r>
    </w:p>
    <w:p w14:paraId="7BA592DF" w14:textId="77777777" w:rsidR="00094C78" w:rsidRPr="00867FC6" w:rsidRDefault="00094C78" w:rsidP="00094C78">
      <w:pPr>
        <w:spacing w:after="0"/>
        <w:jc w:val="both"/>
        <w:rPr>
          <w:rFonts w:ascii="Open Sans" w:eastAsia="Open Sans" w:hAnsi="Open Sans" w:cs="Open Sans"/>
        </w:rPr>
      </w:pPr>
      <w:r w:rsidRPr="00867FC6">
        <w:rPr>
          <w:rFonts w:ascii="Open Sans" w:eastAsia="Open Sans" w:hAnsi="Open Sans" w:cs="Open Sans"/>
        </w:rPr>
        <w:t xml:space="preserve">Zgodnie z zapisami ustawy o zapewnieniu dostępności osobom ze szczególnymi potrzebami (UzD) Urząd Miejski w Gdańsku musi zadbać o jej zapewnienie na wskazanym w ustawie minimalnym poziomie, zwanym „standardem minimum”. </w:t>
      </w:r>
    </w:p>
    <w:p w14:paraId="1A007EF5" w14:textId="71192B64" w:rsidR="00094C78" w:rsidRPr="00867FC6" w:rsidRDefault="00094C78" w:rsidP="00094C78">
      <w:pPr>
        <w:spacing w:after="0"/>
        <w:jc w:val="both"/>
        <w:rPr>
          <w:rFonts w:ascii="Open Sans" w:eastAsia="Open Sans" w:hAnsi="Open Sans" w:cs="Open Sans"/>
        </w:rPr>
      </w:pPr>
      <w:r w:rsidRPr="00867FC6">
        <w:rPr>
          <w:rFonts w:ascii="Open Sans" w:eastAsia="Open Sans" w:hAnsi="Open Sans" w:cs="Open Sans"/>
        </w:rPr>
        <w:t xml:space="preserve">Obowiązek ten dotyczy również organizacji pozarządowych realizujących zadania publiczne </w:t>
      </w:r>
      <w:r w:rsidR="00FF4613" w:rsidRPr="00867FC6">
        <w:rPr>
          <w:rFonts w:ascii="Open Sans" w:eastAsia="Open Sans" w:hAnsi="Open Sans" w:cs="Open Sans"/>
        </w:rPr>
        <w:br/>
      </w:r>
      <w:r w:rsidRPr="00867FC6">
        <w:rPr>
          <w:rFonts w:ascii="Open Sans" w:eastAsia="Open Sans" w:hAnsi="Open Sans" w:cs="Open Sans"/>
        </w:rPr>
        <w:t>na zlecenie Miasta Gdańska na podstawie zawartej umowy.</w:t>
      </w:r>
    </w:p>
    <w:p w14:paraId="20133FEB" w14:textId="32884319" w:rsidR="00094C78" w:rsidRPr="00867FC6" w:rsidRDefault="00094C78" w:rsidP="00094C78">
      <w:pPr>
        <w:spacing w:after="0"/>
        <w:jc w:val="both"/>
        <w:rPr>
          <w:rFonts w:ascii="Open Sans" w:eastAsia="Open Sans" w:hAnsi="Open Sans" w:cs="Open Sans"/>
        </w:rPr>
      </w:pPr>
      <w:r w:rsidRPr="00867FC6">
        <w:rPr>
          <w:rFonts w:ascii="Open Sans" w:eastAsia="Open Sans" w:hAnsi="Open Sans" w:cs="Open Sans"/>
        </w:rPr>
        <w:t xml:space="preserve">Dostępność, zgodnie z zapisami </w:t>
      </w:r>
      <w:proofErr w:type="spellStart"/>
      <w:r w:rsidRPr="00867FC6">
        <w:rPr>
          <w:rFonts w:ascii="Open Sans" w:eastAsia="Open Sans" w:hAnsi="Open Sans" w:cs="Open Sans"/>
        </w:rPr>
        <w:t>UzD</w:t>
      </w:r>
      <w:proofErr w:type="spellEnd"/>
      <w:r w:rsidRPr="00867FC6">
        <w:rPr>
          <w:rFonts w:ascii="Open Sans" w:eastAsia="Open Sans" w:hAnsi="Open Sans" w:cs="Open Sans"/>
        </w:rPr>
        <w:t xml:space="preserve"> obejmuje takie obszary, jak </w:t>
      </w:r>
      <w:r w:rsidRPr="00867FC6">
        <w:rPr>
          <w:rFonts w:ascii="Open Sans" w:eastAsia="Open Sans" w:hAnsi="Open Sans" w:cs="Open Sans"/>
          <w:b/>
          <w:bCs/>
        </w:rPr>
        <w:t>dostępność architektoniczna, cyfrowa i informacyjno-komunikacyjna.</w:t>
      </w:r>
      <w:r w:rsidRPr="00867FC6">
        <w:rPr>
          <w:rFonts w:ascii="Open Sans" w:eastAsia="Open Sans" w:hAnsi="Open Sans" w:cs="Open Sans"/>
        </w:rPr>
        <w:t xml:space="preserve"> </w:t>
      </w:r>
    </w:p>
    <w:p w14:paraId="1D87D5B7" w14:textId="77777777" w:rsidR="00094C78" w:rsidRPr="00867FC6" w:rsidRDefault="00094C78" w:rsidP="00094C78">
      <w:pPr>
        <w:spacing w:after="0"/>
        <w:jc w:val="both"/>
        <w:rPr>
          <w:rFonts w:ascii="Open Sans" w:eastAsia="Open Sans" w:hAnsi="Open Sans" w:cs="Open Sans"/>
        </w:rPr>
      </w:pPr>
      <w:r w:rsidRPr="00867FC6">
        <w:rPr>
          <w:rFonts w:ascii="Open Sans" w:eastAsia="Open Sans" w:hAnsi="Open Sans" w:cs="Open Sans"/>
        </w:rPr>
        <w:t>Zgodnie z gdańskimi politykami miejskimi dostępność obejmuje również obszar społeczny (dostępność społeczna), rozumiany jako dostępność dla różnych grup odbiorców, w szczególności zagrożonych wykluczeniem społecznym.</w:t>
      </w:r>
    </w:p>
    <w:p w14:paraId="7F1EA1EC" w14:textId="77777777" w:rsidR="00094C78" w:rsidRPr="00867FC6" w:rsidRDefault="00094C78" w:rsidP="00094C78">
      <w:pPr>
        <w:spacing w:after="0"/>
        <w:jc w:val="both"/>
        <w:rPr>
          <w:rFonts w:ascii="Open Sans" w:eastAsia="Open Sans" w:hAnsi="Open Sans" w:cs="Open Sans"/>
          <w:b/>
          <w:bCs/>
        </w:rPr>
      </w:pPr>
      <w:r w:rsidRPr="00867FC6">
        <w:rPr>
          <w:rFonts w:ascii="Open Sans" w:eastAsia="Open Sans" w:hAnsi="Open Sans" w:cs="Open Sans"/>
          <w:b/>
          <w:bCs/>
        </w:rPr>
        <w:t>Każda organizacja składająca ofertę na realizację zadania publicznego Miasta Gdańska jest zobowiązana opisać poziom dostępności realizowanego zadania w zakresie „standardu minimum”.</w:t>
      </w:r>
    </w:p>
    <w:p w14:paraId="5536CFC5" w14:textId="77777777" w:rsidR="00094C78" w:rsidRPr="00867FC6" w:rsidRDefault="00094C78" w:rsidP="00094C78">
      <w:pPr>
        <w:spacing w:after="0"/>
        <w:jc w:val="both"/>
        <w:rPr>
          <w:rFonts w:ascii="Open Sans" w:eastAsia="Open Sans" w:hAnsi="Open Sans" w:cs="Open Sans"/>
          <w:b/>
          <w:bCs/>
        </w:rPr>
      </w:pPr>
      <w:r w:rsidRPr="00867FC6">
        <w:rPr>
          <w:rFonts w:ascii="Open Sans" w:eastAsia="Open Sans" w:hAnsi="Open Sans" w:cs="Open Sans"/>
          <w:b/>
          <w:bCs/>
        </w:rPr>
        <w:t>Oferent jest zobowiązany wskazać obszary, w których nie jest w stanie w sposób samodzielny zapewnić dostępności zgodnie z ww. „standardem minimum.”</w:t>
      </w:r>
    </w:p>
    <w:p w14:paraId="32CDAE48" w14:textId="6E00376C" w:rsidR="00094C78" w:rsidRPr="00867FC6" w:rsidRDefault="00991805" w:rsidP="00094C78">
      <w:pPr>
        <w:spacing w:after="0"/>
        <w:jc w:val="both"/>
        <w:rPr>
          <w:rFonts w:ascii="Open Sans" w:eastAsia="Open Sans" w:hAnsi="Open Sans" w:cs="Open Sans"/>
          <w:b/>
          <w:bCs/>
        </w:rPr>
      </w:pPr>
      <w:r w:rsidRPr="00867FC6">
        <w:rPr>
          <w:rFonts w:ascii="Open Sans" w:eastAsia="Open Sans" w:hAnsi="Open Sans" w:cs="Open Sans"/>
          <w:b/>
          <w:bCs/>
        </w:rPr>
        <w:t>Pytania pomocnicze w liście nr</w:t>
      </w:r>
      <w:r w:rsidR="00094C78" w:rsidRPr="00867FC6">
        <w:rPr>
          <w:rFonts w:ascii="Open Sans" w:eastAsia="Open Sans" w:hAnsi="Open Sans" w:cs="Open Sans"/>
          <w:b/>
          <w:bCs/>
        </w:rPr>
        <w:t xml:space="preserve"> 1 wynikają z „standardu minimum” UzD i służą </w:t>
      </w:r>
      <w:r w:rsidR="00094C78" w:rsidRPr="00867FC6">
        <w:rPr>
          <w:rFonts w:ascii="Open Sans" w:hAnsi="Open Sans" w:cs="Open Sans"/>
        </w:rPr>
        <w:br/>
      </w:r>
      <w:r w:rsidR="00094C78" w:rsidRPr="00867FC6">
        <w:rPr>
          <w:rFonts w:ascii="Open Sans" w:eastAsia="Open Sans" w:hAnsi="Open Sans" w:cs="Open Sans"/>
          <w:b/>
          <w:bCs/>
        </w:rPr>
        <w:t xml:space="preserve">do stworzenia opisu poziomu i braków w dostępności. </w:t>
      </w:r>
    </w:p>
    <w:p w14:paraId="003D27DC" w14:textId="6FA852C4" w:rsidR="00094C78" w:rsidRPr="00867FC6" w:rsidRDefault="00094C78" w:rsidP="00094C78">
      <w:pPr>
        <w:spacing w:after="0"/>
        <w:jc w:val="both"/>
        <w:rPr>
          <w:rFonts w:ascii="Open Sans" w:eastAsia="Open Sans" w:hAnsi="Open Sans" w:cs="Open Sans"/>
        </w:rPr>
      </w:pPr>
      <w:r w:rsidRPr="00867FC6">
        <w:rPr>
          <w:rFonts w:ascii="Open Sans" w:eastAsia="Open Sans" w:hAnsi="Open Sans" w:cs="Open Sans"/>
        </w:rPr>
        <w:t xml:space="preserve">Szczegółowość i kompleksowość ww. opisu jest oceniana w czasie oceny merytorycznej oferty. </w:t>
      </w:r>
    </w:p>
    <w:p w14:paraId="7531F507" w14:textId="2B5A757A" w:rsidR="00094C78" w:rsidRPr="00867FC6" w:rsidRDefault="00094C78" w:rsidP="00094C78">
      <w:pPr>
        <w:spacing w:after="0"/>
        <w:jc w:val="both"/>
        <w:rPr>
          <w:rFonts w:ascii="Open Sans" w:eastAsia="Open Sans" w:hAnsi="Open Sans" w:cs="Open Sans"/>
        </w:rPr>
      </w:pPr>
      <w:r w:rsidRPr="00867FC6">
        <w:rPr>
          <w:rFonts w:ascii="Open Sans" w:eastAsia="Open Sans" w:hAnsi="Open Sans" w:cs="Open Sans"/>
        </w:rPr>
        <w:t>Opisanie i zapewnienie dostępności społecznej nie jest obowiązkowe, ale jest dodatkowo punktowane przy ocenie merytorycznej oferty. Lista pytań pomocniczych dotyczących dostępności</w:t>
      </w:r>
      <w:r w:rsidR="00991805" w:rsidRPr="00867FC6">
        <w:rPr>
          <w:rFonts w:ascii="Open Sans" w:eastAsia="Open Sans" w:hAnsi="Open Sans" w:cs="Open Sans"/>
        </w:rPr>
        <w:t xml:space="preserve"> społecznej znajduje się w liście</w:t>
      </w:r>
      <w:r w:rsidRPr="00867FC6">
        <w:rPr>
          <w:rFonts w:ascii="Open Sans" w:eastAsia="Open Sans" w:hAnsi="Open Sans" w:cs="Open Sans"/>
        </w:rPr>
        <w:t xml:space="preserve"> nr 2. </w:t>
      </w:r>
    </w:p>
    <w:p w14:paraId="1891FA6B" w14:textId="77777777" w:rsidR="00094C78" w:rsidRPr="00867FC6" w:rsidRDefault="00094C78" w:rsidP="00094C78">
      <w:pPr>
        <w:pStyle w:val="Nagwek2"/>
        <w:spacing w:before="0" w:after="0"/>
        <w:rPr>
          <w:rFonts w:ascii="Open Sans" w:eastAsia="Open Sans" w:hAnsi="Open Sans" w:cs="Open Sans"/>
          <w:b/>
          <w:bCs/>
          <w:sz w:val="22"/>
          <w:szCs w:val="22"/>
        </w:rPr>
      </w:pPr>
    </w:p>
    <w:p w14:paraId="33408B80" w14:textId="77777777" w:rsidR="00094C78" w:rsidRPr="00867FC6" w:rsidRDefault="00094C78" w:rsidP="5A3AC504">
      <w:pPr>
        <w:rPr>
          <w:rFonts w:ascii="Open Sans" w:eastAsia="Open Sans" w:hAnsi="Open Sans" w:cs="Open Sans"/>
        </w:rPr>
      </w:pPr>
    </w:p>
    <w:p w14:paraId="4E3482EB" w14:textId="77777777" w:rsidR="00094C78" w:rsidRPr="00867FC6" w:rsidRDefault="00094C78" w:rsidP="00094C78">
      <w:pPr>
        <w:pStyle w:val="Nagwek2"/>
        <w:spacing w:before="0" w:after="0"/>
        <w:jc w:val="center"/>
        <w:rPr>
          <w:rFonts w:ascii="Open Sans" w:eastAsia="Open Sans" w:hAnsi="Open Sans" w:cs="Open Sans"/>
          <w:b/>
          <w:bCs/>
          <w:sz w:val="22"/>
          <w:szCs w:val="22"/>
        </w:rPr>
      </w:pPr>
    </w:p>
    <w:p w14:paraId="4F8F4DE8" w14:textId="77777777" w:rsidR="00094C78" w:rsidRPr="00867FC6" w:rsidRDefault="00094C78" w:rsidP="00094C78">
      <w:pPr>
        <w:pStyle w:val="Nagwek2"/>
        <w:spacing w:before="0" w:after="0"/>
        <w:jc w:val="center"/>
        <w:rPr>
          <w:rFonts w:ascii="Open Sans" w:eastAsia="Open Sans" w:hAnsi="Open Sans" w:cs="Open Sans"/>
          <w:b/>
          <w:bCs/>
          <w:color w:val="auto"/>
          <w:sz w:val="22"/>
          <w:szCs w:val="22"/>
        </w:rPr>
      </w:pPr>
      <w:r w:rsidRPr="00867FC6">
        <w:rPr>
          <w:rFonts w:ascii="Open Sans" w:eastAsia="Open Sans" w:hAnsi="Open Sans" w:cs="Open Sans"/>
          <w:b/>
          <w:bCs/>
          <w:color w:val="auto"/>
          <w:sz w:val="22"/>
          <w:szCs w:val="22"/>
        </w:rPr>
        <w:t>LISTA PYTAŃ POMOCNICZYCH DO OPISU POZIOMU DOSTĘPNOŚCI</w:t>
      </w:r>
    </w:p>
    <w:p w14:paraId="47ACA3A2" w14:textId="0026AC99" w:rsidR="00094C78" w:rsidRPr="00867FC6" w:rsidRDefault="00094C78" w:rsidP="00094C78">
      <w:pPr>
        <w:pStyle w:val="Nagwek2"/>
        <w:spacing w:before="0" w:after="0"/>
        <w:jc w:val="center"/>
        <w:rPr>
          <w:rFonts w:ascii="Open Sans" w:eastAsia="Open Sans" w:hAnsi="Open Sans" w:cs="Open Sans"/>
          <w:b/>
          <w:bCs/>
          <w:color w:val="auto"/>
          <w:sz w:val="22"/>
          <w:szCs w:val="22"/>
        </w:rPr>
      </w:pPr>
      <w:r w:rsidRPr="00867FC6">
        <w:rPr>
          <w:rFonts w:ascii="Open Sans" w:eastAsia="Open Sans" w:hAnsi="Open Sans" w:cs="Open Sans"/>
          <w:b/>
          <w:bCs/>
          <w:color w:val="auto"/>
          <w:sz w:val="22"/>
          <w:szCs w:val="22"/>
        </w:rPr>
        <w:t>(</w:t>
      </w:r>
      <w:r w:rsidR="38EBEA74" w:rsidRPr="00867FC6">
        <w:rPr>
          <w:rFonts w:ascii="Open Sans" w:eastAsia="Open Sans" w:hAnsi="Open Sans" w:cs="Open Sans"/>
          <w:b/>
          <w:bCs/>
          <w:color w:val="auto"/>
          <w:sz w:val="22"/>
          <w:szCs w:val="22"/>
        </w:rPr>
        <w:t>List</w:t>
      </w:r>
      <w:r w:rsidRPr="00867FC6">
        <w:rPr>
          <w:rFonts w:ascii="Open Sans" w:eastAsia="Open Sans" w:hAnsi="Open Sans" w:cs="Open Sans"/>
          <w:b/>
          <w:bCs/>
          <w:color w:val="auto"/>
          <w:sz w:val="22"/>
          <w:szCs w:val="22"/>
        </w:rPr>
        <w:t>a nr 1)</w:t>
      </w:r>
    </w:p>
    <w:p w14:paraId="450E5C56" w14:textId="77777777" w:rsidR="00094C78" w:rsidRPr="00867FC6" w:rsidRDefault="00094C78" w:rsidP="00094C78">
      <w:pPr>
        <w:rPr>
          <w:rFonts w:ascii="Open Sans" w:hAnsi="Open Sans" w:cs="Open Sans"/>
        </w:rPr>
      </w:pPr>
    </w:p>
    <w:p w14:paraId="52F92AF4" w14:textId="77777777" w:rsidR="00094C78" w:rsidRPr="00867FC6" w:rsidRDefault="00094C78" w:rsidP="00094C78">
      <w:pPr>
        <w:pStyle w:val="Akapitzlist"/>
        <w:numPr>
          <w:ilvl w:val="0"/>
          <w:numId w:val="7"/>
        </w:numPr>
        <w:rPr>
          <w:rFonts w:eastAsia="Open Sans" w:cs="Open Sans"/>
        </w:rPr>
      </w:pPr>
      <w:r w:rsidRPr="00867FC6">
        <w:rPr>
          <w:rFonts w:eastAsia="Open Sans" w:cs="Open Sans"/>
        </w:rPr>
        <w:t>Opisz, w jaki sposób osoba ma możliwość skontaktowania się z organizacją w celu uzyskania informacji o jej działalności zgodnie ze swoimi potrzebami,</w:t>
      </w:r>
      <w:r w:rsidRPr="00867FC6">
        <w:rPr>
          <w:rFonts w:eastAsia="Open Sans" w:cs="Open Sans"/>
          <w:b/>
          <w:bCs/>
        </w:rPr>
        <w:t xml:space="preserve"> </w:t>
      </w:r>
      <w:r w:rsidRPr="00867FC6">
        <w:rPr>
          <w:rFonts w:eastAsia="Open Sans" w:cs="Open Sans"/>
        </w:rPr>
        <w:t xml:space="preserve">np. informacja przekazana telefonicznie osobie niewidomej, za pośrednictwem tłumacza migowego osobie głuchej itp. (art.6 ust.3 </w:t>
      </w:r>
      <w:proofErr w:type="spellStart"/>
      <w:r w:rsidRPr="00867FC6">
        <w:rPr>
          <w:rFonts w:eastAsia="Open Sans" w:cs="Open Sans"/>
        </w:rPr>
        <w:t>pkt.d</w:t>
      </w:r>
      <w:proofErr w:type="spellEnd"/>
      <w:r w:rsidRPr="00867FC6">
        <w:rPr>
          <w:rFonts w:eastAsia="Open Sans" w:cs="Open Sans"/>
        </w:rPr>
        <w:t xml:space="preserve"> </w:t>
      </w:r>
      <w:proofErr w:type="spellStart"/>
      <w:r w:rsidRPr="00867FC6">
        <w:rPr>
          <w:rFonts w:eastAsia="Open Sans" w:cs="Open Sans"/>
        </w:rPr>
        <w:t>UzD</w:t>
      </w:r>
      <w:proofErr w:type="spellEnd"/>
      <w:r w:rsidRPr="00867FC6">
        <w:rPr>
          <w:rFonts w:eastAsia="Open Sans" w:cs="Open Sans"/>
        </w:rPr>
        <w:t>)</w:t>
      </w:r>
    </w:p>
    <w:p w14:paraId="3BF1B911" w14:textId="77777777" w:rsidR="00094C78" w:rsidRPr="00867FC6" w:rsidRDefault="00094C78" w:rsidP="00094C78">
      <w:pPr>
        <w:pStyle w:val="Akapitzlist"/>
        <w:numPr>
          <w:ilvl w:val="0"/>
          <w:numId w:val="7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Czy do budynku, w którym realizowane jest zadanie publiczne, można wejść z psem asystującym? (art.6 ust.1 </w:t>
      </w:r>
      <w:proofErr w:type="spellStart"/>
      <w:r w:rsidRPr="00867FC6">
        <w:rPr>
          <w:rFonts w:eastAsia="Open Sans" w:cs="Open Sans"/>
        </w:rPr>
        <w:t>pkt.d</w:t>
      </w:r>
      <w:proofErr w:type="spellEnd"/>
      <w:r w:rsidRPr="00867FC6">
        <w:rPr>
          <w:rFonts w:eastAsia="Open Sans" w:cs="Open Sans"/>
        </w:rPr>
        <w:t xml:space="preserve"> </w:t>
      </w:r>
      <w:proofErr w:type="spellStart"/>
      <w:r w:rsidRPr="00867FC6">
        <w:rPr>
          <w:rFonts w:eastAsia="Open Sans" w:cs="Open Sans"/>
        </w:rPr>
        <w:t>UzD</w:t>
      </w:r>
      <w:proofErr w:type="spellEnd"/>
      <w:r w:rsidRPr="00867FC6">
        <w:rPr>
          <w:rFonts w:eastAsia="Open Sans" w:cs="Open Sans"/>
        </w:rPr>
        <w:t>)</w:t>
      </w:r>
    </w:p>
    <w:p w14:paraId="4355A6A1" w14:textId="77777777" w:rsidR="00094C78" w:rsidRPr="00867FC6" w:rsidRDefault="00094C78" w:rsidP="00094C78">
      <w:pPr>
        <w:pStyle w:val="Akapitzlist"/>
        <w:numPr>
          <w:ilvl w:val="0"/>
          <w:numId w:val="8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47E64614" w14:textId="77777777" w:rsidR="00094C78" w:rsidRPr="00867FC6" w:rsidRDefault="00094C78" w:rsidP="00094C78">
      <w:pPr>
        <w:pStyle w:val="Akapitzlist"/>
        <w:numPr>
          <w:ilvl w:val="0"/>
          <w:numId w:val="8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NIE </w:t>
      </w:r>
    </w:p>
    <w:p w14:paraId="681B5411" w14:textId="77777777" w:rsidR="00094C78" w:rsidRPr="00867FC6" w:rsidRDefault="00094C78" w:rsidP="00094C78">
      <w:pPr>
        <w:pStyle w:val="Akapitzlist"/>
        <w:numPr>
          <w:ilvl w:val="0"/>
          <w:numId w:val="8"/>
        </w:numPr>
        <w:rPr>
          <w:rFonts w:eastAsia="Open Sans" w:cs="Open Sans"/>
        </w:rPr>
      </w:pPr>
      <w:r w:rsidRPr="00867FC6">
        <w:rPr>
          <w:rFonts w:eastAsia="Open Sans" w:cs="Open Sans"/>
        </w:rPr>
        <w:t>NIE DOTYCZY</w:t>
      </w:r>
    </w:p>
    <w:p w14:paraId="7B74F21B" w14:textId="77777777" w:rsidR="00094C78" w:rsidRPr="00867FC6" w:rsidRDefault="00094C78" w:rsidP="00094C78">
      <w:pPr>
        <w:pStyle w:val="Akapitzlist"/>
        <w:numPr>
          <w:ilvl w:val="0"/>
          <w:numId w:val="7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Czy w budynku znajduje się informacja nt. rozkładu pomieszczeń, w których realizowane jest zadanie, w formie (art 6 ust.1 </w:t>
      </w:r>
      <w:proofErr w:type="spellStart"/>
      <w:r w:rsidRPr="00867FC6">
        <w:rPr>
          <w:rFonts w:eastAsia="Open Sans" w:cs="Open Sans"/>
        </w:rPr>
        <w:t>pkt.c</w:t>
      </w:r>
      <w:proofErr w:type="spellEnd"/>
      <w:r w:rsidRPr="00867FC6">
        <w:rPr>
          <w:rFonts w:eastAsia="Open Sans" w:cs="Open Sans"/>
        </w:rPr>
        <w:t xml:space="preserve"> </w:t>
      </w:r>
      <w:proofErr w:type="spellStart"/>
      <w:r w:rsidRPr="00867FC6">
        <w:rPr>
          <w:rFonts w:eastAsia="Open Sans" w:cs="Open Sans"/>
        </w:rPr>
        <w:t>UzD</w:t>
      </w:r>
      <w:proofErr w:type="spellEnd"/>
      <w:r w:rsidRPr="00867FC6">
        <w:rPr>
          <w:rFonts w:eastAsia="Open Sans" w:cs="Open Sans"/>
        </w:rPr>
        <w:t>):</w:t>
      </w:r>
    </w:p>
    <w:p w14:paraId="5078DF28" w14:textId="77777777" w:rsidR="00094C78" w:rsidRPr="00867FC6" w:rsidRDefault="00094C78" w:rsidP="00094C78">
      <w:pPr>
        <w:pStyle w:val="Akapitzlist"/>
        <w:numPr>
          <w:ilvl w:val="0"/>
          <w:numId w:val="6"/>
        </w:numPr>
        <w:rPr>
          <w:rFonts w:eastAsia="Open Sans" w:cs="Open Sans"/>
        </w:rPr>
      </w:pPr>
      <w:r w:rsidRPr="00867FC6">
        <w:rPr>
          <w:rFonts w:eastAsia="Open Sans" w:cs="Open Sans"/>
        </w:rPr>
        <w:t>formie wizualnej i dotykowej? (np. tablica wydrukowana drukiem wypukłym)</w:t>
      </w:r>
    </w:p>
    <w:p w14:paraId="4815EA5B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0BCC8352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3FD6A799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 DOTYCZY (dlaczego?) ....................................</w:t>
      </w:r>
    </w:p>
    <w:p w14:paraId="28E86503" w14:textId="6DA288CC" w:rsidR="00094C78" w:rsidRPr="00867FC6" w:rsidRDefault="00094C78" w:rsidP="00094C78">
      <w:pPr>
        <w:pStyle w:val="Akapitzlist"/>
        <w:numPr>
          <w:ilvl w:val="0"/>
          <w:numId w:val="6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Głosowej? (np. informacja głosowa o lokalizacji osoby w budynku, przekazywana </w:t>
      </w:r>
      <w:r w:rsidR="00FF4613" w:rsidRPr="00867FC6">
        <w:rPr>
          <w:rFonts w:eastAsia="Open Sans" w:cs="Open Sans"/>
        </w:rPr>
        <w:br/>
      </w:r>
      <w:r w:rsidRPr="00867FC6">
        <w:rPr>
          <w:rFonts w:eastAsia="Open Sans" w:cs="Open Sans"/>
        </w:rPr>
        <w:t>za pośrednictwem np. aplikacji)</w:t>
      </w:r>
    </w:p>
    <w:p w14:paraId="7677E20D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7028153D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lastRenderedPageBreak/>
        <w:t>NIE</w:t>
      </w:r>
    </w:p>
    <w:p w14:paraId="4CC3C390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 DOTYCZY (dlaczego?) ....................................</w:t>
      </w:r>
    </w:p>
    <w:p w14:paraId="0D3255A4" w14:textId="77777777" w:rsidR="00094C78" w:rsidRPr="00867FC6" w:rsidRDefault="00094C78" w:rsidP="00094C78">
      <w:pPr>
        <w:pStyle w:val="Akapitzlist"/>
        <w:numPr>
          <w:ilvl w:val="0"/>
          <w:numId w:val="6"/>
        </w:numPr>
        <w:rPr>
          <w:rFonts w:eastAsia="Open Sans" w:cs="Open Sans"/>
        </w:rPr>
      </w:pPr>
      <w:r w:rsidRPr="00867FC6">
        <w:rPr>
          <w:rFonts w:eastAsia="Open Sans" w:cs="Open Sans"/>
        </w:rPr>
        <w:t>Innej? (proszę opisać w jakiej) ...................................</w:t>
      </w:r>
    </w:p>
    <w:p w14:paraId="5F0C1E63" w14:textId="77777777" w:rsidR="00094C78" w:rsidRPr="00867FC6" w:rsidRDefault="00094C78" w:rsidP="00094C78">
      <w:pPr>
        <w:pStyle w:val="Akapitzlist"/>
        <w:numPr>
          <w:ilvl w:val="0"/>
          <w:numId w:val="4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Czy budynek posiada windę? (art.6 ust.1 </w:t>
      </w:r>
      <w:proofErr w:type="spellStart"/>
      <w:r w:rsidRPr="00867FC6">
        <w:rPr>
          <w:rFonts w:eastAsia="Open Sans" w:cs="Open Sans"/>
        </w:rPr>
        <w:t>pkt.b</w:t>
      </w:r>
      <w:proofErr w:type="spellEnd"/>
      <w:r w:rsidRPr="00867FC6">
        <w:rPr>
          <w:rFonts w:eastAsia="Open Sans" w:cs="Open Sans"/>
        </w:rPr>
        <w:t xml:space="preserve"> </w:t>
      </w:r>
      <w:proofErr w:type="spellStart"/>
      <w:r w:rsidRPr="00867FC6">
        <w:rPr>
          <w:rFonts w:eastAsia="Open Sans" w:cs="Open Sans"/>
        </w:rPr>
        <w:t>UzD</w:t>
      </w:r>
      <w:proofErr w:type="spellEnd"/>
      <w:r w:rsidRPr="00867FC6">
        <w:rPr>
          <w:rFonts w:eastAsia="Open Sans" w:cs="Open Sans"/>
        </w:rPr>
        <w:t>)</w:t>
      </w:r>
    </w:p>
    <w:p w14:paraId="6EF6A370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06E8F9F9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32CA89B8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 DOTYCZY (dlaczego?) ....................................</w:t>
      </w:r>
    </w:p>
    <w:p w14:paraId="1F121D88" w14:textId="77777777" w:rsidR="00094C78" w:rsidRPr="00867FC6" w:rsidRDefault="00094C78" w:rsidP="00094C78">
      <w:pPr>
        <w:pStyle w:val="Akapitzlist"/>
        <w:numPr>
          <w:ilvl w:val="0"/>
          <w:numId w:val="3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 Czy do budynku prowadzi pochylnia lub podnośnik np. dla wózków? (art.6 ust.1 </w:t>
      </w:r>
      <w:proofErr w:type="spellStart"/>
      <w:r w:rsidRPr="00867FC6">
        <w:rPr>
          <w:rFonts w:eastAsia="Open Sans" w:cs="Open Sans"/>
        </w:rPr>
        <w:t>pkt.b</w:t>
      </w:r>
      <w:proofErr w:type="spellEnd"/>
      <w:r w:rsidRPr="00867FC6">
        <w:rPr>
          <w:rFonts w:eastAsia="Open Sans" w:cs="Open Sans"/>
        </w:rPr>
        <w:t xml:space="preserve"> </w:t>
      </w:r>
      <w:proofErr w:type="spellStart"/>
      <w:r w:rsidRPr="00867FC6">
        <w:rPr>
          <w:rFonts w:eastAsia="Open Sans" w:cs="Open Sans"/>
        </w:rPr>
        <w:t>UzD</w:t>
      </w:r>
      <w:proofErr w:type="spellEnd"/>
      <w:r w:rsidRPr="00867FC6">
        <w:rPr>
          <w:rFonts w:eastAsia="Open Sans" w:cs="Open Sans"/>
        </w:rPr>
        <w:t>)</w:t>
      </w:r>
    </w:p>
    <w:p w14:paraId="15039B0A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465F7DB0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5865A579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 DOTYCZY (dlaczego?) ....................................</w:t>
      </w:r>
    </w:p>
    <w:p w14:paraId="4E89F94F" w14:textId="77777777" w:rsidR="00094C78" w:rsidRPr="00867FC6" w:rsidRDefault="00094C78" w:rsidP="00094C78">
      <w:pPr>
        <w:pStyle w:val="Akapitzlist"/>
        <w:numPr>
          <w:ilvl w:val="0"/>
          <w:numId w:val="2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Czy w budynku zapewniono przestrzeń wolną od barier stojących na drodze lub zagrażających potknięciem? </w:t>
      </w:r>
    </w:p>
    <w:p w14:paraId="1E2E2A30" w14:textId="77777777" w:rsidR="00094C78" w:rsidRPr="00867FC6" w:rsidRDefault="00094C78" w:rsidP="00094C78">
      <w:pPr>
        <w:pStyle w:val="Akapitzlist"/>
        <w:rPr>
          <w:rFonts w:eastAsia="Open Sans" w:cs="Open Sans"/>
        </w:rPr>
      </w:pPr>
      <w:r w:rsidRPr="00867FC6">
        <w:rPr>
          <w:rFonts w:eastAsia="Open Sans" w:cs="Open Sans"/>
        </w:rPr>
        <w:t xml:space="preserve">Barierą mogę być np. materiały promocyjne (np. </w:t>
      </w:r>
      <w:proofErr w:type="spellStart"/>
      <w:r w:rsidRPr="00867FC6">
        <w:rPr>
          <w:rFonts w:eastAsia="Open Sans" w:cs="Open Sans"/>
        </w:rPr>
        <w:t>roll-upy</w:t>
      </w:r>
      <w:proofErr w:type="spellEnd"/>
      <w:r w:rsidRPr="00867FC6">
        <w:rPr>
          <w:rFonts w:eastAsia="Open Sans" w:cs="Open Sans"/>
        </w:rPr>
        <w:t xml:space="preserve">), śmietniki, donice z dużymi kwiatami, krzesła, nieoznaczone filary znajdujące w ciągu komunikacyjnym. (art.6 ust.1 </w:t>
      </w:r>
      <w:proofErr w:type="spellStart"/>
      <w:r w:rsidRPr="00867FC6">
        <w:rPr>
          <w:rFonts w:eastAsia="Open Sans" w:cs="Open Sans"/>
        </w:rPr>
        <w:t>pkt.a</w:t>
      </w:r>
      <w:proofErr w:type="spellEnd"/>
      <w:r w:rsidRPr="00867FC6">
        <w:rPr>
          <w:rFonts w:eastAsia="Open Sans" w:cs="Open Sans"/>
        </w:rPr>
        <w:t xml:space="preserve"> </w:t>
      </w:r>
      <w:proofErr w:type="spellStart"/>
      <w:r w:rsidRPr="00867FC6">
        <w:rPr>
          <w:rFonts w:eastAsia="Open Sans" w:cs="Open Sans"/>
        </w:rPr>
        <w:t>UzD</w:t>
      </w:r>
      <w:proofErr w:type="spellEnd"/>
      <w:r w:rsidRPr="00867FC6">
        <w:rPr>
          <w:rFonts w:eastAsia="Open Sans" w:cs="Open Sans"/>
        </w:rPr>
        <w:t>)</w:t>
      </w:r>
    </w:p>
    <w:p w14:paraId="6C1528C9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02CA8D73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2FA133F1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 DOTYCZY (dlaczego?) ....................................</w:t>
      </w:r>
    </w:p>
    <w:p w14:paraId="5652831D" w14:textId="04BBEE9B" w:rsidR="00094C78" w:rsidRPr="00867FC6" w:rsidRDefault="00094C78" w:rsidP="00094C78">
      <w:pPr>
        <w:pStyle w:val="Akapitzlist"/>
        <w:numPr>
          <w:ilvl w:val="0"/>
          <w:numId w:val="2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Czy plan ewakuacyjny budynku jest dostępny i uwzględniający możliwości i ograniczenia osób </w:t>
      </w:r>
      <w:r w:rsidR="0002653E" w:rsidRPr="00867FC6">
        <w:rPr>
          <w:rFonts w:eastAsia="Open Sans" w:cs="Open Sans"/>
        </w:rPr>
        <w:br/>
      </w:r>
      <w:r w:rsidRPr="00867FC6">
        <w:rPr>
          <w:rFonts w:eastAsia="Open Sans" w:cs="Open Sans"/>
        </w:rPr>
        <w:t xml:space="preserve">ze szczególnymi potrzebami? (art.6 ust.1 </w:t>
      </w:r>
      <w:proofErr w:type="spellStart"/>
      <w:r w:rsidRPr="00867FC6">
        <w:rPr>
          <w:rFonts w:eastAsia="Open Sans" w:cs="Open Sans"/>
        </w:rPr>
        <w:t>pkt.e</w:t>
      </w:r>
      <w:proofErr w:type="spellEnd"/>
      <w:r w:rsidRPr="00867FC6">
        <w:rPr>
          <w:rFonts w:eastAsia="Open Sans" w:cs="Open Sans"/>
        </w:rPr>
        <w:t xml:space="preserve"> </w:t>
      </w:r>
      <w:proofErr w:type="spellStart"/>
      <w:r w:rsidRPr="00867FC6">
        <w:rPr>
          <w:rFonts w:eastAsia="Open Sans" w:cs="Open Sans"/>
        </w:rPr>
        <w:t>UzD</w:t>
      </w:r>
      <w:proofErr w:type="spellEnd"/>
      <w:r w:rsidRPr="00867FC6">
        <w:rPr>
          <w:rFonts w:eastAsia="Open Sans" w:cs="Open Sans"/>
        </w:rPr>
        <w:t>)</w:t>
      </w:r>
    </w:p>
    <w:p w14:paraId="367CC2DB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6B4C24CC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632C8CC2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 DOTYCZY (dlaczego?) ....................................</w:t>
      </w:r>
    </w:p>
    <w:p w14:paraId="3F20E8FC" w14:textId="77777777" w:rsidR="00094C78" w:rsidRPr="00867FC6" w:rsidRDefault="00094C78" w:rsidP="00094C78">
      <w:pPr>
        <w:pStyle w:val="Akapitzlist"/>
        <w:numPr>
          <w:ilvl w:val="0"/>
          <w:numId w:val="2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 Czy strona internetowa organizacji jest dostosowana do potrzeb osób z niepełnosprawnością, zgodnie z wytycznymi WCAG 2.1:</w:t>
      </w:r>
    </w:p>
    <w:p w14:paraId="6C96E4B6" w14:textId="77777777" w:rsidR="00094C78" w:rsidRPr="00867FC6" w:rsidRDefault="00094C78" w:rsidP="00094C78">
      <w:pPr>
        <w:ind w:left="708"/>
        <w:rPr>
          <w:rFonts w:ascii="Open Sans" w:eastAsia="Open Sans" w:hAnsi="Open Sans" w:cs="Open Sans"/>
        </w:rPr>
      </w:pPr>
      <w:r w:rsidRPr="00867FC6">
        <w:rPr>
          <w:rFonts w:ascii="Open Sans" w:eastAsia="Open Sans" w:hAnsi="Open Sans" w:cs="Open Sans"/>
        </w:rPr>
        <w:t xml:space="preserve">m.in. opcja zastosowania kontrastu, możliwość powiększenia tekstu, zastępowanie tekstu grafiką, kompatybilność z urządzeniami mobilnymi, poruszanie się po stronie za pomocą klawiatury. (art.6 ust.2 </w:t>
      </w:r>
      <w:proofErr w:type="spellStart"/>
      <w:r w:rsidRPr="00867FC6">
        <w:rPr>
          <w:rFonts w:ascii="Open Sans" w:eastAsia="Open Sans" w:hAnsi="Open Sans" w:cs="Open Sans"/>
        </w:rPr>
        <w:t>UzD</w:t>
      </w:r>
      <w:proofErr w:type="spellEnd"/>
      <w:r w:rsidRPr="00867FC6">
        <w:rPr>
          <w:rFonts w:ascii="Open Sans" w:eastAsia="Open Sans" w:hAnsi="Open Sans" w:cs="Open Sans"/>
        </w:rPr>
        <w:t>)</w:t>
      </w:r>
    </w:p>
    <w:p w14:paraId="73D0F9CC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330C05AA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6F421CA7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 DOTYCZY (dlaczego?) ....................................</w:t>
      </w:r>
    </w:p>
    <w:p w14:paraId="565220F6" w14:textId="5B9DA2DF" w:rsidR="00094C78" w:rsidRPr="00867FC6" w:rsidRDefault="00094C78" w:rsidP="00094C78">
      <w:pPr>
        <w:pStyle w:val="Akapitzlist"/>
        <w:numPr>
          <w:ilvl w:val="0"/>
          <w:numId w:val="2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Czy na stronie internetowej organizacji dostępna jest informacja o zakresie jej działalności </w:t>
      </w:r>
      <w:r w:rsidR="00FF4613" w:rsidRPr="00867FC6">
        <w:rPr>
          <w:rFonts w:eastAsia="Open Sans" w:cs="Open Sans"/>
        </w:rPr>
        <w:br/>
      </w:r>
      <w:r w:rsidRPr="00867FC6">
        <w:rPr>
          <w:rFonts w:eastAsia="Open Sans" w:cs="Open Sans"/>
        </w:rPr>
        <w:t>w postaci elektronicznego pliku, zawierającego tek</w:t>
      </w:r>
      <w:r w:rsidR="00FF4613" w:rsidRPr="00867FC6">
        <w:rPr>
          <w:rFonts w:eastAsia="Open Sans" w:cs="Open Sans"/>
        </w:rPr>
        <w:t xml:space="preserve">st odczytywany przez urządzenia </w:t>
      </w:r>
      <w:r w:rsidRPr="00867FC6">
        <w:rPr>
          <w:rFonts w:eastAsia="Open Sans" w:cs="Open Sans"/>
        </w:rPr>
        <w:t xml:space="preserve">asystujące, nagranie treści w polskim języku migowym oraz informacji w tekście łatwym </w:t>
      </w:r>
      <w:r w:rsidR="00FF4613" w:rsidRPr="00867FC6">
        <w:rPr>
          <w:rFonts w:eastAsia="Open Sans" w:cs="Open Sans"/>
        </w:rPr>
        <w:br/>
      </w:r>
      <w:r w:rsidRPr="00867FC6">
        <w:rPr>
          <w:rFonts w:eastAsia="Open Sans" w:cs="Open Sans"/>
        </w:rPr>
        <w:t xml:space="preserve">do czytania?  (art.6 ust.3 </w:t>
      </w:r>
      <w:proofErr w:type="spellStart"/>
      <w:r w:rsidRPr="00867FC6">
        <w:rPr>
          <w:rFonts w:eastAsia="Open Sans" w:cs="Open Sans"/>
        </w:rPr>
        <w:t>pkt.c</w:t>
      </w:r>
      <w:proofErr w:type="spellEnd"/>
      <w:r w:rsidRPr="00867FC6">
        <w:rPr>
          <w:rFonts w:eastAsia="Open Sans" w:cs="Open Sans"/>
        </w:rPr>
        <w:t xml:space="preserve"> </w:t>
      </w:r>
      <w:proofErr w:type="spellStart"/>
      <w:r w:rsidRPr="00867FC6">
        <w:rPr>
          <w:rFonts w:eastAsia="Open Sans" w:cs="Open Sans"/>
        </w:rPr>
        <w:t>UzD</w:t>
      </w:r>
      <w:proofErr w:type="spellEnd"/>
      <w:r w:rsidRPr="00867FC6">
        <w:rPr>
          <w:rFonts w:eastAsia="Open Sans" w:cs="Open Sans"/>
        </w:rPr>
        <w:t>)</w:t>
      </w:r>
    </w:p>
    <w:p w14:paraId="27C76598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27914519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0B14917F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 DOTYCZY (dlaczego?) ....................................</w:t>
      </w:r>
    </w:p>
    <w:p w14:paraId="2F1E7E91" w14:textId="45148A5B" w:rsidR="00094C78" w:rsidRPr="00867FC6" w:rsidRDefault="00094C78" w:rsidP="00094C78">
      <w:pPr>
        <w:pStyle w:val="Akapitzlist"/>
        <w:numPr>
          <w:ilvl w:val="0"/>
          <w:numId w:val="2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Czy wydarzenie / działanie jest tłumaczone na polski lub inny (według potrzeby) język migowy lub realizowane przy wsparciu alternatywnych metod komunikacji </w:t>
      </w:r>
      <w:r w:rsidR="00FF4613" w:rsidRPr="00867FC6">
        <w:rPr>
          <w:rFonts w:eastAsia="Open Sans" w:cs="Open Sans"/>
        </w:rPr>
        <w:br/>
      </w:r>
      <w:r w:rsidRPr="00867FC6">
        <w:rPr>
          <w:rFonts w:eastAsia="Open Sans" w:cs="Open Sans"/>
        </w:rPr>
        <w:t xml:space="preserve">(np. czy zapewniony jest tłumacz języka migowego lub aplikacja do tłumaczenia języków migowego i mówionego)? (art.6 ust.3 </w:t>
      </w:r>
      <w:proofErr w:type="spellStart"/>
      <w:r w:rsidRPr="00867FC6">
        <w:rPr>
          <w:rFonts w:eastAsia="Open Sans" w:cs="Open Sans"/>
        </w:rPr>
        <w:t>pkt.a</w:t>
      </w:r>
      <w:proofErr w:type="spellEnd"/>
      <w:r w:rsidRPr="00867FC6">
        <w:rPr>
          <w:rFonts w:eastAsia="Open Sans" w:cs="Open Sans"/>
        </w:rPr>
        <w:t xml:space="preserve"> </w:t>
      </w:r>
      <w:proofErr w:type="spellStart"/>
      <w:r w:rsidRPr="00867FC6">
        <w:rPr>
          <w:rFonts w:eastAsia="Open Sans" w:cs="Open Sans"/>
        </w:rPr>
        <w:t>UzD</w:t>
      </w:r>
      <w:proofErr w:type="spellEnd"/>
      <w:r w:rsidRPr="00867FC6">
        <w:rPr>
          <w:rFonts w:eastAsia="Open Sans" w:cs="Open Sans"/>
        </w:rPr>
        <w:t>)</w:t>
      </w:r>
    </w:p>
    <w:p w14:paraId="3FEA5AD1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1CAACB1C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5F3EBA13" w14:textId="40413D27" w:rsidR="00094C78" w:rsidRPr="00867FC6" w:rsidRDefault="00094C78" w:rsidP="00094C78">
      <w:pPr>
        <w:pStyle w:val="Akapitzlist"/>
        <w:numPr>
          <w:ilvl w:val="0"/>
          <w:numId w:val="2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Czy w trakcie wydarzenia jest możliwość skorzystania z pętli indukcyjnej, wspomagającej słyszenie z aparatów </w:t>
      </w:r>
      <w:r w:rsidR="68FDA4AF" w:rsidRPr="00867FC6">
        <w:rPr>
          <w:rFonts w:eastAsia="Open Sans" w:cs="Open Sans"/>
        </w:rPr>
        <w:t>słuchowych</w:t>
      </w:r>
      <w:r w:rsidRPr="00867FC6">
        <w:rPr>
          <w:rFonts w:eastAsia="Open Sans" w:cs="Open Sans"/>
        </w:rPr>
        <w:t xml:space="preserve"> lub innych technologii wspomagających słyszenie? (art.6 ust.3 pkt.b UzD)</w:t>
      </w:r>
    </w:p>
    <w:p w14:paraId="047560FE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2616ADF1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4F1BBCD5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 DOTYCZY (dlaczego?) ....................................</w:t>
      </w:r>
    </w:p>
    <w:p w14:paraId="76281FC0" w14:textId="77777777" w:rsidR="00094C78" w:rsidRPr="00867FC6" w:rsidRDefault="00094C78" w:rsidP="00094C78">
      <w:pPr>
        <w:pStyle w:val="Akapitzlist"/>
        <w:rPr>
          <w:rFonts w:eastAsia="Open Sans" w:cs="Open Sans"/>
        </w:rPr>
      </w:pPr>
    </w:p>
    <w:p w14:paraId="1ED824E2" w14:textId="0762834F" w:rsidR="00094C78" w:rsidRPr="00867FC6" w:rsidRDefault="00094C78" w:rsidP="00094C78">
      <w:pPr>
        <w:spacing w:after="0"/>
        <w:rPr>
          <w:rFonts w:ascii="Open Sans" w:eastAsia="Open Sans" w:hAnsi="Open Sans" w:cs="Open Sans"/>
        </w:rPr>
      </w:pPr>
    </w:p>
    <w:p w14:paraId="650BC173" w14:textId="77777777" w:rsidR="00094C78" w:rsidRPr="00867FC6" w:rsidRDefault="00094C78" w:rsidP="00094C78">
      <w:pPr>
        <w:spacing w:after="0"/>
        <w:rPr>
          <w:rFonts w:ascii="Open Sans" w:eastAsia="Open Sans" w:hAnsi="Open Sans" w:cs="Open Sans"/>
          <w:b/>
          <w:bCs/>
        </w:rPr>
      </w:pPr>
      <w:r w:rsidRPr="00867FC6">
        <w:rPr>
          <w:rFonts w:ascii="Open Sans" w:eastAsia="Open Sans" w:hAnsi="Open Sans" w:cs="Open Sans"/>
        </w:rPr>
        <w:t xml:space="preserve"> </w:t>
      </w:r>
      <w:r w:rsidRPr="00867FC6">
        <w:rPr>
          <w:rFonts w:ascii="Open Sans" w:eastAsia="Open Sans" w:hAnsi="Open Sans" w:cs="Open Sans"/>
          <w:b/>
          <w:bCs/>
        </w:rPr>
        <w:t xml:space="preserve"> LISTA PYTAŃ POMOCNICZYCH DO OPISU POZIOMU DOSTĘPNOŚCI SPOŁECZNEJ</w:t>
      </w:r>
    </w:p>
    <w:p w14:paraId="0F094055" w14:textId="0D136723" w:rsidR="00094C78" w:rsidRPr="00867FC6" w:rsidRDefault="00094C78" w:rsidP="00094C78">
      <w:pPr>
        <w:pStyle w:val="Nagwek2"/>
        <w:spacing w:before="0" w:after="0"/>
        <w:jc w:val="center"/>
        <w:rPr>
          <w:rFonts w:ascii="Open Sans" w:eastAsia="Open Sans" w:hAnsi="Open Sans" w:cs="Open Sans"/>
          <w:b/>
          <w:bCs/>
          <w:color w:val="auto"/>
          <w:sz w:val="22"/>
          <w:szCs w:val="22"/>
        </w:rPr>
      </w:pPr>
      <w:r w:rsidRPr="00867FC6">
        <w:rPr>
          <w:rFonts w:ascii="Open Sans" w:eastAsia="Open Sans" w:hAnsi="Open Sans" w:cs="Open Sans"/>
          <w:b/>
          <w:bCs/>
          <w:color w:val="auto"/>
          <w:sz w:val="22"/>
          <w:szCs w:val="22"/>
        </w:rPr>
        <w:t>(</w:t>
      </w:r>
      <w:r w:rsidR="7374490F" w:rsidRPr="00867FC6">
        <w:rPr>
          <w:rFonts w:ascii="Open Sans" w:eastAsia="Open Sans" w:hAnsi="Open Sans" w:cs="Open Sans"/>
          <w:b/>
          <w:bCs/>
          <w:color w:val="auto"/>
          <w:sz w:val="22"/>
          <w:szCs w:val="22"/>
        </w:rPr>
        <w:t>Lista</w:t>
      </w:r>
      <w:r w:rsidRPr="00867FC6">
        <w:rPr>
          <w:rFonts w:ascii="Open Sans" w:eastAsia="Open Sans" w:hAnsi="Open Sans" w:cs="Open Sans"/>
          <w:b/>
          <w:bCs/>
          <w:color w:val="auto"/>
          <w:sz w:val="22"/>
          <w:szCs w:val="22"/>
        </w:rPr>
        <w:t xml:space="preserve"> nr 2)</w:t>
      </w:r>
    </w:p>
    <w:p w14:paraId="70F5B167" w14:textId="77777777" w:rsidR="00094C78" w:rsidRPr="00867FC6" w:rsidRDefault="00094C78" w:rsidP="00094C78">
      <w:pPr>
        <w:rPr>
          <w:rFonts w:ascii="Open Sans" w:hAnsi="Open Sans" w:cs="Open Sans"/>
        </w:rPr>
      </w:pPr>
    </w:p>
    <w:p w14:paraId="1CA3A2EC" w14:textId="77777777" w:rsidR="00094C78" w:rsidRPr="00867FC6" w:rsidRDefault="00094C78" w:rsidP="00094C78">
      <w:pPr>
        <w:pStyle w:val="Akapitzlist"/>
        <w:numPr>
          <w:ilvl w:val="0"/>
          <w:numId w:val="1"/>
        </w:numPr>
        <w:rPr>
          <w:rFonts w:eastAsia="Open Sans" w:cs="Open Sans"/>
        </w:rPr>
      </w:pPr>
      <w:bookmarkStart w:id="0" w:name="_GoBack"/>
      <w:bookmarkEnd w:id="0"/>
      <w:r w:rsidRPr="00867FC6">
        <w:rPr>
          <w:rFonts w:eastAsia="Open Sans" w:cs="Open Sans"/>
        </w:rPr>
        <w:t xml:space="preserve">Czy termin wydarzenia nie koliduje ze świętami religijnymi różnych wyznań? </w:t>
      </w:r>
    </w:p>
    <w:p w14:paraId="4CADFDCB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49EE2837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5089AD28" w14:textId="77777777" w:rsidR="00094C78" w:rsidRPr="00867FC6" w:rsidRDefault="00094C78" w:rsidP="00094C78">
      <w:pPr>
        <w:pStyle w:val="Akapitzlist"/>
        <w:numPr>
          <w:ilvl w:val="0"/>
          <w:numId w:val="1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Jeżeli obowiązuje formularz zgłoszeniowy, czy osoby uczestniczące mogą zgłosić w nim szczególne potrzeby, np. w poruszaniu się, żywieniowe (diety, nietolerancje żywieniowe, aspekty etyczne lub tradycje kulturowe i religijne) lub językowe? </w:t>
      </w:r>
    </w:p>
    <w:p w14:paraId="4CC4B5F1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3184B34C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4ADF2ECB" w14:textId="77777777" w:rsidR="00094C78" w:rsidRPr="00867FC6" w:rsidRDefault="00094C78" w:rsidP="00094C78">
      <w:pPr>
        <w:pStyle w:val="Akapitzlist"/>
        <w:numPr>
          <w:ilvl w:val="0"/>
          <w:numId w:val="1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Czy miejsce wydarzenia jest neutralne religijnie (nie zawiera symboli religijnych)? </w:t>
      </w:r>
    </w:p>
    <w:p w14:paraId="6F1306D2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47F9A7C4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4FA5DF3F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 DOTYCZY</w:t>
      </w:r>
    </w:p>
    <w:p w14:paraId="297253F2" w14:textId="77777777" w:rsidR="00094C78" w:rsidRPr="00867FC6" w:rsidRDefault="00094C78" w:rsidP="00094C78">
      <w:pPr>
        <w:pStyle w:val="Akapitzlist"/>
        <w:numPr>
          <w:ilvl w:val="0"/>
          <w:numId w:val="1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 Czy w budynku znajdują się pomieszczenia osób ze szczególnymi potrzebami i ich opiekunów (np. do karmienia dzieci, służące wyciszeniu np. dla osób </w:t>
      </w:r>
      <w:proofErr w:type="spellStart"/>
      <w:r w:rsidRPr="00867FC6">
        <w:rPr>
          <w:rFonts w:eastAsia="Open Sans" w:cs="Open Sans"/>
        </w:rPr>
        <w:t>przebodźcowanych</w:t>
      </w:r>
      <w:proofErr w:type="spellEnd"/>
      <w:r w:rsidRPr="00867FC6">
        <w:rPr>
          <w:rFonts w:eastAsia="Open Sans" w:cs="Open Sans"/>
        </w:rPr>
        <w:t xml:space="preserve"> lub w spektrum autyzmu, oddzielne pomieszczenia do przewijania osób zależnych)? </w:t>
      </w:r>
    </w:p>
    <w:p w14:paraId="220B3F83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24903AD7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4C2E1110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 DOTYCZY</w:t>
      </w:r>
    </w:p>
    <w:p w14:paraId="1E516D2E" w14:textId="517FAF22" w:rsidR="00094C78" w:rsidRPr="00867FC6" w:rsidRDefault="00094C78" w:rsidP="00094C78">
      <w:pPr>
        <w:pStyle w:val="Akapitzlist"/>
        <w:numPr>
          <w:ilvl w:val="0"/>
          <w:numId w:val="1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Czy w materiałach promocyjnych i informacyjnych używacie języka wrażliwego na płeć </w:t>
      </w:r>
      <w:r w:rsidR="00FF4613" w:rsidRPr="00867FC6">
        <w:rPr>
          <w:rFonts w:eastAsia="Open Sans" w:cs="Open Sans"/>
        </w:rPr>
        <w:br/>
      </w:r>
      <w:r w:rsidRPr="00867FC6">
        <w:rPr>
          <w:rFonts w:eastAsia="Open Sans" w:cs="Open Sans"/>
        </w:rPr>
        <w:t xml:space="preserve">(np. uwzględnianie żeńskich form, używanie </w:t>
      </w:r>
      <w:proofErr w:type="spellStart"/>
      <w:r w:rsidRPr="00867FC6">
        <w:rPr>
          <w:rFonts w:eastAsia="Open Sans" w:cs="Open Sans"/>
        </w:rPr>
        <w:t>feminatywów</w:t>
      </w:r>
      <w:proofErr w:type="spellEnd"/>
      <w:r w:rsidRPr="00867FC6">
        <w:rPr>
          <w:rFonts w:eastAsia="Open Sans" w:cs="Open Sans"/>
        </w:rPr>
        <w:t xml:space="preserve">)? Czy materiały lub prezentacje </w:t>
      </w:r>
      <w:r w:rsidR="00FF4613" w:rsidRPr="00867FC6">
        <w:rPr>
          <w:rFonts w:eastAsia="Open Sans" w:cs="Open Sans"/>
        </w:rPr>
        <w:br/>
      </w:r>
      <w:r w:rsidRPr="00867FC6">
        <w:rPr>
          <w:rFonts w:eastAsia="Open Sans" w:cs="Open Sans"/>
        </w:rPr>
        <w:t xml:space="preserve">w czasie wydarzenia nie powielają stereotypów lub uprzedzeń dotyczących różnych grup społecznych? </w:t>
      </w:r>
    </w:p>
    <w:p w14:paraId="34D6336F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18800C3B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03620449" w14:textId="3FD9A7FC" w:rsidR="00094C78" w:rsidRPr="00867FC6" w:rsidRDefault="00094C78" w:rsidP="00094C78">
      <w:pPr>
        <w:pStyle w:val="Akapitzlist"/>
        <w:numPr>
          <w:ilvl w:val="0"/>
          <w:numId w:val="1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Czy wydarzenie jest dostępne w innych językach niż polski? Czy materiały promocyjne </w:t>
      </w:r>
      <w:r w:rsidR="00FF4613" w:rsidRPr="00867FC6">
        <w:rPr>
          <w:rFonts w:eastAsia="Open Sans" w:cs="Open Sans"/>
        </w:rPr>
        <w:br/>
      </w:r>
      <w:r w:rsidRPr="00867FC6">
        <w:rPr>
          <w:rFonts w:eastAsia="Open Sans" w:cs="Open Sans"/>
        </w:rPr>
        <w:t xml:space="preserve">i informujące o projekcie / wydarzeniu i napisy do nagrania z wydarzenia są dostępne dla osób niemówiących po polsku? </w:t>
      </w:r>
    </w:p>
    <w:p w14:paraId="624B179E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75D603F4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2E6295A3" w14:textId="77777777" w:rsidR="00094C78" w:rsidRPr="00867FC6" w:rsidRDefault="00094C78" w:rsidP="00094C78">
      <w:pPr>
        <w:pStyle w:val="Akapitzlist"/>
        <w:numPr>
          <w:ilvl w:val="0"/>
          <w:numId w:val="1"/>
        </w:numPr>
        <w:rPr>
          <w:rFonts w:eastAsia="Open Sans" w:cs="Open Sans"/>
        </w:rPr>
      </w:pPr>
      <w:r w:rsidRPr="00867FC6">
        <w:rPr>
          <w:rFonts w:eastAsia="Open Sans" w:cs="Open Sans"/>
        </w:rPr>
        <w:t>Czy wśród osób prezentujących / występujących zadbano o różnorodność np. wieku, płci czy doświadczeń?</w:t>
      </w:r>
    </w:p>
    <w:p w14:paraId="17135A92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5C864A09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26D3218C" w14:textId="1C0E4757" w:rsidR="00094C78" w:rsidRPr="00867FC6" w:rsidRDefault="00094C78" w:rsidP="00094C78">
      <w:pPr>
        <w:pStyle w:val="Akapitzlist"/>
        <w:numPr>
          <w:ilvl w:val="0"/>
          <w:numId w:val="1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Czy zespół obecny na wydarzeniu posiada podstawową wiedzę z zakresu obsługi lub asysty dla uczestnika, który jest osobą ze szczególnymi potrzebami (z niepełnosprawnością, osób niemówiących po polsku itp.)? Czy posiada podstawową wiedzę z zakresu różnorodności </w:t>
      </w:r>
      <w:r w:rsidR="00FF4613" w:rsidRPr="00867FC6">
        <w:rPr>
          <w:rFonts w:eastAsia="Open Sans" w:cs="Open Sans"/>
        </w:rPr>
        <w:br/>
      </w:r>
      <w:r w:rsidRPr="00867FC6">
        <w:rPr>
          <w:rFonts w:eastAsia="Open Sans" w:cs="Open Sans"/>
        </w:rPr>
        <w:t xml:space="preserve">i odnosi się z szacunkiem do wszystkich osób, niezależnie od ich tożsamości, poziomu sprawności, wyznania itd.? </w:t>
      </w:r>
    </w:p>
    <w:p w14:paraId="0CBACF61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75B275B5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5A5A86CE" w14:textId="6AD39172" w:rsidR="00094C78" w:rsidRPr="00867FC6" w:rsidRDefault="00094C78" w:rsidP="00094C78">
      <w:pPr>
        <w:pStyle w:val="Akapitzlist"/>
        <w:numPr>
          <w:ilvl w:val="0"/>
          <w:numId w:val="1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Czy w czasie wydarzenia istnieje możliwość zgłoszenia potrzeby pomocy lub nadużyć </w:t>
      </w:r>
      <w:r w:rsidR="00FF4613" w:rsidRPr="00867FC6">
        <w:rPr>
          <w:rFonts w:eastAsia="Open Sans" w:cs="Open Sans"/>
        </w:rPr>
        <w:br/>
      </w:r>
      <w:r w:rsidRPr="00867FC6">
        <w:rPr>
          <w:rFonts w:eastAsia="Open Sans" w:cs="Open Sans"/>
        </w:rPr>
        <w:t xml:space="preserve">(np. dostępni są wolontariusze lub personel do pomocy, interwencji, dostarczenia informacji)? </w:t>
      </w:r>
    </w:p>
    <w:p w14:paraId="5DF275F5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39A43223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p w14:paraId="6B244566" w14:textId="55AB7C1B" w:rsidR="00094C78" w:rsidRPr="00867FC6" w:rsidRDefault="00094C78" w:rsidP="00094C78">
      <w:pPr>
        <w:pStyle w:val="Akapitzlist"/>
        <w:numPr>
          <w:ilvl w:val="0"/>
          <w:numId w:val="1"/>
        </w:numPr>
        <w:rPr>
          <w:rFonts w:eastAsia="Open Sans" w:cs="Open Sans"/>
        </w:rPr>
      </w:pPr>
      <w:r w:rsidRPr="00867FC6">
        <w:rPr>
          <w:rFonts w:eastAsia="Open Sans" w:cs="Open Sans"/>
        </w:rPr>
        <w:t xml:space="preserve">Czy rozkład jazdy komunikacji publicznej w pobliżu miejsca wydarzenia pozwala na powrót </w:t>
      </w:r>
      <w:r w:rsidR="0002653E" w:rsidRPr="00867FC6">
        <w:rPr>
          <w:rFonts w:eastAsia="Open Sans" w:cs="Open Sans"/>
        </w:rPr>
        <w:br/>
      </w:r>
      <w:r w:rsidRPr="00867FC6">
        <w:rPr>
          <w:rFonts w:eastAsia="Open Sans" w:cs="Open Sans"/>
        </w:rPr>
        <w:t xml:space="preserve">po jego zakończeniu? </w:t>
      </w:r>
    </w:p>
    <w:p w14:paraId="69874E57" w14:textId="77777777" w:rsidR="00094C78" w:rsidRPr="00867FC6" w:rsidRDefault="00094C78" w:rsidP="00094C78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TAK</w:t>
      </w:r>
    </w:p>
    <w:p w14:paraId="387FC8E9" w14:textId="1268B319" w:rsidR="008D57CB" w:rsidRPr="00867FC6" w:rsidRDefault="00094C78" w:rsidP="0002653E">
      <w:pPr>
        <w:pStyle w:val="Akapitzlist"/>
        <w:numPr>
          <w:ilvl w:val="0"/>
          <w:numId w:val="5"/>
        </w:numPr>
        <w:rPr>
          <w:rFonts w:eastAsia="Open Sans" w:cs="Open Sans"/>
        </w:rPr>
      </w:pPr>
      <w:r w:rsidRPr="00867FC6">
        <w:rPr>
          <w:rFonts w:eastAsia="Open Sans" w:cs="Open Sans"/>
        </w:rPr>
        <w:t>NIE</w:t>
      </w:r>
    </w:p>
    <w:sectPr w:rsidR="008D57CB" w:rsidRPr="00867FC6" w:rsidSect="0002653E">
      <w:pgSz w:w="11906" w:h="16838"/>
      <w:pgMar w:top="1418" w:right="1021" w:bottom="992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Open Sans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FF59D7"/>
    <w:multiLevelType w:val="hybridMultilevel"/>
    <w:tmpl w:val="82A441C4"/>
    <w:lvl w:ilvl="0" w:tplc="5E880142">
      <w:start w:val="6"/>
      <w:numFmt w:val="decimal"/>
      <w:lvlText w:val="%1)"/>
      <w:lvlJc w:val="left"/>
      <w:pPr>
        <w:ind w:left="720" w:hanging="360"/>
      </w:pPr>
    </w:lvl>
    <w:lvl w:ilvl="1" w:tplc="A56E0218">
      <w:start w:val="1"/>
      <w:numFmt w:val="lowerLetter"/>
      <w:lvlText w:val="%2."/>
      <w:lvlJc w:val="left"/>
      <w:pPr>
        <w:ind w:left="1440" w:hanging="360"/>
      </w:pPr>
    </w:lvl>
    <w:lvl w:ilvl="2" w:tplc="9D847524">
      <w:start w:val="1"/>
      <w:numFmt w:val="lowerRoman"/>
      <w:lvlText w:val="%3."/>
      <w:lvlJc w:val="right"/>
      <w:pPr>
        <w:ind w:left="2160" w:hanging="180"/>
      </w:pPr>
    </w:lvl>
    <w:lvl w:ilvl="3" w:tplc="53C891BC">
      <w:start w:val="1"/>
      <w:numFmt w:val="decimal"/>
      <w:lvlText w:val="%4."/>
      <w:lvlJc w:val="left"/>
      <w:pPr>
        <w:ind w:left="2880" w:hanging="360"/>
      </w:pPr>
    </w:lvl>
    <w:lvl w:ilvl="4" w:tplc="476667D8">
      <w:start w:val="1"/>
      <w:numFmt w:val="lowerLetter"/>
      <w:lvlText w:val="%5."/>
      <w:lvlJc w:val="left"/>
      <w:pPr>
        <w:ind w:left="3600" w:hanging="360"/>
      </w:pPr>
    </w:lvl>
    <w:lvl w:ilvl="5" w:tplc="56AEDD4E">
      <w:start w:val="1"/>
      <w:numFmt w:val="lowerRoman"/>
      <w:lvlText w:val="%6."/>
      <w:lvlJc w:val="right"/>
      <w:pPr>
        <w:ind w:left="4320" w:hanging="180"/>
      </w:pPr>
    </w:lvl>
    <w:lvl w:ilvl="6" w:tplc="B246DB46">
      <w:start w:val="1"/>
      <w:numFmt w:val="decimal"/>
      <w:lvlText w:val="%7."/>
      <w:lvlJc w:val="left"/>
      <w:pPr>
        <w:ind w:left="5040" w:hanging="360"/>
      </w:pPr>
    </w:lvl>
    <w:lvl w:ilvl="7" w:tplc="9BFEF1DE">
      <w:start w:val="1"/>
      <w:numFmt w:val="lowerLetter"/>
      <w:lvlText w:val="%8."/>
      <w:lvlJc w:val="left"/>
      <w:pPr>
        <w:ind w:left="5760" w:hanging="360"/>
      </w:pPr>
    </w:lvl>
    <w:lvl w:ilvl="8" w:tplc="6A5A9B4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ADF5E"/>
    <w:multiLevelType w:val="hybridMultilevel"/>
    <w:tmpl w:val="2104138E"/>
    <w:lvl w:ilvl="0" w:tplc="86FC10D0">
      <w:start w:val="4"/>
      <w:numFmt w:val="decimal"/>
      <w:lvlText w:val="%1)"/>
      <w:lvlJc w:val="left"/>
      <w:pPr>
        <w:ind w:left="720" w:hanging="360"/>
      </w:pPr>
    </w:lvl>
    <w:lvl w:ilvl="1" w:tplc="61D0EDCE">
      <w:start w:val="1"/>
      <w:numFmt w:val="lowerLetter"/>
      <w:lvlText w:val="%2."/>
      <w:lvlJc w:val="left"/>
      <w:pPr>
        <w:ind w:left="1440" w:hanging="360"/>
      </w:pPr>
    </w:lvl>
    <w:lvl w:ilvl="2" w:tplc="B5FAC1EC">
      <w:start w:val="1"/>
      <w:numFmt w:val="lowerRoman"/>
      <w:lvlText w:val="%3."/>
      <w:lvlJc w:val="right"/>
      <w:pPr>
        <w:ind w:left="2160" w:hanging="180"/>
      </w:pPr>
    </w:lvl>
    <w:lvl w:ilvl="3" w:tplc="FB0474E2">
      <w:start w:val="1"/>
      <w:numFmt w:val="decimal"/>
      <w:lvlText w:val="%4."/>
      <w:lvlJc w:val="left"/>
      <w:pPr>
        <w:ind w:left="2880" w:hanging="360"/>
      </w:pPr>
    </w:lvl>
    <w:lvl w:ilvl="4" w:tplc="71C6205C">
      <w:start w:val="1"/>
      <w:numFmt w:val="lowerLetter"/>
      <w:lvlText w:val="%5."/>
      <w:lvlJc w:val="left"/>
      <w:pPr>
        <w:ind w:left="3600" w:hanging="360"/>
      </w:pPr>
    </w:lvl>
    <w:lvl w:ilvl="5" w:tplc="BDB8DB5A">
      <w:start w:val="1"/>
      <w:numFmt w:val="lowerRoman"/>
      <w:lvlText w:val="%6."/>
      <w:lvlJc w:val="right"/>
      <w:pPr>
        <w:ind w:left="4320" w:hanging="180"/>
      </w:pPr>
    </w:lvl>
    <w:lvl w:ilvl="6" w:tplc="C98EF9FA">
      <w:start w:val="1"/>
      <w:numFmt w:val="decimal"/>
      <w:lvlText w:val="%7."/>
      <w:lvlJc w:val="left"/>
      <w:pPr>
        <w:ind w:left="5040" w:hanging="360"/>
      </w:pPr>
    </w:lvl>
    <w:lvl w:ilvl="7" w:tplc="9984024A">
      <w:start w:val="1"/>
      <w:numFmt w:val="lowerLetter"/>
      <w:lvlText w:val="%8."/>
      <w:lvlJc w:val="left"/>
      <w:pPr>
        <w:ind w:left="5760" w:hanging="360"/>
      </w:pPr>
    </w:lvl>
    <w:lvl w:ilvl="8" w:tplc="4FCE01B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20ADD9"/>
    <w:multiLevelType w:val="hybridMultilevel"/>
    <w:tmpl w:val="67AA3F72"/>
    <w:lvl w:ilvl="0" w:tplc="52725638">
      <w:start w:val="1"/>
      <w:numFmt w:val="bullet"/>
      <w:lvlText w:val=""/>
      <w:lvlJc w:val="left"/>
      <w:pPr>
        <w:ind w:left="1428" w:hanging="360"/>
      </w:pPr>
      <w:rPr>
        <w:rFonts w:ascii="Wingdings" w:hAnsi="Wingdings" w:hint="default"/>
      </w:rPr>
    </w:lvl>
    <w:lvl w:ilvl="1" w:tplc="3C8C136C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8078DE12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562D666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C332D6CA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AAD2B2DE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CAA8440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FE6F0B8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719CCFE6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05D3708"/>
    <w:multiLevelType w:val="hybridMultilevel"/>
    <w:tmpl w:val="488212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D7BA7C50">
      <w:start w:val="1"/>
      <w:numFmt w:val="lowerLetter"/>
      <w:lvlText w:val="%2."/>
      <w:lvlJc w:val="left"/>
      <w:pPr>
        <w:ind w:left="1440" w:hanging="360"/>
      </w:pPr>
    </w:lvl>
    <w:lvl w:ilvl="2" w:tplc="74B83598">
      <w:start w:val="1"/>
      <w:numFmt w:val="lowerRoman"/>
      <w:lvlText w:val="%3."/>
      <w:lvlJc w:val="right"/>
      <w:pPr>
        <w:ind w:left="2160" w:hanging="180"/>
      </w:pPr>
    </w:lvl>
    <w:lvl w:ilvl="3" w:tplc="7A34BB58">
      <w:start w:val="1"/>
      <w:numFmt w:val="decimal"/>
      <w:lvlText w:val="%4."/>
      <w:lvlJc w:val="left"/>
      <w:pPr>
        <w:ind w:left="2880" w:hanging="360"/>
      </w:pPr>
    </w:lvl>
    <w:lvl w:ilvl="4" w:tplc="8F78759A">
      <w:start w:val="1"/>
      <w:numFmt w:val="lowerLetter"/>
      <w:lvlText w:val="%5."/>
      <w:lvlJc w:val="left"/>
      <w:pPr>
        <w:ind w:left="3600" w:hanging="360"/>
      </w:pPr>
    </w:lvl>
    <w:lvl w:ilvl="5" w:tplc="1610A4DE">
      <w:start w:val="1"/>
      <w:numFmt w:val="lowerRoman"/>
      <w:lvlText w:val="%6."/>
      <w:lvlJc w:val="right"/>
      <w:pPr>
        <w:ind w:left="4320" w:hanging="180"/>
      </w:pPr>
    </w:lvl>
    <w:lvl w:ilvl="6" w:tplc="63DA3680">
      <w:start w:val="1"/>
      <w:numFmt w:val="decimal"/>
      <w:lvlText w:val="%7."/>
      <w:lvlJc w:val="left"/>
      <w:pPr>
        <w:ind w:left="5040" w:hanging="360"/>
      </w:pPr>
    </w:lvl>
    <w:lvl w:ilvl="7" w:tplc="3A5AE5F2">
      <w:start w:val="1"/>
      <w:numFmt w:val="lowerLetter"/>
      <w:lvlText w:val="%8."/>
      <w:lvlJc w:val="left"/>
      <w:pPr>
        <w:ind w:left="5760" w:hanging="360"/>
      </w:pPr>
    </w:lvl>
    <w:lvl w:ilvl="8" w:tplc="17882444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830DB6"/>
    <w:multiLevelType w:val="hybridMultilevel"/>
    <w:tmpl w:val="664E5584"/>
    <w:lvl w:ilvl="0" w:tplc="FFFFFFFF">
      <w:start w:val="1"/>
      <w:numFmt w:val="upperRoman"/>
      <w:pStyle w:val="Nagwek1"/>
      <w:lvlText w:val="%1."/>
      <w:lvlJc w:val="righ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648A9D16">
      <w:start w:val="1"/>
      <w:numFmt w:val="decimal"/>
      <w:lvlText w:val="%3)"/>
      <w:lvlJc w:val="left"/>
      <w:pPr>
        <w:ind w:left="1069" w:hanging="360"/>
      </w:pPr>
      <w:rPr>
        <w:rFonts w:hint="default"/>
      </w:rPr>
    </w:lvl>
    <w:lvl w:ilvl="3" w:tplc="04150011">
      <w:start w:val="1"/>
      <w:numFmt w:val="decimal"/>
      <w:lvlText w:val="%4)"/>
      <w:lvlJc w:val="left"/>
      <w:pPr>
        <w:ind w:left="1069" w:hanging="360"/>
      </w:pPr>
    </w:lvl>
    <w:lvl w:ilvl="4" w:tplc="04150011">
      <w:start w:val="1"/>
      <w:numFmt w:val="decimal"/>
      <w:lvlText w:val="%5)"/>
      <w:lvlJc w:val="left"/>
      <w:pPr>
        <w:ind w:left="1069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9A58F0"/>
    <w:multiLevelType w:val="hybridMultilevel"/>
    <w:tmpl w:val="3704F8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4636F904">
      <w:start w:val="1"/>
      <w:numFmt w:val="lowerLetter"/>
      <w:lvlText w:val="%2."/>
      <w:lvlJc w:val="left"/>
      <w:pPr>
        <w:ind w:left="1440" w:hanging="360"/>
      </w:pPr>
    </w:lvl>
    <w:lvl w:ilvl="2" w:tplc="C0AC1F48">
      <w:start w:val="1"/>
      <w:numFmt w:val="lowerRoman"/>
      <w:lvlText w:val="%3."/>
      <w:lvlJc w:val="right"/>
      <w:pPr>
        <w:ind w:left="2160" w:hanging="180"/>
      </w:pPr>
    </w:lvl>
    <w:lvl w:ilvl="3" w:tplc="56D81968">
      <w:start w:val="1"/>
      <w:numFmt w:val="decimal"/>
      <w:lvlText w:val="%4."/>
      <w:lvlJc w:val="left"/>
      <w:pPr>
        <w:ind w:left="2880" w:hanging="360"/>
      </w:pPr>
    </w:lvl>
    <w:lvl w:ilvl="4" w:tplc="201AE8E4">
      <w:start w:val="1"/>
      <w:numFmt w:val="lowerLetter"/>
      <w:lvlText w:val="%5."/>
      <w:lvlJc w:val="left"/>
      <w:pPr>
        <w:ind w:left="3600" w:hanging="360"/>
      </w:pPr>
    </w:lvl>
    <w:lvl w:ilvl="5" w:tplc="1938BBB8">
      <w:start w:val="1"/>
      <w:numFmt w:val="lowerRoman"/>
      <w:lvlText w:val="%6."/>
      <w:lvlJc w:val="right"/>
      <w:pPr>
        <w:ind w:left="4320" w:hanging="180"/>
      </w:pPr>
    </w:lvl>
    <w:lvl w:ilvl="6" w:tplc="03345B98">
      <w:start w:val="1"/>
      <w:numFmt w:val="decimal"/>
      <w:lvlText w:val="%7."/>
      <w:lvlJc w:val="left"/>
      <w:pPr>
        <w:ind w:left="5040" w:hanging="360"/>
      </w:pPr>
    </w:lvl>
    <w:lvl w:ilvl="7" w:tplc="42588EDE">
      <w:start w:val="1"/>
      <w:numFmt w:val="lowerLetter"/>
      <w:lvlText w:val="%8."/>
      <w:lvlJc w:val="left"/>
      <w:pPr>
        <w:ind w:left="5760" w:hanging="360"/>
      </w:pPr>
    </w:lvl>
    <w:lvl w:ilvl="8" w:tplc="6E869576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F077C0"/>
    <w:multiLevelType w:val="hybridMultilevel"/>
    <w:tmpl w:val="4AB0C2F6"/>
    <w:lvl w:ilvl="0" w:tplc="C86A330C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</w:rPr>
    </w:lvl>
    <w:lvl w:ilvl="1" w:tplc="B2063EC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6D98CC40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6BE0EA0E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B2249770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3C74820E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D3C6EBBE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8FC4E7DC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862609B0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A4DD259"/>
    <w:multiLevelType w:val="hybridMultilevel"/>
    <w:tmpl w:val="14A2D660"/>
    <w:lvl w:ilvl="0" w:tplc="C8D06964">
      <w:start w:val="5"/>
      <w:numFmt w:val="decimal"/>
      <w:lvlText w:val="%1)"/>
      <w:lvlJc w:val="left"/>
      <w:pPr>
        <w:ind w:left="720" w:hanging="360"/>
      </w:pPr>
    </w:lvl>
    <w:lvl w:ilvl="1" w:tplc="A2C25FC4">
      <w:start w:val="1"/>
      <w:numFmt w:val="lowerLetter"/>
      <w:lvlText w:val="%2."/>
      <w:lvlJc w:val="left"/>
      <w:pPr>
        <w:ind w:left="1440" w:hanging="360"/>
      </w:pPr>
    </w:lvl>
    <w:lvl w:ilvl="2" w:tplc="7D267EDA">
      <w:start w:val="1"/>
      <w:numFmt w:val="lowerRoman"/>
      <w:lvlText w:val="%3."/>
      <w:lvlJc w:val="right"/>
      <w:pPr>
        <w:ind w:left="2160" w:hanging="180"/>
      </w:pPr>
    </w:lvl>
    <w:lvl w:ilvl="3" w:tplc="0B8A1F06">
      <w:start w:val="1"/>
      <w:numFmt w:val="decimal"/>
      <w:lvlText w:val="%4."/>
      <w:lvlJc w:val="left"/>
      <w:pPr>
        <w:ind w:left="2880" w:hanging="360"/>
      </w:pPr>
    </w:lvl>
    <w:lvl w:ilvl="4" w:tplc="90E8A6C4">
      <w:start w:val="1"/>
      <w:numFmt w:val="lowerLetter"/>
      <w:lvlText w:val="%5."/>
      <w:lvlJc w:val="left"/>
      <w:pPr>
        <w:ind w:left="3600" w:hanging="360"/>
      </w:pPr>
    </w:lvl>
    <w:lvl w:ilvl="5" w:tplc="4DBC9A9C">
      <w:start w:val="1"/>
      <w:numFmt w:val="lowerRoman"/>
      <w:lvlText w:val="%6."/>
      <w:lvlJc w:val="right"/>
      <w:pPr>
        <w:ind w:left="4320" w:hanging="180"/>
      </w:pPr>
    </w:lvl>
    <w:lvl w:ilvl="6" w:tplc="DBC0D51E">
      <w:start w:val="1"/>
      <w:numFmt w:val="decimal"/>
      <w:lvlText w:val="%7."/>
      <w:lvlJc w:val="left"/>
      <w:pPr>
        <w:ind w:left="5040" w:hanging="360"/>
      </w:pPr>
    </w:lvl>
    <w:lvl w:ilvl="7" w:tplc="6452FD4C">
      <w:start w:val="1"/>
      <w:numFmt w:val="lowerLetter"/>
      <w:lvlText w:val="%8."/>
      <w:lvlJc w:val="left"/>
      <w:pPr>
        <w:ind w:left="5760" w:hanging="360"/>
      </w:pPr>
    </w:lvl>
    <w:lvl w:ilvl="8" w:tplc="D56E6796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9DDC40"/>
    <w:multiLevelType w:val="hybridMultilevel"/>
    <w:tmpl w:val="227C38B6"/>
    <w:lvl w:ilvl="0" w:tplc="26588A3A">
      <w:start w:val="1"/>
      <w:numFmt w:val="lowerLetter"/>
      <w:lvlText w:val="%1)"/>
      <w:lvlJc w:val="left"/>
      <w:pPr>
        <w:ind w:left="1080" w:hanging="360"/>
      </w:pPr>
    </w:lvl>
    <w:lvl w:ilvl="1" w:tplc="4D36848A">
      <w:start w:val="1"/>
      <w:numFmt w:val="lowerLetter"/>
      <w:lvlText w:val="%2."/>
      <w:lvlJc w:val="left"/>
      <w:pPr>
        <w:ind w:left="1800" w:hanging="360"/>
      </w:pPr>
    </w:lvl>
    <w:lvl w:ilvl="2" w:tplc="30C2E456">
      <w:start w:val="1"/>
      <w:numFmt w:val="lowerRoman"/>
      <w:lvlText w:val="%3."/>
      <w:lvlJc w:val="right"/>
      <w:pPr>
        <w:ind w:left="2520" w:hanging="180"/>
      </w:pPr>
    </w:lvl>
    <w:lvl w:ilvl="3" w:tplc="73A280B8">
      <w:start w:val="1"/>
      <w:numFmt w:val="decimal"/>
      <w:lvlText w:val="%4."/>
      <w:lvlJc w:val="left"/>
      <w:pPr>
        <w:ind w:left="3240" w:hanging="360"/>
      </w:pPr>
    </w:lvl>
    <w:lvl w:ilvl="4" w:tplc="A7EA26A6">
      <w:start w:val="1"/>
      <w:numFmt w:val="lowerLetter"/>
      <w:lvlText w:val="%5."/>
      <w:lvlJc w:val="left"/>
      <w:pPr>
        <w:ind w:left="3960" w:hanging="360"/>
      </w:pPr>
    </w:lvl>
    <w:lvl w:ilvl="5" w:tplc="26249490">
      <w:start w:val="1"/>
      <w:numFmt w:val="lowerRoman"/>
      <w:lvlText w:val="%6."/>
      <w:lvlJc w:val="right"/>
      <w:pPr>
        <w:ind w:left="4680" w:hanging="180"/>
      </w:pPr>
    </w:lvl>
    <w:lvl w:ilvl="6" w:tplc="00840546">
      <w:start w:val="1"/>
      <w:numFmt w:val="decimal"/>
      <w:lvlText w:val="%7."/>
      <w:lvlJc w:val="left"/>
      <w:pPr>
        <w:ind w:left="5400" w:hanging="360"/>
      </w:pPr>
    </w:lvl>
    <w:lvl w:ilvl="7" w:tplc="A446AD7C">
      <w:start w:val="1"/>
      <w:numFmt w:val="lowerLetter"/>
      <w:lvlText w:val="%8."/>
      <w:lvlJc w:val="left"/>
      <w:pPr>
        <w:ind w:left="6120" w:hanging="360"/>
      </w:pPr>
    </w:lvl>
    <w:lvl w:ilvl="8" w:tplc="19A4F446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1"/>
  </w:num>
  <w:num w:numId="5">
    <w:abstractNumId w:val="6"/>
  </w:num>
  <w:num w:numId="6">
    <w:abstractNumId w:val="8"/>
  </w:num>
  <w:num w:numId="7">
    <w:abstractNumId w:val="5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C78"/>
    <w:rsid w:val="0002653E"/>
    <w:rsid w:val="00094C78"/>
    <w:rsid w:val="004E4532"/>
    <w:rsid w:val="00867FC6"/>
    <w:rsid w:val="008D57CB"/>
    <w:rsid w:val="00991805"/>
    <w:rsid w:val="00FF4613"/>
    <w:rsid w:val="1675A379"/>
    <w:rsid w:val="18F71CE2"/>
    <w:rsid w:val="21FF2B54"/>
    <w:rsid w:val="302063F7"/>
    <w:rsid w:val="35717998"/>
    <w:rsid w:val="38EBEA74"/>
    <w:rsid w:val="5A3AC504"/>
    <w:rsid w:val="68FDA4AF"/>
    <w:rsid w:val="73744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A155F"/>
  <w15:chartTrackingRefBased/>
  <w15:docId w15:val="{DCAA4B8D-2916-47D7-9735-C159B3586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4C78"/>
  </w:style>
  <w:style w:type="paragraph" w:styleId="Nagwek1">
    <w:name w:val="heading 1"/>
    <w:basedOn w:val="Normalny"/>
    <w:next w:val="Normalny"/>
    <w:link w:val="Nagwek1Znak"/>
    <w:autoRedefine/>
    <w:qFormat/>
    <w:rsid w:val="00094C78"/>
    <w:pPr>
      <w:keepNext/>
      <w:keepLines/>
      <w:numPr>
        <w:numId w:val="9"/>
      </w:numPr>
      <w:spacing w:before="240" w:after="0"/>
      <w:outlineLvl w:val="0"/>
    </w:pPr>
    <w:rPr>
      <w:rFonts w:ascii="Open Sans" w:eastAsiaTheme="majorEastAsia" w:hAnsi="Open Sans" w:cs="Open Sans"/>
      <w:b/>
      <w:sz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94C78"/>
    <w:pPr>
      <w:keepNext/>
      <w:keepLines/>
      <w:spacing w:before="160" w:after="80"/>
      <w:outlineLvl w:val="1"/>
    </w:pPr>
    <w:rPr>
      <w:rFonts w:asciiTheme="majorHAnsi" w:eastAsiaTheme="minorEastAsia" w:hAnsiTheme="majorHAnsi" w:cstheme="majorEastAsia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94C78"/>
    <w:rPr>
      <w:rFonts w:ascii="Open Sans" w:eastAsiaTheme="majorEastAsia" w:hAnsi="Open Sans" w:cs="Open Sans"/>
      <w:b/>
      <w:sz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094C78"/>
    <w:rPr>
      <w:rFonts w:asciiTheme="majorHAnsi" w:eastAsiaTheme="minorEastAsia" w:hAnsiTheme="majorHAnsi" w:cstheme="majorEastAsia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094C78"/>
    <w:pPr>
      <w:ind w:left="720"/>
      <w:contextualSpacing/>
    </w:pPr>
    <w:rPr>
      <w:rFonts w:ascii="Open Sans" w:hAnsi="Open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8" ma:contentTypeDescription="Utwórz nowy dokument." ma:contentTypeScope="" ma:versionID="09b263f98803530b1cb15d7989ab068b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c85270cecbb728b1f1f129fe54969c36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b7fb75d-a1eb-4597-a520-b2371bffd13d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B6FCF2-070A-4EA6-A12B-EEECB8CE5F73}">
  <ds:schemaRefs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purl.org/dc/dcmitype/"/>
    <ds:schemaRef ds:uri="6b5fd0d1-f229-47a2-9878-acf8b2df5c91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de471b24-1a2e-4bf0-a271-abd16f6a9fb0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B1B329E1-308C-434B-AD89-B38FEBFDF8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448CCD-CA41-47DA-BFF1-F915B9F5ED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978</Words>
  <Characters>5868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Knitter Patrycja</dc:creator>
  <cp:keywords/>
  <dc:description/>
  <cp:lastModifiedBy>Knitter Patrycja</cp:lastModifiedBy>
  <cp:revision>2</cp:revision>
  <cp:lastPrinted>2025-12-04T13:20:00Z</cp:lastPrinted>
  <dcterms:created xsi:type="dcterms:W3CDTF">2026-03-23T08:24:00Z</dcterms:created>
  <dcterms:modified xsi:type="dcterms:W3CDTF">2026-03-23T08:24:00Z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