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b w:val="1"/>
          <w:bCs w:val="1"/>
          <w:outline w:val="0"/>
          <w:color w:val="ff644e"/>
          <w:sz w:val="36"/>
          <w:szCs w:val="36"/>
          <w:rtl w:val="0"/>
          <w14:textFill>
            <w14:solidFill>
              <w14:srgbClr w14:val="FF644E"/>
            </w14:solidFill>
          </w14:textFill>
        </w:rPr>
        <w:t xml:space="preserve">Projekt - 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>Uchwa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de-DE"/>
        </w:rPr>
        <w:t>ł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 xml:space="preserve">a Nr 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XIV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>/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36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>/202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6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>Rady Dzielnicy M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de-DE"/>
        </w:rPr>
        <w:t>ł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sv-SE"/>
        </w:rPr>
        <w:t>yniska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 xml:space="preserve">z dnia 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3 Czerwca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 xml:space="preserve"> 202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6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 xml:space="preserve"> roku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w sprawie opinii dotycz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ą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cej projekt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w Bud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etu Obywatelskiego 202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7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 xml:space="preserve">Na podstawie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§ </w:t>
      </w:r>
      <w:r>
        <w:rPr>
          <w:rFonts w:ascii="Times New Roman" w:hAnsi="Times New Roman"/>
          <w:sz w:val="22"/>
          <w:szCs w:val="22"/>
          <w:rtl w:val="0"/>
          <w:lang w:val="de-DE"/>
        </w:rPr>
        <w:t>15 ust. 1. pkt 15) Statutu Dzielnicy M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yniska stanowi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cego za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łą</w:t>
      </w:r>
      <w:r>
        <w:rPr>
          <w:rFonts w:ascii="Times New Roman" w:hAnsi="Times New Roman"/>
          <w:sz w:val="22"/>
          <w:szCs w:val="22"/>
          <w:rtl w:val="0"/>
          <w:lang w:val="de-DE"/>
        </w:rPr>
        <w:t>cznik do Uchwa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y Nr LII/1167/14 Rady Miasta Gda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ń</w:t>
      </w:r>
      <w:r>
        <w:rPr>
          <w:rFonts w:ascii="Times New Roman" w:hAnsi="Times New Roman"/>
          <w:sz w:val="22"/>
          <w:szCs w:val="22"/>
          <w:rtl w:val="0"/>
          <w:lang w:val="de-DE"/>
        </w:rPr>
        <w:t>ska z dnia 24 kwietnia 2014 r. w sprawie uchwalenia Statutu Dzielnicy M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yniska (Dz. Urz. Woj. Pom. z 2024 r., poz. 1952, z 2015 r., poz. 641, poz. 688, z 2017 r,. poz. 2026)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Uchwala si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ę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, co nast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ę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puje: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§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1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Wyra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a si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ę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opini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ę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na temat projekt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w dzielnicowych do Bud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etu Obywatelskiego 202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7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, jak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w za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łą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czniku nr 1.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§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2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Uchwa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a wchodzi w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ycie z dniem podj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ę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cia.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  <w:r>
        <w:rPr>
          <w:rFonts w:ascii="Times New Roman" w:hAnsi="Times New Roman"/>
          <w:outline w:val="0"/>
          <w:color w:val="2d2d2d"/>
          <w:u w:color="2d2d2d"/>
          <w:rtl w:val="0"/>
          <w14:textFill>
            <w14:solidFill>
              <w14:srgbClr w14:val="2D2D2D"/>
            </w14:solidFill>
          </w14:textFill>
        </w:rPr>
        <w:t>Przewodnicz</w:t>
      </w:r>
      <w:r>
        <w:rPr>
          <w:rFonts w:ascii="Times New Roman" w:hAnsi="Times New Roman" w:hint="default"/>
          <w:outline w:val="0"/>
          <w:color w:val="2d2d2d"/>
          <w:u w:color="2d2d2d"/>
          <w:rtl w:val="0"/>
          <w14:textFill>
            <w14:solidFill>
              <w14:srgbClr w14:val="2D2D2D"/>
            </w14:solidFill>
          </w14:textFill>
        </w:rPr>
        <w:t>ą</w:t>
      </w:r>
      <w:r>
        <w:rPr>
          <w:rFonts w:ascii="Times New Roman" w:hAnsi="Times New Roman"/>
          <w:outline w:val="0"/>
          <w:color w:val="2d2d2d"/>
          <w:u w:color="2d2d2d"/>
          <w:rtl w:val="0"/>
          <w14:textFill>
            <w14:solidFill>
              <w14:srgbClr w14:val="2D2D2D"/>
            </w14:solidFill>
          </w14:textFill>
        </w:rPr>
        <w:t>ca Zarz</w:t>
      </w:r>
      <w:r>
        <w:rPr>
          <w:rFonts w:ascii="Times New Roman" w:hAnsi="Times New Roman" w:hint="default"/>
          <w:outline w:val="0"/>
          <w:color w:val="2d2d2d"/>
          <w:u w:color="2d2d2d"/>
          <w:rtl w:val="0"/>
          <w14:textFill>
            <w14:solidFill>
              <w14:srgbClr w14:val="2D2D2D"/>
            </w14:solidFill>
          </w14:textFill>
        </w:rPr>
        <w:t>ą</w:t>
      </w:r>
      <w:r>
        <w:rPr>
          <w:rFonts w:ascii="Times New Roman" w:hAnsi="Times New Roman"/>
          <w:outline w:val="0"/>
          <w:color w:val="2d2d2d"/>
          <w:u w:color="2d2d2d"/>
          <w:rtl w:val="0"/>
          <w14:textFill>
            <w14:solidFill>
              <w14:srgbClr w14:val="2D2D2D"/>
            </w14:solidFill>
          </w14:textFill>
        </w:rPr>
        <w:t>du Dzielnicy M</w:t>
      </w:r>
      <w:r>
        <w:rPr>
          <w:rFonts w:ascii="Times New Roman" w:hAnsi="Times New Roman" w:hint="default"/>
          <w:outline w:val="0"/>
          <w:color w:val="2d2d2d"/>
          <w:u w:color="2d2d2d"/>
          <w:rtl w:val="0"/>
          <w14:textFill>
            <w14:solidFill>
              <w14:srgbClr w14:val="2D2D2D"/>
            </w14:solidFill>
          </w14:textFill>
        </w:rPr>
        <w:t>ł</w:t>
      </w:r>
      <w:r>
        <w:rPr>
          <w:rFonts w:ascii="Times New Roman" w:hAnsi="Times New Roman"/>
          <w:outline w:val="0"/>
          <w:color w:val="2d2d2d"/>
          <w:u w:color="2d2d2d"/>
          <w:rtl w:val="0"/>
          <w14:textFill>
            <w14:solidFill>
              <w14:srgbClr w14:val="2D2D2D"/>
            </w14:solidFill>
          </w14:textFill>
        </w:rPr>
        <w:t>yniska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2d2d2d"/>
          <w:sz w:val="36"/>
          <w:szCs w:val="36"/>
          <w:u w:color="2d2d2d"/>
          <w14:textFill>
            <w14:solidFill>
              <w14:srgbClr w14:val="2D2D2D"/>
            </w14:solidFill>
          </w14:textFill>
        </w:rPr>
      </w:pPr>
      <w:r>
        <w:rPr>
          <w:rFonts w:ascii="Snell Roundhand Bold" w:hAnsi="Snell Roundhand Bold"/>
          <w:outline w:val="0"/>
          <w:color w:val="2d2d2d"/>
          <w:sz w:val="36"/>
          <w:szCs w:val="36"/>
          <w:u w:color="2d2d2d"/>
          <w:rtl w:val="0"/>
          <w14:textFill>
            <w14:solidFill>
              <w14:srgbClr w14:val="2D2D2D"/>
            </w14:solidFill>
          </w14:textFill>
        </w:rPr>
        <w:t>Joanna Grzenia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de-DE"/>
        </w:rPr>
        <w:t>Za</w:t>
      </w:r>
      <w:r>
        <w:rPr>
          <w:rFonts w:ascii="Times New Roman" w:hAnsi="Times New Roman" w:hint="default"/>
          <w:u w:val="single"/>
          <w:rtl w:val="0"/>
          <w:lang w:val="de-DE"/>
        </w:rPr>
        <w:t>łą</w:t>
      </w:r>
      <w:r>
        <w:rPr>
          <w:rFonts w:ascii="Times New Roman" w:hAnsi="Times New Roman"/>
          <w:u w:val="single"/>
          <w:rtl w:val="0"/>
          <w:lang w:val="de-DE"/>
        </w:rPr>
        <w:t>cznik 1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val="single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Do uchwa</w:t>
      </w:r>
      <w:r>
        <w:rPr>
          <w:rFonts w:ascii="Times New Roman" w:hAnsi="Times New Roman" w:hint="default"/>
          <w:rtl w:val="0"/>
          <w:lang w:val="de-DE"/>
        </w:rPr>
        <w:t>ł</w:t>
      </w:r>
      <w:r>
        <w:rPr>
          <w:rFonts w:ascii="Times New Roman" w:hAnsi="Times New Roman"/>
          <w:rtl w:val="0"/>
          <w:lang w:val="de-DE"/>
        </w:rPr>
        <w:t xml:space="preserve">y Nr </w:t>
      </w:r>
      <w:r>
        <w:rPr>
          <w:rFonts w:ascii="Times New Roman" w:hAnsi="Times New Roman"/>
          <w:rtl w:val="0"/>
        </w:rPr>
        <w:t>XIV</w:t>
      </w:r>
      <w:r>
        <w:rPr>
          <w:rFonts w:ascii="Times New Roman" w:hAnsi="Times New Roman"/>
          <w:rtl w:val="0"/>
          <w:lang w:val="de-DE"/>
        </w:rPr>
        <w:t>/</w:t>
      </w:r>
      <w:r>
        <w:rPr>
          <w:rFonts w:ascii="Times New Roman" w:hAnsi="Times New Roman"/>
          <w:rtl w:val="0"/>
        </w:rPr>
        <w:t>36</w:t>
      </w:r>
      <w:r>
        <w:rPr>
          <w:rFonts w:ascii="Times New Roman" w:hAnsi="Times New Roman"/>
          <w:rtl w:val="0"/>
          <w:lang w:val="de-DE"/>
        </w:rPr>
        <w:t>/2</w:t>
      </w:r>
      <w:r>
        <w:rPr>
          <w:rFonts w:ascii="Times New Roman" w:hAnsi="Times New Roman"/>
          <w:rtl w:val="0"/>
        </w:rPr>
        <w:t>026 z dnia 3 Czerwca 2026 roku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204"/>
        <w:gridCol w:w="2562"/>
        <w:gridCol w:w="2528"/>
        <w:gridCol w:w="2011"/>
        <w:gridCol w:w="1307"/>
      </w:tblGrid>
      <w:tr>
        <w:tblPrEx>
          <w:shd w:val="clear" w:color="auto" w:fill="00a2ff"/>
        </w:tblPrEx>
        <w:trPr>
          <w:trHeight w:val="554" w:hRule="atLeast"/>
          <w:tblHeader/>
        </w:trPr>
        <w:tc>
          <w:tcPr>
            <w:tcW w:type="dxa" w:w="1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Numer wniosku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Tytu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ł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Projektu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Rodzaj Bud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etu</w:t>
            </w:r>
          </w:p>
        </w:tc>
        <w:tc>
          <w:tcPr>
            <w:tcW w:type="dxa" w:w="201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Szacunkowy Koszt</w:t>
            </w:r>
          </w:p>
        </w:tc>
        <w:tc>
          <w:tcPr>
            <w:tcW w:type="dxa" w:w="13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Opinia</w:t>
            </w:r>
          </w:p>
        </w:tc>
      </w:tr>
      <w:tr>
        <w:tblPrEx>
          <w:shd w:val="clear" w:color="auto" w:fill="cadfff"/>
        </w:tblPrEx>
        <w:trPr>
          <w:trHeight w:val="500" w:hRule="atLeast"/>
        </w:trPr>
        <w:tc>
          <w:tcPr>
            <w:tcW w:type="dxa" w:w="120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Y/0001</w:t>
            </w:r>
          </w:p>
        </w:tc>
        <w:tc>
          <w:tcPr>
            <w:tcW w:type="dxa" w:w="256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Bezpieczne M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yniska</w:t>
            </w:r>
          </w:p>
        </w:tc>
        <w:tc>
          <w:tcPr>
            <w:tcW w:type="dxa" w:w="252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Bud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 Obywatelski</w:t>
            </w:r>
          </w:p>
        </w:tc>
        <w:tc>
          <w:tcPr>
            <w:tcW w:type="dxa" w:w="201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158400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</w:p>
        </w:tc>
        <w:tc>
          <w:tcPr>
            <w:tcW w:type="dxa" w:w="130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94" w:hRule="atLeast"/>
        </w:trPr>
        <w:tc>
          <w:tcPr>
            <w:tcW w:type="dxa" w:w="1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Y/0002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Tu Budujemy Wsp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lnot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, nie na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ogi.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Zielony Bud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 Obywatelski</w:t>
            </w:r>
          </w:p>
        </w:tc>
        <w:tc>
          <w:tcPr>
            <w:tcW w:type="dxa" w:w="201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81589,48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</w:p>
        </w:tc>
        <w:tc>
          <w:tcPr>
            <w:tcW w:type="dxa" w:w="13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75" w:hRule="atLeast"/>
        </w:trPr>
        <w:tc>
          <w:tcPr>
            <w:tcW w:type="dxa" w:w="1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Y/0003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Droga przy Szkole i Historycznym Zespole Budowlanym, Zielony Tr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jk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Bud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 Obywatelski</w:t>
            </w:r>
          </w:p>
        </w:tc>
        <w:tc>
          <w:tcPr>
            <w:tcW w:type="dxa" w:w="201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167957,90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</w:p>
        </w:tc>
        <w:tc>
          <w:tcPr>
            <w:tcW w:type="dxa" w:w="13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75" w:hRule="atLeast"/>
        </w:trPr>
        <w:tc>
          <w:tcPr>
            <w:tcW w:type="dxa" w:w="1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Y/0004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Remont ul. Chwaszczy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skiej wraz z popraw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bezpiecze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stwa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Bud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 Obywatelski</w:t>
            </w:r>
          </w:p>
        </w:tc>
        <w:tc>
          <w:tcPr>
            <w:tcW w:type="dxa" w:w="201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326357,90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</w:p>
        </w:tc>
        <w:tc>
          <w:tcPr>
            <w:tcW w:type="dxa" w:w="13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94" w:hRule="atLeast"/>
        </w:trPr>
        <w:tc>
          <w:tcPr>
            <w:tcW w:type="dxa" w:w="1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Y/0005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Zdrowie, ruch i energia-tu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ż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obok Ciebie !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Bud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 Obywatelski</w:t>
            </w:r>
          </w:p>
        </w:tc>
        <w:tc>
          <w:tcPr>
            <w:tcW w:type="dxa" w:w="201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118900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</w:p>
        </w:tc>
        <w:tc>
          <w:tcPr>
            <w:tcW w:type="dxa" w:w="13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0" w:hRule="atLeast"/>
        </w:trPr>
        <w:tc>
          <w:tcPr>
            <w:tcW w:type="dxa" w:w="1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Y/0006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Ratuj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ycie z AED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Bud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 Obywatelski</w:t>
            </w:r>
          </w:p>
        </w:tc>
        <w:tc>
          <w:tcPr>
            <w:tcW w:type="dxa" w:w="201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18000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</w:p>
        </w:tc>
        <w:tc>
          <w:tcPr>
            <w:tcW w:type="dxa" w:w="13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75" w:hRule="atLeast"/>
        </w:trPr>
        <w:tc>
          <w:tcPr>
            <w:tcW w:type="dxa" w:w="1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0a2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Y/0007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Remont nawierzchni drogi od sklepu Merkus do Marynarki Polskiej 138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Bud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 Obywatelski</w:t>
            </w:r>
          </w:p>
        </w:tc>
        <w:tc>
          <w:tcPr>
            <w:tcW w:type="dxa" w:w="201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326357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</w:p>
        </w:tc>
        <w:tc>
          <w:tcPr>
            <w:tcW w:type="dxa" w:w="13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2d2d2d"/>
          <w:u w:color="2d2d2d"/>
          <w14:textFill>
            <w14:solidFill>
              <w14:srgbClr w14:val="2D2D2D"/>
            </w14:solidFill>
          </w14:textFill>
        </w:rPr>
      </w:pPr>
      <w:r>
        <w:rPr>
          <w:rFonts w:ascii="Times New Roman" w:hAnsi="Times New Roman"/>
          <w:rtl w:val="0"/>
          <w:lang w:val="de-DE"/>
        </w:rPr>
        <w:t>Opini</w:t>
      </w:r>
      <w:r>
        <w:rPr>
          <w:rFonts w:ascii="Times New Roman" w:hAnsi="Times New Roman" w:hint="default"/>
          <w:rtl w:val="0"/>
          <w:lang w:val="de-DE"/>
        </w:rPr>
        <w:t xml:space="preserve">ę </w:t>
      </w:r>
      <w:r>
        <w:rPr>
          <w:rFonts w:ascii="Times New Roman" w:hAnsi="Times New Roman"/>
          <w:rtl w:val="0"/>
          <w:lang w:val="de-DE"/>
        </w:rPr>
        <w:t>wydano w zwi</w:t>
      </w:r>
      <w:r>
        <w:rPr>
          <w:rFonts w:ascii="Times New Roman" w:hAnsi="Times New Roman" w:hint="default"/>
          <w:rtl w:val="0"/>
          <w:lang w:val="de-DE"/>
        </w:rPr>
        <w:t>ą</w:t>
      </w:r>
      <w:r>
        <w:rPr>
          <w:rFonts w:ascii="Times New Roman" w:hAnsi="Times New Roman"/>
          <w:rtl w:val="0"/>
          <w:lang w:val="de-DE"/>
        </w:rPr>
        <w:t xml:space="preserve">zku z pismem otrzymanym w dniu </w:t>
      </w:r>
      <w:r>
        <w:rPr>
          <w:rFonts w:ascii="Times New Roman" w:hAnsi="Times New Roman"/>
          <w:rtl w:val="0"/>
        </w:rPr>
        <w:t>6</w:t>
      </w:r>
      <w:r>
        <w:rPr>
          <w:rFonts w:ascii="Times New Roman" w:hAnsi="Times New Roman"/>
          <w:rtl w:val="0"/>
          <w:lang w:val="de-DE"/>
        </w:rPr>
        <w:t xml:space="preserve"> maja 202</w:t>
      </w:r>
      <w:r>
        <w:rPr>
          <w:rFonts w:ascii="Times New Roman" w:hAnsi="Times New Roman"/>
          <w:rtl w:val="0"/>
        </w:rPr>
        <w:t>6</w:t>
      </w:r>
      <w:r>
        <w:rPr>
          <w:rFonts w:ascii="Times New Roman" w:hAnsi="Times New Roman"/>
          <w:rtl w:val="0"/>
          <w:lang w:val="de-DE"/>
        </w:rPr>
        <w:t xml:space="preserve"> r. z </w:t>
      </w:r>
      <w:r>
        <w:rPr>
          <w:rFonts w:ascii="Times New Roman" w:hAnsi="Times New Roman"/>
          <w:outline w:val="0"/>
          <w:color w:val="2d2d2d"/>
          <w:u w:color="2d2d2d"/>
          <w:rtl w:val="0"/>
          <w:lang w:val="de-DE"/>
          <w14:textFill>
            <w14:solidFill>
              <w14:srgbClr w14:val="2D2D2D"/>
            </w14:solidFill>
          </w14:textFill>
        </w:rPr>
        <w:t>Biura Ds. Rad Dzielnic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Fonts w:ascii="Times New Roman" w:hAnsi="Times New Roman"/>
          <w:rtl w:val="0"/>
          <w:lang w:val="de-DE"/>
        </w:rPr>
        <w:t>z pro</w:t>
      </w:r>
      <w:r>
        <w:rPr>
          <w:rFonts w:ascii="Times New Roman" w:hAnsi="Times New Roman" w:hint="default"/>
          <w:rtl w:val="0"/>
          <w:lang w:val="de-DE"/>
        </w:rPr>
        <w:t>ś</w:t>
      </w:r>
      <w:r>
        <w:rPr>
          <w:rFonts w:ascii="Times New Roman" w:hAnsi="Times New Roman"/>
          <w:rtl w:val="0"/>
          <w:lang w:val="de-DE"/>
        </w:rPr>
        <w:t>b</w:t>
      </w:r>
      <w:r>
        <w:rPr>
          <w:rFonts w:ascii="Times New Roman" w:hAnsi="Times New Roman" w:hint="default"/>
          <w:rtl w:val="0"/>
          <w:lang w:val="de-DE"/>
        </w:rPr>
        <w:t xml:space="preserve">ą </w:t>
      </w:r>
      <w:r>
        <w:rPr>
          <w:rFonts w:ascii="Times New Roman" w:hAnsi="Times New Roman"/>
          <w:rtl w:val="0"/>
          <w:lang w:val="de-DE"/>
        </w:rPr>
        <w:t>o przedstawienie opinii do projekt</w:t>
      </w:r>
      <w:r>
        <w:rPr>
          <w:rFonts w:ascii="Times New Roman" w:hAnsi="Times New Roman" w:hint="default"/>
          <w:rtl w:val="0"/>
          <w:lang w:val="de-DE"/>
        </w:rPr>
        <w:t>ó</w:t>
      </w:r>
      <w:r>
        <w:rPr>
          <w:rFonts w:ascii="Times New Roman" w:hAnsi="Times New Roman"/>
          <w:rtl w:val="0"/>
          <w:lang w:val="de-DE"/>
        </w:rPr>
        <w:t>w Bud</w:t>
      </w:r>
      <w:r>
        <w:rPr>
          <w:rFonts w:ascii="Times New Roman" w:hAnsi="Times New Roman" w:hint="default"/>
          <w:rtl w:val="0"/>
          <w:lang w:val="de-DE"/>
        </w:rPr>
        <w:t>ż</w:t>
      </w:r>
      <w:r>
        <w:rPr>
          <w:rFonts w:ascii="Times New Roman" w:hAnsi="Times New Roman"/>
          <w:rtl w:val="0"/>
          <w:lang w:val="de-DE"/>
        </w:rPr>
        <w:t xml:space="preserve">et 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/>
          <w:rtl w:val="0"/>
          <w:lang w:val="de-DE"/>
        </w:rPr>
        <w:t>bywatelski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2026.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