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B2C4" w14:textId="4488B94E" w:rsidR="00A14982" w:rsidRPr="003F7C2F" w:rsidRDefault="0019774D" w:rsidP="003F7C2F">
      <w:pPr>
        <w:pStyle w:val="WCAG-nagwek1"/>
      </w:pPr>
      <w:r w:rsidRPr="003F7C2F">
        <w:t>Raport o Stanie Miasta Gdańska za 202</w:t>
      </w:r>
      <w:r w:rsidR="00667A81">
        <w:t>5</w:t>
      </w:r>
      <w:r w:rsidRPr="003F7C2F">
        <w:t xml:space="preserve"> rok</w:t>
      </w:r>
      <w:r w:rsidR="003F7C2F">
        <w:t xml:space="preserve"> – materiały dodatkowe</w:t>
      </w:r>
    </w:p>
    <w:p w14:paraId="0C18014B" w14:textId="6119D3FB" w:rsidR="003D69B5" w:rsidRPr="00C15233" w:rsidRDefault="00521BBF" w:rsidP="00F63678">
      <w:pPr>
        <w:pStyle w:val="WCAG-nagwek2"/>
        <w:spacing w:after="60"/>
      </w:pPr>
      <w:r w:rsidRPr="00521BBF">
        <w:t>Spółki z udziałem Gminy Miasta Gdańska</w:t>
      </w:r>
      <w:r>
        <w:t xml:space="preserve"> wg </w:t>
      </w:r>
      <w:r w:rsidRPr="00521BBF">
        <w:t>stan</w:t>
      </w:r>
      <w:r>
        <w:t>u</w:t>
      </w:r>
      <w:r w:rsidRPr="00521BBF">
        <w:t xml:space="preserve"> na 31.12.202</w:t>
      </w:r>
      <w:r w:rsidR="00667A81">
        <w:t>5</w:t>
      </w:r>
      <w:r w:rsidRPr="00521BBF">
        <w:t xml:space="preserve"> r.: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półki z udziałem Gminy Miasta Gdańska wg stanu na 31.12.2024 r."/>
      </w:tblPr>
      <w:tblGrid>
        <w:gridCol w:w="6941"/>
        <w:gridCol w:w="2119"/>
      </w:tblGrid>
      <w:tr w:rsidR="00B57D2F" w:rsidRPr="00B57D2F" w14:paraId="0225BCD5" w14:textId="77777777" w:rsidTr="00B57D2F">
        <w:tc>
          <w:tcPr>
            <w:tcW w:w="6941" w:type="dxa"/>
            <w:shd w:val="clear" w:color="auto" w:fill="F2F2F2" w:themeFill="background1" w:themeFillShade="F2"/>
          </w:tcPr>
          <w:p w14:paraId="46D92D1C" w14:textId="36DBDF89" w:rsidR="00B57D2F" w:rsidRPr="00B57D2F" w:rsidRDefault="00B57D2F" w:rsidP="00B57D2F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B57D2F">
              <w:rPr>
                <w:b/>
                <w:bCs/>
                <w:sz w:val="24"/>
                <w:szCs w:val="24"/>
              </w:rPr>
              <w:t>Nazwa spółki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14A46790" w14:textId="69003C22" w:rsidR="00B57D2F" w:rsidRPr="00B57D2F" w:rsidRDefault="00B57D2F" w:rsidP="00B57D2F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B57D2F">
              <w:rPr>
                <w:b/>
                <w:bCs/>
                <w:sz w:val="24"/>
                <w:szCs w:val="24"/>
              </w:rPr>
              <w:t>% udziałów/akcji</w:t>
            </w:r>
          </w:p>
        </w:tc>
      </w:tr>
      <w:tr w:rsidR="00B57D2F" w:rsidRPr="00B57D2F" w14:paraId="63079BB8" w14:textId="77777777" w:rsidTr="00B57D2F">
        <w:tc>
          <w:tcPr>
            <w:tcW w:w="6941" w:type="dxa"/>
          </w:tcPr>
          <w:p w14:paraId="7CC9EFB9" w14:textId="37550263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Gdańska Infrastruktura Wodociągowo-Kanalizacyjna sp. z o.o.</w:t>
            </w:r>
          </w:p>
        </w:tc>
        <w:tc>
          <w:tcPr>
            <w:tcW w:w="2119" w:type="dxa"/>
          </w:tcPr>
          <w:p w14:paraId="69FE7CD3" w14:textId="53495AAB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3F1860EB" w14:textId="77777777" w:rsidTr="00B57D2F">
        <w:tc>
          <w:tcPr>
            <w:tcW w:w="6941" w:type="dxa"/>
          </w:tcPr>
          <w:p w14:paraId="35EDBF5B" w14:textId="40282FA2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Arena Gdańsk sp. z o.o.</w:t>
            </w:r>
          </w:p>
        </w:tc>
        <w:tc>
          <w:tcPr>
            <w:tcW w:w="2119" w:type="dxa"/>
          </w:tcPr>
          <w:p w14:paraId="7CD2D3E8" w14:textId="60B827B3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1858DC37" w14:textId="77777777" w:rsidTr="00B57D2F">
        <w:tc>
          <w:tcPr>
            <w:tcW w:w="6941" w:type="dxa"/>
          </w:tcPr>
          <w:p w14:paraId="254AF81B" w14:textId="13D7F3AB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Gdańska Agencja Rozwoju Gospodarczego sp. z o.o.</w:t>
            </w:r>
          </w:p>
        </w:tc>
        <w:tc>
          <w:tcPr>
            <w:tcW w:w="2119" w:type="dxa"/>
          </w:tcPr>
          <w:p w14:paraId="481CEA64" w14:textId="5EABA157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1A54F764" w14:textId="77777777" w:rsidTr="00B57D2F">
        <w:tc>
          <w:tcPr>
            <w:tcW w:w="6941" w:type="dxa"/>
          </w:tcPr>
          <w:p w14:paraId="2404F450" w14:textId="7959659D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Gdańskie Towarzystwo Budownictwa Społecznego sp. z o.o.</w:t>
            </w:r>
          </w:p>
        </w:tc>
        <w:tc>
          <w:tcPr>
            <w:tcW w:w="2119" w:type="dxa"/>
          </w:tcPr>
          <w:p w14:paraId="6D1D5BBB" w14:textId="759C1E29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21677092" w14:textId="77777777" w:rsidTr="00B57D2F">
        <w:tc>
          <w:tcPr>
            <w:tcW w:w="6941" w:type="dxa"/>
          </w:tcPr>
          <w:p w14:paraId="48A384E1" w14:textId="013DFAEB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Towarzystwo Budownictwa Społecznego „Motława” sp. z o.o.</w:t>
            </w:r>
          </w:p>
        </w:tc>
        <w:tc>
          <w:tcPr>
            <w:tcW w:w="2119" w:type="dxa"/>
          </w:tcPr>
          <w:p w14:paraId="442D8581" w14:textId="41CFABC3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3F03240E" w14:textId="77777777" w:rsidTr="00B57D2F">
        <w:tc>
          <w:tcPr>
            <w:tcW w:w="6941" w:type="dxa"/>
          </w:tcPr>
          <w:p w14:paraId="749F817D" w14:textId="56FD3FFE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Gdańska Infrastruktura Społeczna sp. z o.o.</w:t>
            </w:r>
          </w:p>
        </w:tc>
        <w:tc>
          <w:tcPr>
            <w:tcW w:w="2119" w:type="dxa"/>
          </w:tcPr>
          <w:p w14:paraId="2637A008" w14:textId="4C8CC4A5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630AFBE2" w14:textId="77777777" w:rsidTr="00B57D2F">
        <w:tc>
          <w:tcPr>
            <w:tcW w:w="6941" w:type="dxa"/>
          </w:tcPr>
          <w:p w14:paraId="768AFC0F" w14:textId="4F60D1D2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Gdańskie Autobusy i Tramwaje sp. z o.o.</w:t>
            </w:r>
          </w:p>
        </w:tc>
        <w:tc>
          <w:tcPr>
            <w:tcW w:w="2119" w:type="dxa"/>
          </w:tcPr>
          <w:p w14:paraId="4CF4B685" w14:textId="505E43FF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189DD530" w14:textId="77777777" w:rsidTr="00B57D2F">
        <w:tc>
          <w:tcPr>
            <w:tcW w:w="6941" w:type="dxa"/>
          </w:tcPr>
          <w:p w14:paraId="376DF8B3" w14:textId="4B637E41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Gdańskie Wody sp. z o.o.</w:t>
            </w:r>
          </w:p>
        </w:tc>
        <w:tc>
          <w:tcPr>
            <w:tcW w:w="2119" w:type="dxa"/>
          </w:tcPr>
          <w:p w14:paraId="10EABE93" w14:textId="42EF5DAD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5F3B94F3" w14:textId="77777777" w:rsidTr="00B57D2F">
        <w:tc>
          <w:tcPr>
            <w:tcW w:w="6941" w:type="dxa"/>
          </w:tcPr>
          <w:p w14:paraId="132DAEF3" w14:textId="73E99C6C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Zakład Utylizacyjny sp. z o.o.</w:t>
            </w:r>
          </w:p>
        </w:tc>
        <w:tc>
          <w:tcPr>
            <w:tcW w:w="2119" w:type="dxa"/>
          </w:tcPr>
          <w:p w14:paraId="5A9D4A63" w14:textId="6422CE9F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1B8F2D24" w14:textId="77777777" w:rsidTr="00B57D2F">
        <w:tc>
          <w:tcPr>
            <w:tcW w:w="6941" w:type="dxa"/>
          </w:tcPr>
          <w:p w14:paraId="0BCE1814" w14:textId="265D9F7A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Gdańskie Usługi Komunalne sp. z o.o.</w:t>
            </w:r>
          </w:p>
        </w:tc>
        <w:tc>
          <w:tcPr>
            <w:tcW w:w="2119" w:type="dxa"/>
          </w:tcPr>
          <w:p w14:paraId="7C7E7D05" w14:textId="70BBCC81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5515FFA1" w14:textId="77777777" w:rsidTr="00B57D2F">
        <w:tc>
          <w:tcPr>
            <w:tcW w:w="6941" w:type="dxa"/>
          </w:tcPr>
          <w:p w14:paraId="5EC38F86" w14:textId="6FA1721D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Port Czystej Energii sp. z o.o.</w:t>
            </w:r>
          </w:p>
        </w:tc>
        <w:tc>
          <w:tcPr>
            <w:tcW w:w="2119" w:type="dxa"/>
          </w:tcPr>
          <w:p w14:paraId="0F65F288" w14:textId="1FA3A91D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3D81815F" w14:textId="77777777" w:rsidTr="00B57D2F">
        <w:tc>
          <w:tcPr>
            <w:tcW w:w="6941" w:type="dxa"/>
          </w:tcPr>
          <w:p w14:paraId="7BFCE80A" w14:textId="649B8AA2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Gdańskie Wodociągi S.A. (dawniej Saur Neptun Gdańsk S.A.)</w:t>
            </w:r>
          </w:p>
        </w:tc>
        <w:tc>
          <w:tcPr>
            <w:tcW w:w="2119" w:type="dxa"/>
          </w:tcPr>
          <w:p w14:paraId="305EBCE6" w14:textId="3E226588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100%</w:t>
            </w:r>
          </w:p>
        </w:tc>
      </w:tr>
      <w:tr w:rsidR="00B57D2F" w:rsidRPr="00B57D2F" w14:paraId="716E0ABC" w14:textId="77777777" w:rsidTr="00B57D2F">
        <w:tc>
          <w:tcPr>
            <w:tcW w:w="6941" w:type="dxa"/>
          </w:tcPr>
          <w:p w14:paraId="2C4CEDBC" w14:textId="489DF5D6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Międzynarodowe Targi Gdańskie S.A.</w:t>
            </w:r>
          </w:p>
        </w:tc>
        <w:tc>
          <w:tcPr>
            <w:tcW w:w="2119" w:type="dxa"/>
          </w:tcPr>
          <w:p w14:paraId="1E48FF12" w14:textId="38E9395A" w:rsidR="00B57D2F" w:rsidRPr="00B57D2F" w:rsidRDefault="008E50CE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32F4">
              <w:rPr>
                <w:sz w:val="24"/>
                <w:szCs w:val="24"/>
              </w:rPr>
              <w:t>6,19</w:t>
            </w:r>
            <w:r w:rsidR="00B57D2F" w:rsidRPr="00B57D2F">
              <w:rPr>
                <w:sz w:val="24"/>
                <w:szCs w:val="24"/>
              </w:rPr>
              <w:t>%</w:t>
            </w:r>
          </w:p>
        </w:tc>
      </w:tr>
      <w:tr w:rsidR="00B57D2F" w:rsidRPr="00B57D2F" w14:paraId="6E889D36" w14:textId="77777777" w:rsidTr="00B57D2F">
        <w:tc>
          <w:tcPr>
            <w:tcW w:w="6941" w:type="dxa"/>
          </w:tcPr>
          <w:p w14:paraId="259ECD27" w14:textId="12737F59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Hala Gdańsk-Sopot sp. z o.o.</w:t>
            </w:r>
          </w:p>
        </w:tc>
        <w:tc>
          <w:tcPr>
            <w:tcW w:w="2119" w:type="dxa"/>
          </w:tcPr>
          <w:p w14:paraId="58311893" w14:textId="73E92ADB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50%</w:t>
            </w:r>
          </w:p>
        </w:tc>
      </w:tr>
      <w:tr w:rsidR="00B57D2F" w:rsidRPr="00B57D2F" w14:paraId="68F785A5" w14:textId="77777777" w:rsidTr="00B57D2F">
        <w:tc>
          <w:tcPr>
            <w:tcW w:w="6941" w:type="dxa"/>
          </w:tcPr>
          <w:p w14:paraId="1B7A246E" w14:textId="531E163C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Port Lotniczy Gdańsk sp. z o.o.</w:t>
            </w:r>
          </w:p>
        </w:tc>
        <w:tc>
          <w:tcPr>
            <w:tcW w:w="2119" w:type="dxa"/>
          </w:tcPr>
          <w:p w14:paraId="37D45CC3" w14:textId="4447CD3E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35,49%</w:t>
            </w:r>
          </w:p>
        </w:tc>
      </w:tr>
      <w:tr w:rsidR="00B57D2F" w:rsidRPr="00B57D2F" w14:paraId="021DC803" w14:textId="77777777" w:rsidTr="00B57D2F">
        <w:tc>
          <w:tcPr>
            <w:tcW w:w="6941" w:type="dxa"/>
          </w:tcPr>
          <w:p w14:paraId="7ACEFEDA" w14:textId="1199AE60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InnoBaltica sp. z o.o.</w:t>
            </w:r>
          </w:p>
        </w:tc>
        <w:tc>
          <w:tcPr>
            <w:tcW w:w="2119" w:type="dxa"/>
          </w:tcPr>
          <w:p w14:paraId="7213F152" w14:textId="4FC34D19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30,88%</w:t>
            </w:r>
          </w:p>
        </w:tc>
      </w:tr>
      <w:tr w:rsidR="00B57D2F" w:rsidRPr="00B57D2F" w14:paraId="26BAB6E7" w14:textId="77777777" w:rsidTr="00B57D2F">
        <w:tc>
          <w:tcPr>
            <w:tcW w:w="6941" w:type="dxa"/>
          </w:tcPr>
          <w:p w14:paraId="4B8EB9E3" w14:textId="1271A914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Gdańskie Przedsiębiorstwo Energetyki Cieplnej sp. z o.o.</w:t>
            </w:r>
          </w:p>
        </w:tc>
        <w:tc>
          <w:tcPr>
            <w:tcW w:w="2119" w:type="dxa"/>
          </w:tcPr>
          <w:p w14:paraId="3D7E060B" w14:textId="2D701472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17,14%</w:t>
            </w:r>
          </w:p>
        </w:tc>
      </w:tr>
      <w:tr w:rsidR="00B57D2F" w:rsidRPr="00B57D2F" w14:paraId="05A1ABCE" w14:textId="77777777" w:rsidTr="00B57D2F">
        <w:tc>
          <w:tcPr>
            <w:tcW w:w="6941" w:type="dxa"/>
          </w:tcPr>
          <w:p w14:paraId="4E15B950" w14:textId="3FCD2B63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PKP Szybka Kolej Miejska w Trójmieście sp. z o.o.</w:t>
            </w:r>
          </w:p>
        </w:tc>
        <w:tc>
          <w:tcPr>
            <w:tcW w:w="2119" w:type="dxa"/>
          </w:tcPr>
          <w:p w14:paraId="3273200F" w14:textId="3B6F53EB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1</w:t>
            </w:r>
            <w:r w:rsidR="008152FE">
              <w:rPr>
                <w:sz w:val="24"/>
                <w:szCs w:val="24"/>
              </w:rPr>
              <w:t>0,</w:t>
            </w:r>
            <w:r w:rsidR="00630C19">
              <w:rPr>
                <w:sz w:val="24"/>
                <w:szCs w:val="24"/>
              </w:rPr>
              <w:t>68</w:t>
            </w:r>
            <w:r w:rsidRPr="00B57D2F">
              <w:rPr>
                <w:sz w:val="24"/>
                <w:szCs w:val="24"/>
              </w:rPr>
              <w:t>%</w:t>
            </w:r>
          </w:p>
        </w:tc>
      </w:tr>
      <w:tr w:rsidR="00B57D2F" w:rsidRPr="00B57D2F" w14:paraId="296D458D" w14:textId="77777777" w:rsidTr="00B57D2F">
        <w:tc>
          <w:tcPr>
            <w:tcW w:w="6941" w:type="dxa"/>
          </w:tcPr>
          <w:p w14:paraId="2648B4D6" w14:textId="34665964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Pomorska Specjalna Strefa Ekonomiczna sp. z o.o.</w:t>
            </w:r>
          </w:p>
        </w:tc>
        <w:tc>
          <w:tcPr>
            <w:tcW w:w="2119" w:type="dxa"/>
          </w:tcPr>
          <w:p w14:paraId="4E4E35A8" w14:textId="55801E94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4,45%</w:t>
            </w:r>
          </w:p>
        </w:tc>
      </w:tr>
      <w:tr w:rsidR="00B57D2F" w:rsidRPr="00B57D2F" w14:paraId="500524AB" w14:textId="77777777" w:rsidTr="00B57D2F">
        <w:tc>
          <w:tcPr>
            <w:tcW w:w="6941" w:type="dxa"/>
          </w:tcPr>
          <w:p w14:paraId="6011EBB1" w14:textId="2F21F805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Pomorska Kolej Metropolitalna S.A.</w:t>
            </w:r>
          </w:p>
        </w:tc>
        <w:tc>
          <w:tcPr>
            <w:tcW w:w="2119" w:type="dxa"/>
          </w:tcPr>
          <w:p w14:paraId="2A8BCB5B" w14:textId="6B635A84" w:rsidR="00B57D2F" w:rsidRPr="00B57D2F" w:rsidRDefault="00F472CB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5,83</w:t>
            </w:r>
            <w:r w:rsidR="00B57D2F" w:rsidRPr="00B57D2F">
              <w:rPr>
                <w:sz w:val="24"/>
                <w:szCs w:val="24"/>
              </w:rPr>
              <w:t>%</w:t>
            </w:r>
          </w:p>
        </w:tc>
      </w:tr>
      <w:tr w:rsidR="00B57D2F" w:rsidRPr="00B57D2F" w14:paraId="28F6B5D5" w14:textId="77777777" w:rsidTr="00B57D2F">
        <w:tc>
          <w:tcPr>
            <w:tcW w:w="6941" w:type="dxa"/>
          </w:tcPr>
          <w:p w14:paraId="253BF850" w14:textId="11C40961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Pomorski Fundusz Pożyczkowy sp. z o.o.</w:t>
            </w:r>
          </w:p>
        </w:tc>
        <w:tc>
          <w:tcPr>
            <w:tcW w:w="2119" w:type="dxa"/>
          </w:tcPr>
          <w:p w14:paraId="08B1D2F5" w14:textId="28A883D0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3,53%</w:t>
            </w:r>
          </w:p>
        </w:tc>
      </w:tr>
      <w:tr w:rsidR="00B57D2F" w:rsidRPr="00B57D2F" w14:paraId="20BD7DA8" w14:textId="77777777" w:rsidTr="00B57D2F">
        <w:tc>
          <w:tcPr>
            <w:tcW w:w="6941" w:type="dxa"/>
          </w:tcPr>
          <w:p w14:paraId="1BAA6208" w14:textId="63D59788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Pomorski Regionalny Fundusz Poręczeń Kredytowych sp. z o.o.</w:t>
            </w:r>
          </w:p>
        </w:tc>
        <w:tc>
          <w:tcPr>
            <w:tcW w:w="2119" w:type="dxa"/>
          </w:tcPr>
          <w:p w14:paraId="727F827A" w14:textId="14231580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2,43%</w:t>
            </w:r>
          </w:p>
        </w:tc>
      </w:tr>
      <w:tr w:rsidR="00B57D2F" w:rsidRPr="00B57D2F" w14:paraId="6A77EED1" w14:textId="77777777" w:rsidTr="00B57D2F">
        <w:tc>
          <w:tcPr>
            <w:tcW w:w="6941" w:type="dxa"/>
          </w:tcPr>
          <w:p w14:paraId="208A48E9" w14:textId="20FC81DB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Zarząd Morskiego Portu Gdańsk S.A.</w:t>
            </w:r>
          </w:p>
        </w:tc>
        <w:tc>
          <w:tcPr>
            <w:tcW w:w="2119" w:type="dxa"/>
          </w:tcPr>
          <w:p w14:paraId="741BD2EE" w14:textId="120E646F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2,32%</w:t>
            </w:r>
          </w:p>
        </w:tc>
      </w:tr>
      <w:tr w:rsidR="00B57D2F" w:rsidRPr="00B57D2F" w14:paraId="731AC30D" w14:textId="77777777" w:rsidTr="00B57D2F">
        <w:tc>
          <w:tcPr>
            <w:tcW w:w="6941" w:type="dxa"/>
          </w:tcPr>
          <w:p w14:paraId="2ECDCCFF" w14:textId="4D2FC0CD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Pomorskie Hurtowe Centrum Rolno-Spożywcze S.A. (Rënk)</w:t>
            </w:r>
          </w:p>
        </w:tc>
        <w:tc>
          <w:tcPr>
            <w:tcW w:w="2119" w:type="dxa"/>
          </w:tcPr>
          <w:p w14:paraId="283E24E9" w14:textId="3C046771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0,89%</w:t>
            </w:r>
          </w:p>
        </w:tc>
      </w:tr>
      <w:tr w:rsidR="00B57D2F" w:rsidRPr="00B57D2F" w14:paraId="1DC6BC09" w14:textId="77777777" w:rsidTr="00B57D2F">
        <w:tc>
          <w:tcPr>
            <w:tcW w:w="6941" w:type="dxa"/>
          </w:tcPr>
          <w:p w14:paraId="64B9C3B4" w14:textId="2D16E473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Unimor Radiocom</w:t>
            </w:r>
            <w:r w:rsidRPr="00B57D2F">
              <w:rPr>
                <w:sz w:val="24"/>
                <w:szCs w:val="24"/>
              </w:rPr>
              <w:t xml:space="preserve"> sp. z o.o. w upadłości likwidacyjnej</w:t>
            </w:r>
          </w:p>
        </w:tc>
        <w:tc>
          <w:tcPr>
            <w:tcW w:w="2119" w:type="dxa"/>
          </w:tcPr>
          <w:p w14:paraId="4595C581" w14:textId="193EE2DB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0,20%</w:t>
            </w:r>
          </w:p>
        </w:tc>
      </w:tr>
      <w:tr w:rsidR="00B57D2F" w:rsidRPr="00B57D2F" w14:paraId="0094402F" w14:textId="77777777" w:rsidTr="00B57D2F">
        <w:tc>
          <w:tcPr>
            <w:tcW w:w="6941" w:type="dxa"/>
          </w:tcPr>
          <w:p w14:paraId="6C285466" w14:textId="1C91B058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Stocznia „Gdynia” S.A. w upadłości likwidacyjnej</w:t>
            </w:r>
          </w:p>
        </w:tc>
        <w:tc>
          <w:tcPr>
            <w:tcW w:w="2119" w:type="dxa"/>
          </w:tcPr>
          <w:p w14:paraId="623AB08F" w14:textId="1C26F012" w:rsidR="00B57D2F" w:rsidRPr="00B57D2F" w:rsidRDefault="00B57D2F" w:rsidP="00B57D2F">
            <w:pPr>
              <w:spacing w:before="60" w:after="60" w:line="276" w:lineRule="auto"/>
              <w:rPr>
                <w:sz w:val="24"/>
                <w:szCs w:val="24"/>
              </w:rPr>
            </w:pPr>
            <w:r w:rsidRPr="00B57D2F">
              <w:rPr>
                <w:sz w:val="24"/>
                <w:szCs w:val="24"/>
              </w:rPr>
              <w:t>0,0005%</w:t>
            </w:r>
          </w:p>
        </w:tc>
      </w:tr>
    </w:tbl>
    <w:p w14:paraId="369D4940" w14:textId="2380D948" w:rsidR="00B67BE7" w:rsidRPr="00B57D2F" w:rsidRDefault="002E75D1" w:rsidP="00F63678">
      <w:pPr>
        <w:rPr>
          <w:sz w:val="24"/>
          <w:szCs w:val="24"/>
        </w:rPr>
      </w:pPr>
      <w:r>
        <w:rPr>
          <w:sz w:val="24"/>
          <w:szCs w:val="24"/>
        </w:rPr>
        <w:t xml:space="preserve">Źródło: dane </w:t>
      </w:r>
      <w:r w:rsidR="002D7E69">
        <w:rPr>
          <w:sz w:val="24"/>
          <w:szCs w:val="24"/>
        </w:rPr>
        <w:t>UMG</w:t>
      </w:r>
    </w:p>
    <w:sectPr w:rsidR="00B67BE7" w:rsidRPr="00B57D2F" w:rsidSect="00C652E9">
      <w:footerReference w:type="default" r:id="rId10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7309" w14:textId="77777777" w:rsidR="002A5DAC" w:rsidRDefault="002A5DAC" w:rsidP="0037580B">
      <w:pPr>
        <w:spacing w:after="0" w:line="240" w:lineRule="auto"/>
      </w:pPr>
      <w:r>
        <w:separator/>
      </w:r>
    </w:p>
  </w:endnote>
  <w:endnote w:type="continuationSeparator" w:id="0">
    <w:p w14:paraId="3B718F52" w14:textId="77777777" w:rsidR="002A5DAC" w:rsidRDefault="002A5DAC" w:rsidP="0037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274708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21B0BE96" w14:textId="659AD5C2" w:rsidR="0037580B" w:rsidRPr="00A14982" w:rsidRDefault="0037580B" w:rsidP="0037580B">
        <w:pPr>
          <w:pStyle w:val="WCAG-stopka"/>
          <w:rPr>
            <w:b w:val="0"/>
            <w:bCs/>
          </w:rPr>
        </w:pPr>
        <w:r w:rsidRPr="00A14982">
          <w:rPr>
            <w:b w:val="0"/>
            <w:bCs/>
          </w:rPr>
          <w:fldChar w:fldCharType="begin"/>
        </w:r>
        <w:r w:rsidRPr="00A14982">
          <w:rPr>
            <w:b w:val="0"/>
            <w:bCs/>
          </w:rPr>
          <w:instrText>PAGE   \* MERGEFORMAT</w:instrText>
        </w:r>
        <w:r w:rsidRPr="00A14982">
          <w:rPr>
            <w:b w:val="0"/>
            <w:bCs/>
          </w:rPr>
          <w:fldChar w:fldCharType="separate"/>
        </w:r>
        <w:r w:rsidRPr="00A14982">
          <w:rPr>
            <w:b w:val="0"/>
            <w:bCs/>
          </w:rPr>
          <w:t>2</w:t>
        </w:r>
        <w:r w:rsidRPr="00A14982">
          <w:rPr>
            <w:b w:val="0"/>
            <w:bCs/>
          </w:rPr>
          <w:fldChar w:fldCharType="end"/>
        </w:r>
      </w:p>
    </w:sdtContent>
  </w:sdt>
  <w:p w14:paraId="416CB854" w14:textId="77777777" w:rsidR="0037580B" w:rsidRDefault="00375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168E" w14:textId="77777777" w:rsidR="002A5DAC" w:rsidRDefault="002A5DAC" w:rsidP="0037580B">
      <w:pPr>
        <w:spacing w:after="0" w:line="240" w:lineRule="auto"/>
      </w:pPr>
      <w:r>
        <w:separator/>
      </w:r>
    </w:p>
  </w:footnote>
  <w:footnote w:type="continuationSeparator" w:id="0">
    <w:p w14:paraId="5E6D5FFA" w14:textId="77777777" w:rsidR="002A5DAC" w:rsidRDefault="002A5DAC" w:rsidP="0037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521"/>
    <w:multiLevelType w:val="multilevel"/>
    <w:tmpl w:val="F7923708"/>
    <w:lvl w:ilvl="0">
      <w:start w:val="1"/>
      <w:numFmt w:val="bullet"/>
      <w:pStyle w:val="1akapit"/>
      <w:lvlText w:val=""/>
      <w:lvlJc w:val="left"/>
      <w:pPr>
        <w:ind w:left="1437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780DE8"/>
    <w:multiLevelType w:val="hybridMultilevel"/>
    <w:tmpl w:val="55EA586E"/>
    <w:lvl w:ilvl="0" w:tplc="EE3E63CA">
      <w:start w:val="1"/>
      <w:numFmt w:val="bullet"/>
      <w:pStyle w:val="2akapi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3952"/>
    <w:multiLevelType w:val="hybridMultilevel"/>
    <w:tmpl w:val="7002A0A2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A583C92">
      <w:start w:val="1"/>
      <w:numFmt w:val="bullet"/>
      <w:lvlText w:val="o"/>
      <w:lvlJc w:val="left"/>
      <w:pPr>
        <w:ind w:left="851" w:hanging="142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494E42"/>
    <w:multiLevelType w:val="multilevel"/>
    <w:tmpl w:val="169A82C0"/>
    <w:lvl w:ilvl="0">
      <w:start w:val="1"/>
      <w:numFmt w:val="decimal"/>
      <w:pStyle w:val="nagwekte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lowekpoziom2test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17616"/>
    <w:multiLevelType w:val="hybridMultilevel"/>
    <w:tmpl w:val="1228FAE8"/>
    <w:lvl w:ilvl="0" w:tplc="47A2A2BA">
      <w:start w:val="1"/>
      <w:numFmt w:val="bullet"/>
      <w:pStyle w:val="3akapi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6CD5B41"/>
    <w:multiLevelType w:val="hybridMultilevel"/>
    <w:tmpl w:val="3376B176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E580C9C">
      <w:start w:val="1"/>
      <w:numFmt w:val="bullet"/>
      <w:lvlText w:val="o"/>
      <w:lvlJc w:val="left"/>
      <w:pPr>
        <w:ind w:left="1865" w:hanging="1014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0C52020"/>
    <w:multiLevelType w:val="hybridMultilevel"/>
    <w:tmpl w:val="46823C26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976D9EA">
      <w:start w:val="1"/>
      <w:numFmt w:val="bullet"/>
      <w:lvlText w:val="o"/>
      <w:lvlJc w:val="left"/>
      <w:pPr>
        <w:ind w:left="765" w:hanging="56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BD0071"/>
    <w:multiLevelType w:val="hybridMultilevel"/>
    <w:tmpl w:val="33968E50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703066F6">
      <w:start w:val="1"/>
      <w:numFmt w:val="bullet"/>
      <w:lvlText w:val="o"/>
      <w:lvlJc w:val="left"/>
      <w:pPr>
        <w:ind w:left="709" w:firstLine="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84E286B"/>
    <w:multiLevelType w:val="hybridMultilevel"/>
    <w:tmpl w:val="7BFAAD6E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05064FC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5D0EAE"/>
    <w:multiLevelType w:val="hybridMultilevel"/>
    <w:tmpl w:val="D05278F2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AC245B28">
      <w:start w:val="1"/>
      <w:numFmt w:val="bullet"/>
      <w:lvlText w:val="o"/>
      <w:lvlJc w:val="left"/>
      <w:pPr>
        <w:ind w:left="992" w:hanging="141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0A60FEF"/>
    <w:multiLevelType w:val="hybridMultilevel"/>
    <w:tmpl w:val="6C9ACEF0"/>
    <w:lvl w:ilvl="0" w:tplc="612EB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3F5D"/>
    <w:multiLevelType w:val="hybridMultilevel"/>
    <w:tmpl w:val="33B2A58C"/>
    <w:lvl w:ilvl="0" w:tplc="91247414">
      <w:start w:val="1"/>
      <w:numFmt w:val="bullet"/>
      <w:pStyle w:val="WCAG-Akapitzlis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E161875"/>
    <w:multiLevelType w:val="hybridMultilevel"/>
    <w:tmpl w:val="0122CCBC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D7046750">
      <w:start w:val="1"/>
      <w:numFmt w:val="bullet"/>
      <w:lvlText w:val="o"/>
      <w:lvlJc w:val="left"/>
      <w:pPr>
        <w:ind w:left="851" w:hanging="142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61882505">
    <w:abstractNumId w:val="3"/>
  </w:num>
  <w:num w:numId="2" w16cid:durableId="1415542001">
    <w:abstractNumId w:val="3"/>
  </w:num>
  <w:num w:numId="3" w16cid:durableId="1619338882">
    <w:abstractNumId w:val="10"/>
  </w:num>
  <w:num w:numId="4" w16cid:durableId="1920553159">
    <w:abstractNumId w:val="11"/>
  </w:num>
  <w:num w:numId="5" w16cid:durableId="1621375679">
    <w:abstractNumId w:val="5"/>
  </w:num>
  <w:num w:numId="6" w16cid:durableId="73355782">
    <w:abstractNumId w:val="9"/>
  </w:num>
  <w:num w:numId="7" w16cid:durableId="1343630162">
    <w:abstractNumId w:val="7"/>
  </w:num>
  <w:num w:numId="8" w16cid:durableId="1696272432">
    <w:abstractNumId w:val="6"/>
  </w:num>
  <w:num w:numId="9" w16cid:durableId="1468738273">
    <w:abstractNumId w:val="12"/>
  </w:num>
  <w:num w:numId="10" w16cid:durableId="1316256013">
    <w:abstractNumId w:val="2"/>
  </w:num>
  <w:num w:numId="11" w16cid:durableId="962082494">
    <w:abstractNumId w:val="8"/>
  </w:num>
  <w:num w:numId="12" w16cid:durableId="1994674470">
    <w:abstractNumId w:val="0"/>
  </w:num>
  <w:num w:numId="13" w16cid:durableId="51658802">
    <w:abstractNumId w:val="0"/>
  </w:num>
  <w:num w:numId="14" w16cid:durableId="24064161">
    <w:abstractNumId w:val="1"/>
  </w:num>
  <w:num w:numId="15" w16cid:durableId="645279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0E"/>
    <w:rsid w:val="00072A26"/>
    <w:rsid w:val="000F1E16"/>
    <w:rsid w:val="00137410"/>
    <w:rsid w:val="00180B55"/>
    <w:rsid w:val="0019774D"/>
    <w:rsid w:val="001B7F67"/>
    <w:rsid w:val="001C07E3"/>
    <w:rsid w:val="001E7C67"/>
    <w:rsid w:val="002162DC"/>
    <w:rsid w:val="0025547A"/>
    <w:rsid w:val="002A5DAC"/>
    <w:rsid w:val="002C35C1"/>
    <w:rsid w:val="002D7E69"/>
    <w:rsid w:val="002E75D1"/>
    <w:rsid w:val="00301C12"/>
    <w:rsid w:val="00373A64"/>
    <w:rsid w:val="0037580B"/>
    <w:rsid w:val="00392FC5"/>
    <w:rsid w:val="003D086E"/>
    <w:rsid w:val="003D68E3"/>
    <w:rsid w:val="003D69B5"/>
    <w:rsid w:val="003F7C2F"/>
    <w:rsid w:val="00407934"/>
    <w:rsid w:val="004373BD"/>
    <w:rsid w:val="00462F00"/>
    <w:rsid w:val="004C080E"/>
    <w:rsid w:val="00521BBF"/>
    <w:rsid w:val="00562227"/>
    <w:rsid w:val="005C3A7E"/>
    <w:rsid w:val="00630C19"/>
    <w:rsid w:val="00655BCB"/>
    <w:rsid w:val="00667A81"/>
    <w:rsid w:val="006C2903"/>
    <w:rsid w:val="006E3A3C"/>
    <w:rsid w:val="00725C43"/>
    <w:rsid w:val="00742D07"/>
    <w:rsid w:val="0077059A"/>
    <w:rsid w:val="00790656"/>
    <w:rsid w:val="007A4203"/>
    <w:rsid w:val="00814155"/>
    <w:rsid w:val="008152FE"/>
    <w:rsid w:val="00896E6E"/>
    <w:rsid w:val="008B036C"/>
    <w:rsid w:val="008D5138"/>
    <w:rsid w:val="008E50CE"/>
    <w:rsid w:val="00907005"/>
    <w:rsid w:val="009432F4"/>
    <w:rsid w:val="00945A5F"/>
    <w:rsid w:val="0096074D"/>
    <w:rsid w:val="009D2AA0"/>
    <w:rsid w:val="00A14982"/>
    <w:rsid w:val="00A70FE0"/>
    <w:rsid w:val="00AB0C7F"/>
    <w:rsid w:val="00AC0FEB"/>
    <w:rsid w:val="00B45E70"/>
    <w:rsid w:val="00B57D2F"/>
    <w:rsid w:val="00B67BE7"/>
    <w:rsid w:val="00C15233"/>
    <w:rsid w:val="00C5237E"/>
    <w:rsid w:val="00C652E9"/>
    <w:rsid w:val="00C65D56"/>
    <w:rsid w:val="00C734DC"/>
    <w:rsid w:val="00C81F5E"/>
    <w:rsid w:val="00CA5C8B"/>
    <w:rsid w:val="00CB5435"/>
    <w:rsid w:val="00D52D2B"/>
    <w:rsid w:val="00D54BF0"/>
    <w:rsid w:val="00D84695"/>
    <w:rsid w:val="00DC5431"/>
    <w:rsid w:val="00E145F3"/>
    <w:rsid w:val="00E34085"/>
    <w:rsid w:val="00EC1D63"/>
    <w:rsid w:val="00ED73DB"/>
    <w:rsid w:val="00EE1E71"/>
    <w:rsid w:val="00F0056D"/>
    <w:rsid w:val="00F007D7"/>
    <w:rsid w:val="00F42367"/>
    <w:rsid w:val="00F472CB"/>
    <w:rsid w:val="00F53CAC"/>
    <w:rsid w:val="00F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CB40"/>
  <w15:chartTrackingRefBased/>
  <w15:docId w15:val="{E85B4341-55A8-4CAD-8333-827605DE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do1">
    <w:name w:val="Źródło 1"/>
    <w:basedOn w:val="Normalny"/>
    <w:link w:val="rdo1Znak"/>
    <w:qFormat/>
    <w:rsid w:val="00D84695"/>
    <w:pPr>
      <w:spacing w:line="276" w:lineRule="auto"/>
      <w:ind w:left="425"/>
    </w:pPr>
    <w:rPr>
      <w:rFonts w:cstheme="minorHAnsi"/>
      <w:sz w:val="24"/>
    </w:rPr>
  </w:style>
  <w:style w:type="character" w:customStyle="1" w:styleId="rdo1Znak">
    <w:name w:val="Źródło 1 Znak"/>
    <w:basedOn w:val="Domylnaczcionkaakapitu"/>
    <w:link w:val="rdo1"/>
    <w:rsid w:val="00D84695"/>
    <w:rPr>
      <w:rFonts w:cstheme="minorHAnsi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B45E70"/>
    <w:pPr>
      <w:spacing w:after="200" w:line="240" w:lineRule="auto"/>
    </w:pPr>
    <w:rPr>
      <w:rFonts w:eastAsiaTheme="minorEastAsia"/>
      <w:iCs/>
      <w:sz w:val="24"/>
      <w:szCs w:val="18"/>
      <w:lang w:eastAsia="cs-CZ"/>
    </w:rPr>
  </w:style>
  <w:style w:type="paragraph" w:customStyle="1" w:styleId="nagwektest">
    <w:name w:val="nagłówek test"/>
    <w:basedOn w:val="Nagwek1"/>
    <w:rsid w:val="00C81F5E"/>
    <w:pPr>
      <w:numPr>
        <w:numId w:val="2"/>
      </w:numPr>
    </w:pPr>
    <w:rPr>
      <w:b/>
      <w:color w:val="FFC000"/>
      <w:sz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C8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lowekpoziom2test">
    <w:name w:val="naglowek poziom2 test"/>
    <w:basedOn w:val="Nagwek2"/>
    <w:rsid w:val="00C81F5E"/>
    <w:pPr>
      <w:numPr>
        <w:ilvl w:val="1"/>
        <w:numId w:val="2"/>
      </w:numPr>
    </w:pPr>
    <w:rPr>
      <w:b/>
      <w:color w:val="C45911" w:themeColor="accent2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74D"/>
    <w:pPr>
      <w:ind w:left="720"/>
      <w:contextualSpacing/>
    </w:pPr>
  </w:style>
  <w:style w:type="paragraph" w:customStyle="1" w:styleId="WCAG-Akapitzlist">
    <w:name w:val="WCAG - Akapit z listą"/>
    <w:basedOn w:val="Akapitzlist"/>
    <w:rsid w:val="0096074D"/>
    <w:pPr>
      <w:numPr>
        <w:numId w:val="4"/>
      </w:numPr>
      <w:spacing w:before="120" w:after="80" w:line="276" w:lineRule="auto"/>
      <w:ind w:left="425" w:hanging="357"/>
    </w:pPr>
    <w:rPr>
      <w:sz w:val="24"/>
    </w:rPr>
  </w:style>
  <w:style w:type="paragraph" w:customStyle="1" w:styleId="WCAG-nagwek1">
    <w:name w:val="WCAG - nagłówek 1"/>
    <w:basedOn w:val="Nagwek1"/>
    <w:qFormat/>
    <w:rsid w:val="003F7C2F"/>
    <w:pPr>
      <w:spacing w:before="120" w:after="200" w:line="276" w:lineRule="auto"/>
    </w:pPr>
    <w:rPr>
      <w:rFonts w:asciiTheme="minorHAnsi" w:hAnsiTheme="minorHAnsi"/>
      <w:b/>
      <w:color w:val="auto"/>
      <w:szCs w:val="24"/>
    </w:rPr>
  </w:style>
  <w:style w:type="paragraph" w:customStyle="1" w:styleId="WCAG-nagwek2">
    <w:name w:val="WCAG - nagłówek 2"/>
    <w:basedOn w:val="Nagwek2"/>
    <w:qFormat/>
    <w:rsid w:val="00C15233"/>
    <w:pPr>
      <w:spacing w:before="240" w:after="120" w:line="276" w:lineRule="auto"/>
    </w:pPr>
    <w:rPr>
      <w:rFonts w:asciiTheme="minorHAnsi" w:hAnsiTheme="minorHAnsi"/>
      <w:b/>
      <w:color w:val="auto"/>
      <w:sz w:val="28"/>
      <w:szCs w:val="24"/>
    </w:rPr>
  </w:style>
  <w:style w:type="paragraph" w:customStyle="1" w:styleId="WCAG-normalnystyl">
    <w:name w:val="WCAG - normalny styl"/>
    <w:basedOn w:val="Normalny"/>
    <w:qFormat/>
    <w:rsid w:val="00742D07"/>
    <w:pPr>
      <w:spacing w:after="120" w:line="276" w:lineRule="auto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80B"/>
  </w:style>
  <w:style w:type="paragraph" w:styleId="Stopka">
    <w:name w:val="footer"/>
    <w:basedOn w:val="Normalny"/>
    <w:link w:val="Stopka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80B"/>
  </w:style>
  <w:style w:type="paragraph" w:customStyle="1" w:styleId="WCAG-stopka">
    <w:name w:val="WCAG - stopka"/>
    <w:basedOn w:val="Normalny"/>
    <w:qFormat/>
    <w:rsid w:val="0037580B"/>
    <w:pPr>
      <w:ind w:left="425" w:hanging="357"/>
      <w:jc w:val="center"/>
    </w:pPr>
    <w:rPr>
      <w:b/>
      <w:sz w:val="24"/>
    </w:rPr>
  </w:style>
  <w:style w:type="paragraph" w:customStyle="1" w:styleId="WCAG-legenda">
    <w:name w:val="WCAG - legenda"/>
    <w:basedOn w:val="Legenda"/>
    <w:qFormat/>
    <w:rsid w:val="002162DC"/>
  </w:style>
  <w:style w:type="paragraph" w:customStyle="1" w:styleId="1akapit">
    <w:name w:val="1 akapit"/>
    <w:basedOn w:val="Normalny"/>
    <w:link w:val="1akapitZnak"/>
    <w:qFormat/>
    <w:rsid w:val="00945A5F"/>
    <w:pPr>
      <w:numPr>
        <w:numId w:val="13"/>
      </w:numPr>
      <w:tabs>
        <w:tab w:val="left" w:pos="1134"/>
      </w:tabs>
      <w:spacing w:before="60" w:after="60" w:line="276" w:lineRule="auto"/>
      <w:ind w:left="697" w:hanging="357"/>
    </w:pPr>
    <w:rPr>
      <w:rFonts w:eastAsiaTheme="minorEastAsia" w:cs="Calibri Light"/>
      <w:bCs/>
      <w:color w:val="000000"/>
      <w:sz w:val="24"/>
      <w:szCs w:val="18"/>
      <w:lang w:eastAsia="pl-PL"/>
    </w:rPr>
  </w:style>
  <w:style w:type="character" w:customStyle="1" w:styleId="1akapitZnak">
    <w:name w:val="1 akapit Znak"/>
    <w:basedOn w:val="Domylnaczcionkaakapitu"/>
    <w:link w:val="1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  <w:style w:type="paragraph" w:customStyle="1" w:styleId="2akapit">
    <w:name w:val="2 akapit"/>
    <w:basedOn w:val="Normalny"/>
    <w:link w:val="2akapitZnak"/>
    <w:qFormat/>
    <w:rsid w:val="00945A5F"/>
    <w:pPr>
      <w:numPr>
        <w:numId w:val="14"/>
      </w:numPr>
      <w:tabs>
        <w:tab w:val="left" w:pos="1134"/>
      </w:tabs>
      <w:spacing w:before="60" w:after="60" w:line="276" w:lineRule="auto"/>
      <w:ind w:left="1264" w:hanging="357"/>
    </w:pPr>
    <w:rPr>
      <w:rFonts w:eastAsiaTheme="minorEastAsia" w:cs="Calibri Light"/>
      <w:bCs/>
      <w:color w:val="000000"/>
      <w:sz w:val="24"/>
      <w:szCs w:val="18"/>
      <w:lang w:eastAsia="pl-PL"/>
    </w:rPr>
  </w:style>
  <w:style w:type="character" w:customStyle="1" w:styleId="2akapitZnak">
    <w:name w:val="2 akapit Znak"/>
    <w:basedOn w:val="Domylnaczcionkaakapitu"/>
    <w:link w:val="2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  <w:style w:type="paragraph" w:customStyle="1" w:styleId="3akapit">
    <w:name w:val="3 akapit"/>
    <w:basedOn w:val="2akapit"/>
    <w:link w:val="3akapitZnak"/>
    <w:qFormat/>
    <w:rsid w:val="00945A5F"/>
    <w:pPr>
      <w:numPr>
        <w:numId w:val="15"/>
      </w:numPr>
      <w:ind w:left="1831" w:hanging="357"/>
    </w:pPr>
  </w:style>
  <w:style w:type="character" w:customStyle="1" w:styleId="3akapitZnak">
    <w:name w:val="3 akapit Znak"/>
    <w:basedOn w:val="2akapitZnak"/>
    <w:link w:val="3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  <w:style w:type="table" w:styleId="Tabela-Siatka">
    <w:name w:val="Table Grid"/>
    <w:basedOn w:val="Standardowy"/>
    <w:uiPriority w:val="39"/>
    <w:rsid w:val="00B5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54F63C6872A44AFD7ACB44DD3D761" ma:contentTypeVersion="19" ma:contentTypeDescription="Utwórz nowy dokument." ma:contentTypeScope="" ma:versionID="9c56dc0b8f06ba5024d1f8c429946c87">
  <xsd:schema xmlns:xsd="http://www.w3.org/2001/XMLSchema" xmlns:xs="http://www.w3.org/2001/XMLSchema" xmlns:p="http://schemas.microsoft.com/office/2006/metadata/properties" xmlns:ns2="f6ad4f98-0629-4ae8-bfaf-8b0be4e3d900" xmlns:ns3="229b34a3-6ffa-417d-9f84-a48f63d257e5" targetNamespace="http://schemas.microsoft.com/office/2006/metadata/properties" ma:root="true" ma:fieldsID="778848d0991976f9ea6ee233448ca751" ns2:_="" ns3:_="">
    <xsd:import namespace="f6ad4f98-0629-4ae8-bfaf-8b0be4e3d900"/>
    <xsd:import namespace="229b34a3-6ffa-417d-9f84-a48f63d25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4f98-0629-4ae8-bfaf-8b0be4e3d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16" nillable="true" ma:displayName="Data" ma:default="[today]" ma:format="DateTime" ma:internalName="Data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34a3-6ffa-417d-9f84-a48f63d25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719f0-7fca-4461-ae6f-ab2f54ed55cb}" ma:internalName="TaxCatchAll" ma:showField="CatchAllData" ma:web="229b34a3-6ffa-417d-9f84-a48f63d25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f6ad4f98-0629-4ae8-bfaf-8b0be4e3d900">2022-05-30T08:07:59+00:00</Data>
    <TaxCatchAll xmlns="229b34a3-6ffa-417d-9f84-a48f63d257e5" xsi:nil="true"/>
    <lcf76f155ced4ddcb4097134ff3c332f xmlns="f6ad4f98-0629-4ae8-bfaf-8b0be4e3d9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ED4D9-BFBC-44A8-AF1C-E58935396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d4f98-0629-4ae8-bfaf-8b0be4e3d900"/>
    <ds:schemaRef ds:uri="229b34a3-6ffa-417d-9f84-a48f63d25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5ADCD-EAE9-4615-888F-E22275214229}">
  <ds:schemaRefs>
    <ds:schemaRef ds:uri="http://schemas.microsoft.com/office/2006/metadata/properties"/>
    <ds:schemaRef ds:uri="http://schemas.microsoft.com/office/infopath/2007/PartnerControls"/>
    <ds:schemaRef ds:uri="f6ad4f98-0629-4ae8-bfaf-8b0be4e3d900"/>
    <ds:schemaRef ds:uri="229b34a3-6ffa-417d-9f84-a48f63d257e5"/>
  </ds:schemaRefs>
</ds:datastoreItem>
</file>

<file path=customXml/itemProps3.xml><?xml version="1.0" encoding="utf-8"?>
<ds:datastoreItem xmlns:ds="http://schemas.openxmlformats.org/officeDocument/2006/customXml" ds:itemID="{E025651D-93CD-4AB5-A8DE-44598BCB9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1249</Characters>
  <Application>Microsoft Office Word</Application>
  <DocSecurity>0</DocSecurity>
  <Lines>59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Stanie Miasta Gdańska za 2025 rok - 3.4 Spółki z udziałem Gminy Miasta Gdańska</dc:title>
  <dc:subject/>
  <dc:creator>Stelmak Sandra</dc:creator>
  <cp:keywords/>
  <dc:description/>
  <cp:lastModifiedBy>Detlaf Piotr</cp:lastModifiedBy>
  <cp:revision>59</cp:revision>
  <dcterms:created xsi:type="dcterms:W3CDTF">2021-11-23T08:52:00Z</dcterms:created>
  <dcterms:modified xsi:type="dcterms:W3CDTF">2026-04-10T11:16:00Z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0x01010051354F63C6872A44AFD7ACB44DD3D761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